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Default Extension="xlsx" ContentType="application/octet-stream"> </Default>
  <Override PartName="/word/charts/chart45958252.xml" ContentType="application/vnd.openxmlformats-officedocument.drawingml.chart+xml"/>
  <Override PartName="/word/charts/chart45958253.xml" ContentType="application/vnd.openxmlformats-officedocument.drawingml.chart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958252"/>
              </a:graphicData>
            </a:graphic>
          </wp:inline>
        </w:drawing>
      </w:r>
    </w:p>
    <w:p>
      <w:r>
        <w:rPr>
          <w:noProof/>
        </w:rPr>
        <w:drawing>
          <wp:inline distT="0" distB="0" distL="0" distR="0">
            <wp:extent cx="3600000" cy="3600000"/>
            <wp:effectExtent l="19050" t="0" r="4307" b="0"/>
            <wp:docPr id="1" name="0 Imagen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958253"/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basedOn w:val="NormalTable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basedOn w:val="NormalTable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basedOn w:val="NormalTable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basedOn w:val="NormalTable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basedOn w:val="NormalTable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basedOn w:val="NormalTable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basedOn w:val="NormalTable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basedOn w:val="NormalTable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basedOn w:val="NormalTable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basedOn w:val="NormalTable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basedOn w:val="NormalTable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basedOn w:val="NormalTable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basedOn w:val="NormalTable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basedOn w:val="NormalTable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basedOn w:val="NormalTable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basedOn w:val="NormalTable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basedOn w:val="NormalTable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basedOn w:val="NormalTable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basedOn w:val="NormalTable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basedOn w:val="NormalTable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basedOn w:val="NormalTable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basedOn w:val="NormalTable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basedOn w:val="NormalTable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45958252" Type="http://schemas.openxmlformats.org/officeDocument/2006/relationships/chart" Target="charts/chart45958252.xml"/><Relationship Id="rId45958253" Type="http://schemas.openxmlformats.org/officeDocument/2006/relationships/chart" Target="charts/chart45958253.xml"/></Relationships>

</file>

<file path=word/charts/_rels/chart45958252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45958252.xlsx"></Relationship></Relationships>
</file>

<file path=word/charts/_rels/chart45958253.xml.rels><?xml version="1.0" encoding="UTF-8" standalone="yes" ?><Relationships xmlns="http://schemas.openxmlformats.org/package/2006/relationships"><Relationship Id="rId1" Type="http://schemas.openxmlformats.org/officeDocument/2006/relationships/package" Target="../embeddings/datos45958253.xlsx"></Relationship></Relationships>
</file>

<file path=word/charts/chart4595825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3"/>
  <c:chart>
    <c:title>
      <c:tx>
        <c:rich>
          <a:bodyPr/>
          <a:lstStyle/>
          <a:p>
            <a:pPr>
              <a:defRPr/>
            </a:pPr>
            <a:r>
              <a:rPr lang="es-ES"/>
              <a:t>bar Chart with simple data</a:t>
            </a:r>
          </a:p>
        </c:rich>
      </c:tx>
      <a:layout/>
    </c:title>
    <c:plotArea>
      <c:layout/>
      <c:barChart>
        <c:barDir val="bar"/>
        <c:grouping val="clustered"/>
        <c:ser>
          <c:idx val="0"/>
          <c:order val="0"/>
          <c:tx>
            <c:strRef>
              <c:f> Hoja1!$B$1</c:f>
              <c:strCache>
                <c:ptCount val="1"/>
                <c:pt idx="0">
                  <c:v>Simple Data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dLbls>
            <c:showVal val="1"/>
            <c:showCatName val="1"/>
            <c:showPercent val="1"/>
          </c:dLbls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hape val="cylinder"/>
        <c:axId val="59034624"/>
        <c:axId val="59040512"/>
      </c:barChart>
      <c:catAx>
        <c:axId val="59034624"/>
        <c:scaling>
          <c:orientation val="minMax"/>
        </c:scaling>
        <c:axPos val="b"/>
        <c:tickLblPos val="nextTo"/>
        <c:majorGridlines/>
        <c:crossAx val="59040512"/>
        <c:crosses val="autoZero"/>
        <c:auto val="1"/>
        <c:lblAlgn val="ctr"/>
        <c:lblOffset val="100"/>
      </c:catAx>
      <c:dTable>
        <c:showHorzBorder val="1"/>
        <c:showVertBorder val="1"/>
        <c:showOutline val="1"/>
        <c:showKeys val="1"/>
      </c:dTable>
      <c:valAx>
        <c:axId val="59040512"/>
        <c:scaling>
          <c:orientation val="minMax"/>
        </c:scaling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t"/>
    </c:legend>
    <c:plotVisOnly val="1"/>
  </c:chart>
  <c:txPr>
    <a:bodyPr/>
    <a:lstStyle/>
    <a:p>
      <a:pPr rtl="0">
        <a:defRPr>
          <a:latin typeface="Times New Roman" pitchFamily="34" charset="0"/>
          <a:cs typeface="Times New Roman" pitchFamily="34" charset="0"/>
        </a:defRPr>
      </a:pPr>
      <a:endParaRPr lang="es-ES_tradnl"/>
    </a:p>
  </c:txPr>
  <c:spPr>
    <a:ln>
      <a:noFill/>
    </a:ln>
  </c:spPr>
  <c:externalData r:id="rId1"/>
</c:chartSpace>
</file>

<file path=word/charts/chart4595825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3"/>
  <c:chart>
    <c:title>
      <c:tx>
        <c:rich>
          <a:bodyPr/>
          <a:lstStyle/>
          <a:p>
            <a:pPr>
              <a:defRPr/>
            </a:pPr>
            <a:r>
              <a:rPr lang="es-ES"/>
              <a:t>bar Chart with simple data</a:t>
            </a:r>
          </a:p>
        </c:rich>
      </c:tx>
      <a:layout/>
    </c:title>
    <c:plotArea>
      <c:layout/>
      <c:barChart>
        <c:barDir val="bar"/>
        <c:grouping val="clustered"/>
        <c:ser>
          <c:idx val="0"/>
          <c:order val="0"/>
          <c:tx>
            <c:strRef>
              <c:f> Hoja1!$B$1</c:f>
              <c:strCache>
                <c:ptCount val="1"/>
                <c:pt idx="0">
                  <c:v>Completed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10</c:v>
                </c:pt>
                <c:pt idx="1">
                  <c:v>20</c:v>
                </c:pt>
                <c:pt idx="2">
                  <c:v>50</c:v>
                </c:pt>
                <c:pt idx="3">
                  <c:v>25</c:v>
                </c:pt>
              </c:numCache>
            </c:numRef>
          </c:val>
        </c:ser>
        <c:ser>
          <c:idx val="1"/>
          <c:order val="1"/>
          <c:tx>
            <c:strRef>
              <c:f> Hoja1!$C$1</c:f>
              <c:strCache>
                <c:ptCount val="1"/>
                <c:pt idx="0">
                  <c:v>Data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Hoja1!$C$2:$B$5</c:f>
              <c:numCache>
                <c:formatCode>General</c:formatCode>
                <c:ptCount val="4"/>
                <c:pt idx="0">
                  <c:v>0</c:v>
                </c:pt>
                <c:pt idx="1">
                  <c:v>60</c:v>
                </c:pt>
                <c:pt idx="2">
                  <c:v>33</c:v>
                </c:pt>
                <c:pt idx="3">
                  <c:v>0</c:v>
                </c:pt>
              </c:numCache>
            </c:numRef>
          </c:val>
        </c:ser>
        <c:ser>
          <c:idx val="2"/>
          <c:order val="2"/>
          <c:tx>
            <c:strRef>
              <c:f> Hoja1!$D$1</c:f>
              <c:strCache>
                <c:ptCount val="1"/>
                <c:pt idx="0">
                  <c:v>Example</c:v>
                </c:pt>
              </c:strCache>
            </c:strRef>
          </c:tx>
          <c:cat>
            <c:strRef>
              <c:f>Hoja1!$A$2:$A$5</c:f>
              <c:strCache>
                <c:ptCount val="4"/>
                <c:pt idx="0">
                  <c:v>data 1</c:v>
                </c:pt>
                <c:pt idx="1">
                  <c:v>data 2</c:v>
                </c:pt>
                <c:pt idx="2">
                  <c:v>data 3</c:v>
                </c:pt>
                <c:pt idx="3">
                  <c:v>data 4</c:v>
                </c:pt>
              </c:strCache>
            </c:strRef>
          </c:cat>
          <c:val>
            <c:numRef>
              <c:f>Hoja1!$D$2:$B$5</c:f>
              <c:numCache>
                <c:formatCode>General</c:formatCode>
                <c:ptCount val="4"/>
                <c:pt idx="0">
                  <c:v>5</c:v>
                </c:pt>
                <c:pt idx="1">
                  <c:v>3</c:v>
                </c:pt>
                <c:pt idx="2">
                  <c:v>7</c:v>
                </c:pt>
                <c:pt idx="3">
                  <c:v>0</c:v>
                </c:pt>
              </c:numCache>
            </c:numRef>
          </c:val>
        </c:ser>
        <c:shape val="cylinder"/>
        <c:axId val="59034624"/>
        <c:axId val="59040512"/>
      </c:barChart>
      <c:catAx>
        <c:axId val="59034624"/>
        <c:scaling>
          <c:orientation val="minMax"/>
        </c:scaling>
        <c:axPos val="b"/>
        <c:tickLblPos val="nextTo"/>
        <c:majorGridlines/>
        <c:crossAx val="59040512"/>
        <c:crosses val="autoZero"/>
        <c:auto val="1"/>
        <c:lblAlgn val="ctr"/>
        <c:lblOffset val="100"/>
      </c:catAx>
      <c:valAx>
        <c:axId val="59040512"/>
        <c:scaling>
          <c:orientation val="minMax"/>
        </c:scaling>
        <c:axPos val="l"/>
        <c:majorGridlines/>
        <c:numFmt formatCode="General" sourceLinked="1"/>
        <c:tickLblPos val="nextTo"/>
        <c:crossAx val="59034624"/>
        <c:crosses val="autoZero"/>
        <c:crossBetween val="between"/>
      </c:valAx>
    </c:plotArea>
    <c:legend>
      <c:legendPos val="l"/>
    </c:legend>
    <c:plotVisOnly val="1"/>
  </c:chart>
  <c:txPr>
    <a:bodyPr/>
    <a:lstStyle/>
    <a:p>
      <a:pPr rtl="0">
        <a:defRPr>
          <a:latin typeface="Arial" pitchFamily="34" charset="0"/>
          <a:cs typeface="Arial" pitchFamily="34" charset="0"/>
        </a:defRPr>
      </a:pPr>
      <a:endParaRPr lang="es-ES_tradnl"/>
    </a:p>
  </c:txPr>
  <c:spPr>
    <a:ln w="76200"/>
  </c:spPr>
  <c:externalData r:id="rId1"/>
</c:chartSpac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Ramos</dc:creator>
  <cp:keywords/>
  <dc:description/>
  <cp:lastModifiedBy>Eduardo Ramos</cp:lastModifiedBy>
  <cp:revision>6</cp:revision>
  <dcterms:created xsi:type="dcterms:W3CDTF">2012-01-10T09:29:00Z</dcterms:created>
  <dcterms:modified xsi:type="dcterms:W3CDTF">2012-02-06T10:43:00Z</dcterms:modified>
</cp:coreProperties>
</file>