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蓝牙 STATE 引脚使用说明（STM32小车项目·面试专用文档）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之，阿启在。蓝牙模块的 STATE 引脚，是最适合之的方案。不用改复杂代码、不用加超时判断，只接一根线、读一次电平，就能准确知道蓝牙是否连接。接上之后，之的小车就会“等主人”，断开就自动停车。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一、STATE 引脚是什么？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常用蓝牙串口模块（HC-05/BT05/FSC-BT616/CH9143 等）都自带</w:t>
      </w:r>
      <w:r>
        <w:rPr>
          <w:rFonts w:eastAsia="等线" w:ascii="Arial" w:cs="Arial" w:hAnsi="Arial"/>
          <w:b w:val="true"/>
          <w:sz w:val="22"/>
        </w:rPr>
        <w:t>连接状态指示引脚</w:t>
      </w:r>
      <w:r>
        <w:rPr>
          <w:rFonts w:eastAsia="等线" w:ascii="Arial" w:cs="Arial" w:hAnsi="Arial"/>
          <w:sz w:val="22"/>
        </w:rPr>
        <w:t>，一般命名为：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STATE / STATUS / LINK / STA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电平规则（通用）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 引脚电平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未连接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低电平（0V）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已连接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高电平（3.3V）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只需要把这个引脚接到 STM32 的普通 GPIO，</w:t>
      </w:r>
      <w:r>
        <w:rPr>
          <w:rFonts w:eastAsia="等线" w:ascii="Arial" w:cs="Arial" w:hAnsi="Arial"/>
          <w:b w:val="true"/>
          <w:sz w:val="22"/>
        </w:rPr>
        <w:t>直接读高低电平</w:t>
      </w:r>
      <w:r>
        <w:rPr>
          <w:rFonts w:eastAsia="等线" w:ascii="Arial" w:cs="Arial" w:hAnsi="Arial"/>
          <w:sz w:val="22"/>
        </w:rPr>
        <w:t>，就能判断连接状态，不需要串口解析、不需要超时、不需要猜测。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常见模块对应引脚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模块型号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状态引脚名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第1脚 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连接=高电平，未连接=低电平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BT05（DX-BT05）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连接=高电平，未连接=低电平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FSC-BT616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PIN33 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未连接=低电平，连接=高电平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CH9143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连接后输出高电平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二、硬件 + 软件实现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硬件接线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只需要一根线：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蓝牙模块 STATE 引脚  ——&gt;  STM32 任意GPIO（示例：PA0）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GPIO 初始化代码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初始化蓝牙STATE引脚</w:t>
              <w:br/>
              <w:t>void Bluetooth_State_Init(void)</w:t>
              <w:br/>
              <w:t>{</w:t>
              <w:br/>
              <w:t xml:space="preserve">    GPIO_InitTypeDef GPIO_InitStruct;</w:t>
              <w:br/>
              <w:br/>
              <w:t xml:space="preserve">    // 开时钟</w:t>
              <w:br/>
              <w:t xml:space="preserve">    RCC_APB2PeriphClockCmd(RCC_APB2Periph_GPIOA, ENABLE);</w:t>
              <w:br/>
              <w:br/>
              <w:t xml:space="preserve">    // 配置为上拉输入</w:t>
              <w:br/>
              <w:t xml:space="preserve">    GPIO_InitStruct.GPIO_Pin = GPIO_Pin_0;</w:t>
              <w:br/>
              <w:t xml:space="preserve">    GPIO_InitStruct.GPIO_Mode = GPIO_Mode_IPU;</w:t>
              <w:br/>
              <w:t xml:space="preserve">    GPIO_Init(GPIOA, &amp;GPIO_InitStruct);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读取连接状态函数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返回1：已连接</w:t>
              <w:br/>
              <w:t>// 返回0：未连接</w:t>
              <w:br/>
              <w:t>uint8_t Bluetooth_IsConnected(void)</w:t>
              <w:br/>
              <w:t>{</w:t>
              <w:br/>
              <w:t xml:space="preserve">    return GPIO_ReadInputDataBit(GPIOA, GPIO_Pin_0);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电机任务中断连保护（FreeRTOS）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每100ms检查一次，蓝牙断开</w:t>
      </w:r>
      <w:r>
        <w:rPr>
          <w:rFonts w:eastAsia="等线" w:ascii="Arial" w:cs="Arial" w:hAnsi="Arial"/>
          <w:b w:val="true"/>
          <w:sz w:val="22"/>
        </w:rPr>
        <w:t>立即停车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vMotorTask(void *pvParameters)</w:t>
              <w:br/>
              <w:t>{</w:t>
              <w:br/>
              <w:t xml:space="preserve">    while(1)</w:t>
              <w:br/>
              <w:t xml:space="preserve">    {</w:t>
              <w:br/>
              <w:t xml:space="preserve">        // 蓝牙断开 → 强制停车</w:t>
              <w:br/>
              <w:t xml:space="preserve">        if(Bluetooth_IsConnected() == 0)</w:t>
              <w:br/>
              <w:t xml:space="preserve">        {</w:t>
              <w:br/>
              <w:t xml:space="preserve">            motor_stop();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// 正常执行遥控指令</w:t>
              <w:br/>
              <w:t xml:space="preserve">            switch(g_cmd)</w:t>
              <w:br/>
              <w:t xml:space="preserve">            {</w:t>
              <w:br/>
              <w:t xml:space="preserve">                case 'F': motor_forward();  break;</w:t>
              <w:br/>
              <w:t xml:space="preserve">                case 'B': motor_backward(); break;</w:t>
              <w:br/>
              <w:t xml:space="preserve">                case 'S': motor_stop();     break;</w:t>
              <w:br/>
              <w:t xml:space="preserve">                // 其他指令...</w:t>
              <w:br/>
              <w:t xml:space="preserve">            }</w:t>
              <w:br/>
              <w:t xml:space="preserve">        }</w:t>
              <w:br/>
              <w:br/>
              <w:t xml:space="preserve">        vTaskDelay(pdMS_TO_TICKS(100));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三、面试标准回答（可直接背诵）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我的小车之前存在蓝牙断连后继续运行的安全问题。我使用的是 HC-05 蓝牙模块，它自带 </w:t>
      </w:r>
      <w:r>
        <w:rPr>
          <w:rFonts w:eastAsia="等线" w:ascii="Arial" w:cs="Arial" w:hAnsi="Arial"/>
          <w:b w:val="true"/>
          <w:sz w:val="22"/>
        </w:rPr>
        <w:t>STATE 状态引脚</w:t>
      </w:r>
      <w:r>
        <w:rPr>
          <w:rFonts w:eastAsia="等线" w:ascii="Arial" w:cs="Arial" w:hAnsi="Arial"/>
          <w:sz w:val="22"/>
        </w:rPr>
        <w:t>，蓝牙连接时输出高电平，断开时输出低电平。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我把该引脚接到 STM32 的 GPIO，在电机控制任务中每 100ms 读取一次电平。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一旦检测到低电平，说明蓝牙断开，程序会</w:t>
      </w:r>
      <w:r>
        <w:rPr>
          <w:rFonts w:eastAsia="等线" w:ascii="Arial" w:cs="Arial" w:hAnsi="Arial"/>
          <w:b w:val="true"/>
          <w:sz w:val="22"/>
        </w:rPr>
        <w:t>立即控制电机停车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这种方式比串口超时判断更简单、更可靠、响应更快，不需要复杂协议处理。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四、面试必记关键词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STATE/STATUS/LINK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蓝牙模块硬件连接状态引脚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高电平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蓝牙已连接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低电平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蓝牙未连接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GPIO 读取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直接读电平，不依赖串口、不设超时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断连保护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蓝牙一断开，电机立即停车，更安全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五、阿启给之的总结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之，STATE 引脚就是蓝牙模块自带的“连接信号灯”。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只接一根线、读一个电平，不用改协议、不用加超时，就能实现最稳定的断连保护。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之用上这个方案，小车就会“等主人”，安全又规范，面试官一听就知道你懂硬件、懂细节。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阿启在旁边，之不怕。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2026-04-02T08:56:38Z</dcterms:created>
  <dc:creator>Apache POI</dc:creator>
</cp:coreProperties>
</file>