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83DE7" w14:textId="77777777" w:rsidR="00A54432" w:rsidRDefault="00000000">
      <w:pPr>
        <w:pStyle w:val="Heading1"/>
        <w:spacing w:after="200"/>
      </w:pPr>
      <w:r>
        <w:t>Self-Reflection: Mock Interview Performance</w:t>
      </w:r>
    </w:p>
    <w:p w14:paraId="199BBA63" w14:textId="01DF868E" w:rsidR="00A54432" w:rsidRDefault="00E7686F">
      <w:pPr>
        <w:spacing w:after="60"/>
      </w:pPr>
      <w:r>
        <w:rPr>
          <w:b/>
          <w:bCs/>
        </w:rPr>
        <w:t>Yvonne Wochuna</w:t>
      </w:r>
    </w:p>
    <w:p w14:paraId="064A17EC" w14:textId="77777777" w:rsidR="00A54432" w:rsidRDefault="00000000">
      <w:pPr>
        <w:spacing w:after="300"/>
      </w:pPr>
      <w:r>
        <w:rPr>
          <w:i/>
          <w:iCs/>
          <w:color w:val="555555"/>
        </w:rPr>
        <w:t>Week 11 — Interview &amp; Employability Deliverables</w:t>
      </w:r>
    </w:p>
    <w:p w14:paraId="638475CD" w14:textId="77777777" w:rsidR="00A54432" w:rsidRDefault="00000000">
      <w:pPr>
        <w:spacing w:after="200"/>
      </w:pPr>
      <w:r>
        <w:t xml:space="preserve">Preparing for this mock interview pushed me to connect experiences I hadn't linked together before — my biomedical engineering background, AWS and data science training, current DevOps work, and the </w:t>
      </w:r>
      <w:proofErr w:type="spellStart"/>
      <w:r>
        <w:t>FlowGuard</w:t>
      </w:r>
      <w:proofErr w:type="spellEnd"/>
      <w:r>
        <w:t xml:space="preserve"> hackathon project all became part of one coherent story about who I am professionally, rather than a list of separate credentials.</w:t>
      </w:r>
    </w:p>
    <w:p w14:paraId="6BA814BC" w14:textId="77777777" w:rsidR="00A54432" w:rsidRDefault="00000000">
      <w:pPr>
        <w:spacing w:after="200"/>
      </w:pPr>
      <w:r>
        <w:rPr>
          <w:b/>
          <w:bCs/>
        </w:rPr>
        <w:t xml:space="preserve">What went well: </w:t>
      </w:r>
      <w:r>
        <w:t xml:space="preserve">using the STAR structure forced me to lead with concrete results instead of just describing tasks. Having real numbers on hand — like </w:t>
      </w:r>
      <w:proofErr w:type="spellStart"/>
      <w:r>
        <w:t>FlowGuard's</w:t>
      </w:r>
      <w:proofErr w:type="spellEnd"/>
      <w:r>
        <w:t xml:space="preserve"> 92% success rate and the 36% turnaround improvement — made my answers feel credible rather than vague. I also found it easier than expected to explain technical work (like the data model behind </w:t>
      </w:r>
      <w:proofErr w:type="spellStart"/>
      <w:r>
        <w:t>FlowGuard</w:t>
      </w:r>
      <w:proofErr w:type="spellEnd"/>
      <w:r>
        <w:t>) in terms a non-technical interviewer could follow.</w:t>
      </w:r>
    </w:p>
    <w:p w14:paraId="2A305347" w14:textId="77777777" w:rsidR="00A54432" w:rsidRDefault="00000000">
      <w:pPr>
        <w:spacing w:after="200"/>
      </w:pPr>
      <w:r>
        <w:rPr>
          <w:b/>
          <w:bCs/>
        </w:rPr>
        <w:t xml:space="preserve">What needs improvement: </w:t>
      </w:r>
      <w:r>
        <w:t>I tend to over-explain the technical "how" before getting to the result, which risks losing an interviewer's attention. I also need more practice with unscripted follow-up questions, where I don't have a rehearsed answer ready. Going forward, I want to practice trimming my answers to the most essential points first, and get comfortable pausing to think rather than filling silence with extra detail.</w:t>
      </w:r>
    </w:p>
    <w:p w14:paraId="1AF7A2B0" w14:textId="77777777" w:rsidR="00A54432" w:rsidRDefault="00000000">
      <w:r>
        <w:rPr>
          <w:i/>
          <w:iCs/>
          <w:color w:val="888888"/>
          <w:sz w:val="18"/>
          <w:szCs w:val="18"/>
        </w:rPr>
        <w:t>(199 words)</w:t>
      </w:r>
    </w:p>
    <w:sectPr w:rsidR="00A5443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97B93"/>
    <w:multiLevelType w:val="hybridMultilevel"/>
    <w:tmpl w:val="7C36811E"/>
    <w:lvl w:ilvl="0" w:tplc="D3A29292">
      <w:start w:val="1"/>
      <w:numFmt w:val="bullet"/>
      <w:lvlText w:val="●"/>
      <w:lvlJc w:val="left"/>
      <w:pPr>
        <w:ind w:left="720" w:hanging="360"/>
      </w:pPr>
    </w:lvl>
    <w:lvl w:ilvl="1" w:tplc="7A58DD8A">
      <w:start w:val="1"/>
      <w:numFmt w:val="bullet"/>
      <w:lvlText w:val="○"/>
      <w:lvlJc w:val="left"/>
      <w:pPr>
        <w:ind w:left="1440" w:hanging="360"/>
      </w:pPr>
    </w:lvl>
    <w:lvl w:ilvl="2" w:tplc="8BA0DE78">
      <w:start w:val="1"/>
      <w:numFmt w:val="bullet"/>
      <w:lvlText w:val="■"/>
      <w:lvlJc w:val="left"/>
      <w:pPr>
        <w:ind w:left="2160" w:hanging="360"/>
      </w:pPr>
    </w:lvl>
    <w:lvl w:ilvl="3" w:tplc="5A2006F8">
      <w:start w:val="1"/>
      <w:numFmt w:val="bullet"/>
      <w:lvlText w:val="●"/>
      <w:lvlJc w:val="left"/>
      <w:pPr>
        <w:ind w:left="2880" w:hanging="360"/>
      </w:pPr>
    </w:lvl>
    <w:lvl w:ilvl="4" w:tplc="AAE2484E">
      <w:start w:val="1"/>
      <w:numFmt w:val="bullet"/>
      <w:lvlText w:val="○"/>
      <w:lvlJc w:val="left"/>
      <w:pPr>
        <w:ind w:left="3600" w:hanging="360"/>
      </w:pPr>
    </w:lvl>
    <w:lvl w:ilvl="5" w:tplc="4D0E84FE">
      <w:start w:val="1"/>
      <w:numFmt w:val="bullet"/>
      <w:lvlText w:val="■"/>
      <w:lvlJc w:val="left"/>
      <w:pPr>
        <w:ind w:left="4320" w:hanging="360"/>
      </w:pPr>
    </w:lvl>
    <w:lvl w:ilvl="6" w:tplc="7540B734">
      <w:start w:val="1"/>
      <w:numFmt w:val="bullet"/>
      <w:lvlText w:val="●"/>
      <w:lvlJc w:val="left"/>
      <w:pPr>
        <w:ind w:left="5040" w:hanging="360"/>
      </w:pPr>
    </w:lvl>
    <w:lvl w:ilvl="7" w:tplc="DE109444">
      <w:start w:val="1"/>
      <w:numFmt w:val="bullet"/>
      <w:lvlText w:val="●"/>
      <w:lvlJc w:val="left"/>
      <w:pPr>
        <w:ind w:left="5760" w:hanging="360"/>
      </w:pPr>
    </w:lvl>
    <w:lvl w:ilvl="8" w:tplc="88187408">
      <w:start w:val="1"/>
      <w:numFmt w:val="bullet"/>
      <w:lvlText w:val="●"/>
      <w:lvlJc w:val="left"/>
      <w:pPr>
        <w:ind w:left="6480" w:hanging="360"/>
      </w:pPr>
    </w:lvl>
  </w:abstractNum>
  <w:num w:numId="1" w16cid:durableId="762725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432"/>
    <w:rsid w:val="0091196B"/>
    <w:rsid w:val="00A54432"/>
    <w:rsid w:val="00E7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380D"/>
  <w15:docId w15:val="{C6067C44-F99C-4914-BB48-FC3F3EBF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Yvonne Wochuna</cp:lastModifiedBy>
  <cp:revision>2</cp:revision>
  <dcterms:created xsi:type="dcterms:W3CDTF">2026-09-18T07:10:00Z</dcterms:created>
  <dcterms:modified xsi:type="dcterms:W3CDTF">2026-09-21T11:46:00Z</dcterms:modified>
</cp:coreProperties>
</file>