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7DE355" w14:textId="77777777" w:rsidR="00034A28" w:rsidRDefault="00034A28">
      <w:pPr>
        <w:pStyle w:val="Puesto"/>
        <w:jc w:val="left"/>
      </w:pPr>
    </w:p>
    <w:p w14:paraId="6086DC43" w14:textId="77777777" w:rsidR="00034A28" w:rsidRDefault="00034A28">
      <w:pPr>
        <w:pStyle w:val="Puesto"/>
        <w:rPr>
          <w:color w:val="000000"/>
        </w:rPr>
      </w:pPr>
      <w:r>
        <w:rPr>
          <w:color w:val="000000"/>
        </w:rPr>
        <w:t>UNIVERSIDAD TECNOLOGICA DE PANAMA</w:t>
      </w:r>
    </w:p>
    <w:p w14:paraId="30BCF2DF" w14:textId="77777777" w:rsidR="00034A28" w:rsidRDefault="00034A28">
      <w:pPr>
        <w:pStyle w:val="Puesto"/>
        <w:rPr>
          <w:color w:val="000000"/>
        </w:rPr>
      </w:pPr>
      <w:r>
        <w:rPr>
          <w:color w:val="000000"/>
        </w:rPr>
        <w:t>FACULTAD DE INGENIERIA DE SISTEMAS COMPUTACIONALES</w:t>
      </w:r>
    </w:p>
    <w:p w14:paraId="5BBE2A81" w14:textId="77777777" w:rsidR="00034A28" w:rsidRDefault="00034A28">
      <w:pPr>
        <w:jc w:val="center"/>
        <w:rPr>
          <w:b/>
          <w:color w:val="000000"/>
          <w:sz w:val="24"/>
          <w:lang w:val="es-MX"/>
        </w:rPr>
      </w:pPr>
      <w:r>
        <w:rPr>
          <w:b/>
          <w:color w:val="000000"/>
          <w:sz w:val="24"/>
          <w:lang w:val="es-MX"/>
        </w:rPr>
        <w:t xml:space="preserve">DEPARTAMENTO DE  INGENIERIA DE SOFTWARE </w:t>
      </w:r>
    </w:p>
    <w:p w14:paraId="29717A5F" w14:textId="77777777" w:rsidR="00034A28" w:rsidRDefault="00034A28">
      <w:pPr>
        <w:jc w:val="both"/>
        <w:rPr>
          <w:color w:val="000000"/>
        </w:rPr>
      </w:pPr>
    </w:p>
    <w:p w14:paraId="01704A62" w14:textId="77777777" w:rsidR="00034A28" w:rsidRDefault="00034A28">
      <w:pPr>
        <w:jc w:val="both"/>
        <w:rPr>
          <w:b/>
          <w:color w:val="000000"/>
          <w:sz w:val="24"/>
          <w:lang w:val="es-MX"/>
        </w:rPr>
      </w:pPr>
      <w:r>
        <w:rPr>
          <w:b/>
          <w:color w:val="000000"/>
          <w:sz w:val="24"/>
          <w:u w:val="single"/>
          <w:lang w:val="es-MX"/>
        </w:rPr>
        <w:t>ASIGNATURA:</w:t>
      </w:r>
      <w:r>
        <w:rPr>
          <w:color w:val="000000"/>
          <w:sz w:val="24"/>
          <w:lang w:val="es-MX"/>
        </w:rPr>
        <w:tab/>
      </w:r>
      <w:r w:rsidR="00C34DF2">
        <w:rPr>
          <w:b/>
          <w:color w:val="000000"/>
          <w:sz w:val="24"/>
          <w:lang w:val="es-MX"/>
        </w:rPr>
        <w:t xml:space="preserve">INGENIERIA DE SOFTWARE </w:t>
      </w:r>
      <w:r w:rsidR="006E55C7">
        <w:rPr>
          <w:b/>
          <w:color w:val="000000"/>
          <w:sz w:val="24"/>
          <w:lang w:val="es-MX"/>
        </w:rPr>
        <w:t>APLICADA</w:t>
      </w:r>
    </w:p>
    <w:p w14:paraId="4BE24A19" w14:textId="77777777" w:rsidR="00034A28" w:rsidRDefault="00034A28">
      <w:pPr>
        <w:jc w:val="both"/>
        <w:rPr>
          <w:b/>
          <w:color w:val="000000"/>
          <w:sz w:val="24"/>
          <w:lang w:val="es-MX"/>
        </w:rPr>
      </w:pPr>
      <w:r>
        <w:rPr>
          <w:b/>
          <w:color w:val="000000"/>
          <w:sz w:val="24"/>
          <w:lang w:val="es-MX"/>
        </w:rPr>
        <w:t xml:space="preserve">PROFESOR:       </w:t>
      </w:r>
      <w:r w:rsidR="006669C8">
        <w:rPr>
          <w:b/>
          <w:color w:val="000000"/>
          <w:sz w:val="24"/>
          <w:lang w:val="es-MX"/>
        </w:rPr>
        <w:t xml:space="preserve"> </w:t>
      </w:r>
      <w:r>
        <w:rPr>
          <w:b/>
          <w:color w:val="000000"/>
          <w:sz w:val="24"/>
          <w:lang w:val="es-MX"/>
        </w:rPr>
        <w:t xml:space="preserve">   JEANETTE V. RILEY</w:t>
      </w:r>
    </w:p>
    <w:p w14:paraId="43417946" w14:textId="77777777" w:rsidR="00034A28" w:rsidRDefault="00034A28">
      <w:pPr>
        <w:jc w:val="both"/>
        <w:rPr>
          <w:b/>
          <w:color w:val="000000"/>
          <w:sz w:val="24"/>
          <w:lang w:val="es-MX"/>
        </w:rPr>
      </w:pPr>
    </w:p>
    <w:p w14:paraId="41D64FB7" w14:textId="77777777" w:rsidR="004B2E79" w:rsidRPr="004B2E79" w:rsidRDefault="004B2E79" w:rsidP="0010769C">
      <w:pPr>
        <w:rPr>
          <w:b/>
          <w:sz w:val="24"/>
          <w:szCs w:val="24"/>
          <w:u w:val="single"/>
        </w:rPr>
      </w:pPr>
      <w:r w:rsidRPr="004B2E79">
        <w:rPr>
          <w:b/>
          <w:sz w:val="24"/>
          <w:szCs w:val="24"/>
          <w:u w:val="single"/>
        </w:rPr>
        <w:t>OBJETIVO GENERAL:</w:t>
      </w:r>
    </w:p>
    <w:p w14:paraId="55BCFECA" w14:textId="77777777" w:rsidR="004B2E79" w:rsidRDefault="00D003D0" w:rsidP="004B2E79">
      <w:pPr>
        <w:rPr>
          <w:sz w:val="24"/>
          <w:szCs w:val="24"/>
        </w:rPr>
      </w:pPr>
      <w:r w:rsidRPr="00D003D0">
        <w:rPr>
          <w:sz w:val="24"/>
          <w:szCs w:val="24"/>
        </w:rPr>
        <w:t>Desarrollar el análisis y diseño de un producto de software aplicando técnicas, y herramientas necesarias para ver en la práctica la Ingeniería del software, mediante un proyecto integrador de carácter realista</w:t>
      </w:r>
    </w:p>
    <w:p w14:paraId="4E876705" w14:textId="77777777" w:rsidR="00D003D0" w:rsidRPr="00D003D0" w:rsidRDefault="00D003D0" w:rsidP="004B2E79">
      <w:pPr>
        <w:rPr>
          <w:sz w:val="24"/>
          <w:szCs w:val="24"/>
        </w:rPr>
      </w:pPr>
    </w:p>
    <w:tbl>
      <w:tblPr>
        <w:tblW w:w="10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5528"/>
        <w:gridCol w:w="3782"/>
      </w:tblGrid>
      <w:tr w:rsidR="002C25E7" w:rsidRPr="00551B00" w14:paraId="5A4607FA" w14:textId="77777777" w:rsidTr="00DA0EED">
        <w:trPr>
          <w:jc w:val="center"/>
        </w:trPr>
        <w:tc>
          <w:tcPr>
            <w:tcW w:w="1630" w:type="dxa"/>
          </w:tcPr>
          <w:p w14:paraId="3AD00816" w14:textId="77777777" w:rsidR="002C25E7" w:rsidRPr="008C6613" w:rsidRDefault="002C25E7" w:rsidP="002C25E7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27</w:t>
            </w:r>
            <w:r w:rsidRPr="008C6613">
              <w:rPr>
                <w:rFonts w:ascii="Arial" w:hAnsi="Arial"/>
                <w:lang w:val="es-MX"/>
              </w:rPr>
              <w:t xml:space="preserve"> - </w:t>
            </w:r>
            <w:r>
              <w:rPr>
                <w:rFonts w:ascii="Arial" w:hAnsi="Arial"/>
                <w:lang w:val="es-MX"/>
              </w:rPr>
              <w:t>31</w:t>
            </w:r>
            <w:r w:rsidRPr="008C6613">
              <w:rPr>
                <w:rFonts w:ascii="Arial" w:hAnsi="Arial"/>
                <w:lang w:val="es-MX"/>
              </w:rPr>
              <w:t xml:space="preserve"> marzo</w:t>
            </w:r>
          </w:p>
          <w:p w14:paraId="6CFF0900" w14:textId="3CE8862E" w:rsidR="002C25E7" w:rsidRDefault="002C25E7" w:rsidP="002C25E7">
            <w:pPr>
              <w:rPr>
                <w:bCs/>
                <w:color w:val="000000"/>
                <w:sz w:val="24"/>
                <w:lang w:val="es-MX"/>
              </w:rPr>
            </w:pPr>
          </w:p>
        </w:tc>
        <w:tc>
          <w:tcPr>
            <w:tcW w:w="5528" w:type="dxa"/>
          </w:tcPr>
          <w:p w14:paraId="0F094295" w14:textId="77777777" w:rsidR="002C25E7" w:rsidRDefault="002C25E7" w:rsidP="002C25E7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Presentación del curso</w:t>
            </w:r>
          </w:p>
          <w:p w14:paraId="714C1216" w14:textId="77777777" w:rsidR="002C25E7" w:rsidRPr="005C02E8" w:rsidRDefault="002C25E7" w:rsidP="002C25E7">
            <w:pPr>
              <w:pStyle w:val="Ttulo1"/>
              <w:widowControl/>
              <w:tabs>
                <w:tab w:val="left" w:pos="720"/>
              </w:tabs>
              <w:suppressAutoHyphens/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DA0EED">
              <w:rPr>
                <w:rFonts w:ascii="Arial" w:hAnsi="Arial" w:cs="Arial"/>
                <w:sz w:val="20"/>
                <w:lang w:val="es-ES"/>
              </w:rPr>
              <w:t>Cap. I. R</w:t>
            </w:r>
            <w:r>
              <w:rPr>
                <w:rFonts w:ascii="Arial" w:hAnsi="Arial" w:cs="Arial"/>
                <w:sz w:val="20"/>
                <w:lang w:val="es-ES"/>
              </w:rPr>
              <w:t xml:space="preserve">efinamiento de la especificación de requerimientos </w:t>
            </w:r>
          </w:p>
        </w:tc>
        <w:tc>
          <w:tcPr>
            <w:tcW w:w="3782" w:type="dxa"/>
          </w:tcPr>
          <w:p w14:paraId="0E5ECC88" w14:textId="77777777" w:rsidR="002C25E7" w:rsidRDefault="002C25E7" w:rsidP="002C25E7">
            <w:pPr>
              <w:rPr>
                <w:rFonts w:ascii="Arial" w:hAnsi="Arial" w:cs="Arial"/>
                <w:color w:val="000000"/>
                <w:lang w:val="es-MX"/>
              </w:rPr>
            </w:pPr>
            <w:r>
              <w:rPr>
                <w:rFonts w:ascii="Arial" w:hAnsi="Arial" w:cs="Arial"/>
                <w:color w:val="000000"/>
                <w:lang w:val="es-MX"/>
              </w:rPr>
              <w:t>Presentación del curso</w:t>
            </w:r>
          </w:p>
          <w:p w14:paraId="65D93EAB" w14:textId="77777777" w:rsidR="002C25E7" w:rsidRPr="00551B00" w:rsidRDefault="002C25E7" w:rsidP="002C25E7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lang w:val="es-MX"/>
              </w:rPr>
              <w:t>Prueba</w:t>
            </w:r>
            <w:r w:rsidRPr="00551B00">
              <w:rPr>
                <w:rFonts w:ascii="Arial" w:hAnsi="Arial" w:cs="Arial"/>
                <w:color w:val="000000"/>
                <w:lang w:val="es-MX"/>
              </w:rPr>
              <w:t xml:space="preserve"> Diagnóstico</w:t>
            </w:r>
          </w:p>
        </w:tc>
      </w:tr>
      <w:tr w:rsidR="002C25E7" w:rsidRPr="0041787C" w14:paraId="511B37CC" w14:textId="77777777" w:rsidTr="00DA0EED">
        <w:trPr>
          <w:trHeight w:val="530"/>
          <w:jc w:val="center"/>
        </w:trPr>
        <w:tc>
          <w:tcPr>
            <w:tcW w:w="1630" w:type="dxa"/>
          </w:tcPr>
          <w:p w14:paraId="59D3012B" w14:textId="77777777" w:rsidR="002C25E7" w:rsidRPr="008C6613" w:rsidRDefault="002C25E7" w:rsidP="002C25E7">
            <w:pPr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3 - 7</w:t>
            </w:r>
            <w:r w:rsidRPr="008C6613">
              <w:rPr>
                <w:rFonts w:ascii="Arial" w:hAnsi="Arial" w:cs="Arial"/>
                <w:bCs/>
                <w:lang w:val="es-MX"/>
              </w:rPr>
              <w:t xml:space="preserve"> abril</w:t>
            </w:r>
          </w:p>
          <w:p w14:paraId="42BB6553" w14:textId="0EE0ABE9" w:rsidR="002C25E7" w:rsidRDefault="002C25E7" w:rsidP="002C25E7">
            <w:pPr>
              <w:rPr>
                <w:bCs/>
                <w:color w:val="000000"/>
                <w:sz w:val="24"/>
                <w:lang w:val="es-MX"/>
              </w:rPr>
            </w:pPr>
            <w:r>
              <w:rPr>
                <w:bCs/>
                <w:color w:val="800080"/>
                <w:lang w:val="es-MX"/>
              </w:rPr>
              <w:t>Semana Santa</w:t>
            </w:r>
          </w:p>
        </w:tc>
        <w:tc>
          <w:tcPr>
            <w:tcW w:w="5528" w:type="dxa"/>
          </w:tcPr>
          <w:p w14:paraId="2A2AF11A" w14:textId="77777777" w:rsidR="002C25E7" w:rsidRPr="00DA0EED" w:rsidRDefault="002C25E7" w:rsidP="002C25E7">
            <w:pPr>
              <w:pStyle w:val="Ttulo1"/>
              <w:widowControl/>
              <w:tabs>
                <w:tab w:val="left" w:pos="720"/>
              </w:tabs>
              <w:suppressAutoHyphens/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DA0EED">
              <w:rPr>
                <w:rFonts w:ascii="Arial" w:hAnsi="Arial" w:cs="Arial"/>
                <w:sz w:val="20"/>
                <w:lang w:val="es-ES"/>
              </w:rPr>
              <w:t>Cap. I. R</w:t>
            </w:r>
            <w:r>
              <w:rPr>
                <w:rFonts w:ascii="Arial" w:hAnsi="Arial" w:cs="Arial"/>
                <w:sz w:val="20"/>
                <w:lang w:val="es-ES"/>
              </w:rPr>
              <w:t>efinamiento de la especificación de requerimientos</w:t>
            </w:r>
          </w:p>
        </w:tc>
        <w:tc>
          <w:tcPr>
            <w:tcW w:w="3782" w:type="dxa"/>
          </w:tcPr>
          <w:p w14:paraId="4C704504" w14:textId="77777777" w:rsidR="002C25E7" w:rsidRPr="007861CA" w:rsidRDefault="002C25E7" w:rsidP="002C25E7">
            <w:pPr>
              <w:rPr>
                <w:rFonts w:ascii="Arial" w:hAnsi="Arial"/>
                <w:b/>
                <w:lang w:val="es-MX"/>
              </w:rPr>
            </w:pPr>
          </w:p>
          <w:p w14:paraId="0A148ABD" w14:textId="77777777" w:rsidR="002C25E7" w:rsidRPr="0041787C" w:rsidRDefault="002C25E7" w:rsidP="002C25E7">
            <w:pPr>
              <w:jc w:val="both"/>
              <w:rPr>
                <w:rFonts w:ascii="Arial" w:hAnsi="Arial"/>
                <w:b/>
                <w:lang w:val="es-MX"/>
              </w:rPr>
            </w:pPr>
          </w:p>
        </w:tc>
      </w:tr>
      <w:tr w:rsidR="002C25E7" w:rsidRPr="00F07FB9" w14:paraId="2B4070DB" w14:textId="77777777" w:rsidTr="00DA0EED">
        <w:trPr>
          <w:jc w:val="center"/>
        </w:trPr>
        <w:tc>
          <w:tcPr>
            <w:tcW w:w="1630" w:type="dxa"/>
          </w:tcPr>
          <w:p w14:paraId="39625A81" w14:textId="2F48F67E" w:rsidR="002C25E7" w:rsidRPr="004F3289" w:rsidRDefault="002C25E7" w:rsidP="002C25E7">
            <w:pPr>
              <w:rPr>
                <w:bCs/>
                <w:color w:val="000000"/>
                <w:sz w:val="24"/>
                <w:lang w:val="es-MX"/>
              </w:rPr>
            </w:pPr>
            <w:r>
              <w:rPr>
                <w:rFonts w:ascii="Arial" w:hAnsi="Arial"/>
                <w:lang w:val="es-MX"/>
              </w:rPr>
              <w:t>10</w:t>
            </w:r>
            <w:r w:rsidRPr="008C6613">
              <w:rPr>
                <w:rFonts w:ascii="Arial" w:hAnsi="Arial"/>
                <w:lang w:val="es-MX"/>
              </w:rPr>
              <w:t xml:space="preserve"> –</w:t>
            </w:r>
            <w:r>
              <w:rPr>
                <w:rFonts w:ascii="Arial" w:hAnsi="Arial"/>
                <w:lang w:val="es-MX"/>
              </w:rPr>
              <w:t xml:space="preserve"> 14</w:t>
            </w:r>
            <w:r w:rsidRPr="008C6613">
              <w:rPr>
                <w:rFonts w:ascii="Arial" w:hAnsi="Arial"/>
                <w:lang w:val="es-MX"/>
              </w:rPr>
              <w:t xml:space="preserve"> de abril</w:t>
            </w:r>
          </w:p>
        </w:tc>
        <w:tc>
          <w:tcPr>
            <w:tcW w:w="5528" w:type="dxa"/>
          </w:tcPr>
          <w:p w14:paraId="0D36D6AA" w14:textId="77777777" w:rsidR="002C25E7" w:rsidRPr="00DA0EED" w:rsidRDefault="002C25E7" w:rsidP="002C25E7">
            <w:pPr>
              <w:pStyle w:val="Ttulo1"/>
              <w:widowControl/>
              <w:tabs>
                <w:tab w:val="left" w:pos="720"/>
              </w:tabs>
              <w:suppressAutoHyphens/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DA0EED">
              <w:rPr>
                <w:rFonts w:ascii="Arial" w:hAnsi="Arial" w:cs="Arial"/>
                <w:sz w:val="20"/>
                <w:lang w:val="es-ES"/>
              </w:rPr>
              <w:t>Cap. I. R</w:t>
            </w:r>
            <w:r>
              <w:rPr>
                <w:rFonts w:ascii="Arial" w:hAnsi="Arial" w:cs="Arial"/>
                <w:sz w:val="20"/>
                <w:lang w:val="es-ES"/>
              </w:rPr>
              <w:t>efinamiento de la especificación de requerimientos</w:t>
            </w:r>
          </w:p>
        </w:tc>
        <w:tc>
          <w:tcPr>
            <w:tcW w:w="3782" w:type="dxa"/>
          </w:tcPr>
          <w:p w14:paraId="0BD5FC65" w14:textId="77777777" w:rsidR="002C25E7" w:rsidRPr="00F07FB9" w:rsidRDefault="002C25E7" w:rsidP="002C25E7">
            <w:pPr>
              <w:rPr>
                <w:b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/>
                <w:lang w:val="es-MX"/>
              </w:rPr>
              <w:t>Presentación de Propuestas (Matriz de Trazabilidad  RF y RNF)</w:t>
            </w:r>
          </w:p>
        </w:tc>
      </w:tr>
      <w:tr w:rsidR="002C25E7" w:rsidRPr="0041787C" w14:paraId="4293A48D" w14:textId="77777777" w:rsidTr="00DA0EED">
        <w:trPr>
          <w:jc w:val="center"/>
        </w:trPr>
        <w:tc>
          <w:tcPr>
            <w:tcW w:w="1630" w:type="dxa"/>
          </w:tcPr>
          <w:p w14:paraId="342C0402" w14:textId="77777777" w:rsidR="002C25E7" w:rsidRPr="008C6613" w:rsidRDefault="002C25E7" w:rsidP="002C25E7">
            <w:pPr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color w:val="000000"/>
                <w:lang w:val="es-MX"/>
              </w:rPr>
              <w:t>17</w:t>
            </w:r>
            <w:r w:rsidRPr="008C6613">
              <w:rPr>
                <w:rFonts w:ascii="Arial" w:hAnsi="Arial" w:cs="Arial"/>
                <w:bCs/>
                <w:color w:val="000000"/>
                <w:lang w:val="es-MX"/>
              </w:rPr>
              <w:t xml:space="preserve"> abr.– </w:t>
            </w:r>
            <w:r>
              <w:rPr>
                <w:rFonts w:ascii="Arial" w:hAnsi="Arial" w:cs="Arial"/>
                <w:bCs/>
                <w:lang w:val="es-MX"/>
              </w:rPr>
              <w:t>21</w:t>
            </w:r>
            <w:r w:rsidRPr="008C6613">
              <w:rPr>
                <w:rFonts w:ascii="Arial" w:hAnsi="Arial" w:cs="Arial"/>
                <w:bCs/>
                <w:lang w:val="es-MX"/>
              </w:rPr>
              <w:t xml:space="preserve"> abr</w:t>
            </w:r>
          </w:p>
          <w:p w14:paraId="623643F1" w14:textId="17A297F2" w:rsidR="002C25E7" w:rsidRDefault="002C25E7" w:rsidP="002C25E7">
            <w:pPr>
              <w:rPr>
                <w:bCs/>
                <w:color w:val="000000"/>
                <w:sz w:val="24"/>
                <w:lang w:val="es-MX"/>
              </w:rPr>
            </w:pPr>
            <w:r w:rsidRPr="0041787C">
              <w:rPr>
                <w:bCs/>
                <w:color w:val="008000"/>
                <w:lang w:val="es-MX"/>
              </w:rPr>
              <w:t>Aniversario FISC</w:t>
            </w:r>
          </w:p>
        </w:tc>
        <w:tc>
          <w:tcPr>
            <w:tcW w:w="5528" w:type="dxa"/>
          </w:tcPr>
          <w:p w14:paraId="56D97234" w14:textId="77777777" w:rsidR="002C25E7" w:rsidRDefault="002C25E7" w:rsidP="002C25E7">
            <w:pPr>
              <w:rPr>
                <w:rFonts w:ascii="Arial" w:hAnsi="Arial" w:cs="Arial"/>
              </w:rPr>
            </w:pPr>
            <w:r w:rsidRPr="00DA0EED">
              <w:rPr>
                <w:rFonts w:ascii="Arial" w:hAnsi="Arial" w:cs="Arial"/>
              </w:rPr>
              <w:t>Cap. I. R</w:t>
            </w:r>
            <w:r>
              <w:rPr>
                <w:rFonts w:ascii="Arial" w:hAnsi="Arial" w:cs="Arial"/>
              </w:rPr>
              <w:t>efinamiento de la especificación de requerimientos</w:t>
            </w:r>
          </w:p>
          <w:p w14:paraId="6EFF262E" w14:textId="77777777" w:rsidR="002C25E7" w:rsidRDefault="002C25E7" w:rsidP="002C25E7"/>
        </w:tc>
        <w:tc>
          <w:tcPr>
            <w:tcW w:w="3782" w:type="dxa"/>
          </w:tcPr>
          <w:p w14:paraId="4D68A520" w14:textId="77777777" w:rsidR="002C25E7" w:rsidRDefault="002C25E7" w:rsidP="002C25E7"/>
        </w:tc>
      </w:tr>
      <w:tr w:rsidR="002C25E7" w:rsidRPr="0041787C" w14:paraId="799066D9" w14:textId="77777777" w:rsidTr="00DA0EED">
        <w:trPr>
          <w:jc w:val="center"/>
        </w:trPr>
        <w:tc>
          <w:tcPr>
            <w:tcW w:w="1630" w:type="dxa"/>
          </w:tcPr>
          <w:p w14:paraId="042B7B8D" w14:textId="77777777" w:rsidR="002C25E7" w:rsidRPr="008C6613" w:rsidRDefault="002C25E7" w:rsidP="002C25E7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24 abr –28</w:t>
            </w:r>
            <w:r w:rsidRPr="008C6613">
              <w:rPr>
                <w:rFonts w:ascii="Arial" w:hAnsi="Arial"/>
                <w:lang w:val="es-MX"/>
              </w:rPr>
              <w:t xml:space="preserve"> abr</w:t>
            </w:r>
          </w:p>
          <w:p w14:paraId="234A4EC1" w14:textId="132F9157" w:rsidR="002C25E7" w:rsidRPr="00B07DBC" w:rsidRDefault="002C25E7" w:rsidP="002C25E7">
            <w:pPr>
              <w:rPr>
                <w:bCs/>
                <w:sz w:val="24"/>
                <w:lang w:val="es-MX"/>
              </w:rPr>
            </w:pPr>
            <w:r w:rsidRPr="00DE4B8F">
              <w:rPr>
                <w:bCs/>
                <w:color w:val="FF0000"/>
                <w:lang w:val="es-MX"/>
              </w:rPr>
              <w:t xml:space="preserve">   </w:t>
            </w:r>
          </w:p>
        </w:tc>
        <w:tc>
          <w:tcPr>
            <w:tcW w:w="5528" w:type="dxa"/>
          </w:tcPr>
          <w:p w14:paraId="74BC0A0B" w14:textId="12FB2D6B" w:rsidR="002C25E7" w:rsidRPr="005B7A5D" w:rsidRDefault="002C25E7" w:rsidP="002C25E7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Cap. II.   </w:t>
            </w:r>
            <w:r w:rsidRPr="005B7A5D">
              <w:rPr>
                <w:rFonts w:ascii="Arial" w:hAnsi="Arial"/>
                <w:lang w:val="es-MX"/>
              </w:rPr>
              <w:t>Análisis</w:t>
            </w:r>
            <w:r>
              <w:rPr>
                <w:rFonts w:ascii="Arial" w:hAnsi="Arial"/>
                <w:lang w:val="es-MX"/>
              </w:rPr>
              <w:t xml:space="preserve"> y Diseño del Sistema</w:t>
            </w:r>
          </w:p>
          <w:p w14:paraId="6CDA3038" w14:textId="77777777" w:rsidR="002C25E7" w:rsidRPr="005B7A5D" w:rsidRDefault="002C25E7" w:rsidP="002C25E7">
            <w:pPr>
              <w:jc w:val="both"/>
              <w:rPr>
                <w:rFonts w:ascii="Arial" w:hAnsi="Arial"/>
                <w:lang w:val="es-MX"/>
              </w:rPr>
            </w:pPr>
            <w:r w:rsidRPr="005B7A5D">
              <w:rPr>
                <w:rFonts w:ascii="Arial" w:hAnsi="Arial"/>
                <w:lang w:val="es-MX"/>
              </w:rPr>
              <w:t xml:space="preserve">              </w:t>
            </w:r>
          </w:p>
        </w:tc>
        <w:tc>
          <w:tcPr>
            <w:tcW w:w="3782" w:type="dxa"/>
          </w:tcPr>
          <w:p w14:paraId="0978C7A9" w14:textId="77777777" w:rsidR="002C25E7" w:rsidRPr="0041787C" w:rsidRDefault="002C25E7" w:rsidP="002C25E7">
            <w:pPr>
              <w:rPr>
                <w:rFonts w:ascii="Arial" w:hAnsi="Arial"/>
                <w:b/>
                <w:lang w:val="es-MX"/>
              </w:rPr>
            </w:pPr>
            <w:r w:rsidRPr="00392D52">
              <w:rPr>
                <w:rFonts w:ascii="Arial" w:hAnsi="Arial"/>
                <w:b/>
                <w:lang w:val="es-MX"/>
              </w:rPr>
              <w:t xml:space="preserve">Seguimiento 1-  </w:t>
            </w:r>
            <w:r w:rsidRPr="00CC67BB">
              <w:rPr>
                <w:rFonts w:ascii="Arial" w:hAnsi="Arial"/>
                <w:bCs/>
                <w:lang w:val="es-MX"/>
              </w:rPr>
              <w:t>Casos de Uso y escenarios</w:t>
            </w:r>
            <w:r>
              <w:rPr>
                <w:rFonts w:ascii="Arial" w:hAnsi="Arial"/>
                <w:b/>
                <w:lang w:val="es-MX"/>
              </w:rPr>
              <w:t xml:space="preserve"> </w:t>
            </w:r>
          </w:p>
        </w:tc>
      </w:tr>
      <w:tr w:rsidR="002C25E7" w:rsidRPr="0041787C" w14:paraId="2EA44527" w14:textId="77777777" w:rsidTr="00DA0EED">
        <w:trPr>
          <w:jc w:val="center"/>
        </w:trPr>
        <w:tc>
          <w:tcPr>
            <w:tcW w:w="1630" w:type="dxa"/>
          </w:tcPr>
          <w:p w14:paraId="21FA6385" w14:textId="77777777" w:rsidR="002C25E7" w:rsidRPr="008C6613" w:rsidRDefault="002C25E7" w:rsidP="002C25E7">
            <w:pPr>
              <w:rPr>
                <w:rFonts w:ascii="Arial" w:hAnsi="Arial" w:cs="Arial"/>
                <w:bCs/>
                <w:color w:val="000000"/>
                <w:lang w:val="es-MX"/>
              </w:rPr>
            </w:pPr>
            <w:r>
              <w:rPr>
                <w:rFonts w:ascii="Arial" w:hAnsi="Arial" w:cs="Arial"/>
                <w:bCs/>
                <w:color w:val="000000"/>
                <w:lang w:val="es-MX"/>
              </w:rPr>
              <w:t>1</w:t>
            </w:r>
            <w:r w:rsidRPr="008C6613">
              <w:rPr>
                <w:rFonts w:ascii="Arial" w:hAnsi="Arial" w:cs="Arial"/>
                <w:bCs/>
                <w:color w:val="000000"/>
                <w:lang w:val="es-MX"/>
              </w:rPr>
              <w:t xml:space="preserve"> –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5</w:t>
            </w:r>
            <w:r w:rsidRPr="008C6613">
              <w:rPr>
                <w:rFonts w:ascii="Arial" w:hAnsi="Arial" w:cs="Arial"/>
                <w:bCs/>
                <w:color w:val="000000"/>
                <w:lang w:val="es-MX"/>
              </w:rPr>
              <w:t xml:space="preserve"> mayo</w:t>
            </w:r>
          </w:p>
          <w:p w14:paraId="61FB497F" w14:textId="1DC8AB01" w:rsidR="002C25E7" w:rsidRPr="0041787C" w:rsidRDefault="002C25E7" w:rsidP="002C25E7">
            <w:pPr>
              <w:rPr>
                <w:bCs/>
                <w:color w:val="008000"/>
                <w:lang w:val="es-MX"/>
              </w:rPr>
            </w:pPr>
            <w:r w:rsidRPr="008C6B79">
              <w:rPr>
                <w:bCs/>
                <w:color w:val="0070C0"/>
                <w:lang w:val="es-MX"/>
              </w:rPr>
              <w:t>Día del Trabajo</w:t>
            </w:r>
          </w:p>
        </w:tc>
        <w:tc>
          <w:tcPr>
            <w:tcW w:w="5528" w:type="dxa"/>
          </w:tcPr>
          <w:p w14:paraId="003F857A" w14:textId="0384A6AF" w:rsidR="002C25E7" w:rsidRPr="005B7A5D" w:rsidRDefault="002C25E7" w:rsidP="002C25E7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Cap. II.    </w:t>
            </w:r>
            <w:r w:rsidRPr="005B7A5D">
              <w:rPr>
                <w:rFonts w:ascii="Arial" w:hAnsi="Arial"/>
                <w:lang w:val="es-MX"/>
              </w:rPr>
              <w:t>Análisis</w:t>
            </w:r>
            <w:r>
              <w:rPr>
                <w:rFonts w:ascii="Arial" w:hAnsi="Arial"/>
                <w:lang w:val="es-MX"/>
              </w:rPr>
              <w:t xml:space="preserve"> y Diseño del Sistema</w:t>
            </w:r>
          </w:p>
          <w:p w14:paraId="71A76006" w14:textId="77777777" w:rsidR="002C25E7" w:rsidRDefault="002C25E7" w:rsidP="002C25E7">
            <w:pPr>
              <w:jc w:val="center"/>
              <w:rPr>
                <w:rFonts w:ascii="Arial" w:hAnsi="Arial"/>
                <w:b/>
                <w:lang w:val="es-MX"/>
              </w:rPr>
            </w:pPr>
          </w:p>
          <w:p w14:paraId="5F1B52AA" w14:textId="1291872E" w:rsidR="002C25E7" w:rsidRPr="008978D8" w:rsidRDefault="002C25E7" w:rsidP="002C25E7">
            <w:pPr>
              <w:jc w:val="center"/>
              <w:rPr>
                <w:rFonts w:ascii="Arial" w:hAnsi="Arial"/>
                <w:b/>
                <w:lang w:val="es-MX"/>
              </w:rPr>
            </w:pPr>
            <w:r w:rsidRPr="005B7A5D">
              <w:rPr>
                <w:rFonts w:ascii="Arial" w:hAnsi="Arial"/>
                <w:b/>
                <w:lang w:val="es-MX"/>
              </w:rPr>
              <w:t>PARCIAL 1</w:t>
            </w:r>
          </w:p>
        </w:tc>
        <w:tc>
          <w:tcPr>
            <w:tcW w:w="3782" w:type="dxa"/>
          </w:tcPr>
          <w:p w14:paraId="3B0A11AD" w14:textId="77777777" w:rsidR="002C25E7" w:rsidRDefault="002C25E7" w:rsidP="002C25E7">
            <w:pPr>
              <w:jc w:val="both"/>
              <w:rPr>
                <w:rFonts w:ascii="Arial" w:hAnsi="Arial"/>
                <w:b/>
              </w:rPr>
            </w:pPr>
          </w:p>
          <w:p w14:paraId="363F1F65" w14:textId="533889C4" w:rsidR="002C25E7" w:rsidRPr="0041787C" w:rsidRDefault="002C25E7" w:rsidP="002C25E7">
            <w:pPr>
              <w:jc w:val="both"/>
              <w:rPr>
                <w:rFonts w:ascii="Arial" w:hAnsi="Arial"/>
                <w:b/>
                <w:lang w:val="es-MX"/>
              </w:rPr>
            </w:pPr>
            <w:r w:rsidRPr="00A1216B">
              <w:rPr>
                <w:rFonts w:ascii="Arial" w:hAnsi="Arial"/>
                <w:b/>
              </w:rPr>
              <w:t>Cap. I. R</w:t>
            </w:r>
            <w:r>
              <w:rPr>
                <w:rFonts w:ascii="Arial" w:hAnsi="Arial"/>
                <w:b/>
              </w:rPr>
              <w:t>efinamiento de la especificación de requerimientos</w:t>
            </w:r>
          </w:p>
        </w:tc>
      </w:tr>
      <w:tr w:rsidR="002C25E7" w:rsidRPr="00392D52" w14:paraId="669C04CB" w14:textId="77777777" w:rsidTr="00DA0EED">
        <w:trPr>
          <w:jc w:val="center"/>
        </w:trPr>
        <w:tc>
          <w:tcPr>
            <w:tcW w:w="1630" w:type="dxa"/>
          </w:tcPr>
          <w:p w14:paraId="746DE6B0" w14:textId="77777777" w:rsidR="002C25E7" w:rsidRPr="008C6613" w:rsidRDefault="002C25E7" w:rsidP="002C25E7">
            <w:pPr>
              <w:rPr>
                <w:rFonts w:ascii="Arial" w:hAnsi="Arial" w:cs="Arial"/>
                <w:bCs/>
                <w:color w:val="000000"/>
                <w:lang w:val="es-MX"/>
              </w:rPr>
            </w:pPr>
            <w:r>
              <w:rPr>
                <w:rFonts w:ascii="Arial" w:hAnsi="Arial" w:cs="Arial"/>
                <w:bCs/>
                <w:color w:val="000000"/>
                <w:lang w:val="es-MX"/>
              </w:rPr>
              <w:t>8 – 12</w:t>
            </w:r>
            <w:r w:rsidRPr="008C6613">
              <w:rPr>
                <w:rFonts w:ascii="Arial" w:hAnsi="Arial" w:cs="Arial"/>
                <w:bCs/>
                <w:color w:val="000000"/>
                <w:lang w:val="es-MX"/>
              </w:rPr>
              <w:t xml:space="preserve">  mayo</w:t>
            </w:r>
          </w:p>
          <w:p w14:paraId="14CADC75" w14:textId="3737F0D7" w:rsidR="002C25E7" w:rsidRPr="008C6B79" w:rsidRDefault="002C25E7" w:rsidP="002C25E7">
            <w:pPr>
              <w:rPr>
                <w:bCs/>
                <w:color w:val="0070C0"/>
                <w:sz w:val="24"/>
                <w:lang w:val="es-MX"/>
              </w:rPr>
            </w:pPr>
            <w:r w:rsidRPr="005F2CEC">
              <w:rPr>
                <w:bCs/>
                <w:color w:val="006600"/>
                <w:lang w:val="es-MX"/>
              </w:rPr>
              <w:t>Semana DIS</w:t>
            </w:r>
          </w:p>
        </w:tc>
        <w:tc>
          <w:tcPr>
            <w:tcW w:w="5528" w:type="dxa"/>
          </w:tcPr>
          <w:p w14:paraId="301AFD68" w14:textId="6700337C" w:rsidR="002C25E7" w:rsidRPr="005B7A5D" w:rsidRDefault="002C25E7" w:rsidP="002C25E7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Cap. II.    </w:t>
            </w:r>
            <w:r w:rsidRPr="005B7A5D">
              <w:rPr>
                <w:rFonts w:ascii="Arial" w:hAnsi="Arial"/>
                <w:lang w:val="es-MX"/>
              </w:rPr>
              <w:t>Análisis</w:t>
            </w:r>
            <w:r>
              <w:rPr>
                <w:rFonts w:ascii="Arial" w:hAnsi="Arial"/>
                <w:lang w:val="es-MX"/>
              </w:rPr>
              <w:t xml:space="preserve"> y Diseño del Sistema</w:t>
            </w:r>
          </w:p>
          <w:p w14:paraId="16783FE6" w14:textId="77777777" w:rsidR="002C25E7" w:rsidRDefault="002C25E7" w:rsidP="002C25E7">
            <w:pPr>
              <w:jc w:val="both"/>
              <w:rPr>
                <w:rFonts w:ascii="Arial" w:hAnsi="Arial"/>
                <w:lang w:val="es-MX"/>
              </w:rPr>
            </w:pPr>
          </w:p>
        </w:tc>
        <w:tc>
          <w:tcPr>
            <w:tcW w:w="3782" w:type="dxa"/>
          </w:tcPr>
          <w:p w14:paraId="1E38081D" w14:textId="16B6255D" w:rsidR="002C25E7" w:rsidRPr="00392D52" w:rsidRDefault="002C25E7" w:rsidP="002C25E7">
            <w:pPr>
              <w:jc w:val="both"/>
              <w:rPr>
                <w:rFonts w:ascii="Arial" w:hAnsi="Arial"/>
                <w:b/>
                <w:lang w:val="es-MX"/>
              </w:rPr>
            </w:pPr>
          </w:p>
        </w:tc>
      </w:tr>
      <w:tr w:rsidR="002C25E7" w:rsidRPr="0041787C" w14:paraId="0F55D507" w14:textId="77777777" w:rsidTr="00DA0EED">
        <w:trPr>
          <w:jc w:val="center"/>
        </w:trPr>
        <w:tc>
          <w:tcPr>
            <w:tcW w:w="1630" w:type="dxa"/>
          </w:tcPr>
          <w:p w14:paraId="5E54DF13" w14:textId="77777777" w:rsidR="002C25E7" w:rsidRPr="008C6613" w:rsidRDefault="002C25E7" w:rsidP="002C25E7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15</w:t>
            </w:r>
            <w:r w:rsidRPr="008C6613">
              <w:rPr>
                <w:rFonts w:ascii="Arial" w:hAnsi="Arial"/>
                <w:lang w:val="es-MX"/>
              </w:rPr>
              <w:t xml:space="preserve"> – </w:t>
            </w:r>
            <w:r>
              <w:rPr>
                <w:rFonts w:ascii="Arial" w:hAnsi="Arial"/>
                <w:lang w:val="es-MX"/>
              </w:rPr>
              <w:t>19</w:t>
            </w:r>
            <w:r w:rsidRPr="008C6613">
              <w:rPr>
                <w:rFonts w:ascii="Arial" w:hAnsi="Arial"/>
                <w:lang w:val="es-MX"/>
              </w:rPr>
              <w:t xml:space="preserve"> mayo</w:t>
            </w:r>
          </w:p>
          <w:p w14:paraId="244701BD" w14:textId="781F282B" w:rsidR="002C25E7" w:rsidRDefault="002C25E7" w:rsidP="002C25E7">
            <w:pPr>
              <w:rPr>
                <w:bCs/>
                <w:color w:val="000000"/>
                <w:sz w:val="24"/>
                <w:lang w:val="es-MX"/>
              </w:rPr>
            </w:pPr>
          </w:p>
        </w:tc>
        <w:tc>
          <w:tcPr>
            <w:tcW w:w="5528" w:type="dxa"/>
          </w:tcPr>
          <w:p w14:paraId="531A8514" w14:textId="6A7585B7" w:rsidR="002C25E7" w:rsidRPr="005B7A5D" w:rsidRDefault="002C25E7" w:rsidP="002C25E7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Cap. II.    </w:t>
            </w:r>
            <w:r w:rsidRPr="005B7A5D">
              <w:rPr>
                <w:rFonts w:ascii="Arial" w:hAnsi="Arial"/>
                <w:lang w:val="es-MX"/>
              </w:rPr>
              <w:t>Análisis</w:t>
            </w:r>
            <w:r>
              <w:rPr>
                <w:rFonts w:ascii="Arial" w:hAnsi="Arial"/>
                <w:lang w:val="es-MX"/>
              </w:rPr>
              <w:t xml:space="preserve"> y Diseño del Sistema</w:t>
            </w:r>
          </w:p>
          <w:p w14:paraId="3B702CCD" w14:textId="77777777" w:rsidR="002C25E7" w:rsidRPr="005B7A5D" w:rsidRDefault="002C25E7" w:rsidP="002C25E7">
            <w:pPr>
              <w:jc w:val="both"/>
              <w:rPr>
                <w:rFonts w:ascii="Arial" w:hAnsi="Arial"/>
                <w:lang w:val="es-MX"/>
              </w:rPr>
            </w:pPr>
          </w:p>
          <w:p w14:paraId="59739AD3" w14:textId="77777777" w:rsidR="002C25E7" w:rsidRPr="005B7A5D" w:rsidRDefault="002C25E7" w:rsidP="002C25E7">
            <w:pPr>
              <w:jc w:val="both"/>
              <w:rPr>
                <w:rFonts w:ascii="Arial" w:hAnsi="Arial"/>
                <w:lang w:val="es-MX"/>
              </w:rPr>
            </w:pPr>
            <w:r w:rsidRPr="005B7A5D">
              <w:rPr>
                <w:rFonts w:ascii="Arial" w:hAnsi="Arial"/>
                <w:lang w:val="es-MX"/>
              </w:rPr>
              <w:t xml:space="preserve"> </w:t>
            </w:r>
          </w:p>
        </w:tc>
        <w:tc>
          <w:tcPr>
            <w:tcW w:w="3782" w:type="dxa"/>
          </w:tcPr>
          <w:p w14:paraId="0F3F6D6E" w14:textId="77777777" w:rsidR="002C25E7" w:rsidRPr="0041787C" w:rsidRDefault="002C25E7" w:rsidP="002C25E7">
            <w:pPr>
              <w:jc w:val="both"/>
              <w:rPr>
                <w:rFonts w:ascii="Arial" w:hAnsi="Arial"/>
                <w:b/>
                <w:lang w:val="es-MX"/>
              </w:rPr>
            </w:pPr>
          </w:p>
        </w:tc>
      </w:tr>
      <w:tr w:rsidR="002C25E7" w:rsidRPr="0041787C" w14:paraId="786963CD" w14:textId="77777777" w:rsidTr="00DA0EED">
        <w:trPr>
          <w:jc w:val="center"/>
        </w:trPr>
        <w:tc>
          <w:tcPr>
            <w:tcW w:w="1630" w:type="dxa"/>
            <w:tcBorders>
              <w:bottom w:val="single" w:sz="4" w:space="0" w:color="auto"/>
            </w:tcBorders>
          </w:tcPr>
          <w:p w14:paraId="4EEF1A71" w14:textId="78FEB3A4" w:rsidR="002C25E7" w:rsidRPr="00DE4B8F" w:rsidRDefault="002C25E7" w:rsidP="002C25E7">
            <w:pPr>
              <w:rPr>
                <w:bCs/>
                <w:color w:val="000000"/>
                <w:lang w:val="es-MX"/>
              </w:rPr>
            </w:pPr>
            <w:r w:rsidRPr="008C6613">
              <w:rPr>
                <w:rFonts w:ascii="Arial" w:hAnsi="Arial"/>
                <w:lang w:val="es-MX"/>
              </w:rPr>
              <w:t>2</w:t>
            </w:r>
            <w:r>
              <w:rPr>
                <w:rFonts w:ascii="Arial" w:hAnsi="Arial"/>
                <w:lang w:val="es-MX"/>
              </w:rPr>
              <w:t>2 – 26</w:t>
            </w:r>
            <w:r w:rsidRPr="008C6613">
              <w:rPr>
                <w:rFonts w:ascii="Arial" w:hAnsi="Arial"/>
                <w:lang w:val="es-MX"/>
              </w:rPr>
              <w:t xml:space="preserve"> may</w:t>
            </w:r>
            <w:r>
              <w:rPr>
                <w:rFonts w:ascii="Arial" w:hAnsi="Arial"/>
                <w:lang w:val="es-MX"/>
              </w:rPr>
              <w:t>o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45D647ED" w14:textId="4EAE3756" w:rsidR="002C25E7" w:rsidRPr="005B7A5D" w:rsidRDefault="002C25E7" w:rsidP="002C25E7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Cap. III.   Estilos y Patrones de Diseño</w:t>
            </w:r>
          </w:p>
          <w:p w14:paraId="489237FF" w14:textId="77777777" w:rsidR="002C25E7" w:rsidRPr="005B7A5D" w:rsidRDefault="002C25E7" w:rsidP="002C25E7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3782" w:type="dxa"/>
            <w:tcBorders>
              <w:bottom w:val="single" w:sz="4" w:space="0" w:color="auto"/>
            </w:tcBorders>
          </w:tcPr>
          <w:p w14:paraId="2C7B16DE" w14:textId="77777777" w:rsidR="002C25E7" w:rsidRDefault="002C25E7" w:rsidP="002C25E7">
            <w:pPr>
              <w:rPr>
                <w:b/>
                <w:color w:val="000000"/>
                <w:sz w:val="22"/>
                <w:szCs w:val="22"/>
                <w:lang w:val="es-MX"/>
              </w:rPr>
            </w:pPr>
            <w:r>
              <w:rPr>
                <w:b/>
                <w:color w:val="000000"/>
                <w:sz w:val="22"/>
                <w:szCs w:val="22"/>
                <w:lang w:val="es-MX"/>
              </w:rPr>
              <w:t>Asignación Arquitecturas de Software</w:t>
            </w:r>
          </w:p>
          <w:p w14:paraId="09290557" w14:textId="77777777" w:rsidR="002C25E7" w:rsidRDefault="002C25E7" w:rsidP="002C25E7">
            <w:pPr>
              <w:jc w:val="both"/>
              <w:rPr>
                <w:rFonts w:ascii="Arial" w:hAnsi="Arial"/>
                <w:b/>
                <w:lang w:val="es-MX"/>
              </w:rPr>
            </w:pPr>
          </w:p>
          <w:p w14:paraId="05BE810C" w14:textId="78B17CE6" w:rsidR="002C25E7" w:rsidRPr="0041787C" w:rsidRDefault="002C25E7" w:rsidP="002C25E7">
            <w:pPr>
              <w:jc w:val="both"/>
              <w:rPr>
                <w:rFonts w:ascii="Arial" w:hAnsi="Arial"/>
                <w:b/>
                <w:lang w:val="es-MX"/>
              </w:rPr>
            </w:pPr>
            <w:r>
              <w:rPr>
                <w:rFonts w:ascii="Arial" w:hAnsi="Arial"/>
                <w:b/>
                <w:lang w:val="es-MX"/>
              </w:rPr>
              <w:t xml:space="preserve">Seguimiento 2 </w:t>
            </w:r>
            <w:r w:rsidRPr="00CC67BB">
              <w:rPr>
                <w:rFonts w:ascii="Arial" w:hAnsi="Arial"/>
                <w:bCs/>
                <w:lang w:val="es-MX"/>
              </w:rPr>
              <w:t>Diagramas de Interacción</w:t>
            </w:r>
          </w:p>
        </w:tc>
      </w:tr>
      <w:tr w:rsidR="002C25E7" w:rsidRPr="00EC5A98" w14:paraId="02F3C117" w14:textId="77777777" w:rsidTr="00DA0EED">
        <w:trPr>
          <w:jc w:val="center"/>
        </w:trPr>
        <w:tc>
          <w:tcPr>
            <w:tcW w:w="1630" w:type="dxa"/>
            <w:shd w:val="clear" w:color="auto" w:fill="auto"/>
          </w:tcPr>
          <w:p w14:paraId="210CF044" w14:textId="77777777" w:rsidR="002C25E7" w:rsidRPr="008C6613" w:rsidRDefault="002C25E7" w:rsidP="002C25E7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29</w:t>
            </w:r>
            <w:r w:rsidRPr="008C6613">
              <w:rPr>
                <w:rFonts w:ascii="Arial" w:hAnsi="Arial"/>
                <w:lang w:val="es-MX"/>
              </w:rPr>
              <w:t xml:space="preserve"> may</w:t>
            </w:r>
            <w:r>
              <w:rPr>
                <w:rFonts w:ascii="Arial" w:hAnsi="Arial"/>
                <w:lang w:val="es-MX"/>
              </w:rPr>
              <w:t>o</w:t>
            </w:r>
            <w:r w:rsidRPr="008C6613">
              <w:rPr>
                <w:rFonts w:ascii="Arial" w:hAnsi="Arial"/>
                <w:lang w:val="es-MX"/>
              </w:rPr>
              <w:t xml:space="preserve"> – </w:t>
            </w:r>
            <w:r>
              <w:rPr>
                <w:rFonts w:ascii="Arial" w:hAnsi="Arial"/>
                <w:lang w:val="es-MX"/>
              </w:rPr>
              <w:t>2</w:t>
            </w:r>
            <w:r w:rsidRPr="008C6613">
              <w:rPr>
                <w:rFonts w:ascii="Arial" w:hAnsi="Arial"/>
                <w:lang w:val="es-MX"/>
              </w:rPr>
              <w:t xml:space="preserve"> jun</w:t>
            </w:r>
          </w:p>
          <w:p w14:paraId="2B56E6CE" w14:textId="5E3E8F51" w:rsidR="002C25E7" w:rsidRPr="00DE4B8F" w:rsidRDefault="002C25E7" w:rsidP="002C25E7">
            <w:pPr>
              <w:rPr>
                <w:bCs/>
                <w:color w:val="000000"/>
                <w:lang w:val="es-MX"/>
              </w:rPr>
            </w:pPr>
          </w:p>
        </w:tc>
        <w:tc>
          <w:tcPr>
            <w:tcW w:w="5528" w:type="dxa"/>
            <w:shd w:val="clear" w:color="auto" w:fill="auto"/>
          </w:tcPr>
          <w:p w14:paraId="3FE13E95" w14:textId="7C8DD2C1" w:rsidR="002C25E7" w:rsidRDefault="002C25E7" w:rsidP="002C25E7">
            <w:pPr>
              <w:jc w:val="both"/>
              <w:rPr>
                <w:rFonts w:ascii="Arial" w:hAnsi="Arial"/>
                <w:lang w:val="es-MX"/>
              </w:rPr>
            </w:pPr>
            <w:r w:rsidRPr="00EC5A98">
              <w:rPr>
                <w:rFonts w:ascii="Arial" w:hAnsi="Arial"/>
                <w:lang w:val="es-MX"/>
              </w:rPr>
              <w:t xml:space="preserve">Cap.  III   </w:t>
            </w:r>
            <w:r>
              <w:rPr>
                <w:rFonts w:ascii="Arial" w:hAnsi="Arial"/>
                <w:lang w:val="es-MX"/>
              </w:rPr>
              <w:t>Estilos y Patrones de Diseño</w:t>
            </w:r>
          </w:p>
          <w:p w14:paraId="65411783" w14:textId="77777777" w:rsidR="002C25E7" w:rsidRPr="00EC5A98" w:rsidRDefault="002C25E7" w:rsidP="002C25E7">
            <w:pPr>
              <w:jc w:val="both"/>
              <w:rPr>
                <w:rFonts w:ascii="Arial" w:hAnsi="Arial"/>
                <w:lang w:val="es-MX"/>
              </w:rPr>
            </w:pPr>
            <w:r w:rsidRPr="00EC5A98">
              <w:rPr>
                <w:rFonts w:ascii="Arial" w:hAnsi="Arial"/>
                <w:lang w:val="es-MX"/>
              </w:rPr>
              <w:t xml:space="preserve">         </w:t>
            </w:r>
          </w:p>
        </w:tc>
        <w:tc>
          <w:tcPr>
            <w:tcW w:w="3782" w:type="dxa"/>
            <w:shd w:val="clear" w:color="auto" w:fill="auto"/>
          </w:tcPr>
          <w:p w14:paraId="4C23A003" w14:textId="77777777" w:rsidR="002C25E7" w:rsidRDefault="002C25E7" w:rsidP="002C25E7">
            <w:pPr>
              <w:rPr>
                <w:rFonts w:ascii="Arial" w:hAnsi="Arial"/>
                <w:b/>
              </w:rPr>
            </w:pPr>
          </w:p>
          <w:p w14:paraId="0D2FEF15" w14:textId="4A247923" w:rsidR="002C25E7" w:rsidRPr="00D003D0" w:rsidRDefault="002C25E7" w:rsidP="002C25E7">
            <w:pPr>
              <w:rPr>
                <w:rFonts w:ascii="Arial" w:hAnsi="Arial"/>
                <w:b/>
              </w:rPr>
            </w:pPr>
          </w:p>
        </w:tc>
      </w:tr>
      <w:tr w:rsidR="002C25E7" w:rsidRPr="00EC5A98" w14:paraId="4EFA4863" w14:textId="77777777" w:rsidTr="00DA0EED">
        <w:trPr>
          <w:jc w:val="center"/>
        </w:trPr>
        <w:tc>
          <w:tcPr>
            <w:tcW w:w="1630" w:type="dxa"/>
            <w:shd w:val="clear" w:color="auto" w:fill="auto"/>
          </w:tcPr>
          <w:p w14:paraId="5C433545" w14:textId="086A3261" w:rsidR="002C25E7" w:rsidRPr="00EC5A98" w:rsidRDefault="002C25E7" w:rsidP="002C25E7">
            <w:pPr>
              <w:rPr>
                <w:bCs/>
                <w:color w:val="000000"/>
                <w:sz w:val="24"/>
                <w:lang w:val="es-MX"/>
              </w:rPr>
            </w:pPr>
            <w:r>
              <w:rPr>
                <w:rFonts w:ascii="Arial" w:hAnsi="Arial"/>
                <w:lang w:val="es-MX"/>
              </w:rPr>
              <w:t>5</w:t>
            </w:r>
            <w:r w:rsidRPr="008C6613">
              <w:rPr>
                <w:rFonts w:ascii="Arial" w:hAnsi="Arial"/>
                <w:lang w:val="es-MX"/>
              </w:rPr>
              <w:t xml:space="preserve"> – </w:t>
            </w:r>
            <w:r>
              <w:rPr>
                <w:rFonts w:ascii="Arial" w:hAnsi="Arial"/>
                <w:lang w:val="es-MX"/>
              </w:rPr>
              <w:t>9</w:t>
            </w:r>
            <w:r w:rsidRPr="008C6613">
              <w:rPr>
                <w:rFonts w:ascii="Arial" w:hAnsi="Arial"/>
                <w:lang w:val="es-MX"/>
              </w:rPr>
              <w:t xml:space="preserve"> junio</w:t>
            </w:r>
          </w:p>
        </w:tc>
        <w:tc>
          <w:tcPr>
            <w:tcW w:w="5528" w:type="dxa"/>
            <w:shd w:val="clear" w:color="auto" w:fill="auto"/>
          </w:tcPr>
          <w:p w14:paraId="1395E03F" w14:textId="77777777" w:rsidR="002C25E7" w:rsidRDefault="002C25E7" w:rsidP="002C25E7">
            <w:pPr>
              <w:rPr>
                <w:rFonts w:ascii="Arial" w:hAnsi="Arial"/>
                <w:lang w:val="es-MX"/>
              </w:rPr>
            </w:pPr>
            <w:r w:rsidRPr="00EC5A98">
              <w:rPr>
                <w:rFonts w:ascii="Arial" w:hAnsi="Arial"/>
                <w:lang w:val="es-MX"/>
              </w:rPr>
              <w:t xml:space="preserve">Cap.  III  </w:t>
            </w:r>
            <w:r>
              <w:rPr>
                <w:rFonts w:ascii="Arial" w:hAnsi="Arial"/>
                <w:lang w:val="es-MX"/>
              </w:rPr>
              <w:t>Estilos y Patrones de Diseño</w:t>
            </w:r>
            <w:r w:rsidRPr="00EC5A98">
              <w:rPr>
                <w:rFonts w:ascii="Arial" w:hAnsi="Arial"/>
                <w:lang w:val="es-MX"/>
              </w:rPr>
              <w:t xml:space="preserve"> </w:t>
            </w:r>
          </w:p>
          <w:p w14:paraId="65425628" w14:textId="77777777" w:rsidR="002C25E7" w:rsidRDefault="002C25E7" w:rsidP="002C25E7">
            <w:pPr>
              <w:jc w:val="center"/>
              <w:rPr>
                <w:rFonts w:ascii="Arial" w:hAnsi="Arial"/>
                <w:lang w:val="es-MX"/>
              </w:rPr>
            </w:pPr>
          </w:p>
          <w:p w14:paraId="7D1D7FE7" w14:textId="6EAA4CCF" w:rsidR="002C25E7" w:rsidRPr="008978D8" w:rsidRDefault="002C25E7" w:rsidP="002C25E7">
            <w:pPr>
              <w:jc w:val="center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b/>
              </w:rPr>
              <w:t>PARCIAL 2</w:t>
            </w:r>
          </w:p>
        </w:tc>
        <w:tc>
          <w:tcPr>
            <w:tcW w:w="3782" w:type="dxa"/>
            <w:shd w:val="clear" w:color="auto" w:fill="auto"/>
          </w:tcPr>
          <w:p w14:paraId="3BA54412" w14:textId="77777777" w:rsidR="002C25E7" w:rsidRDefault="002C25E7" w:rsidP="002C25E7">
            <w:pPr>
              <w:jc w:val="both"/>
              <w:rPr>
                <w:rFonts w:ascii="Arial" w:hAnsi="Arial"/>
                <w:b/>
              </w:rPr>
            </w:pPr>
          </w:p>
          <w:p w14:paraId="53CA2C09" w14:textId="77777777" w:rsidR="002C25E7" w:rsidRDefault="002C25E7" w:rsidP="002C25E7">
            <w:pPr>
              <w:jc w:val="both"/>
              <w:rPr>
                <w:rFonts w:ascii="Arial" w:hAnsi="Arial"/>
                <w:b/>
              </w:rPr>
            </w:pPr>
          </w:p>
          <w:p w14:paraId="6FC0B55B" w14:textId="4E3148FF" w:rsidR="002C25E7" w:rsidRPr="00EC5A98" w:rsidRDefault="002C25E7" w:rsidP="002C25E7">
            <w:pPr>
              <w:jc w:val="both"/>
              <w:rPr>
                <w:b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/>
                <w:b/>
              </w:rPr>
              <w:t>Modelado de Análisis</w:t>
            </w:r>
          </w:p>
        </w:tc>
      </w:tr>
      <w:tr w:rsidR="002C25E7" w:rsidRPr="00F07FB9" w14:paraId="33EA6CFD" w14:textId="77777777" w:rsidTr="00DA0EED">
        <w:trPr>
          <w:jc w:val="center"/>
        </w:trPr>
        <w:tc>
          <w:tcPr>
            <w:tcW w:w="1630" w:type="dxa"/>
          </w:tcPr>
          <w:p w14:paraId="1320BD07" w14:textId="4F2F0CED" w:rsidR="002C25E7" w:rsidRDefault="002C25E7" w:rsidP="002C25E7">
            <w:pPr>
              <w:rPr>
                <w:bCs/>
                <w:color w:val="000000"/>
                <w:sz w:val="24"/>
                <w:lang w:val="es-MX"/>
              </w:rPr>
            </w:pPr>
            <w:r>
              <w:rPr>
                <w:rFonts w:ascii="Arial" w:hAnsi="Arial"/>
                <w:lang w:val="es-MX"/>
              </w:rPr>
              <w:t>12 – 16</w:t>
            </w:r>
            <w:r w:rsidRPr="008C6613">
              <w:rPr>
                <w:rFonts w:ascii="Arial" w:hAnsi="Arial"/>
                <w:lang w:val="es-MX"/>
              </w:rPr>
              <w:t xml:space="preserve"> junio</w:t>
            </w:r>
          </w:p>
        </w:tc>
        <w:tc>
          <w:tcPr>
            <w:tcW w:w="5528" w:type="dxa"/>
          </w:tcPr>
          <w:p w14:paraId="0C99C082" w14:textId="124F87E2" w:rsidR="002C25E7" w:rsidRDefault="002C25E7" w:rsidP="002C25E7">
            <w:pPr>
              <w:rPr>
                <w:rFonts w:ascii="Arial" w:hAnsi="Arial"/>
                <w:b/>
                <w:lang w:val="pt-BR"/>
              </w:rPr>
            </w:pPr>
            <w:r>
              <w:rPr>
                <w:rFonts w:ascii="Arial" w:hAnsi="Arial"/>
                <w:lang w:val="es-MX"/>
              </w:rPr>
              <w:t>Cap.  III  Estilos y Patrones de Diseño Sistema</w:t>
            </w:r>
            <w:r w:rsidRPr="00527228">
              <w:rPr>
                <w:rFonts w:ascii="Arial" w:hAnsi="Arial"/>
                <w:b/>
                <w:lang w:val="pt-BR"/>
              </w:rPr>
              <w:t xml:space="preserve"> </w:t>
            </w:r>
            <w:r>
              <w:rPr>
                <w:rFonts w:ascii="Arial" w:hAnsi="Arial"/>
                <w:b/>
                <w:lang w:val="pt-BR"/>
              </w:rPr>
              <w:t xml:space="preserve"> </w:t>
            </w:r>
          </w:p>
          <w:p w14:paraId="4B39DE19" w14:textId="77777777" w:rsidR="002C25E7" w:rsidRDefault="002C25E7" w:rsidP="002C25E7">
            <w:pPr>
              <w:rPr>
                <w:rFonts w:ascii="Arial" w:hAnsi="Arial"/>
                <w:b/>
                <w:lang w:val="pt-BR"/>
              </w:rPr>
            </w:pPr>
          </w:p>
          <w:p w14:paraId="6A006785" w14:textId="3C0C4BD3" w:rsidR="002C25E7" w:rsidRPr="00E75289" w:rsidRDefault="002C25E7" w:rsidP="002C25E7">
            <w:pPr>
              <w:rPr>
                <w:rFonts w:ascii="Arial" w:hAnsi="Arial"/>
                <w:bCs/>
                <w:lang w:val="pt-BR"/>
              </w:rPr>
            </w:pPr>
            <w:r w:rsidRPr="00E75289">
              <w:rPr>
                <w:rFonts w:ascii="Arial" w:hAnsi="Arial"/>
                <w:bCs/>
                <w:lang w:val="pt-BR"/>
              </w:rPr>
              <w:t xml:space="preserve">Cap. IV .  </w:t>
            </w:r>
            <w:proofErr w:type="spellStart"/>
            <w:r w:rsidRPr="00E75289">
              <w:rPr>
                <w:rFonts w:ascii="Arial" w:hAnsi="Arial"/>
                <w:bCs/>
                <w:lang w:val="pt-BR"/>
              </w:rPr>
              <w:t>Calidad</w:t>
            </w:r>
            <w:proofErr w:type="spellEnd"/>
            <w:r w:rsidRPr="00E75289">
              <w:rPr>
                <w:rFonts w:ascii="Arial" w:hAnsi="Arial"/>
                <w:bCs/>
                <w:lang w:val="pt-BR"/>
              </w:rPr>
              <w:t xml:space="preserve"> de Software</w:t>
            </w:r>
          </w:p>
        </w:tc>
        <w:tc>
          <w:tcPr>
            <w:tcW w:w="3782" w:type="dxa"/>
          </w:tcPr>
          <w:p w14:paraId="2C903914" w14:textId="77777777" w:rsidR="002C25E7" w:rsidRPr="00F07FB9" w:rsidRDefault="002C25E7" w:rsidP="002C25E7">
            <w:pPr>
              <w:jc w:val="both"/>
              <w:rPr>
                <w:b/>
                <w:color w:val="000000"/>
                <w:sz w:val="22"/>
                <w:szCs w:val="22"/>
                <w:lang w:val="es-MX"/>
              </w:rPr>
            </w:pPr>
          </w:p>
        </w:tc>
      </w:tr>
      <w:tr w:rsidR="002C25E7" w:rsidRPr="00363E02" w14:paraId="1EAD9319" w14:textId="77777777" w:rsidTr="00DA0EED">
        <w:trPr>
          <w:jc w:val="center"/>
        </w:trPr>
        <w:tc>
          <w:tcPr>
            <w:tcW w:w="1630" w:type="dxa"/>
          </w:tcPr>
          <w:p w14:paraId="4363ECA5" w14:textId="090053F6" w:rsidR="002C25E7" w:rsidRDefault="002C25E7" w:rsidP="002C25E7">
            <w:pPr>
              <w:rPr>
                <w:bCs/>
                <w:color w:val="000000"/>
                <w:sz w:val="24"/>
                <w:lang w:val="es-MX"/>
              </w:rPr>
            </w:pPr>
            <w:r>
              <w:rPr>
                <w:rFonts w:ascii="Arial" w:hAnsi="Arial"/>
                <w:lang w:val="es-MX"/>
              </w:rPr>
              <w:t>19</w:t>
            </w:r>
            <w:r w:rsidRPr="008C6613">
              <w:rPr>
                <w:rFonts w:ascii="Arial" w:hAnsi="Arial"/>
                <w:lang w:val="es-MX"/>
              </w:rPr>
              <w:t xml:space="preserve"> – 2</w:t>
            </w:r>
            <w:r>
              <w:rPr>
                <w:rFonts w:ascii="Arial" w:hAnsi="Arial"/>
                <w:lang w:val="es-MX"/>
              </w:rPr>
              <w:t>3</w:t>
            </w:r>
            <w:r w:rsidRPr="008C6613">
              <w:rPr>
                <w:rFonts w:ascii="Arial" w:hAnsi="Arial"/>
                <w:lang w:val="es-MX"/>
              </w:rPr>
              <w:t xml:space="preserve"> junio</w:t>
            </w:r>
          </w:p>
        </w:tc>
        <w:tc>
          <w:tcPr>
            <w:tcW w:w="5528" w:type="dxa"/>
          </w:tcPr>
          <w:p w14:paraId="6B7A3B66" w14:textId="70CBE7AF" w:rsidR="002C25E7" w:rsidRPr="00C41998" w:rsidRDefault="002C25E7" w:rsidP="002C25E7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Cap. IV.    Calidad de Software</w:t>
            </w:r>
          </w:p>
        </w:tc>
        <w:tc>
          <w:tcPr>
            <w:tcW w:w="3782" w:type="dxa"/>
          </w:tcPr>
          <w:p w14:paraId="492B56CB" w14:textId="1BA2AC54" w:rsidR="002C25E7" w:rsidRPr="00E75289" w:rsidRDefault="002C25E7" w:rsidP="002C25E7">
            <w:pPr>
              <w:jc w:val="both"/>
              <w:rPr>
                <w:rFonts w:ascii="Arial" w:hAnsi="Arial"/>
                <w:b/>
                <w:lang w:val="es-MX"/>
              </w:rPr>
            </w:pPr>
            <w:r>
              <w:rPr>
                <w:rFonts w:ascii="Arial" w:hAnsi="Arial"/>
                <w:b/>
                <w:lang w:val="es-MX"/>
              </w:rPr>
              <w:t>Seguimiento 3</w:t>
            </w:r>
            <w:r w:rsidRPr="00392D52">
              <w:rPr>
                <w:rFonts w:ascii="Arial" w:hAnsi="Arial"/>
                <w:b/>
                <w:lang w:val="es-MX"/>
              </w:rPr>
              <w:t xml:space="preserve"> -  </w:t>
            </w:r>
            <w:r>
              <w:rPr>
                <w:rFonts w:ascii="Arial" w:hAnsi="Arial"/>
                <w:b/>
                <w:lang w:val="es-MX"/>
              </w:rPr>
              <w:t>Arquitectura del sistema</w:t>
            </w:r>
          </w:p>
        </w:tc>
      </w:tr>
      <w:tr w:rsidR="002C25E7" w:rsidRPr="00527228" w14:paraId="25BC3B8B" w14:textId="77777777" w:rsidTr="00DA0EED">
        <w:trPr>
          <w:jc w:val="center"/>
        </w:trPr>
        <w:tc>
          <w:tcPr>
            <w:tcW w:w="1630" w:type="dxa"/>
          </w:tcPr>
          <w:p w14:paraId="03F0E866" w14:textId="1424DEFD" w:rsidR="002C25E7" w:rsidRDefault="002C25E7" w:rsidP="002C25E7">
            <w:pPr>
              <w:rPr>
                <w:bCs/>
                <w:color w:val="000000"/>
                <w:sz w:val="24"/>
                <w:lang w:val="es-MX"/>
              </w:rPr>
            </w:pPr>
            <w:r>
              <w:rPr>
                <w:rFonts w:ascii="Arial" w:hAnsi="Arial"/>
                <w:lang w:val="es-MX"/>
              </w:rPr>
              <w:t>26 - 30 junio</w:t>
            </w:r>
          </w:p>
        </w:tc>
        <w:tc>
          <w:tcPr>
            <w:tcW w:w="5528" w:type="dxa"/>
          </w:tcPr>
          <w:p w14:paraId="4C103B04" w14:textId="012D9F9D" w:rsidR="002C25E7" w:rsidRPr="007861CA" w:rsidRDefault="002C25E7" w:rsidP="002C25E7">
            <w:pPr>
              <w:rPr>
                <w:lang w:val="es-MX"/>
              </w:rPr>
            </w:pPr>
            <w:r>
              <w:rPr>
                <w:rFonts w:ascii="Arial" w:hAnsi="Arial"/>
                <w:lang w:val="es-MX"/>
              </w:rPr>
              <w:t>Cap. IV.    Calidad de Software</w:t>
            </w:r>
          </w:p>
        </w:tc>
        <w:tc>
          <w:tcPr>
            <w:tcW w:w="3782" w:type="dxa"/>
          </w:tcPr>
          <w:p w14:paraId="25B4D781" w14:textId="73E32CF7" w:rsidR="002C25E7" w:rsidRPr="00527228" w:rsidRDefault="002C25E7" w:rsidP="002C25E7">
            <w:pPr>
              <w:rPr>
                <w:rFonts w:ascii="Arial" w:hAnsi="Arial"/>
                <w:b/>
              </w:rPr>
            </w:pPr>
          </w:p>
        </w:tc>
      </w:tr>
      <w:tr w:rsidR="002C25E7" w:rsidRPr="00363E02" w14:paraId="33505D60" w14:textId="77777777" w:rsidTr="00DA0EED">
        <w:trPr>
          <w:jc w:val="center"/>
        </w:trPr>
        <w:tc>
          <w:tcPr>
            <w:tcW w:w="1630" w:type="dxa"/>
          </w:tcPr>
          <w:p w14:paraId="2A0405E1" w14:textId="77777777" w:rsidR="002C25E7" w:rsidRDefault="002C25E7" w:rsidP="002C25E7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3 jul – 7</w:t>
            </w:r>
            <w:r w:rsidRPr="008C6613">
              <w:rPr>
                <w:rFonts w:ascii="Arial" w:hAnsi="Arial"/>
                <w:lang w:val="es-MX"/>
              </w:rPr>
              <w:t xml:space="preserve"> julio</w:t>
            </w:r>
          </w:p>
          <w:p w14:paraId="41450881" w14:textId="776262B9" w:rsidR="002C25E7" w:rsidRDefault="002C25E7" w:rsidP="002C25E7">
            <w:pPr>
              <w:rPr>
                <w:bCs/>
                <w:color w:val="000000"/>
                <w:sz w:val="24"/>
                <w:lang w:val="es-MX"/>
              </w:rPr>
            </w:pPr>
            <w:r w:rsidRPr="00B67ECA">
              <w:rPr>
                <w:bCs/>
                <w:color w:val="C00000"/>
                <w:lang w:val="es-MX"/>
              </w:rPr>
              <w:t>Jornada Científica</w:t>
            </w:r>
          </w:p>
        </w:tc>
        <w:tc>
          <w:tcPr>
            <w:tcW w:w="5528" w:type="dxa"/>
          </w:tcPr>
          <w:p w14:paraId="106421DF" w14:textId="49A9446A" w:rsidR="002C25E7" w:rsidRDefault="002C25E7" w:rsidP="002C25E7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Cap. IV.    Calidad de Software</w:t>
            </w:r>
          </w:p>
          <w:p w14:paraId="6C7415CA" w14:textId="37120444" w:rsidR="002C25E7" w:rsidRPr="007861CA" w:rsidRDefault="002C25E7" w:rsidP="002C25E7">
            <w:pPr>
              <w:pStyle w:val="Ttulo6"/>
              <w:ind w:left="0"/>
              <w:jc w:val="center"/>
              <w:rPr>
                <w:rFonts w:ascii="Arial" w:hAnsi="Arial"/>
                <w:b/>
                <w:sz w:val="20"/>
              </w:rPr>
            </w:pPr>
          </w:p>
        </w:tc>
        <w:tc>
          <w:tcPr>
            <w:tcW w:w="3782" w:type="dxa"/>
          </w:tcPr>
          <w:p w14:paraId="3C74E5E9" w14:textId="77777777" w:rsidR="002C25E7" w:rsidRDefault="002C25E7" w:rsidP="002C25E7">
            <w:pPr>
              <w:rPr>
                <w:rFonts w:ascii="Arial" w:hAnsi="Arial"/>
                <w:b/>
              </w:rPr>
            </w:pPr>
          </w:p>
          <w:p w14:paraId="6BA4FB7A" w14:textId="3DA6362D" w:rsidR="002C25E7" w:rsidRPr="005D7A5C" w:rsidRDefault="002C25E7" w:rsidP="002C25E7">
            <w:pPr>
              <w:rPr>
                <w:rFonts w:ascii="Arial" w:hAnsi="Arial"/>
                <w:b/>
              </w:rPr>
            </w:pPr>
          </w:p>
        </w:tc>
      </w:tr>
      <w:tr w:rsidR="002C25E7" w:rsidRPr="003619CE" w14:paraId="262FD1CD" w14:textId="77777777" w:rsidTr="00DA0EED">
        <w:trPr>
          <w:jc w:val="center"/>
        </w:trPr>
        <w:tc>
          <w:tcPr>
            <w:tcW w:w="1630" w:type="dxa"/>
          </w:tcPr>
          <w:p w14:paraId="2D1AEEA3" w14:textId="01D40ADD" w:rsidR="002C25E7" w:rsidRDefault="002C25E7" w:rsidP="002C25E7">
            <w:pPr>
              <w:rPr>
                <w:bCs/>
                <w:color w:val="000000"/>
                <w:sz w:val="24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10 jul – 14 </w:t>
            </w:r>
            <w:r w:rsidRPr="008C6613">
              <w:rPr>
                <w:rFonts w:ascii="Arial" w:hAnsi="Arial"/>
                <w:lang w:val="es-MX"/>
              </w:rPr>
              <w:t xml:space="preserve"> julio</w:t>
            </w:r>
          </w:p>
        </w:tc>
        <w:tc>
          <w:tcPr>
            <w:tcW w:w="5528" w:type="dxa"/>
          </w:tcPr>
          <w:p w14:paraId="01C66C26" w14:textId="342F99A4" w:rsidR="002C25E7" w:rsidRDefault="002C25E7" w:rsidP="002C25E7">
            <w:pPr>
              <w:jc w:val="center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b/>
              </w:rPr>
              <w:t>PARCIAL 3</w:t>
            </w:r>
          </w:p>
          <w:p w14:paraId="7D41B6FB" w14:textId="2125E606" w:rsidR="002C25E7" w:rsidRPr="005B7A5D" w:rsidRDefault="002C25E7" w:rsidP="002C25E7">
            <w:pPr>
              <w:jc w:val="both"/>
              <w:rPr>
                <w:rFonts w:ascii="Arial" w:hAnsi="Arial"/>
                <w:lang w:val="es-MX"/>
              </w:rPr>
            </w:pPr>
            <w:r w:rsidRPr="005B7A5D">
              <w:rPr>
                <w:rFonts w:ascii="Arial" w:hAnsi="Arial"/>
                <w:lang w:val="es-MX"/>
              </w:rPr>
              <w:t>Sustentación y Entrega de Proyecto Final</w:t>
            </w:r>
            <w:bookmarkStart w:id="0" w:name="_GoBack"/>
            <w:bookmarkEnd w:id="0"/>
          </w:p>
        </w:tc>
        <w:tc>
          <w:tcPr>
            <w:tcW w:w="3782" w:type="dxa"/>
          </w:tcPr>
          <w:p w14:paraId="5D15BE3B" w14:textId="2C7923D5" w:rsidR="002C25E7" w:rsidRPr="003619CE" w:rsidRDefault="002C25E7" w:rsidP="002C25E7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/>
                <w:b/>
              </w:rPr>
              <w:t>Cap. III y IV</w:t>
            </w:r>
          </w:p>
        </w:tc>
      </w:tr>
    </w:tbl>
    <w:p w14:paraId="13905C53" w14:textId="77777777" w:rsidR="00A43F1E" w:rsidRPr="00A43F1E" w:rsidRDefault="00A43F1E" w:rsidP="004B2E79">
      <w:pPr>
        <w:rPr>
          <w:sz w:val="24"/>
          <w:szCs w:val="24"/>
          <w:lang w:val="es-MX"/>
        </w:rPr>
      </w:pP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034A28" w14:paraId="428367BF" w14:textId="77777777" w:rsidTr="00A43F1E">
        <w:trPr>
          <w:trHeight w:val="129"/>
        </w:trPr>
        <w:tc>
          <w:tcPr>
            <w:tcW w:w="11016" w:type="dxa"/>
          </w:tcPr>
          <w:p w14:paraId="24328E22" w14:textId="77777777" w:rsidR="00803EB3" w:rsidRPr="005A6148" w:rsidRDefault="00803EB3" w:rsidP="004B2E79">
            <w:pPr>
              <w:widowControl/>
              <w:ind w:left="360"/>
            </w:pPr>
          </w:p>
        </w:tc>
      </w:tr>
      <w:tr w:rsidR="00A43F1E" w14:paraId="371C8DB1" w14:textId="77777777" w:rsidTr="00A43F1E">
        <w:trPr>
          <w:trHeight w:val="129"/>
        </w:trPr>
        <w:tc>
          <w:tcPr>
            <w:tcW w:w="11016" w:type="dxa"/>
          </w:tcPr>
          <w:p w14:paraId="462FE978" w14:textId="77777777" w:rsidR="00A43F1E" w:rsidRPr="005A6148" w:rsidRDefault="00A43F1E" w:rsidP="004B2E79">
            <w:pPr>
              <w:widowControl/>
              <w:ind w:left="360"/>
            </w:pPr>
          </w:p>
        </w:tc>
      </w:tr>
    </w:tbl>
    <w:p w14:paraId="5D7484C2" w14:textId="77777777" w:rsidR="00F07FB9" w:rsidRDefault="00F07FB9">
      <w:pPr>
        <w:rPr>
          <w:b/>
          <w:color w:val="000000"/>
          <w:sz w:val="24"/>
          <w:u w:val="single"/>
          <w:lang w:val="es-MX"/>
        </w:rPr>
      </w:pPr>
    </w:p>
    <w:p w14:paraId="5A15EEED" w14:textId="77777777" w:rsidR="00527228" w:rsidRDefault="00527228">
      <w:pPr>
        <w:rPr>
          <w:b/>
          <w:color w:val="000000"/>
          <w:sz w:val="24"/>
          <w:u w:val="single"/>
          <w:lang w:val="es-MX"/>
        </w:rPr>
      </w:pPr>
    </w:p>
    <w:p w14:paraId="167BDBE2" w14:textId="77777777" w:rsidR="004B2E79" w:rsidRDefault="004B2E79">
      <w:pPr>
        <w:rPr>
          <w:b/>
          <w:color w:val="000000"/>
          <w:sz w:val="24"/>
          <w:u w:val="single"/>
          <w:lang w:val="es-MX"/>
        </w:rPr>
      </w:pPr>
    </w:p>
    <w:p w14:paraId="28AF2227" w14:textId="77777777" w:rsidR="004B2E79" w:rsidRDefault="004B2E79">
      <w:pPr>
        <w:rPr>
          <w:b/>
          <w:color w:val="000000"/>
          <w:sz w:val="24"/>
          <w:u w:val="single"/>
          <w:lang w:val="es-MX"/>
        </w:rPr>
      </w:pPr>
    </w:p>
    <w:p w14:paraId="61BDFCB8" w14:textId="77777777" w:rsidR="004B2E79" w:rsidRDefault="004B2E79">
      <w:pPr>
        <w:rPr>
          <w:b/>
          <w:color w:val="000000"/>
          <w:sz w:val="24"/>
          <w:u w:val="single"/>
          <w:lang w:val="es-MX"/>
        </w:rPr>
      </w:pPr>
    </w:p>
    <w:p w14:paraId="509514C8" w14:textId="77777777" w:rsidR="004B2E79" w:rsidRDefault="004B2E79">
      <w:pPr>
        <w:rPr>
          <w:b/>
          <w:color w:val="000000"/>
          <w:sz w:val="24"/>
          <w:u w:val="single"/>
          <w:lang w:val="es-MX"/>
        </w:rPr>
      </w:pPr>
    </w:p>
    <w:p w14:paraId="024B12C1" w14:textId="77777777" w:rsidR="00527228" w:rsidRDefault="00527228">
      <w:pPr>
        <w:rPr>
          <w:b/>
          <w:color w:val="000000"/>
          <w:sz w:val="24"/>
          <w:u w:val="single"/>
          <w:lang w:val="es-MX"/>
        </w:rPr>
      </w:pPr>
    </w:p>
    <w:p w14:paraId="151B1E47" w14:textId="77777777" w:rsidR="00034A28" w:rsidRDefault="00034A28">
      <w:pPr>
        <w:rPr>
          <w:b/>
          <w:bCs/>
          <w:sz w:val="24"/>
        </w:rPr>
      </w:pPr>
      <w:r>
        <w:rPr>
          <w:b/>
          <w:bCs/>
          <w:sz w:val="24"/>
        </w:rPr>
        <w:t>BIBLIOGRAFIA:</w:t>
      </w:r>
    </w:p>
    <w:p w14:paraId="4C654B0F" w14:textId="77777777" w:rsidR="00034A28" w:rsidRDefault="00034A28">
      <w:pPr>
        <w:tabs>
          <w:tab w:val="left" w:pos="375"/>
        </w:tabs>
        <w:jc w:val="both"/>
        <w:rPr>
          <w:b/>
          <w:i/>
          <w:color w:val="000000"/>
          <w:sz w:val="24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034A28" w:rsidRPr="000545E0" w14:paraId="6964AA52" w14:textId="77777777">
        <w:tc>
          <w:tcPr>
            <w:tcW w:w="11016" w:type="dxa"/>
          </w:tcPr>
          <w:p w14:paraId="64FD50F1" w14:textId="77777777" w:rsidR="00FC115C" w:rsidRPr="00FC115C" w:rsidRDefault="00FC115C" w:rsidP="00FC115C">
            <w:pPr>
              <w:widowControl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C115C">
              <w:rPr>
                <w:rFonts w:ascii="Arial" w:hAnsi="Arial" w:cs="Arial"/>
                <w:sz w:val="22"/>
                <w:szCs w:val="22"/>
              </w:rPr>
              <w:t>Bernd</w:t>
            </w:r>
            <w:proofErr w:type="spellEnd"/>
            <w:r w:rsidRPr="00FC115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C115C">
              <w:rPr>
                <w:rFonts w:ascii="Arial" w:hAnsi="Arial" w:cs="Arial"/>
                <w:sz w:val="22"/>
                <w:szCs w:val="22"/>
              </w:rPr>
              <w:t>Bruegge</w:t>
            </w:r>
            <w:proofErr w:type="spellEnd"/>
            <w:r w:rsidRPr="00FC115C">
              <w:rPr>
                <w:rFonts w:ascii="Arial" w:hAnsi="Arial" w:cs="Arial"/>
                <w:sz w:val="22"/>
                <w:szCs w:val="22"/>
              </w:rPr>
              <w:t xml:space="preserve">-Allen </w:t>
            </w:r>
            <w:proofErr w:type="spellStart"/>
            <w:r w:rsidRPr="00FC115C">
              <w:rPr>
                <w:rFonts w:ascii="Arial" w:hAnsi="Arial" w:cs="Arial"/>
                <w:sz w:val="22"/>
                <w:szCs w:val="22"/>
              </w:rPr>
              <w:t>Dutoit</w:t>
            </w:r>
            <w:proofErr w:type="spellEnd"/>
            <w:r w:rsidRPr="00FC115C">
              <w:rPr>
                <w:rFonts w:ascii="Arial" w:hAnsi="Arial" w:cs="Arial"/>
                <w:sz w:val="22"/>
                <w:szCs w:val="22"/>
              </w:rPr>
              <w:t xml:space="preserve">, “Ingeniería de Software Orientado a Objetos”, Primera Edición 2002, Pearson </w:t>
            </w:r>
            <w:proofErr w:type="spellStart"/>
            <w:r w:rsidRPr="00FC115C">
              <w:rPr>
                <w:rFonts w:ascii="Arial" w:hAnsi="Arial" w:cs="Arial"/>
                <w:sz w:val="22"/>
                <w:szCs w:val="22"/>
              </w:rPr>
              <w:t>Education</w:t>
            </w:r>
            <w:proofErr w:type="spellEnd"/>
            <w:r w:rsidRPr="00FC115C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5172D3A" w14:textId="77777777" w:rsidR="00FC115C" w:rsidRDefault="00FC115C" w:rsidP="00FC115C">
            <w:pPr>
              <w:widowControl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FC115C">
              <w:rPr>
                <w:rFonts w:ascii="Arial" w:hAnsi="Arial" w:cs="Arial"/>
                <w:sz w:val="22"/>
                <w:szCs w:val="22"/>
              </w:rPr>
              <w:t xml:space="preserve">Craig </w:t>
            </w:r>
            <w:proofErr w:type="spellStart"/>
            <w:r w:rsidRPr="00FC115C">
              <w:rPr>
                <w:rFonts w:ascii="Arial" w:hAnsi="Arial" w:cs="Arial"/>
                <w:sz w:val="22"/>
                <w:szCs w:val="22"/>
              </w:rPr>
              <w:t>Larman</w:t>
            </w:r>
            <w:proofErr w:type="spellEnd"/>
            <w:r w:rsidRPr="00FC115C">
              <w:rPr>
                <w:rFonts w:ascii="Arial" w:hAnsi="Arial" w:cs="Arial"/>
                <w:sz w:val="22"/>
                <w:szCs w:val="22"/>
              </w:rPr>
              <w:t xml:space="preserve">, “UML y Patrones”, 2da Edición, 2003, Pearson </w:t>
            </w:r>
            <w:proofErr w:type="spellStart"/>
            <w:r w:rsidRPr="00FC115C">
              <w:rPr>
                <w:rFonts w:ascii="Arial" w:hAnsi="Arial" w:cs="Arial"/>
                <w:sz w:val="22"/>
                <w:szCs w:val="22"/>
              </w:rPr>
              <w:t>Education</w:t>
            </w:r>
            <w:proofErr w:type="spellEnd"/>
          </w:p>
          <w:p w14:paraId="452EF7B1" w14:textId="77777777" w:rsidR="00CC6D98" w:rsidRDefault="00CC6D98" w:rsidP="00FC115C">
            <w:pPr>
              <w:widowControl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Stephen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Schach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“Análisis y Diseño Orientado a Objetos con UML y el Proceso Unificado”, </w:t>
            </w:r>
          </w:p>
          <w:p w14:paraId="35E1112D" w14:textId="77777777" w:rsidR="00CC6D98" w:rsidRPr="00FC115C" w:rsidRDefault="00CC6D98" w:rsidP="00CC6D98">
            <w:pPr>
              <w:widowControl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Edit. McGraw Hill, 2005.</w:t>
            </w:r>
          </w:p>
          <w:p w14:paraId="165CB6F4" w14:textId="77777777" w:rsidR="00FC115C" w:rsidRDefault="00FC115C" w:rsidP="00FC115C">
            <w:pPr>
              <w:widowControl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C115C">
              <w:rPr>
                <w:rFonts w:ascii="Arial" w:hAnsi="Arial" w:cs="Arial"/>
                <w:sz w:val="22"/>
                <w:szCs w:val="22"/>
              </w:rPr>
              <w:t>Shari</w:t>
            </w:r>
            <w:proofErr w:type="spellEnd"/>
            <w:r w:rsidRPr="00FC115C">
              <w:rPr>
                <w:rFonts w:ascii="Arial" w:hAnsi="Arial" w:cs="Arial"/>
                <w:sz w:val="22"/>
                <w:szCs w:val="22"/>
              </w:rPr>
              <w:t xml:space="preserve"> Lawrence </w:t>
            </w:r>
            <w:proofErr w:type="spellStart"/>
            <w:r w:rsidRPr="00FC115C">
              <w:rPr>
                <w:rFonts w:ascii="Arial" w:hAnsi="Arial" w:cs="Arial"/>
                <w:sz w:val="22"/>
                <w:szCs w:val="22"/>
              </w:rPr>
              <w:t>Pfleeger</w:t>
            </w:r>
            <w:proofErr w:type="spellEnd"/>
            <w:r w:rsidRPr="00FC115C">
              <w:rPr>
                <w:rFonts w:ascii="Arial" w:hAnsi="Arial" w:cs="Arial"/>
                <w:sz w:val="22"/>
                <w:szCs w:val="22"/>
              </w:rPr>
              <w:t xml:space="preserve">, “Ingeniería de Software Teoría y Práctica”, Primera Edición 2002, Pearson </w:t>
            </w:r>
            <w:proofErr w:type="spellStart"/>
            <w:r w:rsidRPr="00FC115C">
              <w:rPr>
                <w:rFonts w:ascii="Arial" w:hAnsi="Arial" w:cs="Arial"/>
                <w:sz w:val="22"/>
                <w:szCs w:val="22"/>
              </w:rPr>
              <w:t>Education</w:t>
            </w:r>
            <w:proofErr w:type="spellEnd"/>
          </w:p>
          <w:p w14:paraId="7DE36CAE" w14:textId="77777777" w:rsidR="00551B00" w:rsidRDefault="00551B00" w:rsidP="00551B00">
            <w:pPr>
              <w:widowControl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0788D">
              <w:rPr>
                <w:rFonts w:ascii="Arial" w:hAnsi="Arial" w:cs="Arial"/>
                <w:sz w:val="22"/>
                <w:szCs w:val="22"/>
                <w:lang w:val="es-MX"/>
              </w:rPr>
              <w:t xml:space="preserve">Salvador </w:t>
            </w:r>
            <w:proofErr w:type="spellStart"/>
            <w:r w:rsidRPr="0060788D">
              <w:rPr>
                <w:rFonts w:ascii="Arial" w:hAnsi="Arial" w:cs="Arial"/>
                <w:sz w:val="22"/>
                <w:szCs w:val="22"/>
                <w:lang w:val="es-MX"/>
              </w:rPr>
              <w:t>Sanchez</w:t>
            </w:r>
            <w:proofErr w:type="spellEnd"/>
            <w:r w:rsidRPr="0060788D">
              <w:rPr>
                <w:rFonts w:ascii="Arial" w:hAnsi="Arial" w:cs="Arial"/>
                <w:sz w:val="22"/>
                <w:szCs w:val="22"/>
                <w:lang w:val="es-MX"/>
              </w:rPr>
              <w:t xml:space="preserve">, Miguel </w:t>
            </w:r>
            <w:proofErr w:type="spellStart"/>
            <w:r w:rsidRPr="0060788D">
              <w:rPr>
                <w:rFonts w:ascii="Arial" w:hAnsi="Arial" w:cs="Arial"/>
                <w:sz w:val="22"/>
                <w:szCs w:val="22"/>
                <w:lang w:val="es-MX"/>
              </w:rPr>
              <w:t>Angel</w:t>
            </w:r>
            <w:proofErr w:type="spellEnd"/>
            <w:r w:rsidRPr="0060788D">
              <w:rPr>
                <w:rFonts w:ascii="Arial" w:hAnsi="Arial" w:cs="Arial"/>
                <w:sz w:val="22"/>
                <w:szCs w:val="22"/>
                <w:lang w:val="es-MX"/>
              </w:rPr>
              <w:t xml:space="preserve"> Sicilia, Daniel Rodríguez, </w:t>
            </w:r>
            <w:proofErr w:type="gramStart"/>
            <w:r w:rsidRPr="0060788D">
              <w:rPr>
                <w:rFonts w:ascii="Arial" w:hAnsi="Arial" w:cs="Arial"/>
                <w:sz w:val="22"/>
                <w:szCs w:val="22"/>
                <w:lang w:val="es-MX"/>
              </w:rPr>
              <w:t>“ Ingeniería</w:t>
            </w:r>
            <w:proofErr w:type="gramEnd"/>
            <w:r w:rsidRPr="0060788D">
              <w:rPr>
                <w:rFonts w:ascii="Arial" w:hAnsi="Arial" w:cs="Arial"/>
                <w:sz w:val="22"/>
                <w:szCs w:val="22"/>
                <w:lang w:val="es-MX"/>
              </w:rPr>
              <w:t xml:space="preserve"> del Software, un enfoque desde la guía SWEBOK.  Editorial </w:t>
            </w:r>
            <w:proofErr w:type="spellStart"/>
            <w:r w:rsidRPr="0060788D">
              <w:rPr>
                <w:rFonts w:ascii="Arial" w:hAnsi="Arial" w:cs="Arial"/>
                <w:sz w:val="22"/>
                <w:szCs w:val="22"/>
                <w:lang w:val="es-MX"/>
              </w:rPr>
              <w:t>Alfaomega</w:t>
            </w:r>
            <w:proofErr w:type="spellEnd"/>
            <w:r w:rsidRPr="0060788D">
              <w:rPr>
                <w:rFonts w:ascii="Arial" w:hAnsi="Arial" w:cs="Arial"/>
                <w:sz w:val="22"/>
                <w:szCs w:val="22"/>
                <w:lang w:val="es-MX"/>
              </w:rPr>
              <w:t>, Garceta Grupo Editorial.</w:t>
            </w:r>
          </w:p>
          <w:p w14:paraId="18CD3857" w14:textId="77777777" w:rsidR="00551B00" w:rsidRPr="00FC115C" w:rsidRDefault="00551B00" w:rsidP="00551B00">
            <w:pPr>
              <w:widowControl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51B00">
              <w:rPr>
                <w:rFonts w:ascii="Arial" w:hAnsi="Arial" w:cs="Arial"/>
                <w:sz w:val="22"/>
                <w:szCs w:val="22"/>
                <w:lang w:val="es-MX"/>
              </w:rPr>
              <w:t>Sommerville</w:t>
            </w:r>
            <w:proofErr w:type="spellEnd"/>
            <w:r w:rsidRPr="00551B00">
              <w:rPr>
                <w:rFonts w:ascii="Arial" w:hAnsi="Arial" w:cs="Arial"/>
                <w:sz w:val="22"/>
                <w:szCs w:val="22"/>
                <w:lang w:val="es-MX"/>
              </w:rPr>
              <w:t xml:space="preserve">, </w:t>
            </w:r>
            <w:proofErr w:type="spellStart"/>
            <w:r w:rsidRPr="00551B00">
              <w:rPr>
                <w:rFonts w:ascii="Arial" w:hAnsi="Arial" w:cs="Arial"/>
                <w:sz w:val="22"/>
                <w:szCs w:val="22"/>
                <w:lang w:val="es-MX"/>
              </w:rPr>
              <w:t>Ian</w:t>
            </w:r>
            <w:proofErr w:type="spellEnd"/>
            <w:r w:rsidRPr="00551B00">
              <w:rPr>
                <w:rFonts w:ascii="Arial" w:hAnsi="Arial" w:cs="Arial"/>
                <w:sz w:val="22"/>
                <w:szCs w:val="22"/>
                <w:lang w:val="es-MX"/>
              </w:rPr>
              <w:t>,  Ingeniería de Software, Novena Edici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ón 2011, Editorial Pearson, Addison Wesley.</w:t>
            </w:r>
          </w:p>
          <w:p w14:paraId="13F70F17" w14:textId="77777777" w:rsidR="00FC115C" w:rsidRPr="00FC115C" w:rsidRDefault="00FC115C" w:rsidP="00FC115C">
            <w:pPr>
              <w:widowControl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FC115C">
              <w:rPr>
                <w:rFonts w:ascii="Arial" w:hAnsi="Arial" w:cs="Arial"/>
                <w:sz w:val="22"/>
                <w:szCs w:val="22"/>
              </w:rPr>
              <w:t xml:space="preserve">Anthony </w:t>
            </w:r>
            <w:proofErr w:type="spellStart"/>
            <w:r w:rsidRPr="00FC115C">
              <w:rPr>
                <w:rFonts w:ascii="Arial" w:hAnsi="Arial" w:cs="Arial"/>
                <w:sz w:val="22"/>
                <w:szCs w:val="22"/>
              </w:rPr>
              <w:t>Sintes</w:t>
            </w:r>
            <w:proofErr w:type="spellEnd"/>
            <w:r w:rsidRPr="00FC115C">
              <w:rPr>
                <w:rFonts w:ascii="Arial" w:hAnsi="Arial" w:cs="Arial"/>
                <w:sz w:val="22"/>
                <w:szCs w:val="22"/>
              </w:rPr>
              <w:t xml:space="preserve">, “Programación Orientada a Objetos”, 2002, Prentice </w:t>
            </w:r>
            <w:proofErr w:type="spellStart"/>
            <w:r w:rsidRPr="00FC115C">
              <w:rPr>
                <w:rFonts w:ascii="Arial" w:hAnsi="Arial" w:cs="Arial"/>
                <w:sz w:val="22"/>
                <w:szCs w:val="22"/>
              </w:rPr>
              <w:t>may</w:t>
            </w:r>
            <w:proofErr w:type="spellEnd"/>
          </w:p>
          <w:p w14:paraId="080AA2A7" w14:textId="77777777" w:rsidR="00FC115C" w:rsidRPr="00FC115C" w:rsidRDefault="00FC115C" w:rsidP="00FC115C">
            <w:pPr>
              <w:widowControl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Roger Press</w:t>
            </w:r>
            <w:r w:rsidRPr="00FC115C">
              <w:rPr>
                <w:rFonts w:ascii="Arial" w:hAnsi="Arial" w:cs="Arial"/>
                <w:sz w:val="22"/>
                <w:szCs w:val="22"/>
                <w:lang w:val="en-US"/>
              </w:rPr>
              <w:t>ma</w:t>
            </w:r>
            <w:r w:rsidR="006B2E65">
              <w:rPr>
                <w:rFonts w:ascii="Arial" w:hAnsi="Arial" w:cs="Arial"/>
                <w:sz w:val="22"/>
                <w:szCs w:val="22"/>
                <w:lang w:val="en-US"/>
              </w:rPr>
              <w:t>n, “</w:t>
            </w:r>
            <w:proofErr w:type="spellStart"/>
            <w:r w:rsidR="006B2E65">
              <w:rPr>
                <w:rFonts w:ascii="Arial" w:hAnsi="Arial" w:cs="Arial"/>
                <w:sz w:val="22"/>
                <w:szCs w:val="22"/>
                <w:lang w:val="en-US"/>
              </w:rPr>
              <w:t>Ingeniería</w:t>
            </w:r>
            <w:proofErr w:type="spellEnd"/>
            <w:r w:rsidR="006B2E65">
              <w:rPr>
                <w:rFonts w:ascii="Arial" w:hAnsi="Arial" w:cs="Arial"/>
                <w:sz w:val="22"/>
                <w:szCs w:val="22"/>
                <w:lang w:val="en-US"/>
              </w:rPr>
              <w:t xml:space="preserve"> de Software” 2006</w:t>
            </w:r>
            <w:r w:rsidRPr="00FC115C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C115C">
              <w:rPr>
                <w:rFonts w:ascii="Arial" w:hAnsi="Arial" w:cs="Arial"/>
                <w:sz w:val="22"/>
                <w:szCs w:val="22"/>
                <w:lang w:val="en-US"/>
              </w:rPr>
              <w:t>Mc</w:t>
            </w:r>
            <w:proofErr w:type="spellEnd"/>
            <w:r w:rsidRPr="00FC115C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115C">
              <w:rPr>
                <w:rFonts w:ascii="Arial" w:hAnsi="Arial" w:cs="Arial"/>
                <w:sz w:val="22"/>
                <w:szCs w:val="22"/>
                <w:lang w:val="en-US"/>
              </w:rPr>
              <w:t>Graw</w:t>
            </w:r>
            <w:proofErr w:type="spellEnd"/>
            <w:r w:rsidRPr="00FC115C">
              <w:rPr>
                <w:rFonts w:ascii="Arial" w:hAnsi="Arial" w:cs="Arial"/>
                <w:sz w:val="22"/>
                <w:szCs w:val="22"/>
                <w:lang w:val="en-US"/>
              </w:rPr>
              <w:t xml:space="preserve"> Hill</w:t>
            </w:r>
          </w:p>
          <w:p w14:paraId="1B0E841D" w14:textId="77777777" w:rsidR="005261E0" w:rsidRDefault="00FC115C" w:rsidP="005261E0">
            <w:pPr>
              <w:widowControl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Martin Fow</w:t>
            </w:r>
            <w:r w:rsidRPr="00FC115C">
              <w:rPr>
                <w:rFonts w:ascii="Arial" w:hAnsi="Arial" w:cs="Arial"/>
                <w:sz w:val="22"/>
                <w:szCs w:val="22"/>
                <w:lang w:val="en-US"/>
              </w:rPr>
              <w:t xml:space="preserve">ler y Kendall Scout, “UML </w:t>
            </w:r>
            <w:proofErr w:type="spellStart"/>
            <w:r w:rsidRPr="00FC115C">
              <w:rPr>
                <w:rFonts w:ascii="Arial" w:hAnsi="Arial" w:cs="Arial"/>
                <w:sz w:val="22"/>
                <w:szCs w:val="22"/>
                <w:lang w:val="en-US"/>
              </w:rPr>
              <w:t>gota</w:t>
            </w:r>
            <w:proofErr w:type="spellEnd"/>
            <w:r w:rsidRPr="00FC115C">
              <w:rPr>
                <w:rFonts w:ascii="Arial" w:hAnsi="Arial" w:cs="Arial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FC115C">
              <w:rPr>
                <w:rFonts w:ascii="Arial" w:hAnsi="Arial" w:cs="Arial"/>
                <w:sz w:val="22"/>
                <w:szCs w:val="22"/>
                <w:lang w:val="en-US"/>
              </w:rPr>
              <w:t>gota</w:t>
            </w:r>
            <w:proofErr w:type="spellEnd"/>
            <w:r w:rsidRPr="00FC115C">
              <w:rPr>
                <w:rFonts w:ascii="Arial" w:hAnsi="Arial" w:cs="Arial"/>
                <w:sz w:val="22"/>
                <w:szCs w:val="22"/>
                <w:lang w:val="en-US"/>
              </w:rPr>
              <w:t>”, 1999, Pearson Education</w:t>
            </w:r>
          </w:p>
          <w:p w14:paraId="16EEFCCB" w14:textId="77777777" w:rsidR="0060788D" w:rsidRPr="00551B00" w:rsidRDefault="005261E0" w:rsidP="00551B00">
            <w:pPr>
              <w:widowControl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261E0">
              <w:rPr>
                <w:rFonts w:ascii="Arial" w:hAnsi="Arial" w:cs="Arial"/>
                <w:sz w:val="22"/>
                <w:szCs w:val="22"/>
                <w:lang w:val="en-US"/>
              </w:rPr>
              <w:t>Timothy</w:t>
            </w:r>
            <w:r w:rsidRPr="00016180">
              <w:rPr>
                <w:b/>
                <w:lang w:val="en-US"/>
              </w:rPr>
              <w:t xml:space="preserve"> </w:t>
            </w:r>
            <w:r w:rsidRPr="005261E0">
              <w:rPr>
                <w:rFonts w:ascii="Arial" w:hAnsi="Arial" w:cs="Arial"/>
                <w:sz w:val="22"/>
                <w:szCs w:val="22"/>
                <w:lang w:val="en-US"/>
              </w:rPr>
              <w:t xml:space="preserve">C. </w:t>
            </w:r>
            <w:proofErr w:type="spellStart"/>
            <w:r w:rsidRPr="005261E0">
              <w:rPr>
                <w:rFonts w:ascii="Arial" w:hAnsi="Arial" w:cs="Arial"/>
                <w:sz w:val="22"/>
                <w:szCs w:val="22"/>
                <w:lang w:val="en-US"/>
              </w:rPr>
              <w:t>Lethbridge</w:t>
            </w:r>
            <w:proofErr w:type="spellEnd"/>
            <w:r w:rsidRPr="005261E0">
              <w:rPr>
                <w:rFonts w:ascii="Arial" w:hAnsi="Arial" w:cs="Arial"/>
                <w:sz w:val="22"/>
                <w:szCs w:val="22"/>
                <w:lang w:val="en-US"/>
              </w:rPr>
              <w:t xml:space="preserve">, Robert </w:t>
            </w:r>
            <w:proofErr w:type="spellStart"/>
            <w:r w:rsidRPr="005261E0">
              <w:rPr>
                <w:rFonts w:ascii="Arial" w:hAnsi="Arial" w:cs="Arial"/>
                <w:sz w:val="22"/>
                <w:szCs w:val="22"/>
                <w:lang w:val="en-US"/>
              </w:rPr>
              <w:t>Laganiére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r w:rsidRPr="005261E0">
              <w:rPr>
                <w:rFonts w:ascii="Arial" w:hAnsi="Arial" w:cs="Arial"/>
                <w:sz w:val="22"/>
                <w:szCs w:val="22"/>
                <w:lang w:val="en-US"/>
              </w:rPr>
              <w:t>Object – Oriented   Software Engineering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5261E0">
              <w:rPr>
                <w:rFonts w:ascii="Arial" w:hAnsi="Arial" w:cs="Arial"/>
                <w:sz w:val="22"/>
                <w:szCs w:val="22"/>
                <w:lang w:val="en-US"/>
              </w:rPr>
              <w:t>Practical software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development using UML and Java,  </w:t>
            </w:r>
            <w:r w:rsidRPr="005261E0">
              <w:rPr>
                <w:rFonts w:ascii="Arial" w:hAnsi="Arial" w:cs="Arial"/>
                <w:sz w:val="22"/>
                <w:szCs w:val="22"/>
                <w:lang w:val="en-US"/>
              </w:rPr>
              <w:t xml:space="preserve">Tata </w:t>
            </w:r>
            <w:proofErr w:type="spellStart"/>
            <w:r w:rsidRPr="005261E0">
              <w:rPr>
                <w:rFonts w:ascii="Arial" w:hAnsi="Arial" w:cs="Arial"/>
                <w:sz w:val="22"/>
                <w:szCs w:val="22"/>
                <w:lang w:val="en-US"/>
              </w:rPr>
              <w:t>Mc</w:t>
            </w:r>
            <w:proofErr w:type="spellEnd"/>
            <w:r w:rsidRPr="005261E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261E0">
              <w:rPr>
                <w:rFonts w:ascii="Arial" w:hAnsi="Arial" w:cs="Arial"/>
                <w:sz w:val="22"/>
                <w:szCs w:val="22"/>
                <w:lang w:val="en-US"/>
              </w:rPr>
              <w:t>Graw</w:t>
            </w:r>
            <w:proofErr w:type="spellEnd"/>
            <w:r w:rsidRPr="005261E0">
              <w:rPr>
                <w:rFonts w:ascii="Arial" w:hAnsi="Arial" w:cs="Arial"/>
                <w:sz w:val="22"/>
                <w:szCs w:val="22"/>
                <w:lang w:val="en-US"/>
              </w:rPr>
              <w:t xml:space="preserve"> Hill Edition,  2004</w:t>
            </w:r>
            <w:r w:rsidR="0060788D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</w:p>
        </w:tc>
      </w:tr>
    </w:tbl>
    <w:p w14:paraId="55E6FCEE" w14:textId="77777777" w:rsidR="00034A28" w:rsidRPr="00551B00" w:rsidRDefault="00034A28">
      <w:pPr>
        <w:pStyle w:val="Ttulo2"/>
        <w:rPr>
          <w:b w:val="0"/>
          <w:color w:val="000000"/>
          <w:sz w:val="20"/>
          <w:u w:val="none"/>
          <w:lang w:val="en-US"/>
        </w:rPr>
      </w:pPr>
    </w:p>
    <w:p w14:paraId="19821AF1" w14:textId="77777777" w:rsidR="00034A28" w:rsidRPr="00551B00" w:rsidRDefault="00034A28">
      <w:pPr>
        <w:rPr>
          <w:lang w:val="en-US"/>
        </w:rPr>
      </w:pPr>
    </w:p>
    <w:p w14:paraId="2F505948" w14:textId="77777777" w:rsidR="008D413B" w:rsidRDefault="008D413B" w:rsidP="008D413B">
      <w:pPr>
        <w:pStyle w:val="Ttulo2"/>
        <w:rPr>
          <w:color w:val="000000"/>
        </w:rPr>
      </w:pPr>
      <w:r>
        <w:rPr>
          <w:color w:val="000000"/>
        </w:rPr>
        <w:t>EVALUACION:</w:t>
      </w:r>
    </w:p>
    <w:p w14:paraId="387DEECE" w14:textId="77777777" w:rsidR="008D413B" w:rsidRDefault="008D413B" w:rsidP="008D413B">
      <w:pPr>
        <w:rPr>
          <w:color w:val="000000"/>
          <w:sz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10"/>
        <w:gridCol w:w="3130"/>
      </w:tblGrid>
      <w:tr w:rsidR="008D413B" w14:paraId="48CCB501" w14:textId="77777777" w:rsidTr="00357A02">
        <w:tc>
          <w:tcPr>
            <w:tcW w:w="7810" w:type="dxa"/>
          </w:tcPr>
          <w:p w14:paraId="523F31E5" w14:textId="77777777" w:rsidR="008D413B" w:rsidRDefault="008D413B" w:rsidP="00357A02">
            <w:pPr>
              <w:ind w:left="1560"/>
              <w:jc w:val="both"/>
              <w:rPr>
                <w:b/>
                <w:bCs/>
                <w:color w:val="000000"/>
                <w:sz w:val="24"/>
                <w:lang w:val="es-MX"/>
              </w:rPr>
            </w:pPr>
            <w:r>
              <w:rPr>
                <w:b/>
                <w:bCs/>
                <w:color w:val="000000"/>
                <w:sz w:val="24"/>
                <w:lang w:val="es-MX"/>
              </w:rPr>
              <w:t>Parciales (3)</w:t>
            </w:r>
          </w:p>
        </w:tc>
        <w:tc>
          <w:tcPr>
            <w:tcW w:w="3130" w:type="dxa"/>
          </w:tcPr>
          <w:p w14:paraId="5D6A0EF5" w14:textId="77777777" w:rsidR="008D413B" w:rsidRDefault="008D413B" w:rsidP="00357A02">
            <w:pPr>
              <w:ind w:left="-13"/>
              <w:jc w:val="both"/>
              <w:rPr>
                <w:b/>
                <w:bCs/>
                <w:color w:val="000000"/>
                <w:sz w:val="24"/>
                <w:lang w:val="es-MX"/>
              </w:rPr>
            </w:pPr>
            <w:r>
              <w:rPr>
                <w:b/>
                <w:bCs/>
                <w:color w:val="000000"/>
                <w:sz w:val="24"/>
                <w:lang w:val="es-MX"/>
              </w:rPr>
              <w:t>35%</w:t>
            </w:r>
          </w:p>
        </w:tc>
      </w:tr>
      <w:tr w:rsidR="008D413B" w14:paraId="602A14F4" w14:textId="77777777" w:rsidTr="00357A02">
        <w:tc>
          <w:tcPr>
            <w:tcW w:w="7810" w:type="dxa"/>
          </w:tcPr>
          <w:p w14:paraId="7048C5B2" w14:textId="77777777" w:rsidR="008D413B" w:rsidRDefault="008D413B" w:rsidP="00357A02">
            <w:pPr>
              <w:ind w:left="1560"/>
              <w:jc w:val="both"/>
              <w:rPr>
                <w:b/>
                <w:bCs/>
                <w:color w:val="000000"/>
                <w:sz w:val="24"/>
                <w:lang w:val="es-MX"/>
              </w:rPr>
            </w:pPr>
            <w:r>
              <w:rPr>
                <w:b/>
                <w:bCs/>
                <w:color w:val="000000"/>
                <w:sz w:val="24"/>
                <w:lang w:val="es-MX"/>
              </w:rPr>
              <w:t>Asignaciones</w:t>
            </w:r>
          </w:p>
          <w:p w14:paraId="32D531CE" w14:textId="77777777" w:rsidR="008D413B" w:rsidRDefault="008251C9" w:rsidP="00357A02">
            <w:pPr>
              <w:ind w:left="708"/>
              <w:jc w:val="both"/>
              <w:rPr>
                <w:color w:val="000000"/>
                <w:sz w:val="24"/>
                <w:lang w:val="es-MX"/>
              </w:rPr>
            </w:pPr>
            <w:r>
              <w:rPr>
                <w:color w:val="000000"/>
                <w:sz w:val="24"/>
                <w:lang w:val="es-MX"/>
              </w:rPr>
              <w:t xml:space="preserve">               </w:t>
            </w:r>
            <w:proofErr w:type="spellStart"/>
            <w:r>
              <w:rPr>
                <w:color w:val="000000"/>
                <w:sz w:val="24"/>
                <w:lang w:val="es-MX"/>
              </w:rPr>
              <w:t>Investigacion</w:t>
            </w:r>
            <w:proofErr w:type="spellEnd"/>
          </w:p>
          <w:p w14:paraId="37E4744B" w14:textId="77777777" w:rsidR="008251C9" w:rsidRDefault="008251C9" w:rsidP="008251C9">
            <w:pPr>
              <w:ind w:left="708"/>
              <w:jc w:val="both"/>
              <w:rPr>
                <w:color w:val="000000"/>
                <w:sz w:val="24"/>
                <w:lang w:val="es-MX"/>
              </w:rPr>
            </w:pPr>
            <w:r>
              <w:rPr>
                <w:color w:val="000000"/>
                <w:sz w:val="24"/>
                <w:lang w:val="es-MX"/>
              </w:rPr>
              <w:t xml:space="preserve">               Charlas</w:t>
            </w:r>
          </w:p>
          <w:p w14:paraId="524E2D86" w14:textId="77777777" w:rsidR="008D413B" w:rsidRDefault="005D7A5C" w:rsidP="00357A02">
            <w:pPr>
              <w:ind w:left="708"/>
              <w:jc w:val="both"/>
              <w:rPr>
                <w:color w:val="000000"/>
                <w:sz w:val="24"/>
                <w:lang w:val="es-MX"/>
              </w:rPr>
            </w:pPr>
            <w:r>
              <w:rPr>
                <w:color w:val="000000"/>
                <w:sz w:val="24"/>
                <w:lang w:val="es-MX"/>
              </w:rPr>
              <w:t xml:space="preserve"> </w:t>
            </w:r>
            <w:r w:rsidR="008D413B">
              <w:rPr>
                <w:color w:val="000000"/>
                <w:sz w:val="24"/>
                <w:lang w:val="es-MX"/>
              </w:rPr>
              <w:t xml:space="preserve">              Presentar Proyecto (Matriz de Trazabilidad)</w:t>
            </w:r>
          </w:p>
          <w:p w14:paraId="1C354413" w14:textId="77777777" w:rsidR="008D413B" w:rsidRDefault="008D413B" w:rsidP="00357A02">
            <w:pPr>
              <w:ind w:left="708"/>
              <w:jc w:val="both"/>
              <w:rPr>
                <w:color w:val="000000"/>
                <w:sz w:val="24"/>
                <w:lang w:val="es-MX"/>
              </w:rPr>
            </w:pPr>
            <w:r>
              <w:rPr>
                <w:color w:val="000000"/>
                <w:sz w:val="24"/>
                <w:lang w:val="es-MX"/>
              </w:rPr>
              <w:t xml:space="preserve">               Seguimiento 1-  Casos de Uso y escenarios de Prueba</w:t>
            </w:r>
          </w:p>
          <w:p w14:paraId="428150F0" w14:textId="77777777" w:rsidR="008D413B" w:rsidRDefault="005D7A5C" w:rsidP="00357A02">
            <w:pPr>
              <w:ind w:left="708"/>
              <w:jc w:val="both"/>
              <w:rPr>
                <w:color w:val="000000"/>
                <w:sz w:val="24"/>
                <w:lang w:val="es-MX"/>
              </w:rPr>
            </w:pPr>
            <w:r>
              <w:rPr>
                <w:color w:val="000000"/>
                <w:sz w:val="24"/>
                <w:lang w:val="es-MX"/>
              </w:rPr>
              <w:t xml:space="preserve">               Seguimiento 2 –</w:t>
            </w:r>
            <w:r w:rsidR="008D413B">
              <w:rPr>
                <w:color w:val="000000"/>
                <w:sz w:val="24"/>
                <w:lang w:val="es-MX"/>
              </w:rPr>
              <w:t xml:space="preserve"> Diagramas Interacción</w:t>
            </w:r>
          </w:p>
          <w:p w14:paraId="760ADE53" w14:textId="77777777" w:rsidR="008D413B" w:rsidRDefault="008D413B" w:rsidP="00357A02">
            <w:pPr>
              <w:ind w:left="708"/>
              <w:jc w:val="both"/>
              <w:rPr>
                <w:color w:val="000000"/>
                <w:sz w:val="24"/>
                <w:lang w:val="es-MX"/>
              </w:rPr>
            </w:pPr>
            <w:r>
              <w:rPr>
                <w:color w:val="000000"/>
                <w:sz w:val="24"/>
                <w:lang w:val="es-MX"/>
              </w:rPr>
              <w:t xml:space="preserve">               Seguimiento 3- </w:t>
            </w:r>
            <w:r w:rsidR="005D7A5C">
              <w:rPr>
                <w:color w:val="000000"/>
                <w:sz w:val="24"/>
                <w:lang w:val="es-MX"/>
              </w:rPr>
              <w:t>Arquitectura del Sistema</w:t>
            </w:r>
            <w:r>
              <w:rPr>
                <w:color w:val="000000"/>
                <w:sz w:val="24"/>
                <w:lang w:val="es-MX"/>
              </w:rPr>
              <w:t xml:space="preserve">                </w:t>
            </w:r>
          </w:p>
          <w:p w14:paraId="1A001FE0" w14:textId="77777777" w:rsidR="008D413B" w:rsidRDefault="008D413B" w:rsidP="00357A02">
            <w:pPr>
              <w:ind w:left="708"/>
              <w:jc w:val="both"/>
              <w:rPr>
                <w:b/>
                <w:color w:val="000000"/>
                <w:sz w:val="24"/>
                <w:lang w:val="es-MX"/>
              </w:rPr>
            </w:pPr>
            <w:r>
              <w:rPr>
                <w:color w:val="000000"/>
                <w:sz w:val="24"/>
                <w:lang w:val="es-MX"/>
              </w:rPr>
              <w:t xml:space="preserve">             </w:t>
            </w:r>
            <w:r w:rsidRPr="002513CA">
              <w:rPr>
                <w:b/>
                <w:color w:val="000000"/>
                <w:sz w:val="24"/>
                <w:lang w:val="es-MX"/>
              </w:rPr>
              <w:t xml:space="preserve"> </w:t>
            </w:r>
            <w:r>
              <w:rPr>
                <w:b/>
                <w:color w:val="000000"/>
                <w:sz w:val="24"/>
                <w:lang w:val="es-MX"/>
              </w:rPr>
              <w:t xml:space="preserve"> </w:t>
            </w:r>
            <w:r w:rsidRPr="002513CA">
              <w:rPr>
                <w:b/>
                <w:color w:val="000000"/>
                <w:sz w:val="24"/>
                <w:lang w:val="es-MX"/>
              </w:rPr>
              <w:t>Proyecto Final</w:t>
            </w:r>
          </w:p>
          <w:p w14:paraId="11D38276" w14:textId="77777777" w:rsidR="008D413B" w:rsidRPr="000C74EA" w:rsidRDefault="008D413B" w:rsidP="00357A02">
            <w:pPr>
              <w:ind w:left="708"/>
              <w:jc w:val="both"/>
              <w:rPr>
                <w:b/>
                <w:color w:val="000000"/>
                <w:sz w:val="24"/>
                <w:lang w:val="es-MX"/>
              </w:rPr>
            </w:pPr>
            <w:r>
              <w:rPr>
                <w:b/>
                <w:color w:val="000000"/>
                <w:sz w:val="24"/>
                <w:lang w:val="es-MX"/>
              </w:rPr>
              <w:t xml:space="preserve">       </w:t>
            </w:r>
            <w:r>
              <w:rPr>
                <w:color w:val="000000"/>
                <w:sz w:val="24"/>
                <w:lang w:val="es-MX"/>
              </w:rPr>
              <w:t xml:space="preserve">          Trabajo </w:t>
            </w:r>
          </w:p>
          <w:p w14:paraId="7A40912D" w14:textId="77777777" w:rsidR="008D413B" w:rsidRDefault="008D413B" w:rsidP="00357A02">
            <w:pPr>
              <w:ind w:left="1560"/>
              <w:jc w:val="both"/>
              <w:rPr>
                <w:color w:val="000000"/>
                <w:sz w:val="24"/>
                <w:lang w:val="es-MX"/>
              </w:rPr>
            </w:pPr>
            <w:r>
              <w:rPr>
                <w:color w:val="000000"/>
                <w:sz w:val="24"/>
                <w:lang w:val="es-MX"/>
              </w:rPr>
              <w:t xml:space="preserve">   Sustentación </w:t>
            </w:r>
          </w:p>
        </w:tc>
        <w:tc>
          <w:tcPr>
            <w:tcW w:w="3130" w:type="dxa"/>
          </w:tcPr>
          <w:p w14:paraId="1A0E60EA" w14:textId="77777777" w:rsidR="008D413B" w:rsidRDefault="005D7A5C" w:rsidP="00357A02">
            <w:pPr>
              <w:ind w:left="-13"/>
              <w:jc w:val="both"/>
              <w:rPr>
                <w:b/>
                <w:bCs/>
                <w:color w:val="000000"/>
                <w:sz w:val="24"/>
                <w:lang w:val="es-MX"/>
              </w:rPr>
            </w:pPr>
            <w:r>
              <w:rPr>
                <w:b/>
                <w:bCs/>
                <w:color w:val="000000"/>
                <w:sz w:val="24"/>
                <w:lang w:val="es-MX"/>
              </w:rPr>
              <w:t>30</w:t>
            </w:r>
            <w:r w:rsidR="008D413B">
              <w:rPr>
                <w:b/>
                <w:bCs/>
                <w:color w:val="000000"/>
                <w:sz w:val="24"/>
                <w:lang w:val="es-MX"/>
              </w:rPr>
              <w:t xml:space="preserve"> %</w:t>
            </w:r>
          </w:p>
          <w:p w14:paraId="34A8A456" w14:textId="77777777" w:rsidR="008D413B" w:rsidRDefault="008D413B" w:rsidP="00357A02">
            <w:pPr>
              <w:ind w:left="-13"/>
              <w:jc w:val="both"/>
              <w:rPr>
                <w:color w:val="000000"/>
                <w:sz w:val="24"/>
                <w:lang w:val="es-MX"/>
              </w:rPr>
            </w:pPr>
            <w:r>
              <w:rPr>
                <w:color w:val="000000"/>
                <w:sz w:val="24"/>
                <w:lang w:val="es-MX"/>
              </w:rPr>
              <w:t xml:space="preserve">    5</w:t>
            </w:r>
          </w:p>
          <w:p w14:paraId="44B53AFA" w14:textId="77777777" w:rsidR="008D413B" w:rsidRDefault="008D413B" w:rsidP="00357A02">
            <w:pPr>
              <w:ind w:left="-13"/>
              <w:jc w:val="both"/>
              <w:rPr>
                <w:color w:val="000000"/>
                <w:sz w:val="24"/>
                <w:lang w:val="es-MX"/>
              </w:rPr>
            </w:pPr>
            <w:r>
              <w:rPr>
                <w:color w:val="000000"/>
                <w:sz w:val="24"/>
                <w:lang w:val="es-MX"/>
              </w:rPr>
              <w:t xml:space="preserve">    5</w:t>
            </w:r>
          </w:p>
          <w:p w14:paraId="77A46A73" w14:textId="77777777" w:rsidR="008D413B" w:rsidRDefault="008D413B" w:rsidP="00357A02">
            <w:pPr>
              <w:ind w:left="-13"/>
              <w:jc w:val="both"/>
              <w:rPr>
                <w:color w:val="000000"/>
                <w:sz w:val="24"/>
                <w:lang w:val="es-MX"/>
              </w:rPr>
            </w:pPr>
            <w:r>
              <w:rPr>
                <w:color w:val="000000"/>
                <w:sz w:val="24"/>
                <w:lang w:val="es-MX"/>
              </w:rPr>
              <w:t xml:space="preserve">    5</w:t>
            </w:r>
          </w:p>
          <w:p w14:paraId="7994B19D" w14:textId="77777777" w:rsidR="008D413B" w:rsidRDefault="008D413B" w:rsidP="00357A02">
            <w:pPr>
              <w:ind w:left="-13"/>
              <w:jc w:val="both"/>
              <w:rPr>
                <w:color w:val="000000"/>
                <w:sz w:val="24"/>
                <w:lang w:val="es-MX"/>
              </w:rPr>
            </w:pPr>
            <w:r>
              <w:rPr>
                <w:color w:val="000000"/>
                <w:sz w:val="24"/>
                <w:lang w:val="es-MX"/>
              </w:rPr>
              <w:t xml:space="preserve">    </w:t>
            </w:r>
            <w:r w:rsidR="005D7A5C">
              <w:rPr>
                <w:color w:val="000000"/>
                <w:sz w:val="24"/>
                <w:lang w:val="es-MX"/>
              </w:rPr>
              <w:t>5</w:t>
            </w:r>
          </w:p>
          <w:p w14:paraId="586ECD58" w14:textId="77777777" w:rsidR="008D413B" w:rsidRPr="000C74EA" w:rsidRDefault="008D413B" w:rsidP="00357A02">
            <w:pPr>
              <w:ind w:left="-13"/>
              <w:jc w:val="both"/>
              <w:rPr>
                <w:color w:val="000000"/>
                <w:sz w:val="24"/>
                <w:lang w:val="es-MX"/>
              </w:rPr>
            </w:pPr>
            <w:r>
              <w:rPr>
                <w:color w:val="000000"/>
                <w:sz w:val="24"/>
                <w:lang w:val="es-MX"/>
              </w:rPr>
              <w:t xml:space="preserve">    </w:t>
            </w:r>
            <w:r w:rsidR="008251C9">
              <w:rPr>
                <w:color w:val="000000"/>
                <w:sz w:val="24"/>
                <w:lang w:val="es-MX"/>
              </w:rPr>
              <w:t>5</w:t>
            </w:r>
          </w:p>
          <w:p w14:paraId="2DC885CE" w14:textId="77777777" w:rsidR="008251C9" w:rsidRDefault="008251C9" w:rsidP="00357A02">
            <w:pPr>
              <w:ind w:left="-13"/>
              <w:jc w:val="both"/>
              <w:rPr>
                <w:b/>
                <w:color w:val="000000"/>
                <w:sz w:val="24"/>
                <w:lang w:val="es-MX"/>
              </w:rPr>
            </w:pPr>
            <w:r>
              <w:rPr>
                <w:b/>
                <w:color w:val="000000"/>
                <w:sz w:val="24"/>
                <w:lang w:val="es-MX"/>
              </w:rPr>
              <w:t xml:space="preserve">    5</w:t>
            </w:r>
          </w:p>
          <w:p w14:paraId="00C20BB4" w14:textId="77777777" w:rsidR="008D413B" w:rsidRDefault="008D413B" w:rsidP="00357A02">
            <w:pPr>
              <w:ind w:left="-13"/>
              <w:jc w:val="both"/>
              <w:rPr>
                <w:b/>
                <w:color w:val="000000"/>
                <w:sz w:val="24"/>
                <w:lang w:val="es-MX"/>
              </w:rPr>
            </w:pPr>
            <w:r>
              <w:rPr>
                <w:b/>
                <w:color w:val="000000"/>
                <w:sz w:val="24"/>
                <w:lang w:val="es-MX"/>
              </w:rPr>
              <w:t>35</w:t>
            </w:r>
            <w:r w:rsidRPr="000C74EA">
              <w:rPr>
                <w:b/>
                <w:color w:val="000000"/>
                <w:sz w:val="24"/>
                <w:lang w:val="es-MX"/>
              </w:rPr>
              <w:t>%</w:t>
            </w:r>
          </w:p>
          <w:p w14:paraId="2F47A007" w14:textId="77777777" w:rsidR="008D413B" w:rsidRPr="008661C3" w:rsidRDefault="008D413B" w:rsidP="00357A02">
            <w:pPr>
              <w:ind w:left="-13"/>
              <w:jc w:val="both"/>
              <w:rPr>
                <w:color w:val="000000"/>
                <w:sz w:val="24"/>
                <w:lang w:val="es-MX"/>
              </w:rPr>
            </w:pPr>
            <w:r>
              <w:rPr>
                <w:color w:val="000000"/>
                <w:sz w:val="24"/>
                <w:lang w:val="es-MX"/>
              </w:rPr>
              <w:t xml:space="preserve">   30</w:t>
            </w:r>
          </w:p>
          <w:p w14:paraId="69D309C1" w14:textId="77777777" w:rsidR="008D413B" w:rsidRPr="000C74EA" w:rsidRDefault="008D413B" w:rsidP="00357A02">
            <w:pPr>
              <w:ind w:left="-13"/>
              <w:jc w:val="both"/>
              <w:rPr>
                <w:b/>
                <w:color w:val="000000"/>
                <w:sz w:val="24"/>
                <w:lang w:val="es-MX"/>
              </w:rPr>
            </w:pPr>
            <w:r>
              <w:rPr>
                <w:color w:val="000000"/>
                <w:sz w:val="24"/>
                <w:lang w:val="es-MX"/>
              </w:rPr>
              <w:t xml:space="preserve">   </w:t>
            </w:r>
            <w:r w:rsidRPr="008661C3">
              <w:rPr>
                <w:color w:val="000000"/>
                <w:sz w:val="24"/>
                <w:lang w:val="es-MX"/>
              </w:rPr>
              <w:t>5</w:t>
            </w:r>
          </w:p>
        </w:tc>
      </w:tr>
      <w:tr w:rsidR="008D413B" w14:paraId="36191A62" w14:textId="77777777" w:rsidTr="00357A02">
        <w:tc>
          <w:tcPr>
            <w:tcW w:w="7810" w:type="dxa"/>
          </w:tcPr>
          <w:p w14:paraId="4972C316" w14:textId="77777777" w:rsidR="008D413B" w:rsidRDefault="008D413B" w:rsidP="00357A02">
            <w:pPr>
              <w:pStyle w:val="Ttulo3"/>
              <w:rPr>
                <w:sz w:val="22"/>
              </w:rPr>
            </w:pPr>
          </w:p>
        </w:tc>
        <w:tc>
          <w:tcPr>
            <w:tcW w:w="3130" w:type="dxa"/>
          </w:tcPr>
          <w:p w14:paraId="52B2F2CA" w14:textId="77777777" w:rsidR="008D413B" w:rsidRPr="00F64DAD" w:rsidRDefault="008D413B" w:rsidP="00357A02">
            <w:pPr>
              <w:ind w:left="-13"/>
              <w:jc w:val="both"/>
              <w:rPr>
                <w:b/>
                <w:color w:val="000000"/>
                <w:sz w:val="24"/>
                <w:lang w:val="es-MX"/>
              </w:rPr>
            </w:pPr>
            <w:r w:rsidRPr="00F64DAD">
              <w:rPr>
                <w:b/>
                <w:sz w:val="22"/>
                <w:lang w:val="es-MX"/>
              </w:rPr>
              <w:t>100 %</w:t>
            </w:r>
          </w:p>
        </w:tc>
      </w:tr>
    </w:tbl>
    <w:p w14:paraId="7C15E3C3" w14:textId="77777777" w:rsidR="008D413B" w:rsidRDefault="008D413B" w:rsidP="008D413B">
      <w:pPr>
        <w:jc w:val="both"/>
        <w:rPr>
          <w:b/>
          <w:color w:val="000000"/>
          <w:sz w:val="24"/>
          <w:lang w:val="es-MX"/>
        </w:rPr>
      </w:pPr>
    </w:p>
    <w:p w14:paraId="6ECF9896" w14:textId="77777777" w:rsidR="008D413B" w:rsidRDefault="008D413B" w:rsidP="008D413B">
      <w:pPr>
        <w:pStyle w:val="Textoindependiente"/>
        <w:rPr>
          <w:b/>
          <w:color w:val="000000"/>
          <w:lang w:val="fr-FR"/>
        </w:rPr>
      </w:pPr>
      <w:proofErr w:type="spellStart"/>
      <w:r>
        <w:rPr>
          <w:b/>
          <w:color w:val="000000"/>
          <w:lang w:val="fr-FR"/>
        </w:rPr>
        <w:t>Grupo</w:t>
      </w:r>
      <w:proofErr w:type="spellEnd"/>
      <w:r>
        <w:rPr>
          <w:b/>
          <w:color w:val="000000"/>
          <w:lang w:val="fr-FR"/>
        </w:rPr>
        <w:t xml:space="preserve"> </w:t>
      </w:r>
      <w:proofErr w:type="spellStart"/>
      <w:r>
        <w:rPr>
          <w:b/>
          <w:color w:val="000000"/>
          <w:lang w:val="fr-FR"/>
        </w:rPr>
        <w:t>Colaborativo</w:t>
      </w:r>
      <w:proofErr w:type="spellEnd"/>
      <w:r>
        <w:rPr>
          <w:b/>
          <w:color w:val="000000"/>
          <w:lang w:val="fr-FR"/>
        </w:rPr>
        <w:t> :</w:t>
      </w:r>
    </w:p>
    <w:p w14:paraId="2D1DB04C" w14:textId="77777777" w:rsidR="008D413B" w:rsidRPr="002470DE" w:rsidRDefault="008D413B" w:rsidP="008D413B">
      <w:pPr>
        <w:widowControl/>
        <w:ind w:left="720"/>
        <w:jc w:val="both"/>
        <w:rPr>
          <w:rFonts w:ascii="Tahoma" w:hAnsi="Tahoma"/>
          <w:sz w:val="24"/>
          <w:szCs w:val="24"/>
          <w:u w:val="single"/>
          <w:lang w:val="es-MX"/>
        </w:rPr>
      </w:pPr>
      <w:r w:rsidRPr="002470DE">
        <w:rPr>
          <w:rFonts w:ascii="Tahoma" w:hAnsi="Tahoma"/>
          <w:szCs w:val="24"/>
        </w:rPr>
        <w:t xml:space="preserve"> </w:t>
      </w:r>
      <w:r w:rsidRPr="002470DE">
        <w:rPr>
          <w:rFonts w:ascii="Tahoma" w:hAnsi="Tahoma"/>
          <w:sz w:val="24"/>
          <w:szCs w:val="24"/>
          <w:u w:val="single"/>
        </w:rPr>
        <w:t>ecampus.utp.ac.pa/Moodle</w:t>
      </w:r>
      <w:r w:rsidRPr="002470DE">
        <w:rPr>
          <w:b/>
          <w:color w:val="000000"/>
          <w:u w:val="single"/>
          <w:lang w:val="fr-FR"/>
        </w:rPr>
        <w:t xml:space="preserve">  </w:t>
      </w:r>
      <w:proofErr w:type="spellStart"/>
      <w:r w:rsidRPr="002470DE">
        <w:rPr>
          <w:rFonts w:ascii="Tahoma" w:hAnsi="Tahoma"/>
          <w:sz w:val="24"/>
          <w:szCs w:val="24"/>
          <w:u w:val="single"/>
          <w:lang w:val="es-MX"/>
        </w:rPr>
        <w:t>Ingenieria</w:t>
      </w:r>
      <w:proofErr w:type="spellEnd"/>
      <w:r w:rsidRPr="002470DE">
        <w:rPr>
          <w:rFonts w:ascii="Tahoma" w:hAnsi="Tahoma"/>
          <w:sz w:val="24"/>
          <w:szCs w:val="24"/>
          <w:u w:val="single"/>
          <w:lang w:val="es-MX"/>
        </w:rPr>
        <w:t xml:space="preserve"> de Software </w:t>
      </w:r>
      <w:r>
        <w:rPr>
          <w:rFonts w:ascii="Tahoma" w:hAnsi="Tahoma"/>
          <w:sz w:val="24"/>
          <w:szCs w:val="24"/>
          <w:u w:val="single"/>
          <w:lang w:val="es-MX"/>
        </w:rPr>
        <w:t>Aplicada</w:t>
      </w:r>
      <w:r w:rsidRPr="002470DE">
        <w:rPr>
          <w:rFonts w:ascii="Tahoma" w:hAnsi="Tahoma"/>
          <w:sz w:val="24"/>
          <w:szCs w:val="24"/>
          <w:u w:val="single"/>
          <w:lang w:val="es-MX"/>
        </w:rPr>
        <w:t xml:space="preserve">-Prof. </w:t>
      </w:r>
      <w:proofErr w:type="spellStart"/>
      <w:r w:rsidRPr="002470DE">
        <w:rPr>
          <w:rFonts w:ascii="Tahoma" w:hAnsi="Tahoma"/>
          <w:sz w:val="24"/>
          <w:szCs w:val="24"/>
          <w:u w:val="single"/>
          <w:lang w:val="es-MX"/>
        </w:rPr>
        <w:t>Jeanette</w:t>
      </w:r>
      <w:proofErr w:type="spellEnd"/>
      <w:r w:rsidRPr="002470DE">
        <w:rPr>
          <w:rFonts w:ascii="Tahoma" w:hAnsi="Tahoma"/>
          <w:sz w:val="24"/>
          <w:szCs w:val="24"/>
          <w:u w:val="single"/>
          <w:lang w:val="es-MX"/>
        </w:rPr>
        <w:t xml:space="preserve"> Riley-</w:t>
      </w:r>
      <w:r>
        <w:rPr>
          <w:rFonts w:ascii="Tahoma" w:hAnsi="Tahoma"/>
          <w:sz w:val="24"/>
          <w:szCs w:val="24"/>
          <w:u w:val="single"/>
          <w:lang w:val="es-MX"/>
        </w:rPr>
        <w:t>0488</w:t>
      </w:r>
    </w:p>
    <w:p w14:paraId="67012C8C" w14:textId="77777777" w:rsidR="008D413B" w:rsidRPr="00166BB2" w:rsidRDefault="008D413B" w:rsidP="008D413B">
      <w:pPr>
        <w:ind w:left="720"/>
        <w:jc w:val="both"/>
        <w:rPr>
          <w:rFonts w:ascii="Tahoma" w:hAnsi="Tahoma"/>
          <w:lang w:val="es-MX"/>
        </w:rPr>
      </w:pPr>
      <w:r>
        <w:rPr>
          <w:rFonts w:ascii="Tahoma" w:hAnsi="Tahoma"/>
          <w:b/>
          <w:lang w:val="es-MX"/>
        </w:rPr>
        <w:t xml:space="preserve"> </w:t>
      </w:r>
      <w:r w:rsidRPr="00166BB2">
        <w:rPr>
          <w:rFonts w:ascii="Tahoma" w:hAnsi="Tahoma"/>
          <w:b/>
          <w:lang w:val="es-MX"/>
        </w:rPr>
        <w:t>Nota</w:t>
      </w:r>
      <w:r w:rsidRPr="00166BB2">
        <w:rPr>
          <w:rFonts w:ascii="Tahoma" w:hAnsi="Tahoma"/>
          <w:lang w:val="es-MX"/>
        </w:rPr>
        <w:t xml:space="preserve">: Utilice la cuenta </w:t>
      </w:r>
      <w:r>
        <w:rPr>
          <w:rFonts w:ascii="Tahoma" w:hAnsi="Tahoma"/>
          <w:lang w:val="es-MX"/>
        </w:rPr>
        <w:t xml:space="preserve">su correo </w:t>
      </w:r>
      <w:r w:rsidRPr="00166BB2">
        <w:rPr>
          <w:rFonts w:ascii="Tahoma" w:hAnsi="Tahoma"/>
          <w:lang w:val="es-MX"/>
        </w:rPr>
        <w:t>@utp.ac.pa</w:t>
      </w:r>
      <w:r>
        <w:rPr>
          <w:rFonts w:ascii="Tahoma" w:hAnsi="Tahoma"/>
          <w:lang w:val="es-MX"/>
        </w:rPr>
        <w:t xml:space="preserve">  para</w:t>
      </w:r>
      <w:r w:rsidR="00CF26E7">
        <w:rPr>
          <w:rFonts w:ascii="Tahoma" w:hAnsi="Tahoma"/>
          <w:lang w:val="es-MX"/>
        </w:rPr>
        <w:t xml:space="preserve"> </w:t>
      </w:r>
      <w:r>
        <w:rPr>
          <w:rFonts w:ascii="Tahoma" w:hAnsi="Tahoma"/>
          <w:lang w:val="es-MX"/>
        </w:rPr>
        <w:t>el registro en esta plataforma</w:t>
      </w:r>
    </w:p>
    <w:p w14:paraId="3316E801" w14:textId="77777777" w:rsidR="008D413B" w:rsidRPr="002470DE" w:rsidRDefault="008D413B" w:rsidP="008D413B">
      <w:pPr>
        <w:pStyle w:val="Textoindependiente"/>
        <w:rPr>
          <w:b/>
          <w:color w:val="000000"/>
        </w:rPr>
      </w:pPr>
    </w:p>
    <w:p w14:paraId="10CF2C7B" w14:textId="43186930" w:rsidR="008D413B" w:rsidRDefault="008D413B" w:rsidP="008D413B">
      <w:pPr>
        <w:pStyle w:val="Textoindependiente"/>
        <w:rPr>
          <w:rStyle w:val="Hipervnculo"/>
          <w:b/>
          <w:lang w:val="fr-FR"/>
        </w:rPr>
      </w:pPr>
      <w:r w:rsidRPr="00B61A38">
        <w:rPr>
          <w:b/>
          <w:color w:val="000000"/>
          <w:lang w:val="fr-FR"/>
        </w:rPr>
        <w:t>Email:</w:t>
      </w:r>
      <w:r w:rsidRPr="00B61A38">
        <w:rPr>
          <w:b/>
          <w:color w:val="000000"/>
          <w:lang w:val="fr-FR"/>
        </w:rPr>
        <w:tab/>
      </w:r>
      <w:r w:rsidRPr="00B61A38">
        <w:rPr>
          <w:b/>
          <w:color w:val="000080"/>
          <w:lang w:val="fr-FR"/>
        </w:rPr>
        <w:t xml:space="preserve">  </w:t>
      </w:r>
      <w:hyperlink r:id="rId5" w:history="1">
        <w:r w:rsidRPr="00B61A38">
          <w:rPr>
            <w:rStyle w:val="Hipervnculo"/>
            <w:b/>
            <w:color w:val="000080"/>
            <w:lang w:val="fr-FR"/>
          </w:rPr>
          <w:t>jeanette.riley@utp.ac.pa</w:t>
        </w:r>
      </w:hyperlink>
      <w:r w:rsidRPr="00B61A38">
        <w:rPr>
          <w:b/>
          <w:color w:val="000080"/>
          <w:lang w:val="fr-FR"/>
        </w:rPr>
        <w:t xml:space="preserve"> </w:t>
      </w:r>
    </w:p>
    <w:p w14:paraId="76EA3469" w14:textId="77777777" w:rsidR="008D413B" w:rsidRDefault="008D413B" w:rsidP="008D413B">
      <w:pPr>
        <w:pStyle w:val="Textoindependiente"/>
        <w:rPr>
          <w:rStyle w:val="Hipervnculo"/>
          <w:b/>
          <w:lang w:val="fr-FR"/>
        </w:rPr>
      </w:pPr>
    </w:p>
    <w:p w14:paraId="11E99629" w14:textId="77777777" w:rsidR="008D413B" w:rsidRDefault="008D413B" w:rsidP="008D413B">
      <w:pPr>
        <w:pStyle w:val="Textoindependiente"/>
        <w:rPr>
          <w:b/>
          <w:color w:val="000000"/>
          <w:lang w:val="fr-FR"/>
        </w:rPr>
      </w:pPr>
      <w:proofErr w:type="spellStart"/>
      <w:r>
        <w:rPr>
          <w:b/>
          <w:color w:val="000000"/>
          <w:lang w:val="fr-FR"/>
        </w:rPr>
        <w:t>Telf</w:t>
      </w:r>
      <w:proofErr w:type="spellEnd"/>
      <w:r>
        <w:rPr>
          <w:b/>
          <w:color w:val="000000"/>
          <w:lang w:val="fr-FR"/>
        </w:rPr>
        <w:t xml:space="preserve"> </w:t>
      </w:r>
      <w:proofErr w:type="spellStart"/>
      <w:r>
        <w:rPr>
          <w:b/>
          <w:color w:val="000000"/>
          <w:lang w:val="fr-FR"/>
        </w:rPr>
        <w:t>Oficina</w:t>
      </w:r>
      <w:proofErr w:type="spellEnd"/>
      <w:r w:rsidRPr="00B61A38">
        <w:rPr>
          <w:b/>
          <w:color w:val="000000"/>
          <w:lang w:val="fr-FR"/>
        </w:rPr>
        <w:t>:</w:t>
      </w:r>
      <w:r w:rsidRPr="00B61A38">
        <w:rPr>
          <w:b/>
          <w:color w:val="000000"/>
          <w:lang w:val="fr-FR"/>
        </w:rPr>
        <w:tab/>
      </w:r>
      <w:r>
        <w:rPr>
          <w:b/>
          <w:color w:val="000000"/>
          <w:lang w:val="fr-FR"/>
        </w:rPr>
        <w:t>560-3625</w:t>
      </w:r>
    </w:p>
    <w:p w14:paraId="493259AB" w14:textId="77777777" w:rsidR="00034A28" w:rsidRPr="00B61A38" w:rsidRDefault="00034A28" w:rsidP="008D413B">
      <w:pPr>
        <w:pStyle w:val="Ttulo2"/>
        <w:rPr>
          <w:b w:val="0"/>
          <w:color w:val="000080"/>
          <w:lang w:val="fr-FR"/>
        </w:rPr>
      </w:pPr>
    </w:p>
    <w:sectPr w:rsidR="00034A28" w:rsidRPr="00B61A38" w:rsidSect="009A4414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8"/>
    <w:multiLevelType w:val="multilevel"/>
    <w:tmpl w:val="00000008"/>
    <w:name w:val="WW8Num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2">
    <w:nsid w:val="00C70F83"/>
    <w:multiLevelType w:val="singleLevel"/>
    <w:tmpl w:val="04090013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03E87F62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4">
    <w:nsid w:val="041B32C0"/>
    <w:multiLevelType w:val="hybridMultilevel"/>
    <w:tmpl w:val="5FAE068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59C6905"/>
    <w:multiLevelType w:val="multilevel"/>
    <w:tmpl w:val="C7B4B9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6">
    <w:nsid w:val="060064AF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7">
    <w:nsid w:val="07EE629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86B2AAF"/>
    <w:multiLevelType w:val="singleLevel"/>
    <w:tmpl w:val="6D166506"/>
    <w:lvl w:ilvl="0">
      <w:start w:val="1"/>
      <w:numFmt w:val="decimal"/>
      <w:lvlText w:val="%1."/>
      <w:legacy w:legacy="1" w:legacySpace="0" w:legacyIndent="375"/>
      <w:lvlJc w:val="left"/>
      <w:pPr>
        <w:ind w:left="375" w:hanging="375"/>
      </w:pPr>
    </w:lvl>
  </w:abstractNum>
  <w:abstractNum w:abstractNumId="9">
    <w:nsid w:val="12241E03"/>
    <w:multiLevelType w:val="multilevel"/>
    <w:tmpl w:val="45064702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968"/>
        </w:tabs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744"/>
        </w:tabs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160"/>
        </w:tabs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936"/>
        </w:tabs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352"/>
        </w:tabs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128"/>
        </w:tabs>
        <w:ind w:left="13128" w:hanging="1800"/>
      </w:pPr>
      <w:rPr>
        <w:rFonts w:hint="default"/>
      </w:rPr>
    </w:lvl>
  </w:abstractNum>
  <w:abstractNum w:abstractNumId="10">
    <w:nsid w:val="17430BFB"/>
    <w:multiLevelType w:val="hybridMultilevel"/>
    <w:tmpl w:val="9B4C1E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74E4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8DF5077"/>
    <w:multiLevelType w:val="singleLevel"/>
    <w:tmpl w:val="04090013"/>
    <w:lvl w:ilvl="0">
      <w:start w:val="6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>
    <w:nsid w:val="1AA323C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1D7B2485"/>
    <w:multiLevelType w:val="multilevel"/>
    <w:tmpl w:val="D63C71A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128"/>
        </w:tabs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5">
    <w:nsid w:val="25E56A6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65C42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29E978B4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8">
    <w:nsid w:val="2C3D6DB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1066A03"/>
    <w:multiLevelType w:val="hybridMultilevel"/>
    <w:tmpl w:val="6AACDE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5D0C6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6551B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DEA06F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3F0868A7"/>
    <w:multiLevelType w:val="multilevel"/>
    <w:tmpl w:val="15A8349E"/>
    <w:lvl w:ilvl="0">
      <w:start w:val="6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8"/>
        </w:tabs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4">
    <w:nsid w:val="46321D9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7892820"/>
    <w:multiLevelType w:val="hybridMultilevel"/>
    <w:tmpl w:val="1110F85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493D6068"/>
    <w:multiLevelType w:val="hybridMultilevel"/>
    <w:tmpl w:val="5DF04E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9D772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4D0749A7"/>
    <w:multiLevelType w:val="singleLevel"/>
    <w:tmpl w:val="04090013"/>
    <w:lvl w:ilvl="0">
      <w:start w:val="4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9">
    <w:nsid w:val="52332387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30">
    <w:nsid w:val="54F63818"/>
    <w:multiLevelType w:val="hybridMultilevel"/>
    <w:tmpl w:val="4DCAD36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5DE6DF3"/>
    <w:multiLevelType w:val="multilevel"/>
    <w:tmpl w:val="368E76FC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8"/>
        </w:tabs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32">
    <w:nsid w:val="5AD4373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5B563A2C"/>
    <w:multiLevelType w:val="hybridMultilevel"/>
    <w:tmpl w:val="B2B2C5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5B686FF7"/>
    <w:multiLevelType w:val="hybridMultilevel"/>
    <w:tmpl w:val="3F306E02"/>
    <w:lvl w:ilvl="0" w:tplc="FD60EA8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F6F7645"/>
    <w:multiLevelType w:val="multilevel"/>
    <w:tmpl w:val="E842D02C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28"/>
        </w:tabs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36">
    <w:nsid w:val="61D624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6BE279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>
    <w:nsid w:val="6E01709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0F35FE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71976DDA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41">
    <w:nsid w:val="721C6E5D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42">
    <w:nsid w:val="73596FAE"/>
    <w:multiLevelType w:val="hybridMultilevel"/>
    <w:tmpl w:val="38BC0AFC"/>
    <w:lvl w:ilvl="0" w:tplc="928C85EC">
      <w:start w:val="3"/>
      <w:numFmt w:val="upperLetter"/>
      <w:lvlText w:val="(%1)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>
    <w:nsid w:val="74814452"/>
    <w:multiLevelType w:val="multilevel"/>
    <w:tmpl w:val="6DFE46C2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968"/>
        </w:tabs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744"/>
        </w:tabs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160"/>
        </w:tabs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936"/>
        </w:tabs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352"/>
        </w:tabs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128"/>
        </w:tabs>
        <w:ind w:left="13128" w:hanging="1800"/>
      </w:pPr>
      <w:rPr>
        <w:rFonts w:hint="default"/>
      </w:rPr>
    </w:lvl>
  </w:abstractNum>
  <w:abstractNum w:abstractNumId="44">
    <w:nsid w:val="762C4EDF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65" w:hanging="360"/>
        </w:pPr>
        <w:rPr>
          <w:rFonts w:ascii="Symbol" w:hAnsi="Symbol" w:hint="default"/>
        </w:rPr>
      </w:lvl>
    </w:lvlOverride>
  </w:num>
  <w:num w:numId="2">
    <w:abstractNumId w:val="8"/>
  </w:num>
  <w:num w:numId="3">
    <w:abstractNumId w:val="35"/>
  </w:num>
  <w:num w:numId="4">
    <w:abstractNumId w:val="43"/>
  </w:num>
  <w:num w:numId="5">
    <w:abstractNumId w:val="5"/>
  </w:num>
  <w:num w:numId="6">
    <w:abstractNumId w:val="9"/>
  </w:num>
  <w:num w:numId="7">
    <w:abstractNumId w:val="28"/>
  </w:num>
  <w:num w:numId="8">
    <w:abstractNumId w:val="31"/>
  </w:num>
  <w:num w:numId="9">
    <w:abstractNumId w:val="23"/>
  </w:num>
  <w:num w:numId="10">
    <w:abstractNumId w:val="40"/>
  </w:num>
  <w:num w:numId="11">
    <w:abstractNumId w:val="2"/>
  </w:num>
  <w:num w:numId="12">
    <w:abstractNumId w:val="21"/>
  </w:num>
  <w:num w:numId="13">
    <w:abstractNumId w:val="27"/>
  </w:num>
  <w:num w:numId="14">
    <w:abstractNumId w:val="37"/>
  </w:num>
  <w:num w:numId="15">
    <w:abstractNumId w:val="44"/>
  </w:num>
  <w:num w:numId="16">
    <w:abstractNumId w:val="6"/>
  </w:num>
  <w:num w:numId="17">
    <w:abstractNumId w:val="29"/>
  </w:num>
  <w:num w:numId="18">
    <w:abstractNumId w:val="14"/>
  </w:num>
  <w:num w:numId="19">
    <w:abstractNumId w:val="12"/>
  </w:num>
  <w:num w:numId="20">
    <w:abstractNumId w:val="22"/>
  </w:num>
  <w:num w:numId="21">
    <w:abstractNumId w:val="20"/>
  </w:num>
  <w:num w:numId="22">
    <w:abstractNumId w:val="15"/>
  </w:num>
  <w:num w:numId="23">
    <w:abstractNumId w:val="3"/>
  </w:num>
  <w:num w:numId="24">
    <w:abstractNumId w:val="13"/>
  </w:num>
  <w:num w:numId="25">
    <w:abstractNumId w:val="7"/>
  </w:num>
  <w:num w:numId="26">
    <w:abstractNumId w:val="41"/>
  </w:num>
  <w:num w:numId="27">
    <w:abstractNumId w:val="17"/>
  </w:num>
  <w:num w:numId="28">
    <w:abstractNumId w:val="36"/>
  </w:num>
  <w:num w:numId="29">
    <w:abstractNumId w:val="32"/>
  </w:num>
  <w:num w:numId="30">
    <w:abstractNumId w:val="16"/>
  </w:num>
  <w:num w:numId="31">
    <w:abstractNumId w:val="38"/>
  </w:num>
  <w:num w:numId="32">
    <w:abstractNumId w:val="18"/>
  </w:num>
  <w:num w:numId="33">
    <w:abstractNumId w:val="39"/>
  </w:num>
  <w:num w:numId="34">
    <w:abstractNumId w:val="11"/>
  </w:num>
  <w:num w:numId="35">
    <w:abstractNumId w:val="24"/>
  </w:num>
  <w:num w:numId="36">
    <w:abstractNumId w:val="4"/>
  </w:num>
  <w:num w:numId="37">
    <w:abstractNumId w:val="19"/>
  </w:num>
  <w:num w:numId="38">
    <w:abstractNumId w:val="26"/>
  </w:num>
  <w:num w:numId="39">
    <w:abstractNumId w:val="10"/>
  </w:num>
  <w:num w:numId="4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991" w:hanging="283"/>
        </w:pPr>
        <w:rPr>
          <w:rFonts w:ascii="Symbol" w:hAnsi="Symbol" w:hint="default"/>
        </w:rPr>
      </w:lvl>
    </w:lvlOverride>
  </w:num>
  <w:num w:numId="41">
    <w:abstractNumId w:val="42"/>
  </w:num>
  <w:num w:numId="42">
    <w:abstractNumId w:val="34"/>
  </w:num>
  <w:num w:numId="43">
    <w:abstractNumId w:val="25"/>
  </w:num>
  <w:num w:numId="44">
    <w:abstractNumId w:val="30"/>
  </w:num>
  <w:num w:numId="45">
    <w:abstractNumId w:val="33"/>
  </w:num>
  <w:num w:numId="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MX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2FF"/>
    <w:rsid w:val="00034A28"/>
    <w:rsid w:val="00041904"/>
    <w:rsid w:val="000545E0"/>
    <w:rsid w:val="000547F7"/>
    <w:rsid w:val="000620FA"/>
    <w:rsid w:val="000A6681"/>
    <w:rsid w:val="000B036A"/>
    <w:rsid w:val="000B4869"/>
    <w:rsid w:val="00107C20"/>
    <w:rsid w:val="00110060"/>
    <w:rsid w:val="00184EEA"/>
    <w:rsid w:val="00187BBA"/>
    <w:rsid w:val="001B3B4A"/>
    <w:rsid w:val="001B6A4D"/>
    <w:rsid w:val="002513CA"/>
    <w:rsid w:val="002650AE"/>
    <w:rsid w:val="002746EF"/>
    <w:rsid w:val="002806E1"/>
    <w:rsid w:val="00297B59"/>
    <w:rsid w:val="002B67D7"/>
    <w:rsid w:val="002C0E69"/>
    <w:rsid w:val="002C25E7"/>
    <w:rsid w:val="002C4E4E"/>
    <w:rsid w:val="00306B6C"/>
    <w:rsid w:val="00342582"/>
    <w:rsid w:val="003548E5"/>
    <w:rsid w:val="003619CE"/>
    <w:rsid w:val="00363E02"/>
    <w:rsid w:val="00392D52"/>
    <w:rsid w:val="003A1A32"/>
    <w:rsid w:val="003A69B8"/>
    <w:rsid w:val="003D2226"/>
    <w:rsid w:val="004045CD"/>
    <w:rsid w:val="0041787C"/>
    <w:rsid w:val="00421516"/>
    <w:rsid w:val="004357AC"/>
    <w:rsid w:val="00436625"/>
    <w:rsid w:val="00445391"/>
    <w:rsid w:val="00461B8E"/>
    <w:rsid w:val="004B2E79"/>
    <w:rsid w:val="004E2EEE"/>
    <w:rsid w:val="004E7E2F"/>
    <w:rsid w:val="004F3289"/>
    <w:rsid w:val="005261E0"/>
    <w:rsid w:val="00527228"/>
    <w:rsid w:val="00551B00"/>
    <w:rsid w:val="00575ABC"/>
    <w:rsid w:val="005A6148"/>
    <w:rsid w:val="005B7A5D"/>
    <w:rsid w:val="005C02E8"/>
    <w:rsid w:val="005D7A5C"/>
    <w:rsid w:val="0060788D"/>
    <w:rsid w:val="006160C1"/>
    <w:rsid w:val="006625C8"/>
    <w:rsid w:val="00664B6D"/>
    <w:rsid w:val="006669C8"/>
    <w:rsid w:val="00683507"/>
    <w:rsid w:val="006B2E65"/>
    <w:rsid w:val="006C540B"/>
    <w:rsid w:val="006E55C7"/>
    <w:rsid w:val="006F7124"/>
    <w:rsid w:val="00736814"/>
    <w:rsid w:val="007666A9"/>
    <w:rsid w:val="00767454"/>
    <w:rsid w:val="007861CA"/>
    <w:rsid w:val="007B063B"/>
    <w:rsid w:val="007F14B5"/>
    <w:rsid w:val="00803EB3"/>
    <w:rsid w:val="008041C6"/>
    <w:rsid w:val="00806AB7"/>
    <w:rsid w:val="008071BE"/>
    <w:rsid w:val="008251C9"/>
    <w:rsid w:val="00826F13"/>
    <w:rsid w:val="00835525"/>
    <w:rsid w:val="00835D4F"/>
    <w:rsid w:val="008661C3"/>
    <w:rsid w:val="008872D5"/>
    <w:rsid w:val="00890FE2"/>
    <w:rsid w:val="008978D8"/>
    <w:rsid w:val="008B442D"/>
    <w:rsid w:val="008D20F4"/>
    <w:rsid w:val="008D413B"/>
    <w:rsid w:val="009119E1"/>
    <w:rsid w:val="00912844"/>
    <w:rsid w:val="0091660A"/>
    <w:rsid w:val="00916F93"/>
    <w:rsid w:val="00930306"/>
    <w:rsid w:val="00944D08"/>
    <w:rsid w:val="00952EDD"/>
    <w:rsid w:val="00974A38"/>
    <w:rsid w:val="00986198"/>
    <w:rsid w:val="009A4414"/>
    <w:rsid w:val="009C18A9"/>
    <w:rsid w:val="00A1216B"/>
    <w:rsid w:val="00A300A6"/>
    <w:rsid w:val="00A43F1E"/>
    <w:rsid w:val="00A76BD6"/>
    <w:rsid w:val="00AB40DA"/>
    <w:rsid w:val="00AB503B"/>
    <w:rsid w:val="00AB55F7"/>
    <w:rsid w:val="00AC2A9D"/>
    <w:rsid w:val="00AE74F5"/>
    <w:rsid w:val="00B032DD"/>
    <w:rsid w:val="00B61A38"/>
    <w:rsid w:val="00B62D5F"/>
    <w:rsid w:val="00B63A73"/>
    <w:rsid w:val="00B6775E"/>
    <w:rsid w:val="00BC64BA"/>
    <w:rsid w:val="00BE7B8A"/>
    <w:rsid w:val="00C34DF2"/>
    <w:rsid w:val="00C41998"/>
    <w:rsid w:val="00C647E3"/>
    <w:rsid w:val="00C650F9"/>
    <w:rsid w:val="00CB1ECD"/>
    <w:rsid w:val="00CC67BB"/>
    <w:rsid w:val="00CC6D98"/>
    <w:rsid w:val="00CD2877"/>
    <w:rsid w:val="00CF26E7"/>
    <w:rsid w:val="00D003D0"/>
    <w:rsid w:val="00D140FC"/>
    <w:rsid w:val="00D34D68"/>
    <w:rsid w:val="00D50D42"/>
    <w:rsid w:val="00D70F91"/>
    <w:rsid w:val="00DA0EED"/>
    <w:rsid w:val="00DB2140"/>
    <w:rsid w:val="00DB285B"/>
    <w:rsid w:val="00E242FF"/>
    <w:rsid w:val="00E55500"/>
    <w:rsid w:val="00E75289"/>
    <w:rsid w:val="00EC5A98"/>
    <w:rsid w:val="00F07FB9"/>
    <w:rsid w:val="00F21A64"/>
    <w:rsid w:val="00F418BD"/>
    <w:rsid w:val="00F64DAD"/>
    <w:rsid w:val="00FC028E"/>
    <w:rsid w:val="00FC115C"/>
    <w:rsid w:val="00FC221A"/>
    <w:rsid w:val="00FE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19B3A7"/>
  <w15:docId w15:val="{7D6B8877-2FD4-4D2A-B655-B4D888718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414"/>
    <w:pPr>
      <w:widowControl w:val="0"/>
    </w:pPr>
    <w:rPr>
      <w:lang w:val="es-ES" w:eastAsia="es-ES"/>
    </w:rPr>
  </w:style>
  <w:style w:type="paragraph" w:styleId="Ttulo1">
    <w:name w:val="heading 1"/>
    <w:basedOn w:val="Normal"/>
    <w:next w:val="Normal"/>
    <w:qFormat/>
    <w:rsid w:val="009A4414"/>
    <w:pPr>
      <w:keepNext/>
      <w:jc w:val="right"/>
      <w:outlineLvl w:val="0"/>
    </w:pPr>
    <w:rPr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9A4414"/>
    <w:pPr>
      <w:keepNext/>
      <w:jc w:val="both"/>
      <w:outlineLvl w:val="1"/>
    </w:pPr>
    <w:rPr>
      <w:b/>
      <w:sz w:val="24"/>
      <w:u w:val="single"/>
      <w:lang w:val="es-MX"/>
    </w:rPr>
  </w:style>
  <w:style w:type="paragraph" w:styleId="Ttulo3">
    <w:name w:val="heading 3"/>
    <w:basedOn w:val="Normal"/>
    <w:next w:val="Normal"/>
    <w:link w:val="Ttulo3Car"/>
    <w:qFormat/>
    <w:rsid w:val="009A4414"/>
    <w:pPr>
      <w:keepNext/>
      <w:jc w:val="both"/>
      <w:outlineLvl w:val="2"/>
    </w:pPr>
    <w:rPr>
      <w:b/>
      <w:sz w:val="24"/>
      <w:lang w:val="es-MX"/>
    </w:rPr>
  </w:style>
  <w:style w:type="paragraph" w:styleId="Ttulo4">
    <w:name w:val="heading 4"/>
    <w:basedOn w:val="Normal"/>
    <w:next w:val="Normal"/>
    <w:qFormat/>
    <w:rsid w:val="009A4414"/>
    <w:pPr>
      <w:keepNext/>
      <w:tabs>
        <w:tab w:val="left" w:pos="720"/>
      </w:tabs>
      <w:ind w:left="720" w:hanging="720"/>
      <w:jc w:val="both"/>
      <w:outlineLvl w:val="3"/>
    </w:pPr>
    <w:rPr>
      <w:b/>
      <w:sz w:val="24"/>
      <w:lang w:val="es-MX"/>
    </w:rPr>
  </w:style>
  <w:style w:type="paragraph" w:styleId="Ttulo5">
    <w:name w:val="heading 5"/>
    <w:basedOn w:val="Normal"/>
    <w:next w:val="Normal"/>
    <w:qFormat/>
    <w:rsid w:val="009A4414"/>
    <w:pPr>
      <w:keepNext/>
      <w:tabs>
        <w:tab w:val="left" w:pos="2136"/>
      </w:tabs>
      <w:ind w:left="720" w:hanging="720"/>
      <w:jc w:val="both"/>
      <w:outlineLvl w:val="4"/>
    </w:pPr>
    <w:rPr>
      <w:sz w:val="24"/>
      <w:lang w:val="es-MX"/>
    </w:rPr>
  </w:style>
  <w:style w:type="paragraph" w:styleId="Ttulo6">
    <w:name w:val="heading 6"/>
    <w:basedOn w:val="Normal"/>
    <w:next w:val="Normal"/>
    <w:link w:val="Ttulo6Car"/>
    <w:qFormat/>
    <w:rsid w:val="009A4414"/>
    <w:pPr>
      <w:keepNext/>
      <w:ind w:left="708"/>
      <w:jc w:val="both"/>
      <w:outlineLvl w:val="5"/>
    </w:pPr>
    <w:rPr>
      <w:sz w:val="24"/>
    </w:rPr>
  </w:style>
  <w:style w:type="paragraph" w:styleId="Ttulo7">
    <w:name w:val="heading 7"/>
    <w:basedOn w:val="Normal"/>
    <w:next w:val="Normal"/>
    <w:qFormat/>
    <w:rsid w:val="009A4414"/>
    <w:pPr>
      <w:keepNext/>
      <w:outlineLvl w:val="6"/>
    </w:pPr>
    <w:rPr>
      <w:b/>
    </w:rPr>
  </w:style>
  <w:style w:type="paragraph" w:styleId="Ttulo8">
    <w:name w:val="heading 8"/>
    <w:basedOn w:val="Normal"/>
    <w:next w:val="Normal"/>
    <w:qFormat/>
    <w:rsid w:val="009A4414"/>
    <w:pPr>
      <w:keepNext/>
      <w:outlineLvl w:val="7"/>
    </w:pPr>
    <w:rPr>
      <w:b/>
      <w:sz w:val="24"/>
    </w:rPr>
  </w:style>
  <w:style w:type="paragraph" w:styleId="Ttulo9">
    <w:name w:val="heading 9"/>
    <w:basedOn w:val="Normal"/>
    <w:next w:val="Normal"/>
    <w:qFormat/>
    <w:rsid w:val="009A4414"/>
    <w:pPr>
      <w:keepNext/>
      <w:outlineLvl w:val="8"/>
    </w:pPr>
    <w:rPr>
      <w:b/>
      <w:color w:val="000000"/>
      <w:sz w:val="24"/>
      <w:u w:val="single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9A4414"/>
    <w:pPr>
      <w:jc w:val="center"/>
    </w:pPr>
    <w:rPr>
      <w:b/>
      <w:sz w:val="24"/>
      <w:lang w:val="es-MX"/>
    </w:rPr>
  </w:style>
  <w:style w:type="paragraph" w:styleId="Subttulo">
    <w:name w:val="Subtitle"/>
    <w:basedOn w:val="Normal"/>
    <w:qFormat/>
    <w:rsid w:val="009A4414"/>
    <w:pPr>
      <w:jc w:val="center"/>
    </w:pPr>
    <w:rPr>
      <w:sz w:val="24"/>
      <w:lang w:val="es-MX"/>
    </w:rPr>
  </w:style>
  <w:style w:type="paragraph" w:styleId="Textoindependiente">
    <w:name w:val="Body Text"/>
    <w:basedOn w:val="Normal"/>
    <w:link w:val="TextoindependienteCar"/>
    <w:rsid w:val="009A4414"/>
    <w:pPr>
      <w:jc w:val="both"/>
    </w:pPr>
    <w:rPr>
      <w:sz w:val="24"/>
      <w:lang w:val="es-MX"/>
    </w:rPr>
  </w:style>
  <w:style w:type="paragraph" w:styleId="Textoindependiente2">
    <w:name w:val="Body Text 2"/>
    <w:basedOn w:val="Normal"/>
    <w:rsid w:val="009A4414"/>
    <w:pPr>
      <w:jc w:val="both"/>
    </w:pPr>
    <w:rPr>
      <w:b/>
      <w:sz w:val="24"/>
      <w:lang w:val="es-MX"/>
    </w:rPr>
  </w:style>
  <w:style w:type="paragraph" w:styleId="Textosinformato">
    <w:name w:val="Plain Text"/>
    <w:basedOn w:val="Normal"/>
    <w:rsid w:val="009A4414"/>
    <w:pPr>
      <w:widowControl/>
    </w:pPr>
    <w:rPr>
      <w:rFonts w:ascii="Courier New" w:hAnsi="Courier New"/>
      <w:lang w:val="en-US" w:eastAsia="en-US"/>
    </w:rPr>
  </w:style>
  <w:style w:type="character" w:styleId="Hipervnculo">
    <w:name w:val="Hyperlink"/>
    <w:basedOn w:val="Fuentedeprrafopredeter"/>
    <w:rsid w:val="009A4414"/>
    <w:rPr>
      <w:color w:val="0000FF"/>
      <w:u w:val="single"/>
    </w:rPr>
  </w:style>
  <w:style w:type="character" w:styleId="Hipervnculovisitado">
    <w:name w:val="FollowedHyperlink"/>
    <w:basedOn w:val="Fuentedeprrafopredeter"/>
    <w:rsid w:val="009A4414"/>
    <w:rPr>
      <w:color w:val="800080"/>
      <w:u w:val="single"/>
    </w:rPr>
  </w:style>
  <w:style w:type="character" w:customStyle="1" w:styleId="style41">
    <w:name w:val="style41"/>
    <w:basedOn w:val="Fuentedeprrafopredeter"/>
    <w:rsid w:val="009A4414"/>
    <w:rPr>
      <w:rFonts w:ascii="Arial" w:hAnsi="Arial" w:cs="Arial" w:hint="default"/>
      <w:sz w:val="22"/>
      <w:szCs w:val="22"/>
    </w:rPr>
  </w:style>
  <w:style w:type="paragraph" w:styleId="Textodeglobo">
    <w:name w:val="Balloon Text"/>
    <w:basedOn w:val="Normal"/>
    <w:link w:val="TextodegloboCar"/>
    <w:rsid w:val="00974A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74A38"/>
    <w:rPr>
      <w:rFonts w:ascii="Tahoma" w:hAnsi="Tahoma" w:cs="Tahoma"/>
      <w:sz w:val="16"/>
      <w:szCs w:val="1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A43F1E"/>
    <w:rPr>
      <w:sz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8D413B"/>
    <w:rPr>
      <w:b/>
      <w:sz w:val="24"/>
      <w:u w:val="single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8D413B"/>
    <w:rPr>
      <w:b/>
      <w:sz w:val="24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D413B"/>
    <w:rPr>
      <w:sz w:val="24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1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anette.riley@utp.ac.p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591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TECNOLÓGICA DE PANAMÁ</vt:lpstr>
    </vt:vector>
  </TitlesOfParts>
  <Company>UTP-FISC</Company>
  <LinksUpToDate>false</LinksUpToDate>
  <CharactersWithSpaces>3838</CharactersWithSpaces>
  <SharedDoc>false</SharedDoc>
  <HLinks>
    <vt:vector size="18" baseType="variant">
      <vt:variant>
        <vt:i4>6225982</vt:i4>
      </vt:variant>
      <vt:variant>
        <vt:i4>6</vt:i4>
      </vt:variant>
      <vt:variant>
        <vt:i4>0</vt:i4>
      </vt:variant>
      <vt:variant>
        <vt:i4>5</vt:i4>
      </vt:variant>
      <vt:variant>
        <vt:lpwstr>mailto:jeanette.riley@gmail.com</vt:lpwstr>
      </vt:variant>
      <vt:variant>
        <vt:lpwstr/>
      </vt:variant>
      <vt:variant>
        <vt:i4>589873</vt:i4>
      </vt:variant>
      <vt:variant>
        <vt:i4>3</vt:i4>
      </vt:variant>
      <vt:variant>
        <vt:i4>0</vt:i4>
      </vt:variant>
      <vt:variant>
        <vt:i4>5</vt:i4>
      </vt:variant>
      <vt:variant>
        <vt:lpwstr>mailto:yntriley@hotmail.com</vt:lpwstr>
      </vt:variant>
      <vt:variant>
        <vt:lpwstr/>
      </vt:variant>
      <vt:variant>
        <vt:i4>5439613</vt:i4>
      </vt:variant>
      <vt:variant>
        <vt:i4>0</vt:i4>
      </vt:variant>
      <vt:variant>
        <vt:i4>0</vt:i4>
      </vt:variant>
      <vt:variant>
        <vt:i4>5</vt:i4>
      </vt:variant>
      <vt:variant>
        <vt:lpwstr>mailto:jeanette.riley@utp.ac.pa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TECNOLÓGICA DE PANAMÁ</dc:title>
  <dc:subject/>
  <dc:creator>F. I. S. C.</dc:creator>
  <cp:keywords/>
  <cp:lastModifiedBy>960-2015</cp:lastModifiedBy>
  <cp:revision>3</cp:revision>
  <cp:lastPrinted>2015-02-13T15:05:00Z</cp:lastPrinted>
  <dcterms:created xsi:type="dcterms:W3CDTF">2023-03-21T17:47:00Z</dcterms:created>
  <dcterms:modified xsi:type="dcterms:W3CDTF">2023-03-21T17:49:00Z</dcterms:modified>
</cp:coreProperties>
</file>