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72"/>
        <w:tblW w:w="11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2"/>
        <w:gridCol w:w="6257"/>
        <w:gridCol w:w="2496"/>
      </w:tblGrid>
      <w:tr w:rsidR="00030C64" w:rsidRPr="00812971" w14:paraId="49F3F023" w14:textId="77777777" w:rsidTr="007F3C19">
        <w:trPr>
          <w:trHeight w:val="3250"/>
        </w:trPr>
        <w:tc>
          <w:tcPr>
            <w:tcW w:w="2582" w:type="dxa"/>
            <w:vAlign w:val="center"/>
          </w:tcPr>
          <w:p w14:paraId="24BAE73C" w14:textId="77777777" w:rsidR="00030C64" w:rsidRPr="00812971" w:rsidRDefault="00030C64" w:rsidP="007F3C19">
            <w:pPr>
              <w:spacing w:line="480" w:lineRule="auto"/>
              <w:jc w:val="center"/>
              <w:rPr>
                <w:rFonts w:cs="Arial"/>
                <w:sz w:val="28"/>
                <w:szCs w:val="28"/>
              </w:rPr>
            </w:pPr>
            <w:bookmarkStart w:id="0" w:name="_Hlk101146226"/>
            <w:bookmarkEnd w:id="0"/>
            <w:r w:rsidRPr="00812971">
              <w:rPr>
                <w:rFonts w:cs="Arial"/>
                <w:noProof/>
                <w:sz w:val="28"/>
                <w:szCs w:val="28"/>
              </w:rPr>
              <w:drawing>
                <wp:inline distT="0" distB="0" distL="0" distR="0" wp14:anchorId="3B5F567A" wp14:editId="5385646E">
                  <wp:extent cx="1130214" cy="1123059"/>
                  <wp:effectExtent l="0" t="0" r="0" b="5715"/>
                  <wp:docPr id="6"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0214" cy="1123059"/>
                          </a:xfrm>
                          <a:prstGeom prst="rect">
                            <a:avLst/>
                          </a:prstGeom>
                        </pic:spPr>
                      </pic:pic>
                    </a:graphicData>
                  </a:graphic>
                </wp:inline>
              </w:drawing>
            </w:r>
          </w:p>
        </w:tc>
        <w:tc>
          <w:tcPr>
            <w:tcW w:w="6257" w:type="dxa"/>
            <w:shd w:val="clear" w:color="auto" w:fill="auto"/>
            <w:vAlign w:val="center"/>
          </w:tcPr>
          <w:p w14:paraId="3145B693" w14:textId="77777777" w:rsidR="00030C64" w:rsidRPr="008304AF" w:rsidRDefault="00030C64" w:rsidP="007F3C19">
            <w:pPr>
              <w:spacing w:line="480" w:lineRule="auto"/>
              <w:jc w:val="center"/>
              <w:rPr>
                <w:rFonts w:cs="Arial"/>
                <w:b/>
                <w:sz w:val="28"/>
                <w:szCs w:val="28"/>
                <w:lang w:val="es-PA"/>
              </w:rPr>
            </w:pPr>
            <w:r w:rsidRPr="008304AF">
              <w:rPr>
                <w:rFonts w:cs="Arial"/>
                <w:b/>
                <w:sz w:val="28"/>
                <w:szCs w:val="28"/>
                <w:lang w:val="es-PA"/>
              </w:rPr>
              <w:t>Universidad Tecnológica de Panamá</w:t>
            </w:r>
          </w:p>
          <w:p w14:paraId="5A79EDB5" w14:textId="77777777" w:rsidR="00030C64" w:rsidRPr="008304AF" w:rsidRDefault="00030C64" w:rsidP="007F3C19">
            <w:pPr>
              <w:spacing w:line="480" w:lineRule="auto"/>
              <w:jc w:val="center"/>
              <w:rPr>
                <w:rFonts w:cs="Arial"/>
                <w:b/>
                <w:sz w:val="28"/>
                <w:szCs w:val="28"/>
                <w:lang w:val="es-PA"/>
              </w:rPr>
            </w:pPr>
            <w:r w:rsidRPr="008304AF">
              <w:rPr>
                <w:rFonts w:cs="Arial"/>
                <w:b/>
                <w:sz w:val="28"/>
                <w:szCs w:val="28"/>
                <w:lang w:val="es-PA"/>
              </w:rPr>
              <w:t>Facultad de Ingeniería de Sistemas Computacionales</w:t>
            </w:r>
          </w:p>
        </w:tc>
        <w:tc>
          <w:tcPr>
            <w:tcW w:w="2496" w:type="dxa"/>
            <w:vAlign w:val="center"/>
          </w:tcPr>
          <w:p w14:paraId="12A11D76" w14:textId="77777777" w:rsidR="00030C64" w:rsidRPr="00812971" w:rsidRDefault="00030C64" w:rsidP="007F3C19">
            <w:pPr>
              <w:spacing w:line="480" w:lineRule="auto"/>
              <w:jc w:val="center"/>
              <w:rPr>
                <w:rFonts w:cs="Arial"/>
                <w:sz w:val="28"/>
                <w:szCs w:val="28"/>
              </w:rPr>
            </w:pPr>
            <w:r w:rsidRPr="00812971">
              <w:rPr>
                <w:rFonts w:cs="Arial"/>
                <w:noProof/>
                <w:sz w:val="28"/>
                <w:szCs w:val="28"/>
              </w:rPr>
              <w:drawing>
                <wp:inline distT="0" distB="0" distL="0" distR="0" wp14:anchorId="3F6AAF32" wp14:editId="7ACFE5D4">
                  <wp:extent cx="1075768" cy="1061736"/>
                  <wp:effectExtent l="0" t="0" r="5715" b="0"/>
                  <wp:docPr id="7"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768" cy="1061736"/>
                          </a:xfrm>
                          <a:prstGeom prst="rect">
                            <a:avLst/>
                          </a:prstGeom>
                        </pic:spPr>
                      </pic:pic>
                    </a:graphicData>
                  </a:graphic>
                </wp:inline>
              </w:drawing>
            </w:r>
          </w:p>
        </w:tc>
      </w:tr>
    </w:tbl>
    <w:p w14:paraId="2E50585D" w14:textId="77777777" w:rsidR="00030C64" w:rsidRDefault="00030C64" w:rsidP="00030C64">
      <w:pPr>
        <w:spacing w:line="480" w:lineRule="auto"/>
        <w:jc w:val="center"/>
        <w:rPr>
          <w:rFonts w:cs="Arial"/>
          <w:b/>
          <w:sz w:val="28"/>
          <w:szCs w:val="28"/>
        </w:rPr>
      </w:pPr>
      <w:r>
        <w:rPr>
          <w:rFonts w:cs="Arial"/>
          <w:b/>
          <w:sz w:val="28"/>
          <w:szCs w:val="28"/>
        </w:rPr>
        <w:t xml:space="preserve">Carrera: </w:t>
      </w:r>
      <w:r w:rsidRPr="00653BD0">
        <w:rPr>
          <w:rFonts w:cs="Arial"/>
          <w:bCs/>
          <w:sz w:val="28"/>
          <w:szCs w:val="28"/>
        </w:rPr>
        <w:t>Ing. en Sistemas de Información</w:t>
      </w:r>
      <w:r w:rsidRPr="00812971">
        <w:rPr>
          <w:rFonts w:cs="Arial"/>
          <w:b/>
          <w:sz w:val="28"/>
          <w:szCs w:val="28"/>
        </w:rPr>
        <w:t xml:space="preserve"> </w:t>
      </w:r>
    </w:p>
    <w:p w14:paraId="5B5AC5F8" w14:textId="77777777" w:rsidR="00030C64" w:rsidRDefault="00030C64" w:rsidP="00030C64">
      <w:pPr>
        <w:spacing w:line="480" w:lineRule="auto"/>
        <w:jc w:val="center"/>
        <w:rPr>
          <w:rFonts w:cs="Arial"/>
          <w:b/>
          <w:sz w:val="28"/>
          <w:szCs w:val="28"/>
        </w:rPr>
      </w:pPr>
    </w:p>
    <w:p w14:paraId="4469A14C" w14:textId="77777777" w:rsidR="00030C64" w:rsidRDefault="00030C64" w:rsidP="00030C64">
      <w:pPr>
        <w:spacing w:line="480" w:lineRule="auto"/>
        <w:jc w:val="center"/>
        <w:rPr>
          <w:rFonts w:cs="Arial"/>
          <w:bCs/>
          <w:sz w:val="28"/>
          <w:szCs w:val="28"/>
        </w:rPr>
      </w:pPr>
      <w:r>
        <w:rPr>
          <w:rFonts w:cs="Arial"/>
          <w:b/>
          <w:sz w:val="28"/>
          <w:szCs w:val="28"/>
        </w:rPr>
        <w:t xml:space="preserve">Cursado: </w:t>
      </w:r>
      <w:r>
        <w:rPr>
          <w:rFonts w:cs="Arial"/>
          <w:bCs/>
          <w:sz w:val="28"/>
          <w:szCs w:val="28"/>
        </w:rPr>
        <w:t>Simulación de Sistemas</w:t>
      </w:r>
    </w:p>
    <w:p w14:paraId="235DB129" w14:textId="77777777" w:rsidR="00030C64" w:rsidRDefault="00030C64" w:rsidP="00030C64">
      <w:pPr>
        <w:spacing w:line="480" w:lineRule="auto"/>
        <w:jc w:val="center"/>
        <w:rPr>
          <w:rFonts w:cs="Arial"/>
          <w:bCs/>
          <w:sz w:val="28"/>
          <w:szCs w:val="28"/>
        </w:rPr>
      </w:pPr>
      <w:r>
        <w:rPr>
          <w:rFonts w:cs="Arial"/>
          <w:b/>
          <w:sz w:val="28"/>
          <w:szCs w:val="28"/>
        </w:rPr>
        <w:t xml:space="preserve">Profesor: </w:t>
      </w:r>
      <w:proofErr w:type="spellStart"/>
      <w:r w:rsidRPr="00653BD0">
        <w:rPr>
          <w:rFonts w:cs="Arial"/>
          <w:bCs/>
          <w:sz w:val="28"/>
          <w:szCs w:val="28"/>
        </w:rPr>
        <w:t>Modaldo</w:t>
      </w:r>
      <w:proofErr w:type="spellEnd"/>
      <w:r w:rsidRPr="00653BD0">
        <w:rPr>
          <w:rFonts w:cs="Arial"/>
          <w:bCs/>
          <w:sz w:val="28"/>
          <w:szCs w:val="28"/>
        </w:rPr>
        <w:t xml:space="preserve"> Tuñón, PhD.</w:t>
      </w:r>
    </w:p>
    <w:p w14:paraId="5C622F7C" w14:textId="77777777" w:rsidR="00030C64" w:rsidRDefault="00030C64" w:rsidP="00030C64">
      <w:pPr>
        <w:spacing w:line="480" w:lineRule="auto"/>
        <w:jc w:val="center"/>
        <w:rPr>
          <w:rFonts w:cs="Arial"/>
          <w:b/>
          <w:sz w:val="28"/>
          <w:szCs w:val="28"/>
        </w:rPr>
      </w:pPr>
    </w:p>
    <w:p w14:paraId="3DC48DBA" w14:textId="77777777" w:rsidR="00030C64" w:rsidRPr="008304AF" w:rsidRDefault="00030C64" w:rsidP="00030C64">
      <w:pPr>
        <w:spacing w:line="480" w:lineRule="auto"/>
        <w:jc w:val="center"/>
        <w:rPr>
          <w:rFonts w:cs="Arial"/>
          <w:b/>
          <w:sz w:val="28"/>
          <w:szCs w:val="28"/>
          <w:lang w:val="es-PA"/>
        </w:rPr>
      </w:pPr>
      <w:r w:rsidRPr="008304AF">
        <w:rPr>
          <w:rFonts w:cs="Arial"/>
          <w:b/>
          <w:sz w:val="28"/>
          <w:szCs w:val="28"/>
          <w:lang w:val="es-PA"/>
        </w:rPr>
        <w:t>L10 – Prueba de Chi-C</w:t>
      </w:r>
      <w:r>
        <w:rPr>
          <w:rFonts w:cs="Arial"/>
          <w:b/>
          <w:sz w:val="28"/>
          <w:szCs w:val="28"/>
          <w:lang w:val="es-PA"/>
        </w:rPr>
        <w:t>uadrado en Excel</w:t>
      </w:r>
    </w:p>
    <w:p w14:paraId="387DDEB4" w14:textId="77777777" w:rsidR="00030C64" w:rsidRDefault="00030C64" w:rsidP="00030C64">
      <w:pPr>
        <w:spacing w:line="480" w:lineRule="auto"/>
        <w:rPr>
          <w:rFonts w:cs="Arial"/>
          <w:b/>
          <w:sz w:val="28"/>
          <w:szCs w:val="28"/>
        </w:rPr>
      </w:pPr>
    </w:p>
    <w:p w14:paraId="4FD579D4" w14:textId="77777777" w:rsidR="00030C64" w:rsidRDefault="00030C64" w:rsidP="00030C64">
      <w:pPr>
        <w:spacing w:line="480" w:lineRule="auto"/>
        <w:jc w:val="center"/>
        <w:rPr>
          <w:rFonts w:cs="Arial"/>
          <w:b/>
          <w:sz w:val="28"/>
          <w:szCs w:val="28"/>
        </w:rPr>
      </w:pPr>
      <w:r>
        <w:rPr>
          <w:rFonts w:cs="Arial"/>
          <w:b/>
          <w:sz w:val="28"/>
          <w:szCs w:val="28"/>
        </w:rPr>
        <w:t>Estudiante</w:t>
      </w:r>
    </w:p>
    <w:p w14:paraId="4BAF9D12" w14:textId="77777777" w:rsidR="00030C64" w:rsidRDefault="00030C64" w:rsidP="00030C64">
      <w:pPr>
        <w:spacing w:line="480" w:lineRule="auto"/>
        <w:jc w:val="center"/>
        <w:rPr>
          <w:rFonts w:cs="Arial"/>
          <w:bCs/>
          <w:sz w:val="28"/>
          <w:szCs w:val="28"/>
        </w:rPr>
      </w:pPr>
      <w:r w:rsidRPr="00653BD0">
        <w:rPr>
          <w:rFonts w:cs="Arial"/>
          <w:bCs/>
          <w:sz w:val="28"/>
          <w:szCs w:val="28"/>
        </w:rPr>
        <w:t xml:space="preserve">Johel Heraclio Batista Cárdenas </w:t>
      </w:r>
      <w:r>
        <w:rPr>
          <w:rFonts w:cs="Arial"/>
          <w:bCs/>
          <w:sz w:val="28"/>
          <w:szCs w:val="28"/>
        </w:rPr>
        <w:t>{</w:t>
      </w:r>
      <w:r w:rsidRPr="00653BD0">
        <w:rPr>
          <w:rFonts w:cs="Arial"/>
          <w:bCs/>
          <w:sz w:val="28"/>
          <w:szCs w:val="28"/>
        </w:rPr>
        <w:t>8-914-587}</w:t>
      </w:r>
    </w:p>
    <w:p w14:paraId="2B299A53" w14:textId="77777777" w:rsidR="00030C64" w:rsidRDefault="00030C64" w:rsidP="00030C64">
      <w:pPr>
        <w:spacing w:line="480" w:lineRule="auto"/>
        <w:jc w:val="center"/>
        <w:rPr>
          <w:rFonts w:cs="Arial"/>
          <w:bCs/>
          <w:sz w:val="28"/>
          <w:szCs w:val="28"/>
        </w:rPr>
      </w:pPr>
      <w:r w:rsidRPr="00137DD1">
        <w:rPr>
          <w:rFonts w:cs="Arial"/>
          <w:b/>
          <w:sz w:val="28"/>
          <w:szCs w:val="28"/>
        </w:rPr>
        <w:t>Grupo</w:t>
      </w:r>
      <w:r>
        <w:rPr>
          <w:rFonts w:cs="Arial"/>
          <w:bCs/>
          <w:sz w:val="28"/>
          <w:szCs w:val="28"/>
        </w:rPr>
        <w:t>: 1IF-131</w:t>
      </w:r>
    </w:p>
    <w:p w14:paraId="7612335F" w14:textId="77777777" w:rsidR="00030C64" w:rsidRDefault="00030C64" w:rsidP="00030C64">
      <w:pPr>
        <w:spacing w:line="480" w:lineRule="auto"/>
        <w:jc w:val="center"/>
        <w:rPr>
          <w:rFonts w:cs="Arial"/>
          <w:bCs/>
          <w:sz w:val="28"/>
          <w:szCs w:val="28"/>
        </w:rPr>
      </w:pPr>
    </w:p>
    <w:p w14:paraId="3349BFD2" w14:textId="77777777" w:rsidR="00030C64" w:rsidRPr="00812971" w:rsidRDefault="00030C64" w:rsidP="00030C64">
      <w:pPr>
        <w:spacing w:line="480" w:lineRule="auto"/>
        <w:jc w:val="center"/>
        <w:rPr>
          <w:rFonts w:cs="Arial"/>
          <w:sz w:val="28"/>
          <w:szCs w:val="28"/>
        </w:rPr>
        <w:sectPr w:rsidR="00030C64" w:rsidRPr="00812971">
          <w:footerReference w:type="even" r:id="rId7"/>
          <w:footerReference w:type="default" r:id="rId8"/>
          <w:headerReference w:type="first" r:id="rId9"/>
          <w:footerReference w:type="first" r:id="rId10"/>
          <w:pgSz w:w="12240" w:h="15840"/>
          <w:pgMar w:top="1440" w:right="1440" w:bottom="1440" w:left="1440" w:header="708" w:footer="708" w:gutter="0"/>
          <w:pgNumType w:fmt="lowerRoman"/>
          <w:cols w:space="708"/>
          <w:titlePg/>
          <w:docGrid w:linePitch="360"/>
        </w:sectPr>
      </w:pPr>
      <w:r w:rsidRPr="00137DD1">
        <w:rPr>
          <w:rFonts w:cs="Arial"/>
          <w:b/>
          <w:bCs/>
          <w:sz w:val="28"/>
          <w:szCs w:val="28"/>
        </w:rPr>
        <w:t>Fecha de Entrega</w:t>
      </w:r>
      <w:r>
        <w:rPr>
          <w:rFonts w:cs="Arial"/>
          <w:sz w:val="28"/>
          <w:szCs w:val="28"/>
        </w:rPr>
        <w:t xml:space="preserve">: 11 de </w:t>
      </w:r>
      <w:proofErr w:type="gramStart"/>
      <w:r>
        <w:rPr>
          <w:rFonts w:cs="Arial"/>
          <w:sz w:val="28"/>
          <w:szCs w:val="28"/>
        </w:rPr>
        <w:t>Octubre</w:t>
      </w:r>
      <w:proofErr w:type="gramEnd"/>
      <w:r>
        <w:rPr>
          <w:rFonts w:cs="Arial"/>
          <w:sz w:val="28"/>
          <w:szCs w:val="28"/>
        </w:rPr>
        <w:t xml:space="preserve"> de 2022</w:t>
      </w:r>
    </w:p>
    <w:p w14:paraId="2F509BF4" w14:textId="77777777" w:rsidR="00030C64" w:rsidRPr="008304AF" w:rsidRDefault="00030C64" w:rsidP="00030C64">
      <w:pPr>
        <w:spacing w:line="276" w:lineRule="auto"/>
        <w:jc w:val="center"/>
        <w:rPr>
          <w:rFonts w:ascii="Arial" w:hAnsi="Arial" w:cs="Arial"/>
          <w:b/>
          <w:sz w:val="28"/>
          <w:szCs w:val="28"/>
        </w:rPr>
      </w:pPr>
      <w:r w:rsidRPr="008304AF">
        <w:rPr>
          <w:rFonts w:ascii="Arial" w:hAnsi="Arial" w:cs="Arial"/>
          <w:b/>
          <w:sz w:val="28"/>
          <w:szCs w:val="28"/>
        </w:rPr>
        <w:lastRenderedPageBreak/>
        <w:t>Prueba de Bondad Ajuste Chi Cuadrado</w:t>
      </w:r>
    </w:p>
    <w:p w14:paraId="427BB01D"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 xml:space="preserve">La prueba de Bondad de Ajuste Chi Cuadrado es la prueba de bondad de ajuste más utilizado. En general las pruebas de bondad de ajuste se utilizan para discriminar si un grupo de datos o muestra se ajusta a una distribución teórica. </w:t>
      </w:r>
    </w:p>
    <w:p w14:paraId="1E202586"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b/>
          <w:sz w:val="24"/>
          <w:szCs w:val="24"/>
        </w:rPr>
        <w:t xml:space="preserve"> </w:t>
      </w:r>
      <w:r w:rsidRPr="008304AF">
        <w:rPr>
          <w:rFonts w:ascii="Arial" w:hAnsi="Arial" w:cs="Arial"/>
          <w:sz w:val="24"/>
          <w:szCs w:val="24"/>
        </w:rPr>
        <w:t xml:space="preserve">La prueba de chi cuadrado puede utilizarse para trabajar tanto con distribuciones discretas (Ejemplo, distribución de Poisson), como distribuciones continuas (Ejemplo, Distribución Normal y Exponencial). Esta es una ventaja sobre las pruebas Kolmogórov-Smirnov y Anderson-Darling las cuales solo se pueden utilizar para distribuciones continuas. </w:t>
      </w:r>
    </w:p>
    <w:p w14:paraId="524C491D"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 xml:space="preserve">La prueba de bondad de ajuste de chi cuadrado requiere que los datos estén agrupados en categorías o clases por lo que se deben generar u obtener tablas de frecuencias o histogramas. </w:t>
      </w:r>
    </w:p>
    <w:p w14:paraId="539DC9A8"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Se hace importante mencionar que hay dos pruebas de chi cuadrado las cuales son diferentes y llegan a ser confundidas frecuentemente:</w:t>
      </w:r>
    </w:p>
    <w:p w14:paraId="674E0FFD" w14:textId="77777777" w:rsidR="00030C64" w:rsidRPr="008304AF" w:rsidRDefault="00030C64" w:rsidP="00030C64">
      <w:pPr>
        <w:numPr>
          <w:ilvl w:val="0"/>
          <w:numId w:val="1"/>
        </w:numPr>
        <w:pBdr>
          <w:top w:val="nil"/>
          <w:left w:val="nil"/>
          <w:bottom w:val="nil"/>
          <w:right w:val="nil"/>
          <w:between w:val="nil"/>
        </w:pBdr>
        <w:spacing w:after="0" w:line="276" w:lineRule="auto"/>
        <w:jc w:val="both"/>
        <w:rPr>
          <w:rFonts w:ascii="Arial" w:hAnsi="Arial" w:cs="Arial"/>
          <w:color w:val="000000"/>
          <w:sz w:val="24"/>
          <w:szCs w:val="24"/>
        </w:rPr>
      </w:pPr>
      <w:r w:rsidRPr="008304AF">
        <w:rPr>
          <w:rFonts w:ascii="Arial" w:hAnsi="Arial" w:cs="Arial"/>
          <w:b/>
          <w:color w:val="000000"/>
          <w:sz w:val="24"/>
          <w:szCs w:val="24"/>
        </w:rPr>
        <w:t xml:space="preserve">Prueba de bondad de ajuste chi cuadrado: </w:t>
      </w:r>
      <w:r w:rsidRPr="008304AF">
        <w:rPr>
          <w:rFonts w:ascii="Arial" w:hAnsi="Arial" w:cs="Arial"/>
          <w:color w:val="000000"/>
          <w:sz w:val="24"/>
          <w:szCs w:val="24"/>
        </w:rPr>
        <w:t>ajusta una variable categórica a una distribución teórica.</w:t>
      </w:r>
    </w:p>
    <w:p w14:paraId="38C85492" w14:textId="77777777" w:rsidR="00030C64" w:rsidRPr="008304AF" w:rsidRDefault="00030C64" w:rsidP="00030C64">
      <w:pPr>
        <w:numPr>
          <w:ilvl w:val="0"/>
          <w:numId w:val="1"/>
        </w:numPr>
        <w:pBdr>
          <w:top w:val="nil"/>
          <w:left w:val="nil"/>
          <w:bottom w:val="nil"/>
          <w:right w:val="nil"/>
          <w:between w:val="nil"/>
        </w:pBdr>
        <w:spacing w:line="276" w:lineRule="auto"/>
        <w:jc w:val="both"/>
        <w:rPr>
          <w:rFonts w:ascii="Arial" w:hAnsi="Arial" w:cs="Arial"/>
          <w:color w:val="000000"/>
          <w:sz w:val="24"/>
          <w:szCs w:val="24"/>
        </w:rPr>
      </w:pPr>
      <w:r w:rsidRPr="008304AF">
        <w:rPr>
          <w:rFonts w:ascii="Arial" w:hAnsi="Arial" w:cs="Arial"/>
          <w:b/>
          <w:color w:val="000000"/>
          <w:sz w:val="24"/>
          <w:szCs w:val="24"/>
        </w:rPr>
        <w:t xml:space="preserve">Prueba chi cuadrado para independencia: </w:t>
      </w:r>
      <w:r w:rsidRPr="008304AF">
        <w:rPr>
          <w:rFonts w:ascii="Arial" w:hAnsi="Arial" w:cs="Arial"/>
          <w:color w:val="000000"/>
          <w:sz w:val="24"/>
          <w:szCs w:val="24"/>
        </w:rPr>
        <w:t xml:space="preserve">compara dos conjuntos de datos para ver si existe relación entre ellas. </w:t>
      </w:r>
    </w:p>
    <w:p w14:paraId="786141F2" w14:textId="77777777" w:rsidR="00030C64" w:rsidRPr="008304AF" w:rsidRDefault="00030C64" w:rsidP="00030C64">
      <w:pPr>
        <w:spacing w:line="276" w:lineRule="auto"/>
        <w:jc w:val="both"/>
        <w:rPr>
          <w:rFonts w:ascii="Arial" w:hAnsi="Arial" w:cs="Arial"/>
          <w:sz w:val="28"/>
          <w:szCs w:val="28"/>
        </w:rPr>
      </w:pPr>
    </w:p>
    <w:p w14:paraId="462BEA1C" w14:textId="77777777" w:rsidR="00030C64" w:rsidRPr="008304AF" w:rsidRDefault="00030C64" w:rsidP="00030C64">
      <w:pPr>
        <w:spacing w:line="276" w:lineRule="auto"/>
        <w:jc w:val="center"/>
        <w:rPr>
          <w:rFonts w:ascii="Arial" w:hAnsi="Arial" w:cs="Arial"/>
          <w:sz w:val="28"/>
          <w:szCs w:val="28"/>
        </w:rPr>
      </w:pPr>
      <w:r w:rsidRPr="008304AF">
        <w:rPr>
          <w:rFonts w:ascii="Arial" w:hAnsi="Arial" w:cs="Arial"/>
          <w:b/>
          <w:sz w:val="28"/>
          <w:szCs w:val="28"/>
        </w:rPr>
        <w:t>Estadístico de Chi Cuadrado</w:t>
      </w:r>
    </w:p>
    <w:p w14:paraId="1DC0FE21"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 xml:space="preserve">La fórmula de cálculo del estadístico de chi cuadrado utilizado en la prueba de bondad corresponde a: </w:t>
      </w:r>
    </w:p>
    <w:p w14:paraId="0FE1F62F" w14:textId="77777777" w:rsidR="00030C64" w:rsidRPr="008304AF" w:rsidRDefault="00030C64" w:rsidP="00030C64">
      <w:pPr>
        <w:spacing w:line="276" w:lineRule="auto"/>
        <w:jc w:val="both"/>
        <w:rPr>
          <w:rFonts w:ascii="Arial" w:eastAsia="Cambria Math" w:hAnsi="Arial" w:cs="Arial"/>
          <w:b/>
          <w:bCs/>
          <w:sz w:val="24"/>
          <w:szCs w:val="24"/>
        </w:rPr>
      </w:pPr>
      <m:oMathPara>
        <m:oMath>
          <m:sSubSup>
            <m:sSubSupPr>
              <m:ctrlPr>
                <w:rPr>
                  <w:rFonts w:ascii="Cambria Math" w:eastAsia="Cambria Math" w:hAnsi="Cambria Math" w:cs="Arial"/>
                  <w:b/>
                  <w:bCs/>
                  <w:sz w:val="24"/>
                  <w:szCs w:val="24"/>
                </w:rPr>
              </m:ctrlPr>
            </m:sSubSupPr>
            <m:e>
              <m:r>
                <m:rPr>
                  <m:sty m:val="bi"/>
                </m:rPr>
                <w:rPr>
                  <w:rFonts w:ascii="Cambria Math" w:eastAsia="Cambria Math" w:hAnsi="Cambria Math" w:cs="Arial"/>
                  <w:sz w:val="24"/>
                  <w:szCs w:val="24"/>
                </w:rPr>
                <m:t>X</m:t>
              </m:r>
            </m:e>
            <m:sub>
              <m:r>
                <m:rPr>
                  <m:sty m:val="bi"/>
                </m:rPr>
                <w:rPr>
                  <w:rFonts w:ascii="Cambria Math" w:eastAsia="Cambria Math" w:hAnsi="Cambria Math" w:cs="Arial"/>
                  <w:sz w:val="24"/>
                  <w:szCs w:val="24"/>
                </w:rPr>
                <m:t>c</m:t>
              </m:r>
            </m:sub>
            <m:sup>
              <m:r>
                <m:rPr>
                  <m:sty m:val="bi"/>
                </m:rPr>
                <w:rPr>
                  <w:rFonts w:ascii="Cambria Math" w:eastAsia="Cambria Math" w:hAnsi="Cambria Math" w:cs="Arial"/>
                  <w:sz w:val="24"/>
                  <w:szCs w:val="24"/>
                </w:rPr>
                <m:t>2</m:t>
              </m:r>
            </m:sup>
          </m:sSubSup>
          <m:r>
            <m:rPr>
              <m:sty m:val="bi"/>
            </m:rPr>
            <w:rPr>
              <w:rFonts w:ascii="Cambria Math" w:eastAsia="Cambria Math" w:hAnsi="Cambria Math" w:cs="Arial"/>
              <w:sz w:val="24"/>
              <w:szCs w:val="24"/>
            </w:rPr>
            <m:t>=</m:t>
          </m:r>
          <m:nary>
            <m:naryPr>
              <m:chr m:val="∑"/>
              <m:ctrlPr>
                <w:rPr>
                  <w:rFonts w:ascii="Cambria Math" w:eastAsia="Cambria Math" w:hAnsi="Cambria Math" w:cs="Arial"/>
                  <w:b/>
                  <w:bCs/>
                  <w:sz w:val="24"/>
                  <w:szCs w:val="24"/>
                </w:rPr>
              </m:ctrlPr>
            </m:naryPr>
            <m:sub>
              <m:r>
                <m:rPr>
                  <m:sty m:val="bi"/>
                </m:rPr>
                <w:rPr>
                  <w:rFonts w:ascii="Cambria Math" w:eastAsia="Cambria Math" w:hAnsi="Cambria Math" w:cs="Arial"/>
                  <w:sz w:val="24"/>
                  <w:szCs w:val="24"/>
                </w:rPr>
                <m:t>i=1</m:t>
              </m:r>
            </m:sub>
            <m:sup>
              <m:r>
                <m:rPr>
                  <m:sty m:val="bi"/>
                </m:rPr>
                <w:rPr>
                  <w:rFonts w:ascii="Cambria Math" w:eastAsia="Cambria Math" w:hAnsi="Cambria Math" w:cs="Arial"/>
                  <w:sz w:val="24"/>
                  <w:szCs w:val="24"/>
                </w:rPr>
                <m:t>k</m:t>
              </m:r>
            </m:sup>
            <m:e/>
          </m:nary>
          <m:f>
            <m:fPr>
              <m:ctrlPr>
                <w:rPr>
                  <w:rFonts w:ascii="Cambria Math" w:eastAsia="Cambria Math" w:hAnsi="Cambria Math" w:cs="Arial"/>
                  <w:b/>
                  <w:bCs/>
                  <w:sz w:val="24"/>
                  <w:szCs w:val="24"/>
                </w:rPr>
              </m:ctrlPr>
            </m:fPr>
            <m:num>
              <m:sSup>
                <m:sSupPr>
                  <m:ctrlPr>
                    <w:rPr>
                      <w:rFonts w:ascii="Cambria Math" w:eastAsia="Cambria Math" w:hAnsi="Cambria Math" w:cs="Arial"/>
                      <w:b/>
                      <w:bCs/>
                      <w:sz w:val="24"/>
                      <w:szCs w:val="24"/>
                    </w:rPr>
                  </m:ctrlPr>
                </m:sSupPr>
                <m:e>
                  <m:r>
                    <m:rPr>
                      <m:sty m:val="bi"/>
                    </m:rPr>
                    <w:rPr>
                      <w:rFonts w:ascii="Cambria Math" w:eastAsia="Cambria Math" w:hAnsi="Cambria Math" w:cs="Arial"/>
                      <w:sz w:val="24"/>
                      <w:szCs w:val="24"/>
                    </w:rPr>
                    <m:t>(</m:t>
                  </m:r>
                  <m:sSub>
                    <m:sSubPr>
                      <m:ctrlPr>
                        <w:rPr>
                          <w:rFonts w:ascii="Cambria Math" w:eastAsia="Cambria Math" w:hAnsi="Cambria Math" w:cs="Arial"/>
                          <w:b/>
                          <w:bCs/>
                          <w:sz w:val="24"/>
                          <w:szCs w:val="24"/>
                        </w:rPr>
                      </m:ctrlPr>
                    </m:sSubPr>
                    <m:e>
                      <m:r>
                        <m:rPr>
                          <m:sty m:val="bi"/>
                        </m:rPr>
                        <w:rPr>
                          <w:rFonts w:ascii="Cambria Math" w:eastAsia="Cambria Math" w:hAnsi="Cambria Math" w:cs="Arial"/>
                          <w:sz w:val="24"/>
                          <w:szCs w:val="24"/>
                        </w:rPr>
                        <m:t>O</m:t>
                      </m:r>
                    </m:e>
                    <m:sub>
                      <m:r>
                        <m:rPr>
                          <m:sty m:val="bi"/>
                        </m:rPr>
                        <w:rPr>
                          <w:rFonts w:ascii="Cambria Math" w:eastAsia="Cambria Math" w:hAnsi="Cambria Math" w:cs="Arial"/>
                          <w:sz w:val="24"/>
                          <w:szCs w:val="24"/>
                        </w:rPr>
                        <m:t>i</m:t>
                      </m:r>
                    </m:sub>
                  </m:sSub>
                  <m:r>
                    <m:rPr>
                      <m:sty m:val="bi"/>
                    </m:rPr>
                    <w:rPr>
                      <w:rFonts w:ascii="Cambria Math" w:eastAsia="Cambria Math" w:hAnsi="Cambria Math" w:cs="Arial"/>
                      <w:sz w:val="24"/>
                      <w:szCs w:val="24"/>
                    </w:rPr>
                    <m:t>-</m:t>
                  </m:r>
                  <m:sSub>
                    <m:sSubPr>
                      <m:ctrlPr>
                        <w:rPr>
                          <w:rFonts w:ascii="Cambria Math" w:eastAsia="Cambria Math" w:hAnsi="Cambria Math" w:cs="Arial"/>
                          <w:b/>
                          <w:bCs/>
                          <w:sz w:val="24"/>
                          <w:szCs w:val="24"/>
                        </w:rPr>
                      </m:ctrlPr>
                    </m:sSubPr>
                    <m:e>
                      <m:r>
                        <m:rPr>
                          <m:sty m:val="bi"/>
                        </m:rPr>
                        <w:rPr>
                          <w:rFonts w:ascii="Cambria Math" w:eastAsia="Cambria Math" w:hAnsi="Cambria Math" w:cs="Arial"/>
                          <w:sz w:val="24"/>
                          <w:szCs w:val="24"/>
                        </w:rPr>
                        <m:t>E</m:t>
                      </m:r>
                    </m:e>
                    <m:sub>
                      <m:r>
                        <m:rPr>
                          <m:sty m:val="bi"/>
                        </m:rPr>
                        <w:rPr>
                          <w:rFonts w:ascii="Cambria Math" w:eastAsia="Cambria Math" w:hAnsi="Cambria Math" w:cs="Arial"/>
                          <w:sz w:val="24"/>
                          <w:szCs w:val="24"/>
                        </w:rPr>
                        <m:t>i</m:t>
                      </m:r>
                    </m:sub>
                  </m:sSub>
                  <m:r>
                    <m:rPr>
                      <m:sty m:val="bi"/>
                    </m:rPr>
                    <w:rPr>
                      <w:rFonts w:ascii="Cambria Math" w:eastAsia="Cambria Math" w:hAnsi="Cambria Math" w:cs="Arial"/>
                      <w:sz w:val="24"/>
                      <w:szCs w:val="24"/>
                    </w:rPr>
                    <m:t>)</m:t>
                  </m:r>
                </m:e>
                <m:sup>
                  <m:r>
                    <m:rPr>
                      <m:sty m:val="bi"/>
                    </m:rPr>
                    <w:rPr>
                      <w:rFonts w:ascii="Cambria Math" w:eastAsia="Cambria Math" w:hAnsi="Cambria Math" w:cs="Arial"/>
                      <w:sz w:val="24"/>
                      <w:szCs w:val="24"/>
                    </w:rPr>
                    <m:t>2</m:t>
                  </m:r>
                </m:sup>
              </m:sSup>
            </m:num>
            <m:den>
              <m:sSub>
                <m:sSubPr>
                  <m:ctrlPr>
                    <w:rPr>
                      <w:rFonts w:ascii="Cambria Math" w:eastAsia="Cambria Math" w:hAnsi="Cambria Math" w:cs="Arial"/>
                      <w:b/>
                      <w:bCs/>
                      <w:sz w:val="24"/>
                      <w:szCs w:val="24"/>
                    </w:rPr>
                  </m:ctrlPr>
                </m:sSubPr>
                <m:e>
                  <m:r>
                    <m:rPr>
                      <m:sty m:val="bi"/>
                    </m:rPr>
                    <w:rPr>
                      <w:rFonts w:ascii="Cambria Math" w:eastAsia="Cambria Math" w:hAnsi="Cambria Math" w:cs="Arial"/>
                      <w:sz w:val="24"/>
                      <w:szCs w:val="24"/>
                    </w:rPr>
                    <m:t>E</m:t>
                  </m:r>
                </m:e>
                <m:sub>
                  <m:r>
                    <m:rPr>
                      <m:sty m:val="bi"/>
                    </m:rPr>
                    <w:rPr>
                      <w:rFonts w:ascii="Cambria Math" w:eastAsia="Cambria Math" w:hAnsi="Cambria Math" w:cs="Arial"/>
                      <w:sz w:val="24"/>
                      <w:szCs w:val="24"/>
                    </w:rPr>
                    <m:t>i</m:t>
                  </m:r>
                </m:sub>
              </m:sSub>
            </m:den>
          </m:f>
        </m:oMath>
      </m:oMathPara>
    </w:p>
    <w:p w14:paraId="6AAE1368"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 xml:space="preserve">Donde: </w:t>
      </w:r>
    </w:p>
    <w:p w14:paraId="332B6EAC" w14:textId="77777777" w:rsidR="00030C64" w:rsidRPr="008304AF" w:rsidRDefault="00030C64" w:rsidP="00030C64">
      <w:pPr>
        <w:spacing w:line="276" w:lineRule="auto"/>
        <w:ind w:left="720"/>
        <w:jc w:val="both"/>
        <w:rPr>
          <w:rFonts w:ascii="Arial" w:hAnsi="Arial" w:cs="Arial"/>
          <w:b/>
          <w:bCs/>
          <w:sz w:val="24"/>
          <w:szCs w:val="24"/>
        </w:rPr>
      </w:pPr>
      <w:r w:rsidRPr="008304AF">
        <w:rPr>
          <w:rFonts w:ascii="Arial" w:hAnsi="Arial" w:cs="Arial"/>
          <w:b/>
          <w:bCs/>
          <w:sz w:val="24"/>
          <w:szCs w:val="24"/>
        </w:rPr>
        <w:t>C: Grados de Libertad de la Información (Datos)</w:t>
      </w:r>
    </w:p>
    <w:p w14:paraId="244199EC" w14:textId="77777777" w:rsidR="00030C64" w:rsidRPr="008304AF" w:rsidRDefault="00030C64" w:rsidP="00030C64">
      <w:pPr>
        <w:spacing w:line="276" w:lineRule="auto"/>
        <w:ind w:left="720"/>
        <w:jc w:val="both"/>
        <w:rPr>
          <w:rFonts w:ascii="Arial" w:hAnsi="Arial" w:cs="Arial"/>
          <w:b/>
          <w:bCs/>
          <w:sz w:val="24"/>
          <w:szCs w:val="24"/>
        </w:rPr>
      </w:pPr>
      <w:proofErr w:type="spellStart"/>
      <w:r w:rsidRPr="008304AF">
        <w:rPr>
          <w:rFonts w:ascii="Arial" w:hAnsi="Arial" w:cs="Arial"/>
          <w:b/>
          <w:bCs/>
          <w:sz w:val="24"/>
          <w:szCs w:val="24"/>
        </w:rPr>
        <w:t>Oi</w:t>
      </w:r>
      <w:proofErr w:type="spellEnd"/>
      <w:r w:rsidRPr="008304AF">
        <w:rPr>
          <w:rFonts w:ascii="Arial" w:hAnsi="Arial" w:cs="Arial"/>
          <w:b/>
          <w:bCs/>
          <w:sz w:val="24"/>
          <w:szCs w:val="24"/>
        </w:rPr>
        <w:t>: Valor Observado para la i-</w:t>
      </w:r>
      <w:proofErr w:type="spellStart"/>
      <w:r w:rsidRPr="008304AF">
        <w:rPr>
          <w:rFonts w:ascii="Arial" w:hAnsi="Arial" w:cs="Arial"/>
          <w:b/>
          <w:bCs/>
          <w:sz w:val="24"/>
          <w:szCs w:val="24"/>
        </w:rPr>
        <w:t>ésima</w:t>
      </w:r>
      <w:proofErr w:type="spellEnd"/>
      <w:r w:rsidRPr="008304AF">
        <w:rPr>
          <w:rFonts w:ascii="Arial" w:hAnsi="Arial" w:cs="Arial"/>
          <w:b/>
          <w:bCs/>
          <w:sz w:val="24"/>
          <w:szCs w:val="24"/>
        </w:rPr>
        <w:t xml:space="preserve"> clase.</w:t>
      </w:r>
    </w:p>
    <w:p w14:paraId="03BAB99F" w14:textId="77777777" w:rsidR="00030C64" w:rsidRPr="008304AF" w:rsidRDefault="00030C64" w:rsidP="00030C64">
      <w:pPr>
        <w:spacing w:line="276" w:lineRule="auto"/>
        <w:ind w:left="720"/>
        <w:jc w:val="both"/>
        <w:rPr>
          <w:rFonts w:ascii="Arial" w:hAnsi="Arial" w:cs="Arial"/>
          <w:sz w:val="28"/>
          <w:szCs w:val="28"/>
        </w:rPr>
      </w:pPr>
      <w:r w:rsidRPr="008304AF">
        <w:rPr>
          <w:rFonts w:ascii="Arial" w:hAnsi="Arial" w:cs="Arial"/>
          <w:b/>
          <w:bCs/>
          <w:sz w:val="24"/>
          <w:szCs w:val="24"/>
        </w:rPr>
        <w:t>Ei:  Valor Esperado para la i-</w:t>
      </w:r>
      <w:proofErr w:type="spellStart"/>
      <w:r w:rsidRPr="008304AF">
        <w:rPr>
          <w:rFonts w:ascii="Arial" w:hAnsi="Arial" w:cs="Arial"/>
          <w:b/>
          <w:bCs/>
          <w:sz w:val="24"/>
          <w:szCs w:val="24"/>
        </w:rPr>
        <w:t>ésima</w:t>
      </w:r>
      <w:proofErr w:type="spellEnd"/>
      <w:r w:rsidRPr="008304AF">
        <w:rPr>
          <w:rFonts w:ascii="Arial" w:hAnsi="Arial" w:cs="Arial"/>
          <w:b/>
          <w:bCs/>
          <w:sz w:val="24"/>
          <w:szCs w:val="24"/>
        </w:rPr>
        <w:t xml:space="preserve"> clase.</w:t>
      </w:r>
    </w:p>
    <w:p w14:paraId="2D6FB5CC" w14:textId="77777777" w:rsidR="00030C64" w:rsidRDefault="00030C64" w:rsidP="00030C64">
      <w:pPr>
        <w:spacing w:line="276" w:lineRule="auto"/>
        <w:jc w:val="both"/>
        <w:rPr>
          <w:rFonts w:ascii="Arial" w:hAnsi="Arial" w:cs="Arial"/>
          <w:b/>
          <w:sz w:val="28"/>
          <w:szCs w:val="28"/>
        </w:rPr>
      </w:pPr>
    </w:p>
    <w:p w14:paraId="319E0CF5" w14:textId="77777777" w:rsidR="00030C64" w:rsidRDefault="00030C64" w:rsidP="00030C64">
      <w:pPr>
        <w:spacing w:line="276" w:lineRule="auto"/>
        <w:jc w:val="both"/>
        <w:rPr>
          <w:rFonts w:ascii="Arial" w:hAnsi="Arial" w:cs="Arial"/>
          <w:b/>
          <w:sz w:val="28"/>
          <w:szCs w:val="28"/>
        </w:rPr>
      </w:pPr>
    </w:p>
    <w:p w14:paraId="1763CF2D" w14:textId="77777777" w:rsidR="00030C64" w:rsidRDefault="00030C64" w:rsidP="00030C64">
      <w:pPr>
        <w:spacing w:line="276" w:lineRule="auto"/>
        <w:jc w:val="both"/>
        <w:rPr>
          <w:rFonts w:ascii="Arial" w:hAnsi="Arial" w:cs="Arial"/>
          <w:b/>
          <w:sz w:val="28"/>
          <w:szCs w:val="28"/>
        </w:rPr>
      </w:pPr>
    </w:p>
    <w:p w14:paraId="6B0F9F5A" w14:textId="77777777" w:rsidR="00030C64" w:rsidRDefault="00030C64" w:rsidP="00030C64">
      <w:pPr>
        <w:spacing w:line="276" w:lineRule="auto"/>
        <w:jc w:val="both"/>
        <w:rPr>
          <w:rFonts w:ascii="Arial" w:hAnsi="Arial" w:cs="Arial"/>
          <w:b/>
          <w:sz w:val="28"/>
          <w:szCs w:val="28"/>
        </w:rPr>
      </w:pPr>
      <w:r w:rsidRPr="008304AF">
        <w:rPr>
          <w:rFonts w:ascii="Arial" w:hAnsi="Arial" w:cs="Arial"/>
          <w:b/>
          <w:sz w:val="28"/>
          <w:szCs w:val="28"/>
        </w:rPr>
        <w:lastRenderedPageBreak/>
        <w:t>Hipótesis Nula y Alternativa</w:t>
      </w:r>
    </w:p>
    <w:p w14:paraId="51612DC4" w14:textId="77777777" w:rsidR="00030C64" w:rsidRPr="008304AF" w:rsidRDefault="00030C64" w:rsidP="00030C64">
      <w:pPr>
        <w:spacing w:line="276" w:lineRule="auto"/>
        <w:jc w:val="both"/>
        <w:rPr>
          <w:rFonts w:ascii="Arial" w:hAnsi="Arial" w:cs="Arial"/>
          <w:b/>
          <w:sz w:val="28"/>
          <w:szCs w:val="28"/>
        </w:rPr>
      </w:pPr>
    </w:p>
    <w:p w14:paraId="18258B9A"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 xml:space="preserve">En el caso de la prueba de bondad de ajuste de chi cuadrado las hipótesis nula y alternativa son: </w:t>
      </w:r>
    </w:p>
    <w:p w14:paraId="73694CCA" w14:textId="77777777" w:rsidR="00030C64" w:rsidRPr="008304AF" w:rsidRDefault="00030C64" w:rsidP="00030C64">
      <w:pPr>
        <w:numPr>
          <w:ilvl w:val="0"/>
          <w:numId w:val="2"/>
        </w:numPr>
        <w:pBdr>
          <w:top w:val="nil"/>
          <w:left w:val="nil"/>
          <w:bottom w:val="nil"/>
          <w:right w:val="nil"/>
          <w:between w:val="nil"/>
        </w:pBdr>
        <w:spacing w:after="0" w:line="276" w:lineRule="auto"/>
        <w:jc w:val="both"/>
        <w:rPr>
          <w:rFonts w:ascii="Arial" w:hAnsi="Arial" w:cs="Arial"/>
          <w:color w:val="000000"/>
          <w:sz w:val="24"/>
          <w:szCs w:val="24"/>
        </w:rPr>
      </w:pPr>
      <w:r w:rsidRPr="008304AF">
        <w:rPr>
          <w:rFonts w:ascii="Arial" w:hAnsi="Arial" w:cs="Arial"/>
          <w:i/>
          <w:color w:val="000000"/>
          <w:sz w:val="24"/>
          <w:szCs w:val="24"/>
        </w:rPr>
        <w:t>H</w:t>
      </w:r>
      <w:r w:rsidRPr="008304AF">
        <w:rPr>
          <w:rFonts w:ascii="Arial" w:hAnsi="Arial" w:cs="Arial"/>
          <w:i/>
          <w:color w:val="000000"/>
          <w:sz w:val="24"/>
          <w:szCs w:val="24"/>
          <w:vertAlign w:val="subscript"/>
        </w:rPr>
        <w:t>0</w:t>
      </w:r>
      <w:r w:rsidRPr="008304AF">
        <w:rPr>
          <w:rFonts w:ascii="Arial" w:hAnsi="Arial" w:cs="Arial"/>
          <w:i/>
          <w:color w:val="000000"/>
          <w:sz w:val="24"/>
          <w:szCs w:val="24"/>
        </w:rPr>
        <w:t xml:space="preserve">: </w:t>
      </w:r>
      <w:r w:rsidRPr="008304AF">
        <w:rPr>
          <w:rFonts w:ascii="Arial" w:hAnsi="Arial" w:cs="Arial"/>
          <w:color w:val="000000"/>
          <w:sz w:val="24"/>
          <w:szCs w:val="24"/>
        </w:rPr>
        <w:t>Los datos se ajustan a una distribución dada.</w:t>
      </w:r>
      <w:r w:rsidRPr="008304AF">
        <w:rPr>
          <w:rFonts w:ascii="Arial" w:hAnsi="Arial" w:cs="Arial"/>
          <w:i/>
          <w:color w:val="000000"/>
          <w:sz w:val="24"/>
          <w:szCs w:val="24"/>
        </w:rPr>
        <w:t xml:space="preserve"> </w:t>
      </w:r>
    </w:p>
    <w:p w14:paraId="29B3C3EA" w14:textId="77777777" w:rsidR="00030C64" w:rsidRPr="008304AF" w:rsidRDefault="00030C64" w:rsidP="00030C64">
      <w:pPr>
        <w:numPr>
          <w:ilvl w:val="0"/>
          <w:numId w:val="2"/>
        </w:numPr>
        <w:pBdr>
          <w:top w:val="nil"/>
          <w:left w:val="nil"/>
          <w:bottom w:val="nil"/>
          <w:right w:val="nil"/>
          <w:between w:val="nil"/>
        </w:pBdr>
        <w:spacing w:line="276" w:lineRule="auto"/>
        <w:jc w:val="both"/>
        <w:rPr>
          <w:rFonts w:ascii="Arial" w:hAnsi="Arial" w:cs="Arial"/>
          <w:color w:val="000000"/>
          <w:sz w:val="24"/>
          <w:szCs w:val="24"/>
        </w:rPr>
      </w:pPr>
      <w:r w:rsidRPr="008304AF">
        <w:rPr>
          <w:rFonts w:ascii="Arial" w:hAnsi="Arial" w:cs="Arial"/>
          <w:i/>
          <w:color w:val="000000"/>
          <w:sz w:val="24"/>
          <w:szCs w:val="24"/>
        </w:rPr>
        <w:t>H</w:t>
      </w:r>
      <w:r w:rsidRPr="008304AF">
        <w:rPr>
          <w:rFonts w:ascii="Arial" w:hAnsi="Arial" w:cs="Arial"/>
          <w:i/>
          <w:color w:val="000000"/>
          <w:sz w:val="24"/>
          <w:szCs w:val="24"/>
          <w:vertAlign w:val="subscript"/>
        </w:rPr>
        <w:t>a</w:t>
      </w:r>
      <w:r w:rsidRPr="008304AF">
        <w:rPr>
          <w:rFonts w:ascii="Arial" w:hAnsi="Arial" w:cs="Arial"/>
          <w:i/>
          <w:color w:val="000000"/>
          <w:sz w:val="24"/>
          <w:szCs w:val="24"/>
        </w:rPr>
        <w:t xml:space="preserve">: </w:t>
      </w:r>
      <w:r w:rsidRPr="008304AF">
        <w:rPr>
          <w:rFonts w:ascii="Arial" w:hAnsi="Arial" w:cs="Arial"/>
          <w:color w:val="000000"/>
          <w:sz w:val="24"/>
          <w:szCs w:val="24"/>
        </w:rPr>
        <w:t xml:space="preserve">Los datos no se ajustan a una distribución dada. </w:t>
      </w:r>
    </w:p>
    <w:p w14:paraId="706FBC73"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Donde la distribución dada corresponde a una distribución teórica específica a la cual queremos ajustar nuestros datos categorizados.</w:t>
      </w:r>
    </w:p>
    <w:p w14:paraId="099D7CD2" w14:textId="77777777" w:rsidR="00030C64" w:rsidRPr="008304AF" w:rsidRDefault="00030C64" w:rsidP="00030C64">
      <w:pPr>
        <w:spacing w:line="276" w:lineRule="auto"/>
        <w:jc w:val="both"/>
        <w:rPr>
          <w:rFonts w:ascii="Arial" w:hAnsi="Arial" w:cs="Arial"/>
          <w:sz w:val="24"/>
          <w:szCs w:val="24"/>
        </w:rPr>
      </w:pPr>
    </w:p>
    <w:p w14:paraId="79CA2D46"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 xml:space="preserve">Si por ejemplo decimos que nuestra hipótesis nula es que los datos se ajustan a una distribución normal. Dicha hipótesis será evaluada para un nivel de significancia (α) definido por el evaluador (comúnmente entre 1%, 5% y 10%). </w:t>
      </w:r>
    </w:p>
    <w:p w14:paraId="5C37BDFB"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 xml:space="preserve">Adicionalmente esta prueba nos permite obtener un valor p el cual dependerá de los grados de libertad y el nivel de significancia. Si el valor p es menor al nivel de significación se puede rechazar la hipótesis nula. </w:t>
      </w:r>
    </w:p>
    <w:p w14:paraId="61802138" w14:textId="77777777" w:rsidR="00030C64" w:rsidRPr="008304AF" w:rsidRDefault="00030C64" w:rsidP="00030C64">
      <w:pPr>
        <w:spacing w:line="276" w:lineRule="auto"/>
        <w:jc w:val="both"/>
        <w:rPr>
          <w:rFonts w:ascii="Arial" w:hAnsi="Arial" w:cs="Arial"/>
          <w:b/>
          <w:sz w:val="28"/>
          <w:szCs w:val="28"/>
        </w:rPr>
      </w:pPr>
    </w:p>
    <w:p w14:paraId="0B8755C9" w14:textId="77777777" w:rsidR="00030C64" w:rsidRDefault="00030C64" w:rsidP="00030C64">
      <w:pPr>
        <w:spacing w:line="276" w:lineRule="auto"/>
        <w:jc w:val="both"/>
        <w:rPr>
          <w:rFonts w:ascii="Arial" w:hAnsi="Arial" w:cs="Arial"/>
          <w:b/>
          <w:sz w:val="28"/>
          <w:szCs w:val="28"/>
        </w:rPr>
      </w:pPr>
    </w:p>
    <w:p w14:paraId="61F2BDD5" w14:textId="77777777" w:rsidR="00030C64" w:rsidRDefault="00030C64" w:rsidP="00030C64">
      <w:pPr>
        <w:spacing w:line="276" w:lineRule="auto"/>
        <w:jc w:val="both"/>
        <w:rPr>
          <w:rFonts w:ascii="Arial" w:hAnsi="Arial" w:cs="Arial"/>
          <w:b/>
          <w:sz w:val="28"/>
          <w:szCs w:val="28"/>
        </w:rPr>
      </w:pPr>
    </w:p>
    <w:p w14:paraId="38698EF6" w14:textId="77777777" w:rsidR="00030C64" w:rsidRDefault="00030C64" w:rsidP="00030C64">
      <w:pPr>
        <w:spacing w:line="276" w:lineRule="auto"/>
        <w:jc w:val="both"/>
        <w:rPr>
          <w:rFonts w:ascii="Arial" w:hAnsi="Arial" w:cs="Arial"/>
          <w:b/>
          <w:sz w:val="28"/>
          <w:szCs w:val="28"/>
        </w:rPr>
      </w:pPr>
    </w:p>
    <w:p w14:paraId="449E5380" w14:textId="77777777" w:rsidR="00030C64" w:rsidRDefault="00030C64" w:rsidP="00030C64">
      <w:pPr>
        <w:spacing w:line="276" w:lineRule="auto"/>
        <w:jc w:val="both"/>
        <w:rPr>
          <w:rFonts w:ascii="Arial" w:hAnsi="Arial" w:cs="Arial"/>
          <w:b/>
          <w:sz w:val="28"/>
          <w:szCs w:val="28"/>
        </w:rPr>
      </w:pPr>
    </w:p>
    <w:p w14:paraId="08F63111" w14:textId="77777777" w:rsidR="00030C64" w:rsidRDefault="00030C64" w:rsidP="00030C64">
      <w:pPr>
        <w:spacing w:line="276" w:lineRule="auto"/>
        <w:jc w:val="both"/>
        <w:rPr>
          <w:rFonts w:ascii="Arial" w:hAnsi="Arial" w:cs="Arial"/>
          <w:b/>
          <w:sz w:val="28"/>
          <w:szCs w:val="28"/>
        </w:rPr>
      </w:pPr>
    </w:p>
    <w:p w14:paraId="67C50B4D" w14:textId="77777777" w:rsidR="00030C64" w:rsidRDefault="00030C64" w:rsidP="00030C64">
      <w:pPr>
        <w:spacing w:line="276" w:lineRule="auto"/>
        <w:jc w:val="both"/>
        <w:rPr>
          <w:rFonts w:ascii="Arial" w:hAnsi="Arial" w:cs="Arial"/>
          <w:b/>
          <w:sz w:val="28"/>
          <w:szCs w:val="28"/>
        </w:rPr>
      </w:pPr>
    </w:p>
    <w:p w14:paraId="0D4F76AC" w14:textId="77777777" w:rsidR="00030C64" w:rsidRDefault="00030C64" w:rsidP="00030C64">
      <w:pPr>
        <w:spacing w:line="276" w:lineRule="auto"/>
        <w:jc w:val="both"/>
        <w:rPr>
          <w:rFonts w:ascii="Arial" w:hAnsi="Arial" w:cs="Arial"/>
          <w:b/>
          <w:sz w:val="28"/>
          <w:szCs w:val="28"/>
        </w:rPr>
      </w:pPr>
    </w:p>
    <w:p w14:paraId="3C8854F7" w14:textId="77777777" w:rsidR="00030C64" w:rsidRDefault="00030C64" w:rsidP="00030C64">
      <w:pPr>
        <w:spacing w:line="276" w:lineRule="auto"/>
        <w:jc w:val="center"/>
        <w:rPr>
          <w:rFonts w:ascii="Arial" w:hAnsi="Arial" w:cs="Arial"/>
          <w:b/>
          <w:sz w:val="28"/>
          <w:szCs w:val="28"/>
        </w:rPr>
      </w:pPr>
    </w:p>
    <w:p w14:paraId="55304F36" w14:textId="77777777" w:rsidR="00030C64" w:rsidRDefault="00030C64" w:rsidP="00030C64">
      <w:pPr>
        <w:spacing w:line="276" w:lineRule="auto"/>
        <w:jc w:val="center"/>
        <w:rPr>
          <w:rFonts w:ascii="Arial" w:hAnsi="Arial" w:cs="Arial"/>
          <w:b/>
          <w:sz w:val="28"/>
          <w:szCs w:val="28"/>
        </w:rPr>
      </w:pPr>
    </w:p>
    <w:p w14:paraId="395BAF65" w14:textId="77777777" w:rsidR="00030C64" w:rsidRDefault="00030C64" w:rsidP="00030C64">
      <w:pPr>
        <w:spacing w:line="276" w:lineRule="auto"/>
        <w:jc w:val="center"/>
        <w:rPr>
          <w:rFonts w:ascii="Arial" w:hAnsi="Arial" w:cs="Arial"/>
          <w:b/>
          <w:sz w:val="28"/>
          <w:szCs w:val="28"/>
        </w:rPr>
      </w:pPr>
    </w:p>
    <w:p w14:paraId="0D649B4C" w14:textId="77777777" w:rsidR="00030C64" w:rsidRDefault="00030C64" w:rsidP="00030C64">
      <w:pPr>
        <w:spacing w:line="276" w:lineRule="auto"/>
        <w:jc w:val="center"/>
        <w:rPr>
          <w:rFonts w:ascii="Arial" w:hAnsi="Arial" w:cs="Arial"/>
          <w:b/>
          <w:sz w:val="28"/>
          <w:szCs w:val="28"/>
        </w:rPr>
      </w:pPr>
    </w:p>
    <w:p w14:paraId="67A671C6" w14:textId="77777777" w:rsidR="00030C64" w:rsidRPr="008304AF" w:rsidRDefault="00030C64" w:rsidP="00030C64">
      <w:pPr>
        <w:spacing w:line="276" w:lineRule="auto"/>
        <w:jc w:val="center"/>
        <w:rPr>
          <w:rFonts w:ascii="Arial" w:hAnsi="Arial" w:cs="Arial"/>
          <w:b/>
          <w:sz w:val="28"/>
          <w:szCs w:val="28"/>
        </w:rPr>
      </w:pPr>
      <w:r w:rsidRPr="008304AF">
        <w:rPr>
          <w:rFonts w:ascii="Arial" w:hAnsi="Arial" w:cs="Arial"/>
          <w:b/>
          <w:sz w:val="28"/>
          <w:szCs w:val="28"/>
        </w:rPr>
        <w:lastRenderedPageBreak/>
        <w:t xml:space="preserve">Explicación </w:t>
      </w:r>
      <w:r>
        <w:rPr>
          <w:rFonts w:ascii="Arial" w:hAnsi="Arial" w:cs="Arial"/>
          <w:b/>
          <w:sz w:val="28"/>
          <w:szCs w:val="28"/>
        </w:rPr>
        <w:t>con Ejemplo Práctico de la Prueba de Bondad de Ajuste Chi Cuadrado o x</w:t>
      </w:r>
      <w:r>
        <w:rPr>
          <w:rFonts w:ascii="Arial" w:hAnsi="Arial" w:cs="Arial"/>
          <w:b/>
          <w:sz w:val="28"/>
          <w:szCs w:val="28"/>
          <w:vertAlign w:val="superscript"/>
        </w:rPr>
        <w:t>2</w:t>
      </w:r>
    </w:p>
    <w:p w14:paraId="7767977C" w14:textId="77777777" w:rsidR="00030C64" w:rsidRDefault="00030C64" w:rsidP="00030C64">
      <w:pPr>
        <w:spacing w:line="276" w:lineRule="auto"/>
        <w:jc w:val="both"/>
        <w:rPr>
          <w:rFonts w:ascii="Arial" w:hAnsi="Arial" w:cs="Arial"/>
          <w:b/>
          <w:sz w:val="28"/>
          <w:szCs w:val="28"/>
        </w:rPr>
      </w:pPr>
    </w:p>
    <w:p w14:paraId="5C2B7917"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b/>
          <w:sz w:val="24"/>
          <w:szCs w:val="24"/>
        </w:rPr>
        <w:t xml:space="preserve">Consigna: </w:t>
      </w:r>
      <w:r w:rsidRPr="008304AF">
        <w:rPr>
          <w:rFonts w:ascii="Arial" w:hAnsi="Arial" w:cs="Arial"/>
          <w:sz w:val="24"/>
          <w:szCs w:val="24"/>
        </w:rPr>
        <w:t>Un total de 256 artistas visuales fueron encuestados de modo de identificar su signo del zodiaco. Los resultados obtenidos fueron: Aries (29), Tauro (24), Géminis (22), Cáncer (19), Leo (21), Virgo (18), Libra (19), Escorpión (20), Sagitario (23), Capricornio (18), Acuario (20), Piscis (23). Se desea probar la hipótesis que los signos del zodiaco están distribuidos uniformemente entre los artistas visuales.</w:t>
      </w:r>
    </w:p>
    <w:p w14:paraId="0AD149BD"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b/>
          <w:sz w:val="24"/>
          <w:szCs w:val="24"/>
        </w:rPr>
        <w:t>Paso 1</w:t>
      </w:r>
      <w:r w:rsidRPr="008304AF">
        <w:rPr>
          <w:rFonts w:ascii="Arial" w:hAnsi="Arial" w:cs="Arial"/>
          <w:sz w:val="24"/>
          <w:szCs w:val="24"/>
        </w:rPr>
        <w:t xml:space="preserve">: Preparar una tabla con las siguientes columnas: </w:t>
      </w:r>
    </w:p>
    <w:p w14:paraId="1A069E18"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noProof/>
          <w:sz w:val="24"/>
          <w:szCs w:val="24"/>
        </w:rPr>
        <w:drawing>
          <wp:inline distT="0" distB="0" distL="0" distR="0" wp14:anchorId="14B0FFF6" wp14:editId="65584347">
            <wp:extent cx="5876925" cy="1647825"/>
            <wp:effectExtent l="0" t="0" r="0" b="0"/>
            <wp:docPr id="12" name="image1.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2" name="image1.png" descr="Table&#10;&#10;Description automatically generated with medium confidence"/>
                    <pic:cNvPicPr preferRelativeResize="0"/>
                  </pic:nvPicPr>
                  <pic:blipFill>
                    <a:blip r:embed="rId11"/>
                    <a:srcRect/>
                    <a:stretch>
                      <a:fillRect/>
                    </a:stretch>
                  </pic:blipFill>
                  <pic:spPr>
                    <a:xfrm>
                      <a:off x="0" y="0"/>
                      <a:ext cx="5876925" cy="1647825"/>
                    </a:xfrm>
                    <a:prstGeom prst="rect">
                      <a:avLst/>
                    </a:prstGeom>
                    <a:ln/>
                  </pic:spPr>
                </pic:pic>
              </a:graphicData>
            </a:graphic>
          </wp:inline>
        </w:drawing>
      </w:r>
    </w:p>
    <w:p w14:paraId="0AEBCEAC"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b/>
          <w:sz w:val="24"/>
          <w:szCs w:val="24"/>
        </w:rPr>
        <w:t>Paso 2</w:t>
      </w:r>
      <w:r w:rsidRPr="008304AF">
        <w:rPr>
          <w:rFonts w:ascii="Arial" w:hAnsi="Arial" w:cs="Arial"/>
          <w:sz w:val="24"/>
          <w:szCs w:val="24"/>
        </w:rPr>
        <w:t xml:space="preserve">: Llenamos las categorías junto con sus valores observados. </w:t>
      </w:r>
    </w:p>
    <w:p w14:paraId="136448B2"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noProof/>
          <w:sz w:val="24"/>
          <w:szCs w:val="24"/>
        </w:rPr>
        <w:drawing>
          <wp:inline distT="0" distB="0" distL="0" distR="0" wp14:anchorId="0619DC81" wp14:editId="292CEEF2">
            <wp:extent cx="5943600" cy="3037205"/>
            <wp:effectExtent l="0" t="0" r="0" b="0"/>
            <wp:docPr id="14"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able&#10;&#10;Description automatically generated"/>
                    <pic:cNvPicPr preferRelativeResize="0"/>
                  </pic:nvPicPr>
                  <pic:blipFill>
                    <a:blip r:embed="rId12"/>
                    <a:srcRect/>
                    <a:stretch>
                      <a:fillRect/>
                    </a:stretch>
                  </pic:blipFill>
                  <pic:spPr>
                    <a:xfrm>
                      <a:off x="0" y="0"/>
                      <a:ext cx="5943600" cy="3037205"/>
                    </a:xfrm>
                    <a:prstGeom prst="rect">
                      <a:avLst/>
                    </a:prstGeom>
                    <a:ln/>
                  </pic:spPr>
                </pic:pic>
              </a:graphicData>
            </a:graphic>
          </wp:inline>
        </w:drawing>
      </w:r>
    </w:p>
    <w:p w14:paraId="09458E96" w14:textId="77777777" w:rsidR="00030C64" w:rsidRDefault="00030C64" w:rsidP="00030C64">
      <w:pPr>
        <w:spacing w:line="276" w:lineRule="auto"/>
        <w:jc w:val="both"/>
        <w:rPr>
          <w:rFonts w:ascii="Arial" w:hAnsi="Arial" w:cs="Arial"/>
          <w:b/>
          <w:sz w:val="24"/>
          <w:szCs w:val="24"/>
        </w:rPr>
      </w:pPr>
    </w:p>
    <w:p w14:paraId="4C7BD3A1"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b/>
          <w:sz w:val="24"/>
          <w:szCs w:val="24"/>
        </w:rPr>
        <w:lastRenderedPageBreak/>
        <w:t>Paso 3</w:t>
      </w:r>
      <w:r w:rsidRPr="008304AF">
        <w:rPr>
          <w:rFonts w:ascii="Arial" w:hAnsi="Arial" w:cs="Arial"/>
          <w:sz w:val="24"/>
          <w:szCs w:val="24"/>
        </w:rPr>
        <w:t xml:space="preserve">: Calcular el valor esperado de cada categoría. Como el enunciado dice que la distribución es uniforme cada categoría debería tener la misma distribución de 256/12. </w:t>
      </w:r>
    </w:p>
    <w:p w14:paraId="457297BD"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noProof/>
          <w:sz w:val="24"/>
          <w:szCs w:val="24"/>
        </w:rPr>
        <w:drawing>
          <wp:inline distT="0" distB="0" distL="0" distR="0" wp14:anchorId="3BD78897" wp14:editId="569FD80E">
            <wp:extent cx="5943600" cy="3791585"/>
            <wp:effectExtent l="0" t="0" r="0" b="0"/>
            <wp:docPr id="13" name="image8.png" descr="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8.png" descr="Table, Excel&#10;&#10;Description automatically generated"/>
                    <pic:cNvPicPr preferRelativeResize="0"/>
                  </pic:nvPicPr>
                  <pic:blipFill>
                    <a:blip r:embed="rId13"/>
                    <a:srcRect/>
                    <a:stretch>
                      <a:fillRect/>
                    </a:stretch>
                  </pic:blipFill>
                  <pic:spPr>
                    <a:xfrm>
                      <a:off x="0" y="0"/>
                      <a:ext cx="5943600" cy="3791585"/>
                    </a:xfrm>
                    <a:prstGeom prst="rect">
                      <a:avLst/>
                    </a:prstGeom>
                    <a:ln/>
                  </pic:spPr>
                </pic:pic>
              </a:graphicData>
            </a:graphic>
          </wp:inline>
        </w:drawing>
      </w:r>
    </w:p>
    <w:p w14:paraId="5833F5BD"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b/>
          <w:sz w:val="24"/>
          <w:szCs w:val="24"/>
        </w:rPr>
        <w:t>Paso 4</w:t>
      </w:r>
      <w:r w:rsidRPr="008304AF">
        <w:rPr>
          <w:rFonts w:ascii="Arial" w:hAnsi="Arial" w:cs="Arial"/>
          <w:sz w:val="24"/>
          <w:szCs w:val="24"/>
        </w:rPr>
        <w:t xml:space="preserve">: Calculamos la diferencia entre el valor observado y el valor esperado para cada categoría. </w:t>
      </w:r>
    </w:p>
    <w:p w14:paraId="5C6749D2"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noProof/>
          <w:sz w:val="24"/>
          <w:szCs w:val="24"/>
        </w:rPr>
        <w:drawing>
          <wp:inline distT="0" distB="0" distL="0" distR="0" wp14:anchorId="4D306AB3" wp14:editId="557A3828">
            <wp:extent cx="5943600" cy="2985770"/>
            <wp:effectExtent l="0" t="0" r="0" b="0"/>
            <wp:docPr id="16" name="image7.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7.png" descr="Table&#10;&#10;Description automatically generated"/>
                    <pic:cNvPicPr preferRelativeResize="0"/>
                  </pic:nvPicPr>
                  <pic:blipFill>
                    <a:blip r:embed="rId14"/>
                    <a:srcRect/>
                    <a:stretch>
                      <a:fillRect/>
                    </a:stretch>
                  </pic:blipFill>
                  <pic:spPr>
                    <a:xfrm>
                      <a:off x="0" y="0"/>
                      <a:ext cx="5943600" cy="2985770"/>
                    </a:xfrm>
                    <a:prstGeom prst="rect">
                      <a:avLst/>
                    </a:prstGeom>
                    <a:ln/>
                  </pic:spPr>
                </pic:pic>
              </a:graphicData>
            </a:graphic>
          </wp:inline>
        </w:drawing>
      </w:r>
    </w:p>
    <w:p w14:paraId="0187E84A" w14:textId="77777777" w:rsidR="00030C64" w:rsidRDefault="00030C64" w:rsidP="00030C64">
      <w:pPr>
        <w:spacing w:line="276" w:lineRule="auto"/>
        <w:jc w:val="both"/>
        <w:rPr>
          <w:rFonts w:ascii="Arial" w:hAnsi="Arial" w:cs="Arial"/>
          <w:b/>
          <w:sz w:val="24"/>
          <w:szCs w:val="24"/>
        </w:rPr>
      </w:pPr>
    </w:p>
    <w:p w14:paraId="55E7210B"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b/>
          <w:sz w:val="24"/>
          <w:szCs w:val="24"/>
        </w:rPr>
        <w:lastRenderedPageBreak/>
        <w:t>Paso 5</w:t>
      </w:r>
      <w:r w:rsidRPr="008304AF">
        <w:rPr>
          <w:rFonts w:ascii="Arial" w:hAnsi="Arial" w:cs="Arial"/>
          <w:sz w:val="24"/>
          <w:szCs w:val="24"/>
        </w:rPr>
        <w:t>: Elevamos al cuadrado el resultado obtenido en el paso anterior (</w:t>
      </w:r>
      <w:proofErr w:type="spellStart"/>
      <w:r w:rsidRPr="008304AF">
        <w:rPr>
          <w:rFonts w:ascii="Arial" w:hAnsi="Arial" w:cs="Arial"/>
          <w:sz w:val="24"/>
          <w:szCs w:val="24"/>
        </w:rPr>
        <w:t>O</w:t>
      </w:r>
      <w:r w:rsidRPr="008304AF">
        <w:rPr>
          <w:rFonts w:ascii="Arial" w:hAnsi="Arial" w:cs="Arial"/>
          <w:sz w:val="24"/>
          <w:szCs w:val="24"/>
          <w:vertAlign w:val="subscript"/>
        </w:rPr>
        <w:t>i</w:t>
      </w:r>
      <w:proofErr w:type="spellEnd"/>
      <w:r w:rsidRPr="008304AF">
        <w:rPr>
          <w:rFonts w:ascii="Arial" w:hAnsi="Arial" w:cs="Arial"/>
          <w:sz w:val="24"/>
          <w:szCs w:val="24"/>
        </w:rPr>
        <w:t xml:space="preserve"> - E</w:t>
      </w:r>
      <w:r w:rsidRPr="008304AF">
        <w:rPr>
          <w:rFonts w:ascii="Arial" w:hAnsi="Arial" w:cs="Arial"/>
          <w:sz w:val="24"/>
          <w:szCs w:val="24"/>
          <w:vertAlign w:val="subscript"/>
        </w:rPr>
        <w:t>i</w:t>
      </w:r>
      <w:r w:rsidRPr="008304AF">
        <w:rPr>
          <w:rFonts w:ascii="Arial" w:hAnsi="Arial" w:cs="Arial"/>
          <w:sz w:val="24"/>
          <w:szCs w:val="24"/>
        </w:rPr>
        <w:t>).</w:t>
      </w:r>
    </w:p>
    <w:p w14:paraId="1EEB8BC0"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noProof/>
          <w:sz w:val="24"/>
          <w:szCs w:val="24"/>
        </w:rPr>
        <w:drawing>
          <wp:inline distT="0" distB="0" distL="0" distR="0" wp14:anchorId="4CC93C49" wp14:editId="5F1A899F">
            <wp:extent cx="5934075" cy="3067050"/>
            <wp:effectExtent l="0" t="0" r="0" b="0"/>
            <wp:docPr id="15" name="image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4.png" descr="Table&#10;&#10;Description automatically generated"/>
                    <pic:cNvPicPr preferRelativeResize="0"/>
                  </pic:nvPicPr>
                  <pic:blipFill>
                    <a:blip r:embed="rId15"/>
                    <a:srcRect/>
                    <a:stretch>
                      <a:fillRect/>
                    </a:stretch>
                  </pic:blipFill>
                  <pic:spPr>
                    <a:xfrm>
                      <a:off x="0" y="0"/>
                      <a:ext cx="5934075" cy="3067050"/>
                    </a:xfrm>
                    <a:prstGeom prst="rect">
                      <a:avLst/>
                    </a:prstGeom>
                    <a:ln/>
                  </pic:spPr>
                </pic:pic>
              </a:graphicData>
            </a:graphic>
          </wp:inline>
        </w:drawing>
      </w:r>
    </w:p>
    <w:p w14:paraId="4D5D0124" w14:textId="77777777" w:rsidR="00030C64" w:rsidRPr="008304AF" w:rsidRDefault="00030C64" w:rsidP="00030C64">
      <w:pPr>
        <w:spacing w:line="276" w:lineRule="auto"/>
        <w:jc w:val="both"/>
        <w:rPr>
          <w:rFonts w:ascii="Arial" w:hAnsi="Arial" w:cs="Arial"/>
          <w:sz w:val="24"/>
          <w:szCs w:val="24"/>
        </w:rPr>
      </w:pPr>
    </w:p>
    <w:p w14:paraId="0401AB5B"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b/>
          <w:sz w:val="24"/>
          <w:szCs w:val="24"/>
        </w:rPr>
        <w:t>Paso 6</w:t>
      </w:r>
      <w:r w:rsidRPr="008304AF">
        <w:rPr>
          <w:rFonts w:ascii="Arial" w:hAnsi="Arial" w:cs="Arial"/>
          <w:sz w:val="24"/>
          <w:szCs w:val="24"/>
        </w:rPr>
        <w:t xml:space="preserve">: Finalmente para cada uno de los resultados del paso anterior lo dividimos por el valor esperado de cada categoría. Y luego sumamos todos estos resultados. </w:t>
      </w:r>
    </w:p>
    <w:p w14:paraId="4F177D67"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noProof/>
          <w:sz w:val="24"/>
          <w:szCs w:val="24"/>
        </w:rPr>
        <w:drawing>
          <wp:inline distT="0" distB="0" distL="0" distR="0" wp14:anchorId="181E6F15" wp14:editId="629835B2">
            <wp:extent cx="5943600" cy="3276600"/>
            <wp:effectExtent l="0" t="0" r="0" b="0"/>
            <wp:docPr id="10" name="image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6.png" descr="Table&#10;&#10;Description automatically generated"/>
                    <pic:cNvPicPr preferRelativeResize="0"/>
                  </pic:nvPicPr>
                  <pic:blipFill>
                    <a:blip r:embed="rId16"/>
                    <a:srcRect/>
                    <a:stretch>
                      <a:fillRect/>
                    </a:stretch>
                  </pic:blipFill>
                  <pic:spPr>
                    <a:xfrm>
                      <a:off x="0" y="0"/>
                      <a:ext cx="5943600" cy="3276600"/>
                    </a:xfrm>
                    <a:prstGeom prst="rect">
                      <a:avLst/>
                    </a:prstGeom>
                    <a:ln/>
                  </pic:spPr>
                </pic:pic>
              </a:graphicData>
            </a:graphic>
          </wp:inline>
        </w:drawing>
      </w:r>
    </w:p>
    <w:p w14:paraId="5332ACDC" w14:textId="77777777" w:rsidR="00030C64" w:rsidRDefault="00030C64" w:rsidP="00030C64">
      <w:pPr>
        <w:spacing w:line="276" w:lineRule="auto"/>
        <w:jc w:val="both"/>
        <w:rPr>
          <w:rFonts w:ascii="Arial" w:hAnsi="Arial" w:cs="Arial"/>
          <w:sz w:val="24"/>
          <w:szCs w:val="24"/>
        </w:rPr>
      </w:pPr>
    </w:p>
    <w:p w14:paraId="5A1E68F5" w14:textId="77777777" w:rsidR="00030C64" w:rsidRDefault="00030C64" w:rsidP="00030C64">
      <w:pPr>
        <w:spacing w:line="276" w:lineRule="auto"/>
        <w:jc w:val="both"/>
        <w:rPr>
          <w:rFonts w:ascii="Arial" w:hAnsi="Arial" w:cs="Arial"/>
          <w:sz w:val="24"/>
          <w:szCs w:val="24"/>
        </w:rPr>
      </w:pPr>
    </w:p>
    <w:p w14:paraId="5BAD7491"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lastRenderedPageBreak/>
        <w:t xml:space="preserve">Con esto ya tenemos la tabla para hacer nuestra prueba de bondad. </w:t>
      </w:r>
    </w:p>
    <w:p w14:paraId="285DB84B"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b/>
          <w:sz w:val="24"/>
          <w:szCs w:val="24"/>
        </w:rPr>
        <w:t>Paso 7</w:t>
      </w:r>
      <w:r w:rsidRPr="008304AF">
        <w:rPr>
          <w:rFonts w:ascii="Arial" w:hAnsi="Arial" w:cs="Arial"/>
          <w:sz w:val="24"/>
          <w:szCs w:val="24"/>
        </w:rPr>
        <w:t xml:space="preserve">: Para nuestro ejemplo queremos evaluar nuestra hipótesis nula (que los signos del zodiaco están distribuidos uniformemente entre los artistas visuales) para un </w:t>
      </w:r>
      <w:r w:rsidRPr="008304AF">
        <w:rPr>
          <w:rFonts w:ascii="Arial" w:hAnsi="Arial" w:cs="Arial"/>
          <w:b/>
          <w:i/>
          <w:sz w:val="24"/>
          <w:szCs w:val="24"/>
        </w:rPr>
        <w:t>nivel de significancia</w:t>
      </w:r>
      <w:r w:rsidRPr="008304AF">
        <w:rPr>
          <w:rFonts w:ascii="Arial" w:hAnsi="Arial" w:cs="Arial"/>
          <w:b/>
          <w:sz w:val="24"/>
          <w:szCs w:val="24"/>
        </w:rPr>
        <w:t xml:space="preserve"> de 5% (α = 0.05),</w:t>
      </w:r>
      <w:r w:rsidRPr="008304AF">
        <w:rPr>
          <w:rFonts w:ascii="Arial" w:hAnsi="Arial" w:cs="Arial"/>
          <w:sz w:val="24"/>
          <w:szCs w:val="24"/>
        </w:rPr>
        <w:t xml:space="preserve"> indicando un</w:t>
      </w:r>
      <w:r w:rsidRPr="008304AF">
        <w:rPr>
          <w:rFonts w:ascii="Arial" w:hAnsi="Arial" w:cs="Arial"/>
          <w:b/>
          <w:sz w:val="24"/>
          <w:szCs w:val="24"/>
        </w:rPr>
        <w:t xml:space="preserve"> nivel de confianza de 95%</w:t>
      </w:r>
      <w:r w:rsidRPr="008304AF">
        <w:rPr>
          <w:rFonts w:ascii="Arial" w:hAnsi="Arial" w:cs="Arial"/>
          <w:sz w:val="24"/>
          <w:szCs w:val="24"/>
        </w:rPr>
        <w:t xml:space="preserve">. Además, tenemos que los </w:t>
      </w:r>
      <w:r w:rsidRPr="008304AF">
        <w:rPr>
          <w:rFonts w:ascii="Arial" w:hAnsi="Arial" w:cs="Arial"/>
          <w:b/>
          <w:i/>
          <w:sz w:val="24"/>
          <w:szCs w:val="24"/>
        </w:rPr>
        <w:t>grados de libertad</w:t>
      </w:r>
      <w:r w:rsidRPr="008304AF">
        <w:rPr>
          <w:rFonts w:ascii="Arial" w:hAnsi="Arial" w:cs="Arial"/>
          <w:b/>
          <w:sz w:val="24"/>
          <w:szCs w:val="24"/>
        </w:rPr>
        <w:t xml:space="preserve"> son 11</w:t>
      </w:r>
      <w:r w:rsidRPr="008304AF">
        <w:rPr>
          <w:rFonts w:ascii="Arial" w:hAnsi="Arial" w:cs="Arial"/>
          <w:sz w:val="24"/>
          <w:szCs w:val="24"/>
        </w:rPr>
        <w:t xml:space="preserve"> (cantidad de categorías menos 1). </w:t>
      </w:r>
    </w:p>
    <w:p w14:paraId="2E73D204"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 xml:space="preserve">Junto con la tabla de distribución chi cuadrado buscamos el valor para el nivel de confianza y grados de libertad. </w:t>
      </w:r>
    </w:p>
    <w:p w14:paraId="2C4CA2D8" w14:textId="77777777" w:rsidR="00030C64" w:rsidRPr="008304AF" w:rsidRDefault="00030C64" w:rsidP="00030C64">
      <w:pPr>
        <w:spacing w:line="276" w:lineRule="auto"/>
        <w:jc w:val="center"/>
        <w:rPr>
          <w:rFonts w:ascii="Arial" w:hAnsi="Arial" w:cs="Arial"/>
          <w:sz w:val="24"/>
          <w:szCs w:val="24"/>
        </w:rPr>
      </w:pPr>
      <w:r w:rsidRPr="008304AF">
        <w:rPr>
          <w:rFonts w:ascii="Arial" w:hAnsi="Arial" w:cs="Arial"/>
          <w:noProof/>
          <w:sz w:val="24"/>
          <w:szCs w:val="24"/>
        </w:rPr>
        <w:drawing>
          <wp:inline distT="0" distB="0" distL="0" distR="0" wp14:anchorId="0450C8EE" wp14:editId="2A390F14">
            <wp:extent cx="5210175" cy="5562600"/>
            <wp:effectExtent l="0" t="0" r="9525" b="0"/>
            <wp:docPr id="9" name="image5.gif" descr="https://www.probabilidadesyestadistica.com/wp-content/uploads/2017/02/tabla-chi-cuadrado-1.gif"/>
            <wp:cNvGraphicFramePr/>
            <a:graphic xmlns:a="http://schemas.openxmlformats.org/drawingml/2006/main">
              <a:graphicData uri="http://schemas.openxmlformats.org/drawingml/2006/picture">
                <pic:pic xmlns:pic="http://schemas.openxmlformats.org/drawingml/2006/picture">
                  <pic:nvPicPr>
                    <pic:cNvPr id="0" name="image5.gif" descr="https://www.probabilidadesyestadistica.com/wp-content/uploads/2017/02/tabla-chi-cuadrado-1.gif"/>
                    <pic:cNvPicPr preferRelativeResize="0"/>
                  </pic:nvPicPr>
                  <pic:blipFill>
                    <a:blip r:embed="rId17"/>
                    <a:srcRect/>
                    <a:stretch>
                      <a:fillRect/>
                    </a:stretch>
                  </pic:blipFill>
                  <pic:spPr>
                    <a:xfrm>
                      <a:off x="0" y="0"/>
                      <a:ext cx="5210175" cy="5562600"/>
                    </a:xfrm>
                    <a:prstGeom prst="rect">
                      <a:avLst/>
                    </a:prstGeom>
                    <a:ln/>
                  </pic:spPr>
                </pic:pic>
              </a:graphicData>
            </a:graphic>
          </wp:inline>
        </w:drawing>
      </w:r>
    </w:p>
    <w:p w14:paraId="13100593"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Nuestro valor es 19.675 es mayor al valor obtenido en la tabla de chi cuadrado (5.09375) y en consecuencia no hay evidencia estadística que permita rechazar la hipótesis nula.</w:t>
      </w:r>
    </w:p>
    <w:p w14:paraId="68B2885B" w14:textId="77777777" w:rsidR="00030C64" w:rsidRDefault="00030C64" w:rsidP="00030C64">
      <w:pPr>
        <w:spacing w:line="276" w:lineRule="auto"/>
        <w:jc w:val="both"/>
        <w:rPr>
          <w:rFonts w:ascii="Arial" w:hAnsi="Arial" w:cs="Arial"/>
          <w:b/>
          <w:sz w:val="24"/>
          <w:szCs w:val="24"/>
        </w:rPr>
      </w:pPr>
    </w:p>
    <w:p w14:paraId="2425EE7E" w14:textId="77777777" w:rsidR="00030C64" w:rsidRDefault="00030C64" w:rsidP="00030C64">
      <w:pPr>
        <w:spacing w:line="276" w:lineRule="auto"/>
        <w:jc w:val="both"/>
        <w:rPr>
          <w:rFonts w:ascii="Arial" w:hAnsi="Arial" w:cs="Arial"/>
          <w:b/>
          <w:sz w:val="24"/>
          <w:szCs w:val="24"/>
        </w:rPr>
      </w:pPr>
    </w:p>
    <w:p w14:paraId="5E3B0CAC" w14:textId="77777777" w:rsidR="00030C64" w:rsidRPr="008304AF" w:rsidRDefault="00030C64" w:rsidP="00030C64">
      <w:pPr>
        <w:spacing w:line="276" w:lineRule="auto"/>
        <w:jc w:val="both"/>
        <w:rPr>
          <w:rFonts w:ascii="Arial" w:hAnsi="Arial" w:cs="Arial"/>
          <w:b/>
          <w:sz w:val="24"/>
          <w:szCs w:val="24"/>
        </w:rPr>
      </w:pPr>
      <w:r w:rsidRPr="008304AF">
        <w:rPr>
          <w:rFonts w:ascii="Arial" w:hAnsi="Arial" w:cs="Arial"/>
          <w:b/>
          <w:sz w:val="24"/>
          <w:szCs w:val="24"/>
        </w:rPr>
        <w:t xml:space="preserve">Cálculo del valor p </w:t>
      </w:r>
    </w:p>
    <w:p w14:paraId="1A620578"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 xml:space="preserve">Esta es una alternativa al paso 7 donde utilizando Excel podemos obtener el valor p asociado a la prueba de bondad de ajuste chi cuadrado. </w:t>
      </w:r>
    </w:p>
    <w:p w14:paraId="3D787E0C"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La fórmula que se utiliza es CHISQ.TEST([</w:t>
      </w:r>
      <w:proofErr w:type="spellStart"/>
      <w:r w:rsidRPr="008304AF">
        <w:rPr>
          <w:rFonts w:ascii="Arial" w:hAnsi="Arial" w:cs="Arial"/>
          <w:sz w:val="24"/>
          <w:szCs w:val="24"/>
        </w:rPr>
        <w:t>CONJUNTO_Oi</w:t>
      </w:r>
      <w:proofErr w:type="spellEnd"/>
      <w:r w:rsidRPr="008304AF">
        <w:rPr>
          <w:rFonts w:ascii="Arial" w:hAnsi="Arial" w:cs="Arial"/>
          <w:sz w:val="24"/>
          <w:szCs w:val="24"/>
        </w:rPr>
        <w:t>], [</w:t>
      </w:r>
      <w:proofErr w:type="spellStart"/>
      <w:r w:rsidRPr="008304AF">
        <w:rPr>
          <w:rFonts w:ascii="Arial" w:hAnsi="Arial" w:cs="Arial"/>
          <w:sz w:val="24"/>
          <w:szCs w:val="24"/>
        </w:rPr>
        <w:t>CONJUNTO_Ei</w:t>
      </w:r>
      <w:proofErr w:type="spellEnd"/>
      <w:r w:rsidRPr="008304AF">
        <w:rPr>
          <w:rFonts w:ascii="Arial" w:hAnsi="Arial" w:cs="Arial"/>
          <w:sz w:val="24"/>
          <w:szCs w:val="24"/>
        </w:rPr>
        <w:t>]), donde el primer set de valores son las distribuciones observadas y el segundo set las distribuciones esperadas.</w:t>
      </w:r>
    </w:p>
    <w:p w14:paraId="528867B4"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noProof/>
          <w:sz w:val="24"/>
          <w:szCs w:val="24"/>
        </w:rPr>
        <w:drawing>
          <wp:inline distT="0" distB="0" distL="0" distR="0" wp14:anchorId="6A044A14" wp14:editId="419ADCF9">
            <wp:extent cx="5943600" cy="3428365"/>
            <wp:effectExtent l="0" t="0" r="0" b="0"/>
            <wp:docPr id="11"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2.png" descr="Table&#10;&#10;Description automatically generated"/>
                    <pic:cNvPicPr preferRelativeResize="0"/>
                  </pic:nvPicPr>
                  <pic:blipFill>
                    <a:blip r:embed="rId18"/>
                    <a:srcRect/>
                    <a:stretch>
                      <a:fillRect/>
                    </a:stretch>
                  </pic:blipFill>
                  <pic:spPr>
                    <a:xfrm>
                      <a:off x="0" y="0"/>
                      <a:ext cx="5943600" cy="3428365"/>
                    </a:xfrm>
                    <a:prstGeom prst="rect">
                      <a:avLst/>
                    </a:prstGeom>
                    <a:ln/>
                  </pic:spPr>
                </pic:pic>
              </a:graphicData>
            </a:graphic>
          </wp:inline>
        </w:drawing>
      </w:r>
      <w:r w:rsidRPr="008304AF">
        <w:rPr>
          <w:rFonts w:ascii="Arial" w:hAnsi="Arial" w:cs="Arial"/>
          <w:sz w:val="24"/>
          <w:szCs w:val="24"/>
        </w:rPr>
        <w:t xml:space="preserve"> </w:t>
      </w:r>
    </w:p>
    <w:p w14:paraId="55FF39F5" w14:textId="77777777" w:rsidR="00030C64" w:rsidRPr="008304AF" w:rsidRDefault="00030C64" w:rsidP="00030C64">
      <w:pPr>
        <w:spacing w:line="276" w:lineRule="auto"/>
        <w:jc w:val="both"/>
        <w:rPr>
          <w:rFonts w:ascii="Arial" w:hAnsi="Arial" w:cs="Arial"/>
          <w:sz w:val="24"/>
          <w:szCs w:val="24"/>
        </w:rPr>
      </w:pPr>
      <w:r w:rsidRPr="008304AF">
        <w:rPr>
          <w:rFonts w:ascii="Arial" w:hAnsi="Arial" w:cs="Arial"/>
          <w:sz w:val="24"/>
          <w:szCs w:val="24"/>
        </w:rPr>
        <w:t xml:space="preserve">Como el valor p (0.9265) no es menor al nivel de significancia (0.05) no se rechaza la hipótesis nula.  </w:t>
      </w:r>
      <w:bookmarkStart w:id="1" w:name="_heading=h.gjdgxs" w:colFirst="0" w:colLast="0"/>
      <w:bookmarkEnd w:id="1"/>
    </w:p>
    <w:p w14:paraId="299010E1" w14:textId="77777777" w:rsidR="0064713C" w:rsidRDefault="0064713C"/>
    <w:sectPr w:rsidR="006471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1206" w14:textId="77777777" w:rsidR="0057720B" w:rsidRDefault="00000000" w:rsidP="009A64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p w14:paraId="68EC5AA7" w14:textId="77777777" w:rsidR="0057720B"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5369912"/>
      <w:docPartObj>
        <w:docPartGallery w:val="Page Numbers (Bottom of Page)"/>
        <w:docPartUnique/>
      </w:docPartObj>
    </w:sdtPr>
    <w:sdtContent>
      <w:p w14:paraId="1DCE0F66" w14:textId="77777777" w:rsidR="009A644A" w:rsidRDefault="00000000" w:rsidP="000400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5318C9B" w14:textId="77777777" w:rsidR="0057720B"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7D9D" w14:textId="77777777" w:rsidR="0057720B" w:rsidRDefault="00000000">
    <w:pPr>
      <w:pStyle w:val="Footer"/>
    </w:pPr>
  </w:p>
  <w:p w14:paraId="3560A875" w14:textId="77777777" w:rsidR="008C3028"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D043B" w14:textId="77777777" w:rsidR="00A631D9" w:rsidRDefault="00000000">
    <w:pPr>
      <w:pStyle w:val="Header"/>
    </w:pPr>
  </w:p>
  <w:p w14:paraId="5C0837EE" w14:textId="77777777" w:rsidR="00A631D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79A"/>
    <w:multiLevelType w:val="multilevel"/>
    <w:tmpl w:val="9EB062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AC7936"/>
    <w:multiLevelType w:val="multilevel"/>
    <w:tmpl w:val="B6B49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4019060">
    <w:abstractNumId w:val="0"/>
  </w:num>
  <w:num w:numId="2" w16cid:durableId="1163546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64"/>
    <w:rsid w:val="00030C64"/>
    <w:rsid w:val="0064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7142"/>
  <w15:chartTrackingRefBased/>
  <w15:docId w15:val="{7CBE402C-2D9E-49FC-B5A3-5AC6F69E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C64"/>
    <w:rPr>
      <w:rFonts w:ascii="Calibri" w:eastAsia="Calibri" w:hAnsi="Calibri" w:cs="Calibri"/>
      <w:lang w:val="es-419" w:eastAsia="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30C64"/>
    <w:pPr>
      <w:tabs>
        <w:tab w:val="center" w:pos="4680"/>
        <w:tab w:val="right" w:pos="9360"/>
      </w:tabs>
      <w:spacing w:after="0" w:line="240" w:lineRule="auto"/>
      <w:jc w:val="both"/>
    </w:pPr>
    <w:rPr>
      <w:rFonts w:ascii="Arial" w:eastAsiaTheme="minorHAnsi" w:hAnsi="Arial" w:cstheme="minorBidi"/>
      <w:sz w:val="24"/>
      <w:lang w:val="es-ES" w:eastAsia="en-US"/>
    </w:rPr>
  </w:style>
  <w:style w:type="character" w:customStyle="1" w:styleId="FooterChar">
    <w:name w:val="Footer Char"/>
    <w:basedOn w:val="DefaultParagraphFont"/>
    <w:link w:val="Footer"/>
    <w:uiPriority w:val="99"/>
    <w:rsid w:val="00030C64"/>
    <w:rPr>
      <w:rFonts w:ascii="Arial" w:hAnsi="Arial"/>
      <w:sz w:val="24"/>
      <w:lang w:val="es-ES"/>
    </w:rPr>
  </w:style>
  <w:style w:type="table" w:styleId="TableGrid">
    <w:name w:val="Table Grid"/>
    <w:basedOn w:val="TableNormal"/>
    <w:uiPriority w:val="39"/>
    <w:rsid w:val="00030C6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30C64"/>
  </w:style>
  <w:style w:type="paragraph" w:styleId="Header">
    <w:name w:val="header"/>
    <w:basedOn w:val="Normal"/>
    <w:link w:val="HeaderChar"/>
    <w:uiPriority w:val="99"/>
    <w:unhideWhenUsed/>
    <w:rsid w:val="00030C64"/>
    <w:pPr>
      <w:tabs>
        <w:tab w:val="center" w:pos="4419"/>
        <w:tab w:val="right" w:pos="8838"/>
      </w:tabs>
      <w:spacing w:after="0" w:line="240" w:lineRule="auto"/>
      <w:jc w:val="both"/>
    </w:pPr>
    <w:rPr>
      <w:rFonts w:ascii="Arial" w:eastAsiaTheme="minorHAnsi" w:hAnsi="Arial" w:cstheme="minorBidi"/>
      <w:sz w:val="24"/>
      <w:lang w:val="es-ES" w:eastAsia="en-US"/>
    </w:rPr>
  </w:style>
  <w:style w:type="character" w:customStyle="1" w:styleId="HeaderChar">
    <w:name w:val="Header Char"/>
    <w:basedOn w:val="DefaultParagraphFont"/>
    <w:link w:val="Header"/>
    <w:uiPriority w:val="99"/>
    <w:rsid w:val="00030C64"/>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1</cp:revision>
  <dcterms:created xsi:type="dcterms:W3CDTF">2022-10-12T02:14:00Z</dcterms:created>
  <dcterms:modified xsi:type="dcterms:W3CDTF">2022-10-12T02:15:00Z</dcterms:modified>
</cp:coreProperties>
</file>