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4C45" w14:textId="4AD839ED" w:rsidR="00C12750" w:rsidRPr="00C12750" w:rsidRDefault="00C12750" w:rsidP="00C1275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s-PA"/>
        </w:rPr>
      </w:pPr>
      <w:r w:rsidRPr="00C12750">
        <w:rPr>
          <w:rFonts w:ascii="Arial" w:hAnsi="Arial" w:cs="Arial"/>
          <w:b/>
          <w:bCs/>
          <w:sz w:val="28"/>
          <w:szCs w:val="28"/>
          <w:lang w:val="es-PA"/>
        </w:rPr>
        <w:t>Manual de Aplicación de</w:t>
      </w:r>
      <w:r>
        <w:rPr>
          <w:rFonts w:ascii="Arial" w:hAnsi="Arial" w:cs="Arial"/>
          <w:b/>
          <w:bCs/>
          <w:sz w:val="28"/>
          <w:szCs w:val="28"/>
          <w:lang w:val="es-PA"/>
        </w:rPr>
        <w:t xml:space="preserve">l Simulacro de </w:t>
      </w:r>
      <w:r w:rsidRPr="00C12750">
        <w:rPr>
          <w:rFonts w:ascii="Arial" w:hAnsi="Arial" w:cs="Arial"/>
          <w:b/>
          <w:bCs/>
          <w:sz w:val="28"/>
          <w:szCs w:val="28"/>
          <w:lang w:val="es-PA"/>
        </w:rPr>
        <w:t>Prueba College Board PAA</w:t>
      </w:r>
    </w:p>
    <w:p w14:paraId="6BDC79EA" w14:textId="715F5D23" w:rsidR="00C12750" w:rsidRPr="00C12750" w:rsidRDefault="00C12750" w:rsidP="00E0563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PA"/>
        </w:rPr>
      </w:pPr>
      <w:r w:rsidRPr="00C12750">
        <w:rPr>
          <w:rFonts w:ascii="Arial" w:hAnsi="Arial" w:cs="Arial"/>
          <w:b/>
          <w:bCs/>
          <w:sz w:val="24"/>
          <w:szCs w:val="24"/>
          <w:lang w:val="es-PA"/>
        </w:rPr>
        <w:t>Preparativos previos a la prueba</w:t>
      </w:r>
    </w:p>
    <w:p w14:paraId="043DE6D2" w14:textId="16DA5870" w:rsidR="00C12750" w:rsidRPr="00C12750" w:rsidRDefault="00C12750" w:rsidP="00E05636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C12750">
        <w:rPr>
          <w:rFonts w:ascii="Arial" w:hAnsi="Arial" w:cs="Arial"/>
          <w:sz w:val="24"/>
          <w:szCs w:val="24"/>
          <w:lang w:val="es-PA"/>
        </w:rPr>
        <w:t>Reserve un lugar adecuado para la aplicación de la prueba. Asegúrese de que sea un ambiente tranquilo, bien iluminado y sin distracciones.</w:t>
      </w:r>
    </w:p>
    <w:p w14:paraId="55CCAD7A" w14:textId="4E1B910F" w:rsidR="00C12750" w:rsidRPr="00C12750" w:rsidRDefault="00C12750" w:rsidP="00E05636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C12750">
        <w:rPr>
          <w:rFonts w:ascii="Arial" w:hAnsi="Arial" w:cs="Arial"/>
          <w:sz w:val="24"/>
          <w:szCs w:val="24"/>
          <w:lang w:val="es-PA"/>
        </w:rPr>
        <w:t>Prepare los materiales necesarios: hojas de respuestas, lápices, borradores y relojes.</w:t>
      </w:r>
    </w:p>
    <w:p w14:paraId="23F69B2D" w14:textId="7284EB11" w:rsidR="00C12750" w:rsidRPr="00C12750" w:rsidRDefault="00C12750" w:rsidP="00E0563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PA"/>
        </w:rPr>
      </w:pPr>
      <w:r w:rsidRPr="00C12750">
        <w:rPr>
          <w:rFonts w:ascii="Arial" w:hAnsi="Arial" w:cs="Arial"/>
          <w:b/>
          <w:bCs/>
          <w:sz w:val="24"/>
          <w:szCs w:val="24"/>
          <w:lang w:val="es-PA"/>
        </w:rPr>
        <w:t>Instrucciones iniciales</w:t>
      </w:r>
    </w:p>
    <w:p w14:paraId="4A0502CD" w14:textId="2170EE7C" w:rsidR="00C12750" w:rsidRPr="00C12750" w:rsidRDefault="00C12750" w:rsidP="00E05636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C12750">
        <w:rPr>
          <w:rFonts w:ascii="Arial" w:hAnsi="Arial" w:cs="Arial"/>
          <w:sz w:val="24"/>
          <w:szCs w:val="24"/>
          <w:lang w:val="es-PA"/>
        </w:rPr>
        <w:t>Distribuya los materiales y asegúrese de que cada estudiante tenga lo necesario.</w:t>
      </w:r>
    </w:p>
    <w:p w14:paraId="5629C1D8" w14:textId="703AE5FB" w:rsidR="00C12750" w:rsidRPr="00C12750" w:rsidRDefault="00C12750" w:rsidP="00E0563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PA"/>
        </w:rPr>
      </w:pPr>
      <w:r w:rsidRPr="00C12750">
        <w:rPr>
          <w:rFonts w:ascii="Arial" w:hAnsi="Arial" w:cs="Arial"/>
          <w:b/>
          <w:bCs/>
          <w:sz w:val="24"/>
          <w:szCs w:val="24"/>
          <w:lang w:val="es-PA"/>
        </w:rPr>
        <w:t>Reglas durante la prueba</w:t>
      </w:r>
    </w:p>
    <w:p w14:paraId="1AFE6B6A" w14:textId="7772FD16" w:rsidR="00C12750" w:rsidRPr="00C12750" w:rsidRDefault="00C12750" w:rsidP="00E05636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C12750">
        <w:rPr>
          <w:rFonts w:ascii="Arial" w:hAnsi="Arial" w:cs="Arial"/>
          <w:sz w:val="24"/>
          <w:szCs w:val="24"/>
          <w:lang w:val="es-PA"/>
        </w:rPr>
        <w:t>No se permite el uso de calculadoras, teléfonos móviles u otros dispositivos electrónicos</w:t>
      </w:r>
      <w:r w:rsidR="00E05636">
        <w:rPr>
          <w:rFonts w:ascii="Arial" w:hAnsi="Arial" w:cs="Arial"/>
          <w:sz w:val="24"/>
          <w:szCs w:val="24"/>
          <w:lang w:val="es-PA"/>
        </w:rPr>
        <w:t>; colocarlos en Modo Avión durante la prueba.</w:t>
      </w:r>
    </w:p>
    <w:p w14:paraId="2D6B8339" w14:textId="16AEA5BE" w:rsidR="00C12750" w:rsidRPr="00C12750" w:rsidRDefault="00C12750" w:rsidP="00E05636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C12750">
        <w:rPr>
          <w:rFonts w:ascii="Arial" w:hAnsi="Arial" w:cs="Arial"/>
          <w:sz w:val="24"/>
          <w:szCs w:val="24"/>
          <w:lang w:val="es-PA"/>
        </w:rPr>
        <w:t>Los estudiantes no deben comunicarse entre sí.</w:t>
      </w:r>
    </w:p>
    <w:p w14:paraId="1095E0A6" w14:textId="530B9D5B" w:rsidR="00C12750" w:rsidRPr="00C12750" w:rsidRDefault="00C12750" w:rsidP="00E05636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C12750">
        <w:rPr>
          <w:rFonts w:ascii="Arial" w:hAnsi="Arial" w:cs="Arial"/>
          <w:sz w:val="24"/>
          <w:szCs w:val="24"/>
          <w:lang w:val="es-PA"/>
        </w:rPr>
        <w:t>No se permite salir de</w:t>
      </w:r>
      <w:r w:rsidR="00E05636">
        <w:rPr>
          <w:rFonts w:ascii="Arial" w:hAnsi="Arial" w:cs="Arial"/>
          <w:sz w:val="24"/>
          <w:szCs w:val="24"/>
          <w:lang w:val="es-PA"/>
        </w:rPr>
        <w:t xml:space="preserve">l salón </w:t>
      </w:r>
      <w:r w:rsidRPr="00C12750">
        <w:rPr>
          <w:rFonts w:ascii="Arial" w:hAnsi="Arial" w:cs="Arial"/>
          <w:sz w:val="24"/>
          <w:szCs w:val="24"/>
          <w:lang w:val="es-PA"/>
        </w:rPr>
        <w:t>durante la prueba, excepto en casos de emergencia.</w:t>
      </w:r>
    </w:p>
    <w:p w14:paraId="60D809F5" w14:textId="148C1C41" w:rsidR="00C12750" w:rsidRPr="00C12750" w:rsidRDefault="00C12750" w:rsidP="00E05636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C12750">
        <w:rPr>
          <w:rFonts w:ascii="Arial" w:hAnsi="Arial" w:cs="Arial"/>
          <w:sz w:val="24"/>
          <w:szCs w:val="24"/>
          <w:lang w:val="es-PA"/>
        </w:rPr>
        <w:t>Se debe trabajar en silencio y respetar el tiempo asignado</w:t>
      </w:r>
      <w:r>
        <w:rPr>
          <w:rFonts w:ascii="Arial" w:hAnsi="Arial" w:cs="Arial"/>
          <w:sz w:val="24"/>
          <w:szCs w:val="24"/>
          <w:lang w:val="es-PA"/>
        </w:rPr>
        <w:t>.</w:t>
      </w:r>
    </w:p>
    <w:p w14:paraId="34AF8956" w14:textId="1E95C34D" w:rsidR="00C12750" w:rsidRPr="00C12750" w:rsidRDefault="00C12750" w:rsidP="00E0563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PA"/>
        </w:rPr>
      </w:pPr>
      <w:r w:rsidRPr="00C12750">
        <w:rPr>
          <w:rFonts w:ascii="Arial" w:hAnsi="Arial" w:cs="Arial"/>
          <w:b/>
          <w:bCs/>
          <w:sz w:val="24"/>
          <w:szCs w:val="24"/>
          <w:lang w:val="es-PA"/>
        </w:rPr>
        <w:t>Procedimiento de aplicación</w:t>
      </w:r>
    </w:p>
    <w:p w14:paraId="4BA54115" w14:textId="28CEF099" w:rsidR="00E05636" w:rsidRDefault="00E05636" w:rsidP="00E05636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Explicarles a los estudiantes la forma de llenar la Hoja de Respuestas.</w:t>
      </w:r>
    </w:p>
    <w:p w14:paraId="5AB0D233" w14:textId="7FA081EC" w:rsidR="00C12750" w:rsidRPr="00C12750" w:rsidRDefault="00C12750" w:rsidP="00E05636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 xml:space="preserve">Comunicarles a los estudiantes la duración del Simulacro de la Prueba PAA </w:t>
      </w:r>
      <w:r w:rsidRPr="00C12750">
        <w:rPr>
          <w:rFonts w:ascii="Arial" w:hAnsi="Arial" w:cs="Arial"/>
          <w:sz w:val="24"/>
          <w:szCs w:val="24"/>
          <w:lang w:val="es-PA"/>
        </w:rPr>
        <w:t>avise</w:t>
      </w:r>
      <w:r>
        <w:rPr>
          <w:rFonts w:ascii="Arial" w:hAnsi="Arial" w:cs="Arial"/>
          <w:sz w:val="24"/>
          <w:szCs w:val="24"/>
          <w:lang w:val="es-PA"/>
        </w:rPr>
        <w:t xml:space="preserve"> (60 minutos), avisar</w:t>
      </w:r>
      <w:r w:rsidRPr="00C12750">
        <w:rPr>
          <w:rFonts w:ascii="Arial" w:hAnsi="Arial" w:cs="Arial"/>
          <w:sz w:val="24"/>
          <w:szCs w:val="24"/>
          <w:lang w:val="es-PA"/>
        </w:rPr>
        <w:t xml:space="preserve"> cuando falten 10 minutos para finalizar.</w:t>
      </w:r>
    </w:p>
    <w:p w14:paraId="6DE2847E" w14:textId="7FF29E54" w:rsidR="00C12750" w:rsidRPr="00C12750" w:rsidRDefault="00C12750" w:rsidP="00E05636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C12750">
        <w:rPr>
          <w:rFonts w:ascii="Arial" w:hAnsi="Arial" w:cs="Arial"/>
          <w:sz w:val="24"/>
          <w:szCs w:val="24"/>
          <w:lang w:val="es-PA"/>
        </w:rPr>
        <w:t>Al finalizar, recoja todos los materiales y agradezca a los estudiantes por su participación.</w:t>
      </w:r>
    </w:p>
    <w:p w14:paraId="2F7D895D" w14:textId="727210D9" w:rsidR="00C12750" w:rsidRPr="00C12750" w:rsidRDefault="00C12750" w:rsidP="00E0563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PA"/>
        </w:rPr>
      </w:pPr>
      <w:r w:rsidRPr="00C12750">
        <w:rPr>
          <w:rFonts w:ascii="Arial" w:hAnsi="Arial" w:cs="Arial"/>
          <w:b/>
          <w:bCs/>
          <w:sz w:val="24"/>
          <w:szCs w:val="24"/>
          <w:lang w:val="es-PA"/>
        </w:rPr>
        <w:t>Post-Prueba</w:t>
      </w:r>
    </w:p>
    <w:p w14:paraId="7E0B8A0D" w14:textId="7EDA537F" w:rsidR="00C12750" w:rsidRDefault="00E05636" w:rsidP="00E05636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Recomendar a los estudiantes que revisen</w:t>
      </w:r>
      <w:r w:rsidR="00C12750" w:rsidRPr="00C12750">
        <w:rPr>
          <w:rFonts w:ascii="Arial" w:hAnsi="Arial" w:cs="Arial"/>
          <w:sz w:val="24"/>
          <w:szCs w:val="24"/>
          <w:lang w:val="es-PA"/>
        </w:rPr>
        <w:t xml:space="preserve"> que todas las hojas de respuestas estén debidamente llenadas y firmadas.</w:t>
      </w:r>
    </w:p>
    <w:p w14:paraId="6A182B86" w14:textId="2C524E53" w:rsidR="00E05636" w:rsidRPr="00C12750" w:rsidRDefault="00E05636" w:rsidP="00E05636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>
        <w:rPr>
          <w:rFonts w:ascii="Arial" w:hAnsi="Arial" w:cs="Arial"/>
          <w:sz w:val="24"/>
          <w:szCs w:val="24"/>
          <w:lang w:val="es-PA"/>
        </w:rPr>
        <w:t>Mencionarles a los estudiantes que se pueden quedar con la Hoja de Respuestas y con el folleto de la prueba.</w:t>
      </w:r>
    </w:p>
    <w:p w14:paraId="2C1937B5" w14:textId="1CFD57A9" w:rsidR="00C12750" w:rsidRPr="00C12750" w:rsidRDefault="00C12750" w:rsidP="00E0563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PA"/>
        </w:rPr>
      </w:pPr>
      <w:r w:rsidRPr="00C12750">
        <w:rPr>
          <w:rFonts w:ascii="Arial" w:hAnsi="Arial" w:cs="Arial"/>
          <w:b/>
          <w:bCs/>
          <w:sz w:val="24"/>
          <w:szCs w:val="24"/>
          <w:lang w:val="es-PA"/>
        </w:rPr>
        <w:t>Consideraciones adicionales</w:t>
      </w:r>
    </w:p>
    <w:p w14:paraId="4107107E" w14:textId="07BA3B6F" w:rsidR="00973DAF" w:rsidRPr="00C12750" w:rsidRDefault="00C12750" w:rsidP="00E05636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PA"/>
        </w:rPr>
      </w:pPr>
      <w:r w:rsidRPr="00C12750">
        <w:rPr>
          <w:rFonts w:ascii="Arial" w:hAnsi="Arial" w:cs="Arial"/>
          <w:sz w:val="24"/>
          <w:szCs w:val="24"/>
          <w:lang w:val="es-PA"/>
        </w:rPr>
        <w:t>Mantenga la integridad de la prueba evitando cualquier tipo de fraude o copia.</w:t>
      </w:r>
    </w:p>
    <w:sectPr w:rsidR="00973DAF" w:rsidRPr="00C12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088DC" w14:textId="77777777" w:rsidR="00EC3347" w:rsidRDefault="00EC3347" w:rsidP="00E05636">
      <w:pPr>
        <w:spacing w:after="0" w:line="240" w:lineRule="auto"/>
      </w:pPr>
      <w:r>
        <w:separator/>
      </w:r>
    </w:p>
  </w:endnote>
  <w:endnote w:type="continuationSeparator" w:id="0">
    <w:p w14:paraId="03397B1E" w14:textId="77777777" w:rsidR="00EC3347" w:rsidRDefault="00EC3347" w:rsidP="00E05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096BE" w14:textId="77777777" w:rsidR="00EC3347" w:rsidRDefault="00EC3347" w:rsidP="00E05636">
      <w:pPr>
        <w:spacing w:after="0" w:line="240" w:lineRule="auto"/>
      </w:pPr>
      <w:r>
        <w:separator/>
      </w:r>
    </w:p>
  </w:footnote>
  <w:footnote w:type="continuationSeparator" w:id="0">
    <w:p w14:paraId="2F5DDA67" w14:textId="77777777" w:rsidR="00EC3347" w:rsidRDefault="00EC3347" w:rsidP="00E05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46090"/>
    <w:multiLevelType w:val="multilevel"/>
    <w:tmpl w:val="5D8661C2"/>
    <w:lvl w:ilvl="0">
      <w:start w:val="1"/>
      <w:numFmt w:val="decimal"/>
      <w:pStyle w:val="Figur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A994663"/>
    <w:multiLevelType w:val="hybridMultilevel"/>
    <w:tmpl w:val="1AE4F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2220E"/>
    <w:multiLevelType w:val="hybridMultilevel"/>
    <w:tmpl w:val="256877F4"/>
    <w:lvl w:ilvl="0" w:tplc="61FA0C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601AA"/>
    <w:multiLevelType w:val="hybridMultilevel"/>
    <w:tmpl w:val="66A8B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869B8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869868">
    <w:abstractNumId w:val="2"/>
  </w:num>
  <w:num w:numId="2" w16cid:durableId="1681006607">
    <w:abstractNumId w:val="0"/>
  </w:num>
  <w:num w:numId="3" w16cid:durableId="1408310675">
    <w:abstractNumId w:val="1"/>
  </w:num>
  <w:num w:numId="4" w16cid:durableId="1014652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750"/>
    <w:rsid w:val="00006879"/>
    <w:rsid w:val="002B1F99"/>
    <w:rsid w:val="00973DAF"/>
    <w:rsid w:val="00C12750"/>
    <w:rsid w:val="00E05636"/>
    <w:rsid w:val="00EC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7B370"/>
  <w15:chartTrackingRefBased/>
  <w15:docId w15:val="{23C0E4D7-C679-4BBE-B503-99E50F40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as">
    <w:name w:val="Figuras"/>
    <w:basedOn w:val="Normal"/>
    <w:link w:val="FigurasChar"/>
    <w:autoRedefine/>
    <w:qFormat/>
    <w:rsid w:val="00006879"/>
    <w:pPr>
      <w:numPr>
        <w:numId w:val="2"/>
      </w:numPr>
      <w:spacing w:after="0" w:line="276" w:lineRule="auto"/>
      <w:ind w:hanging="360"/>
      <w:jc w:val="both"/>
    </w:pPr>
    <w:rPr>
      <w:rFonts w:ascii="Arial" w:hAnsi="Arial"/>
      <w:i/>
      <w:szCs w:val="24"/>
      <w:lang w:val="es-PA"/>
    </w:rPr>
  </w:style>
  <w:style w:type="character" w:customStyle="1" w:styleId="FigurasChar">
    <w:name w:val="Figuras Char"/>
    <w:basedOn w:val="DefaultParagraphFont"/>
    <w:link w:val="Figuras"/>
    <w:rsid w:val="00006879"/>
    <w:rPr>
      <w:rFonts w:ascii="Arial" w:hAnsi="Arial"/>
      <w:i/>
      <w:szCs w:val="24"/>
      <w:lang w:val="es-PA"/>
    </w:rPr>
  </w:style>
  <w:style w:type="paragraph" w:styleId="ListParagraph">
    <w:name w:val="List Paragraph"/>
    <w:basedOn w:val="Normal"/>
    <w:uiPriority w:val="34"/>
    <w:qFormat/>
    <w:rsid w:val="00C127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5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636"/>
  </w:style>
  <w:style w:type="paragraph" w:styleId="Footer">
    <w:name w:val="footer"/>
    <w:basedOn w:val="Normal"/>
    <w:link w:val="FooterChar"/>
    <w:uiPriority w:val="99"/>
    <w:unhideWhenUsed/>
    <w:rsid w:val="00E05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JOHEL BATISTA</dc:creator>
  <cp:keywords/>
  <dc:description/>
  <cp:lastModifiedBy>JOHEL BATISTA</cp:lastModifiedBy>
  <cp:revision>2</cp:revision>
  <dcterms:created xsi:type="dcterms:W3CDTF">2023-09-23T00:36:00Z</dcterms:created>
  <dcterms:modified xsi:type="dcterms:W3CDTF">2023-09-23T11:14:00Z</dcterms:modified>
</cp:coreProperties>
</file>