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A1BC"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UNIVERSIDAD TECNOLÓGICA DE PANAMÁ</w:t>
      </w:r>
    </w:p>
    <w:p w14:paraId="5B2AA18F" w14:textId="77777777" w:rsidR="00EA31D1" w:rsidRDefault="00EA31D1" w:rsidP="00EA31D1">
      <w:pPr>
        <w:spacing w:line="360" w:lineRule="auto"/>
        <w:jc w:val="center"/>
        <w:rPr>
          <w:rFonts w:ascii="Arial" w:eastAsia="Arial" w:hAnsi="Arial" w:cs="Arial"/>
          <w:b/>
          <w:bCs/>
          <w:sz w:val="24"/>
          <w:szCs w:val="24"/>
          <w:lang w:val="es-PA"/>
        </w:rPr>
      </w:pPr>
    </w:p>
    <w:p w14:paraId="0D84C9E3" w14:textId="77777777" w:rsidR="00EA31D1" w:rsidRDefault="00EA31D1" w:rsidP="00EA31D1">
      <w:pPr>
        <w:spacing w:line="360" w:lineRule="auto"/>
        <w:jc w:val="center"/>
        <w:rPr>
          <w:rFonts w:ascii="Arial" w:eastAsia="Arial" w:hAnsi="Arial" w:cs="Arial"/>
          <w:b/>
          <w:bCs/>
          <w:sz w:val="24"/>
          <w:szCs w:val="24"/>
          <w:lang w:val="es-PA"/>
        </w:rPr>
      </w:pPr>
    </w:p>
    <w:p w14:paraId="3A41C243"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FACULTAD DE INGENIERÍA EN SISTEMAS COMPUTACIONALES</w:t>
      </w:r>
    </w:p>
    <w:p w14:paraId="07C6520B" w14:textId="77777777" w:rsidR="00EA31D1" w:rsidRDefault="00EA31D1" w:rsidP="00EA31D1">
      <w:pPr>
        <w:spacing w:line="360" w:lineRule="auto"/>
        <w:jc w:val="center"/>
        <w:rPr>
          <w:rFonts w:ascii="Arial" w:eastAsia="Arial" w:hAnsi="Arial" w:cs="Arial"/>
          <w:b/>
          <w:bCs/>
          <w:sz w:val="24"/>
          <w:szCs w:val="24"/>
          <w:lang w:val="es-PA"/>
        </w:rPr>
      </w:pPr>
    </w:p>
    <w:p w14:paraId="5E463155" w14:textId="77777777" w:rsidR="00EA31D1" w:rsidRDefault="00EA31D1" w:rsidP="00EA31D1">
      <w:pPr>
        <w:spacing w:line="360" w:lineRule="auto"/>
        <w:jc w:val="center"/>
        <w:rPr>
          <w:rFonts w:ascii="Arial" w:eastAsia="Arial" w:hAnsi="Arial" w:cs="Arial"/>
          <w:b/>
          <w:bCs/>
          <w:sz w:val="24"/>
          <w:szCs w:val="24"/>
          <w:lang w:val="es-PA"/>
        </w:rPr>
      </w:pPr>
    </w:p>
    <w:p w14:paraId="45DF72B4"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DEPARTAMENTO DE SISTEMAS DE INFORMACIÓN, CONTROL YE VALUACIÓN DE RECURSOS INFORMÁTICOS</w:t>
      </w:r>
    </w:p>
    <w:p w14:paraId="284041A7" w14:textId="77777777" w:rsidR="00EA31D1" w:rsidRDefault="00EA31D1" w:rsidP="00EA31D1">
      <w:pPr>
        <w:spacing w:line="360" w:lineRule="auto"/>
        <w:jc w:val="center"/>
        <w:rPr>
          <w:rFonts w:ascii="Arial" w:eastAsia="Arial" w:hAnsi="Arial" w:cs="Arial"/>
          <w:b/>
          <w:bCs/>
          <w:sz w:val="24"/>
          <w:szCs w:val="24"/>
          <w:lang w:val="es-PA"/>
        </w:rPr>
      </w:pPr>
    </w:p>
    <w:p w14:paraId="44236A7A" w14:textId="77777777" w:rsidR="00EA31D1" w:rsidRDefault="00EA31D1" w:rsidP="00EA31D1">
      <w:pPr>
        <w:spacing w:line="360" w:lineRule="auto"/>
        <w:jc w:val="center"/>
        <w:rPr>
          <w:rFonts w:ascii="Arial" w:eastAsia="Arial" w:hAnsi="Arial" w:cs="Arial"/>
          <w:b/>
          <w:bCs/>
          <w:sz w:val="24"/>
          <w:szCs w:val="24"/>
          <w:lang w:val="es-PA"/>
        </w:rPr>
      </w:pPr>
    </w:p>
    <w:p w14:paraId="1DB896C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EMPAREJAMIENTO APROXIMADO DE ESTUDIANTES CON TUTORES ACADÉMICOS EN INTERVENCIONES EDUCATIVAS DE FUNDACIÓN AYUDINGA</w:t>
      </w:r>
    </w:p>
    <w:p w14:paraId="4D7C01B7" w14:textId="77777777" w:rsidR="00EA31D1" w:rsidRDefault="00EA31D1" w:rsidP="00EA31D1">
      <w:pPr>
        <w:spacing w:line="360" w:lineRule="auto"/>
        <w:jc w:val="center"/>
        <w:rPr>
          <w:rFonts w:ascii="Arial" w:eastAsia="Arial" w:hAnsi="Arial" w:cs="Arial"/>
          <w:b/>
          <w:bCs/>
          <w:sz w:val="24"/>
          <w:szCs w:val="24"/>
          <w:lang w:val="es-PA"/>
        </w:rPr>
      </w:pPr>
    </w:p>
    <w:p w14:paraId="295AABA3" w14:textId="77777777" w:rsidR="00EA31D1" w:rsidRDefault="00EA31D1" w:rsidP="00EA31D1">
      <w:pPr>
        <w:spacing w:line="360" w:lineRule="auto"/>
        <w:jc w:val="center"/>
        <w:rPr>
          <w:rFonts w:ascii="Arial" w:eastAsia="Arial" w:hAnsi="Arial" w:cs="Arial"/>
          <w:b/>
          <w:bCs/>
          <w:sz w:val="24"/>
          <w:szCs w:val="24"/>
          <w:lang w:val="es-PA"/>
        </w:rPr>
      </w:pPr>
    </w:p>
    <w:p w14:paraId="1677641C"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MODALIDAD DEL TRABAJO (TEÓRICO – PRÁCTICO)</w:t>
      </w:r>
    </w:p>
    <w:p w14:paraId="7D483C1E" w14:textId="77777777" w:rsidR="00EA31D1" w:rsidRDefault="00EA31D1" w:rsidP="00EA31D1">
      <w:pPr>
        <w:spacing w:line="360" w:lineRule="auto"/>
        <w:jc w:val="center"/>
        <w:rPr>
          <w:rFonts w:ascii="Arial" w:eastAsia="Arial" w:hAnsi="Arial" w:cs="Arial"/>
          <w:b/>
          <w:bCs/>
          <w:sz w:val="24"/>
          <w:szCs w:val="24"/>
          <w:lang w:val="es-PA"/>
        </w:rPr>
      </w:pPr>
    </w:p>
    <w:p w14:paraId="573742B5" w14:textId="77777777" w:rsidR="00EA31D1" w:rsidRDefault="00EA31D1" w:rsidP="00EA31D1">
      <w:pPr>
        <w:spacing w:line="360" w:lineRule="auto"/>
        <w:jc w:val="center"/>
        <w:rPr>
          <w:rFonts w:ascii="Arial" w:eastAsia="Arial" w:hAnsi="Arial" w:cs="Arial"/>
          <w:b/>
          <w:bCs/>
          <w:sz w:val="24"/>
          <w:szCs w:val="24"/>
          <w:lang w:val="es-PA"/>
        </w:rPr>
      </w:pPr>
    </w:p>
    <w:p w14:paraId="7E0704AC"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INTEGRANTE</w:t>
      </w:r>
    </w:p>
    <w:p w14:paraId="6E4B4267" w14:textId="77777777" w:rsidR="00EA31D1" w:rsidRDefault="00EA31D1" w:rsidP="00EA31D1">
      <w:pPr>
        <w:spacing w:line="360" w:lineRule="auto"/>
        <w:jc w:val="center"/>
        <w:rPr>
          <w:rFonts w:ascii="Arial" w:eastAsia="Arial" w:hAnsi="Arial" w:cs="Arial"/>
          <w:b/>
          <w:bCs/>
          <w:sz w:val="24"/>
          <w:szCs w:val="24"/>
          <w:lang w:val="es-PA"/>
        </w:rPr>
      </w:pPr>
    </w:p>
    <w:p w14:paraId="583F567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JOHEL HERACLIO BATISTA CÁRDENAS</w:t>
      </w:r>
    </w:p>
    <w:p w14:paraId="10E3EB9E" w14:textId="77777777" w:rsidR="00EA31D1" w:rsidRDefault="00EA31D1" w:rsidP="00EA31D1">
      <w:pPr>
        <w:spacing w:line="360" w:lineRule="auto"/>
        <w:jc w:val="center"/>
        <w:rPr>
          <w:rFonts w:ascii="Arial" w:eastAsia="Arial" w:hAnsi="Arial" w:cs="Arial"/>
          <w:b/>
          <w:bCs/>
          <w:sz w:val="24"/>
          <w:szCs w:val="24"/>
          <w:lang w:val="es-PA"/>
        </w:rPr>
      </w:pPr>
    </w:p>
    <w:p w14:paraId="12D2D994" w14:textId="77777777" w:rsidR="00EA31D1" w:rsidRDefault="00EA31D1" w:rsidP="00EA31D1">
      <w:pPr>
        <w:spacing w:line="360" w:lineRule="auto"/>
        <w:jc w:val="center"/>
        <w:rPr>
          <w:rFonts w:ascii="Arial" w:eastAsia="Arial" w:hAnsi="Arial" w:cs="Arial"/>
          <w:b/>
          <w:bCs/>
          <w:sz w:val="24"/>
          <w:szCs w:val="24"/>
          <w:lang w:val="es-PA"/>
        </w:rPr>
      </w:pPr>
    </w:p>
    <w:p w14:paraId="3DF1B9B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ASESOR</w:t>
      </w:r>
    </w:p>
    <w:p w14:paraId="7D6D743E"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VÍCTOR LÓPEZ CABRERA</w:t>
      </w:r>
    </w:p>
    <w:p w14:paraId="6B117086" w14:textId="77777777" w:rsidR="00EA31D1" w:rsidRDefault="00EA31D1" w:rsidP="00EA31D1">
      <w:pPr>
        <w:spacing w:line="360" w:lineRule="auto"/>
        <w:jc w:val="center"/>
        <w:rPr>
          <w:rFonts w:ascii="Arial" w:eastAsia="Arial" w:hAnsi="Arial" w:cs="Arial"/>
          <w:b/>
          <w:bCs/>
          <w:sz w:val="24"/>
          <w:szCs w:val="24"/>
          <w:lang w:val="es-PA"/>
        </w:rPr>
      </w:pPr>
    </w:p>
    <w:p w14:paraId="1716A437" w14:textId="77777777" w:rsidR="00EA31D1" w:rsidRDefault="00EA31D1" w:rsidP="00EA31D1">
      <w:pPr>
        <w:spacing w:line="360" w:lineRule="auto"/>
        <w:jc w:val="center"/>
        <w:rPr>
          <w:rFonts w:ascii="Arial" w:eastAsia="Arial" w:hAnsi="Arial" w:cs="Arial"/>
          <w:b/>
          <w:bCs/>
          <w:sz w:val="24"/>
          <w:szCs w:val="24"/>
          <w:lang w:val="es-PA"/>
        </w:rPr>
      </w:pPr>
    </w:p>
    <w:p w14:paraId="44C483DC" w14:textId="77777777" w:rsidR="00EA31D1" w:rsidRDefault="00EA31D1" w:rsidP="00EA31D1">
      <w:pPr>
        <w:spacing w:line="360" w:lineRule="auto"/>
        <w:jc w:val="center"/>
        <w:rPr>
          <w:rFonts w:ascii="Arial" w:eastAsia="Arial" w:hAnsi="Arial" w:cs="Arial"/>
          <w:b/>
          <w:bCs/>
          <w:sz w:val="24"/>
          <w:szCs w:val="24"/>
          <w:lang w:val="es-PA"/>
        </w:rPr>
      </w:pPr>
    </w:p>
    <w:p w14:paraId="42037580" w14:textId="77777777" w:rsidR="00EA31D1" w:rsidRDefault="00EA31D1" w:rsidP="00EA31D1">
      <w:pPr>
        <w:spacing w:line="360" w:lineRule="auto"/>
        <w:jc w:val="center"/>
        <w:rPr>
          <w:rFonts w:ascii="Arial" w:eastAsia="Arial" w:hAnsi="Arial" w:cs="Arial"/>
          <w:b/>
          <w:bCs/>
          <w:sz w:val="24"/>
          <w:szCs w:val="24"/>
          <w:lang w:val="es-PA"/>
        </w:rPr>
      </w:pPr>
    </w:p>
    <w:p w14:paraId="0EC2D305" w14:textId="4B80163D" w:rsidR="0057343C" w:rsidRDefault="00EA31D1" w:rsidP="00EA31D1">
      <w:pPr>
        <w:spacing w:line="360" w:lineRule="auto"/>
        <w:jc w:val="center"/>
        <w:rPr>
          <w:rFonts w:ascii="Arial" w:eastAsia="Arial" w:hAnsi="Arial" w:cs="Arial"/>
          <w:b/>
          <w:bCs/>
          <w:sz w:val="24"/>
          <w:szCs w:val="24"/>
          <w:lang w:val="es-PA"/>
        </w:rPr>
        <w:sectPr w:rsidR="0057343C" w:rsidSect="0057343C">
          <w:footerReference w:type="default" r:id="rId7"/>
          <w:pgSz w:w="12240" w:h="15840"/>
          <w:pgMar w:top="1440" w:right="1440" w:bottom="1440" w:left="2160" w:header="720" w:footer="720" w:gutter="0"/>
          <w:pgNumType w:fmt="lowerRoman" w:start="1"/>
          <w:cols w:space="720"/>
          <w:docGrid w:linePitch="360"/>
        </w:sectPr>
      </w:pPr>
      <w:r>
        <w:rPr>
          <w:rFonts w:ascii="Arial" w:eastAsia="Arial" w:hAnsi="Arial" w:cs="Arial"/>
          <w:b/>
          <w:bCs/>
          <w:sz w:val="24"/>
          <w:szCs w:val="24"/>
          <w:lang w:val="es-PA"/>
        </w:rPr>
        <w:t>202</w:t>
      </w:r>
      <w:r w:rsidR="0057343C">
        <w:rPr>
          <w:rFonts w:ascii="Arial" w:eastAsia="Arial" w:hAnsi="Arial" w:cs="Arial"/>
          <w:b/>
          <w:bCs/>
          <w:sz w:val="24"/>
          <w:szCs w:val="24"/>
          <w:lang w:val="es-PA"/>
        </w:rPr>
        <w:t>3</w:t>
      </w:r>
    </w:p>
    <w:p w14:paraId="62191664" w14:textId="77777777" w:rsidR="00EA31D1" w:rsidRDefault="00EA31D1" w:rsidP="0057343C">
      <w:pPr>
        <w:spacing w:line="360" w:lineRule="auto"/>
        <w:rPr>
          <w:rFonts w:ascii="Arial" w:eastAsia="Arial" w:hAnsi="Arial" w:cs="Arial"/>
          <w:b/>
          <w:bCs/>
          <w:sz w:val="24"/>
          <w:szCs w:val="24"/>
          <w:lang w:val="es-PA"/>
        </w:rPr>
      </w:pPr>
    </w:p>
    <w:p w14:paraId="56B4E33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UNIVERSIDAD TECNOLÓGICA DE PANAMÁ</w:t>
      </w:r>
    </w:p>
    <w:p w14:paraId="747C7FA7" w14:textId="77777777" w:rsidR="00EA31D1" w:rsidRDefault="00EA31D1" w:rsidP="00EA31D1">
      <w:pPr>
        <w:spacing w:line="360" w:lineRule="auto"/>
        <w:jc w:val="center"/>
        <w:rPr>
          <w:rFonts w:ascii="Arial" w:eastAsia="Arial" w:hAnsi="Arial" w:cs="Arial"/>
          <w:b/>
          <w:bCs/>
          <w:sz w:val="24"/>
          <w:szCs w:val="24"/>
          <w:lang w:val="es-PA"/>
        </w:rPr>
      </w:pPr>
    </w:p>
    <w:p w14:paraId="71C25088" w14:textId="77777777" w:rsidR="00EA31D1" w:rsidRDefault="00EA31D1" w:rsidP="00EA31D1">
      <w:pPr>
        <w:spacing w:line="360" w:lineRule="auto"/>
        <w:jc w:val="center"/>
        <w:rPr>
          <w:rFonts w:ascii="Arial" w:eastAsia="Arial" w:hAnsi="Arial" w:cs="Arial"/>
          <w:b/>
          <w:bCs/>
          <w:sz w:val="24"/>
          <w:szCs w:val="24"/>
          <w:lang w:val="es-PA"/>
        </w:rPr>
      </w:pPr>
    </w:p>
    <w:p w14:paraId="3A1DC786"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FACULTAD DE INGENIERÍA EN SISTEMAS COMPUTACIONALES</w:t>
      </w:r>
    </w:p>
    <w:p w14:paraId="237C27C3" w14:textId="77777777" w:rsidR="00EA31D1" w:rsidRDefault="00EA31D1" w:rsidP="00EA31D1">
      <w:pPr>
        <w:spacing w:line="360" w:lineRule="auto"/>
        <w:jc w:val="center"/>
        <w:rPr>
          <w:rFonts w:ascii="Arial" w:eastAsia="Arial" w:hAnsi="Arial" w:cs="Arial"/>
          <w:b/>
          <w:bCs/>
          <w:sz w:val="24"/>
          <w:szCs w:val="24"/>
          <w:lang w:val="es-PA"/>
        </w:rPr>
      </w:pPr>
    </w:p>
    <w:p w14:paraId="6D0E33A3" w14:textId="77777777" w:rsidR="00EA31D1" w:rsidRDefault="00EA31D1" w:rsidP="00EA31D1">
      <w:pPr>
        <w:spacing w:line="360" w:lineRule="auto"/>
        <w:jc w:val="center"/>
        <w:rPr>
          <w:rFonts w:ascii="Arial" w:eastAsia="Arial" w:hAnsi="Arial" w:cs="Arial"/>
          <w:b/>
          <w:bCs/>
          <w:sz w:val="24"/>
          <w:szCs w:val="24"/>
          <w:lang w:val="es-PA"/>
        </w:rPr>
      </w:pPr>
    </w:p>
    <w:p w14:paraId="4854F04F"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EMPAREJAMIENTO APROXIMADO DE ESTUDIANTES CON TUTORES ACADÉMICOS EN INTERVENCIONES EDUCATIVAS DE FUNDACIÓN AYUDINGA</w:t>
      </w:r>
    </w:p>
    <w:p w14:paraId="7D93D1A0" w14:textId="77777777" w:rsidR="00EA31D1" w:rsidRDefault="00EA31D1" w:rsidP="00EA31D1">
      <w:pPr>
        <w:spacing w:line="360" w:lineRule="auto"/>
        <w:jc w:val="center"/>
        <w:rPr>
          <w:rFonts w:ascii="Arial" w:eastAsia="Arial" w:hAnsi="Arial" w:cs="Arial"/>
          <w:b/>
          <w:bCs/>
          <w:sz w:val="24"/>
          <w:szCs w:val="24"/>
          <w:lang w:val="es-PA"/>
        </w:rPr>
      </w:pPr>
    </w:p>
    <w:p w14:paraId="662931B8" w14:textId="77777777" w:rsidR="00EA31D1" w:rsidRDefault="00EA31D1" w:rsidP="00EA31D1">
      <w:pPr>
        <w:spacing w:line="360" w:lineRule="auto"/>
        <w:jc w:val="center"/>
        <w:rPr>
          <w:rFonts w:ascii="Arial" w:eastAsia="Arial" w:hAnsi="Arial" w:cs="Arial"/>
          <w:b/>
          <w:bCs/>
          <w:sz w:val="24"/>
          <w:szCs w:val="24"/>
          <w:lang w:val="es-PA"/>
        </w:rPr>
      </w:pPr>
    </w:p>
    <w:p w14:paraId="1F635DBD"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ASESOR</w:t>
      </w:r>
    </w:p>
    <w:p w14:paraId="420FCD43"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VÍCTOR LÓPEZ CABRERA</w:t>
      </w:r>
    </w:p>
    <w:p w14:paraId="4AEAF5D1" w14:textId="77777777" w:rsidR="00EA31D1" w:rsidRDefault="00EA31D1" w:rsidP="00EA31D1">
      <w:pPr>
        <w:spacing w:line="360" w:lineRule="auto"/>
        <w:rPr>
          <w:rFonts w:ascii="Arial" w:eastAsia="Arial" w:hAnsi="Arial" w:cs="Arial"/>
          <w:b/>
          <w:bCs/>
          <w:sz w:val="24"/>
          <w:szCs w:val="24"/>
          <w:lang w:val="es-PA"/>
        </w:rPr>
      </w:pPr>
    </w:p>
    <w:p w14:paraId="32E524D3" w14:textId="77777777" w:rsidR="00EA31D1" w:rsidRDefault="00EA31D1" w:rsidP="00EA31D1">
      <w:pPr>
        <w:spacing w:line="360" w:lineRule="auto"/>
        <w:jc w:val="center"/>
        <w:rPr>
          <w:rFonts w:ascii="Arial" w:eastAsia="Arial" w:hAnsi="Arial" w:cs="Arial"/>
          <w:b/>
          <w:bCs/>
          <w:sz w:val="24"/>
          <w:szCs w:val="24"/>
          <w:lang w:val="es-PA"/>
        </w:rPr>
      </w:pPr>
    </w:p>
    <w:p w14:paraId="1BC27A96"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INTEGRANTE</w:t>
      </w:r>
    </w:p>
    <w:p w14:paraId="0EE58E5C" w14:textId="77777777" w:rsidR="00EA31D1" w:rsidRDefault="00EA31D1" w:rsidP="00EA31D1">
      <w:pPr>
        <w:spacing w:line="360" w:lineRule="auto"/>
        <w:jc w:val="center"/>
        <w:rPr>
          <w:rFonts w:ascii="Arial" w:eastAsia="Arial" w:hAnsi="Arial" w:cs="Arial"/>
          <w:b/>
          <w:bCs/>
          <w:sz w:val="24"/>
          <w:szCs w:val="24"/>
          <w:lang w:val="es-PA"/>
        </w:rPr>
      </w:pPr>
    </w:p>
    <w:p w14:paraId="179305F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JOHEL HERACLIO BATISTA CÁRDENAS</w:t>
      </w:r>
    </w:p>
    <w:p w14:paraId="7E578999" w14:textId="77777777" w:rsidR="00EA31D1" w:rsidRDefault="00EA31D1" w:rsidP="00EA31D1">
      <w:pPr>
        <w:spacing w:line="360" w:lineRule="auto"/>
        <w:jc w:val="center"/>
        <w:rPr>
          <w:rFonts w:ascii="Arial" w:eastAsia="Arial" w:hAnsi="Arial" w:cs="Arial"/>
          <w:b/>
          <w:bCs/>
          <w:sz w:val="24"/>
          <w:szCs w:val="24"/>
          <w:lang w:val="es-PA"/>
        </w:rPr>
      </w:pPr>
    </w:p>
    <w:p w14:paraId="31D81733" w14:textId="77777777" w:rsidR="00EA31D1" w:rsidRDefault="00EA31D1" w:rsidP="00EA31D1">
      <w:pPr>
        <w:spacing w:line="360" w:lineRule="auto"/>
        <w:jc w:val="center"/>
        <w:rPr>
          <w:rFonts w:ascii="Arial" w:eastAsia="Arial" w:hAnsi="Arial" w:cs="Arial"/>
          <w:b/>
          <w:bCs/>
          <w:sz w:val="24"/>
          <w:szCs w:val="24"/>
          <w:lang w:val="es-PA"/>
        </w:rPr>
      </w:pPr>
    </w:p>
    <w:p w14:paraId="521D5AD6" w14:textId="77777777" w:rsidR="0057343C" w:rsidRDefault="0057343C" w:rsidP="00EA31D1">
      <w:pPr>
        <w:spacing w:line="360" w:lineRule="auto"/>
        <w:jc w:val="center"/>
        <w:rPr>
          <w:rFonts w:ascii="Arial" w:eastAsia="Arial" w:hAnsi="Arial" w:cs="Arial"/>
          <w:b/>
          <w:bCs/>
          <w:sz w:val="24"/>
          <w:szCs w:val="24"/>
          <w:lang w:val="es-PA"/>
        </w:rPr>
      </w:pPr>
    </w:p>
    <w:p w14:paraId="70D1236B" w14:textId="77777777" w:rsidR="0057343C" w:rsidRDefault="0057343C" w:rsidP="00EA31D1">
      <w:pPr>
        <w:spacing w:line="360" w:lineRule="auto"/>
        <w:jc w:val="center"/>
        <w:rPr>
          <w:rFonts w:ascii="Arial" w:eastAsia="Arial" w:hAnsi="Arial" w:cs="Arial"/>
          <w:b/>
          <w:bCs/>
          <w:sz w:val="24"/>
          <w:szCs w:val="24"/>
          <w:lang w:val="es-PA"/>
        </w:rPr>
      </w:pPr>
    </w:p>
    <w:p w14:paraId="5951496D" w14:textId="77777777" w:rsidR="0057343C" w:rsidRDefault="0057343C" w:rsidP="00EA31D1">
      <w:pPr>
        <w:spacing w:line="360" w:lineRule="auto"/>
        <w:jc w:val="center"/>
        <w:rPr>
          <w:rFonts w:ascii="Arial" w:eastAsia="Arial" w:hAnsi="Arial" w:cs="Arial"/>
          <w:b/>
          <w:bCs/>
          <w:sz w:val="24"/>
          <w:szCs w:val="24"/>
          <w:lang w:val="es-PA"/>
        </w:rPr>
      </w:pPr>
    </w:p>
    <w:p w14:paraId="49FED40C" w14:textId="627CF5C3"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TRABAJO DE GRADUACIÓN PARA OPTAR POR EL TÍTULO DE LICENCIADO EN INGENIERÍA EN SISTEMAS DE INFORMACIÓN</w:t>
      </w:r>
    </w:p>
    <w:p w14:paraId="2CFA3FD8" w14:textId="77777777" w:rsidR="00EA31D1" w:rsidRDefault="00EA31D1" w:rsidP="00EA31D1">
      <w:pPr>
        <w:spacing w:line="360" w:lineRule="auto"/>
        <w:jc w:val="center"/>
        <w:rPr>
          <w:rFonts w:ascii="Arial" w:eastAsia="Arial" w:hAnsi="Arial" w:cs="Arial"/>
          <w:b/>
          <w:bCs/>
          <w:sz w:val="24"/>
          <w:szCs w:val="24"/>
          <w:lang w:val="es-PA"/>
        </w:rPr>
      </w:pPr>
    </w:p>
    <w:p w14:paraId="3FE918FF" w14:textId="77777777" w:rsidR="00EA31D1" w:rsidRDefault="00EA31D1" w:rsidP="00EA31D1">
      <w:pPr>
        <w:spacing w:line="360" w:lineRule="auto"/>
        <w:jc w:val="center"/>
        <w:rPr>
          <w:rFonts w:ascii="Arial" w:eastAsia="Arial" w:hAnsi="Arial" w:cs="Arial"/>
          <w:b/>
          <w:bCs/>
          <w:sz w:val="24"/>
          <w:szCs w:val="24"/>
          <w:lang w:val="es-PA"/>
        </w:rPr>
      </w:pPr>
    </w:p>
    <w:p w14:paraId="71242BF4" w14:textId="77777777" w:rsidR="00EA31D1" w:rsidRDefault="00EA31D1" w:rsidP="00EA31D1">
      <w:pPr>
        <w:spacing w:line="360" w:lineRule="auto"/>
        <w:jc w:val="center"/>
        <w:rPr>
          <w:rFonts w:ascii="Arial" w:eastAsia="Arial" w:hAnsi="Arial" w:cs="Arial"/>
          <w:b/>
          <w:bCs/>
          <w:sz w:val="24"/>
          <w:szCs w:val="24"/>
          <w:lang w:val="es-PA"/>
        </w:rPr>
      </w:pPr>
    </w:p>
    <w:p w14:paraId="68A4AD9A" w14:textId="77777777" w:rsidR="0057343C" w:rsidRDefault="0057343C" w:rsidP="00EA31D1">
      <w:pPr>
        <w:spacing w:line="360" w:lineRule="auto"/>
        <w:jc w:val="center"/>
        <w:rPr>
          <w:rFonts w:ascii="Arial" w:eastAsia="Arial" w:hAnsi="Arial" w:cs="Arial"/>
          <w:b/>
          <w:bCs/>
          <w:sz w:val="24"/>
          <w:szCs w:val="24"/>
          <w:lang w:val="es-PA"/>
        </w:rPr>
      </w:pPr>
    </w:p>
    <w:p w14:paraId="03023F72"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2023</w:t>
      </w:r>
    </w:p>
    <w:p w14:paraId="25960B6D" w14:textId="2738F494" w:rsidR="00EA31D1" w:rsidRDefault="0057343C"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lastRenderedPageBreak/>
        <w:t>Resumen</w:t>
      </w:r>
    </w:p>
    <w:p w14:paraId="43D15DDE" w14:textId="77777777" w:rsidR="00C96CCA" w:rsidRDefault="00C96CCA" w:rsidP="00C96CCA">
      <w:pPr>
        <w:spacing w:line="360" w:lineRule="auto"/>
        <w:rPr>
          <w:rFonts w:ascii="Arial" w:eastAsia="Arial" w:hAnsi="Arial" w:cs="Arial"/>
          <w:sz w:val="24"/>
          <w:szCs w:val="24"/>
          <w:lang w:val="es-PA"/>
        </w:rPr>
      </w:pPr>
    </w:p>
    <w:p w14:paraId="619D47D7" w14:textId="77777777" w:rsid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 xml:space="preserve">Este trabajo de investigación ofrece un enfoque innovador para el emparejamiento de estudiantes y tutores basándose en la congruencia de los estilos de aprendizaje y enseñanza, respectivamente. </w:t>
      </w:r>
    </w:p>
    <w:p w14:paraId="67934F59" w14:textId="77777777" w:rsidR="00C96CCA" w:rsidRDefault="00C96CCA" w:rsidP="00C96CCA">
      <w:pPr>
        <w:spacing w:line="360" w:lineRule="auto"/>
        <w:jc w:val="both"/>
        <w:rPr>
          <w:rFonts w:ascii="Arial" w:eastAsia="Arial" w:hAnsi="Arial" w:cs="Arial"/>
          <w:sz w:val="24"/>
          <w:szCs w:val="24"/>
          <w:lang w:val="es-PA"/>
        </w:rPr>
      </w:pPr>
    </w:p>
    <w:p w14:paraId="46D0CDB8" w14:textId="69D9E782"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El objetivo es optimizar la eficacia del proceso educativo a través de un emparejamiento más informado y estratégico. Esta propuesta se sustenta en la teoría de "</w:t>
      </w:r>
      <w:proofErr w:type="spellStart"/>
      <w:proofErr w:type="gramStart"/>
      <w:r w:rsidRPr="00C96CCA">
        <w:rPr>
          <w:rFonts w:ascii="Arial" w:eastAsia="Arial" w:hAnsi="Arial" w:cs="Arial"/>
          <w:sz w:val="24"/>
          <w:szCs w:val="24"/>
          <w:lang w:val="es-PA"/>
        </w:rPr>
        <w:t>Clusters</w:t>
      </w:r>
      <w:proofErr w:type="spellEnd"/>
      <w:proofErr w:type="gramEnd"/>
      <w:r w:rsidRPr="00C96CCA">
        <w:rPr>
          <w:rFonts w:ascii="Arial" w:eastAsia="Arial" w:hAnsi="Arial" w:cs="Arial"/>
          <w:sz w:val="24"/>
          <w:szCs w:val="24"/>
          <w:lang w:val="es-PA"/>
        </w:rPr>
        <w:t xml:space="preserve"> de Aprendizaje" de Anthony </w:t>
      </w:r>
      <w:proofErr w:type="spellStart"/>
      <w:r w:rsidRPr="00C96CCA">
        <w:rPr>
          <w:rFonts w:ascii="Arial" w:eastAsia="Arial" w:hAnsi="Arial" w:cs="Arial"/>
          <w:sz w:val="24"/>
          <w:szCs w:val="24"/>
          <w:lang w:val="es-PA"/>
        </w:rPr>
        <w:t>Grasha</w:t>
      </w:r>
      <w:proofErr w:type="spellEnd"/>
      <w:r w:rsidRPr="00C96CCA">
        <w:rPr>
          <w:rFonts w:ascii="Arial" w:eastAsia="Arial" w:hAnsi="Arial" w:cs="Arial"/>
          <w:sz w:val="24"/>
          <w:szCs w:val="24"/>
          <w:lang w:val="es-PA"/>
        </w:rPr>
        <w:t>, que sugiere una relación proporcional entre los estilos de aprendizaje del estudiante y los estilos de enseñanza del tutor.</w:t>
      </w:r>
    </w:p>
    <w:p w14:paraId="5370DFD6" w14:textId="77777777" w:rsidR="00C96CCA" w:rsidRPr="00C96CCA" w:rsidRDefault="00C96CCA" w:rsidP="00C96CCA">
      <w:pPr>
        <w:spacing w:line="360" w:lineRule="auto"/>
        <w:jc w:val="both"/>
        <w:rPr>
          <w:rFonts w:ascii="Arial" w:eastAsia="Arial" w:hAnsi="Arial" w:cs="Arial"/>
          <w:sz w:val="24"/>
          <w:szCs w:val="24"/>
          <w:lang w:val="es-PA"/>
        </w:rPr>
      </w:pPr>
    </w:p>
    <w:p w14:paraId="2C480656" w14:textId="7777777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La metodología incluye la recolección de datos a través de una encuesta de autodiagnóstico diseñada para identificar los estilos de aprendizaje y enseñanza. Los datos recopilados son almacenados, procesados y organizados a través de técnicas avanzadas de gestión de datos, estableciendo así un repositorio de información interactivo.</w:t>
      </w:r>
    </w:p>
    <w:p w14:paraId="6227D2CD" w14:textId="77777777" w:rsidR="00C96CCA" w:rsidRPr="00C96CCA" w:rsidRDefault="00C96CCA" w:rsidP="00C96CCA">
      <w:pPr>
        <w:spacing w:line="360" w:lineRule="auto"/>
        <w:jc w:val="both"/>
        <w:rPr>
          <w:rFonts w:ascii="Arial" w:eastAsia="Arial" w:hAnsi="Arial" w:cs="Arial"/>
          <w:sz w:val="24"/>
          <w:szCs w:val="24"/>
          <w:lang w:val="es-PA"/>
        </w:rPr>
      </w:pPr>
    </w:p>
    <w:p w14:paraId="2CCF0034" w14:textId="7777777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Posteriormente, estos datos se extraen y se procesan a través de un algoritmo programado, que permite identificar los atributos específicos de estudiantes y tutores. Este procedimiento automatizado asegura una gestión eficiente y precisa de los datos, preparándolos para el análisis y la visualización.</w:t>
      </w:r>
    </w:p>
    <w:p w14:paraId="1C479CCA" w14:textId="77777777" w:rsidR="00C96CCA" w:rsidRPr="00C96CCA" w:rsidRDefault="00C96CCA" w:rsidP="00C96CCA">
      <w:pPr>
        <w:spacing w:line="360" w:lineRule="auto"/>
        <w:jc w:val="both"/>
        <w:rPr>
          <w:rFonts w:ascii="Arial" w:eastAsia="Arial" w:hAnsi="Arial" w:cs="Arial"/>
          <w:sz w:val="24"/>
          <w:szCs w:val="24"/>
          <w:lang w:val="es-PA"/>
        </w:rPr>
      </w:pPr>
    </w:p>
    <w:p w14:paraId="6089C8EA" w14:textId="77777777" w:rsid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 xml:space="preserve">La investigación continúa con el desarrollo de una aplicación que implementa el concepto matemático de Grafos Bipartitos para emparejar de manera óptima a estudiantes y tutores. </w:t>
      </w:r>
    </w:p>
    <w:p w14:paraId="591E12DA" w14:textId="77777777" w:rsidR="00C96CCA" w:rsidRDefault="00C96CCA" w:rsidP="00C96CCA">
      <w:pPr>
        <w:spacing w:line="360" w:lineRule="auto"/>
        <w:jc w:val="both"/>
        <w:rPr>
          <w:rFonts w:ascii="Arial" w:eastAsia="Arial" w:hAnsi="Arial" w:cs="Arial"/>
          <w:sz w:val="24"/>
          <w:szCs w:val="24"/>
          <w:lang w:val="es-PA"/>
        </w:rPr>
      </w:pPr>
    </w:p>
    <w:p w14:paraId="0256B951" w14:textId="20EDAD4C"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Este procedimiento permite crear subconjuntos de datos que son analizados utilizando herramientas avanzadas de cálculo matemático. Este enfoque también tiene en cuenta que múltiples estudiantes pueden ser asignados a un solo tutor para maximizar el aprendizaje colectivo.</w:t>
      </w:r>
    </w:p>
    <w:p w14:paraId="54101A49" w14:textId="77777777" w:rsidR="00C96CCA" w:rsidRPr="00C96CCA" w:rsidRDefault="00C96CCA" w:rsidP="00C96CCA">
      <w:pPr>
        <w:spacing w:line="360" w:lineRule="auto"/>
        <w:jc w:val="both"/>
        <w:rPr>
          <w:rFonts w:ascii="Arial" w:eastAsia="Arial" w:hAnsi="Arial" w:cs="Arial"/>
          <w:sz w:val="24"/>
          <w:szCs w:val="24"/>
          <w:lang w:val="es-PA"/>
        </w:rPr>
      </w:pPr>
    </w:p>
    <w:p w14:paraId="08CD55C4" w14:textId="7777777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Los resultados de este emparejamiento se almacenan para su análisis posterior y se visualizan a través de una plataforma de visualización de datos, proporcionando un cuadro de mando que presenta el "Emparejamiento Perfecto" de estudiantes y tutores.</w:t>
      </w:r>
    </w:p>
    <w:p w14:paraId="485FF241" w14:textId="77777777" w:rsidR="00C96CCA" w:rsidRPr="00C96CCA" w:rsidRDefault="00C96CCA" w:rsidP="00C96CCA">
      <w:pPr>
        <w:spacing w:line="360" w:lineRule="auto"/>
        <w:jc w:val="both"/>
        <w:rPr>
          <w:rFonts w:ascii="Arial" w:eastAsia="Arial" w:hAnsi="Arial" w:cs="Arial"/>
          <w:sz w:val="24"/>
          <w:szCs w:val="24"/>
          <w:lang w:val="es-PA"/>
        </w:rPr>
      </w:pPr>
    </w:p>
    <w:p w14:paraId="0F27F245" w14:textId="77777777" w:rsid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 xml:space="preserve">Es importante resaltar que el estudio también considera las limitaciones y restricciones de la cantidad de estudiantes que un tutor puede manejar eficazmente. </w:t>
      </w:r>
    </w:p>
    <w:p w14:paraId="4EDE175C" w14:textId="77777777" w:rsidR="00C96CCA" w:rsidRDefault="00C96CCA" w:rsidP="00C96CCA">
      <w:pPr>
        <w:spacing w:line="360" w:lineRule="auto"/>
        <w:jc w:val="both"/>
        <w:rPr>
          <w:rFonts w:ascii="Arial" w:eastAsia="Arial" w:hAnsi="Arial" w:cs="Arial"/>
          <w:sz w:val="24"/>
          <w:szCs w:val="24"/>
          <w:lang w:val="es-PA"/>
        </w:rPr>
      </w:pPr>
    </w:p>
    <w:p w14:paraId="23DD8E58" w14:textId="0A85ECE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Este aspecto asegura que el proceso de asignación no solo sea basado en datos, sino que también sea viable y beneficioso para todas las partes involucradas.</w:t>
      </w:r>
    </w:p>
    <w:p w14:paraId="05AA7A93" w14:textId="77777777" w:rsidR="00C96CCA" w:rsidRPr="00C96CCA" w:rsidRDefault="00C96CCA" w:rsidP="00C96CCA">
      <w:pPr>
        <w:spacing w:line="360" w:lineRule="auto"/>
        <w:jc w:val="both"/>
        <w:rPr>
          <w:rFonts w:ascii="Arial" w:eastAsia="Arial" w:hAnsi="Arial" w:cs="Arial"/>
          <w:sz w:val="24"/>
          <w:szCs w:val="24"/>
          <w:lang w:val="es-PA"/>
        </w:rPr>
      </w:pPr>
    </w:p>
    <w:p w14:paraId="56A0396A" w14:textId="23B0C54F" w:rsidR="00C96CCA" w:rsidRDefault="00C96CCA" w:rsidP="00C96CCA">
      <w:pPr>
        <w:spacing w:line="360" w:lineRule="auto"/>
        <w:jc w:val="both"/>
        <w:rPr>
          <w:rFonts w:ascii="Arial" w:eastAsia="Arial" w:hAnsi="Arial" w:cs="Arial"/>
          <w:sz w:val="24"/>
          <w:szCs w:val="24"/>
          <w:lang w:val="es-PA"/>
        </w:rPr>
      </w:pPr>
      <w:r>
        <w:rPr>
          <w:rFonts w:ascii="Arial" w:eastAsia="Arial" w:hAnsi="Arial" w:cs="Arial"/>
          <w:sz w:val="24"/>
          <w:szCs w:val="24"/>
          <w:lang w:val="es-PA"/>
        </w:rPr>
        <w:t>Los</w:t>
      </w:r>
      <w:r w:rsidRPr="00C96CCA">
        <w:rPr>
          <w:rFonts w:ascii="Arial" w:eastAsia="Arial" w:hAnsi="Arial" w:cs="Arial"/>
          <w:sz w:val="24"/>
          <w:szCs w:val="24"/>
          <w:lang w:val="es-PA"/>
        </w:rPr>
        <w:t xml:space="preserve"> hallazgos de esta investigación proporcionarán una estrategia efectiva y basada en datos para la asignación de tutores en la Fundación Ayudinga. </w:t>
      </w:r>
    </w:p>
    <w:p w14:paraId="0EA765BF" w14:textId="77777777" w:rsidR="00C96CCA" w:rsidRDefault="00C96CCA" w:rsidP="00C96CCA">
      <w:pPr>
        <w:spacing w:line="360" w:lineRule="auto"/>
        <w:jc w:val="both"/>
        <w:rPr>
          <w:rFonts w:ascii="Arial" w:eastAsia="Arial" w:hAnsi="Arial" w:cs="Arial"/>
          <w:sz w:val="24"/>
          <w:szCs w:val="24"/>
          <w:lang w:val="es-PA"/>
        </w:rPr>
      </w:pPr>
    </w:p>
    <w:p w14:paraId="20EF0149" w14:textId="5BC77A30" w:rsidR="00D105F1"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Este enfoque permitirá una enseñanza más personalizada y efectiva, beneficiando tanto a tutores como a estudiantes al promover un entorno de aprendizaje más productivo y enriquecedor.</w:t>
      </w:r>
    </w:p>
    <w:p w14:paraId="608C45E9" w14:textId="77777777" w:rsidR="00C96CCA" w:rsidRDefault="00C96CCA" w:rsidP="00C96CCA">
      <w:pPr>
        <w:spacing w:line="360" w:lineRule="auto"/>
        <w:jc w:val="both"/>
        <w:rPr>
          <w:rFonts w:ascii="Arial" w:eastAsia="Arial" w:hAnsi="Arial" w:cs="Arial"/>
          <w:sz w:val="24"/>
          <w:szCs w:val="24"/>
          <w:lang w:val="es-PA"/>
        </w:rPr>
      </w:pPr>
    </w:p>
    <w:p w14:paraId="6C65338B" w14:textId="77777777" w:rsidR="00C96CCA" w:rsidRDefault="00C96CCA" w:rsidP="00C96CCA">
      <w:pPr>
        <w:spacing w:line="360" w:lineRule="auto"/>
        <w:jc w:val="both"/>
        <w:rPr>
          <w:rFonts w:ascii="Arial" w:eastAsia="Arial" w:hAnsi="Arial" w:cs="Arial"/>
          <w:sz w:val="24"/>
          <w:szCs w:val="24"/>
          <w:lang w:val="es-PA"/>
        </w:rPr>
      </w:pPr>
    </w:p>
    <w:p w14:paraId="5699351D" w14:textId="77777777" w:rsidR="00C96CCA" w:rsidRDefault="00C96CCA" w:rsidP="00C96CCA">
      <w:pPr>
        <w:spacing w:line="360" w:lineRule="auto"/>
        <w:jc w:val="both"/>
        <w:rPr>
          <w:rFonts w:ascii="Arial" w:eastAsia="Arial" w:hAnsi="Arial" w:cs="Arial"/>
          <w:sz w:val="24"/>
          <w:szCs w:val="24"/>
          <w:lang w:val="es-PA"/>
        </w:rPr>
      </w:pPr>
    </w:p>
    <w:p w14:paraId="25514E92" w14:textId="77777777" w:rsidR="00C96CCA" w:rsidRDefault="00C96CCA" w:rsidP="00C96CCA">
      <w:pPr>
        <w:spacing w:line="360" w:lineRule="auto"/>
        <w:jc w:val="both"/>
        <w:rPr>
          <w:rFonts w:ascii="Arial" w:eastAsia="Arial" w:hAnsi="Arial" w:cs="Arial"/>
          <w:sz w:val="24"/>
          <w:szCs w:val="24"/>
          <w:lang w:val="es-PA"/>
        </w:rPr>
      </w:pPr>
    </w:p>
    <w:p w14:paraId="20D1FC12" w14:textId="77777777" w:rsidR="00C96CCA" w:rsidRDefault="00C96CCA" w:rsidP="00C96CCA">
      <w:pPr>
        <w:spacing w:line="360" w:lineRule="auto"/>
        <w:jc w:val="both"/>
        <w:rPr>
          <w:rFonts w:ascii="Arial" w:eastAsia="Arial" w:hAnsi="Arial" w:cs="Arial"/>
          <w:sz w:val="24"/>
          <w:szCs w:val="24"/>
          <w:lang w:val="es-PA"/>
        </w:rPr>
      </w:pPr>
    </w:p>
    <w:p w14:paraId="0D2C61A8" w14:textId="77777777" w:rsidR="00C96CCA" w:rsidRDefault="00C96CCA" w:rsidP="00C96CCA">
      <w:pPr>
        <w:spacing w:line="360" w:lineRule="auto"/>
        <w:jc w:val="both"/>
        <w:rPr>
          <w:rFonts w:ascii="Arial" w:eastAsia="Arial" w:hAnsi="Arial" w:cs="Arial"/>
          <w:sz w:val="24"/>
          <w:szCs w:val="24"/>
          <w:lang w:val="es-PA"/>
        </w:rPr>
      </w:pPr>
    </w:p>
    <w:p w14:paraId="12F0C662" w14:textId="77777777" w:rsidR="00C96CCA" w:rsidRDefault="00C96CCA" w:rsidP="00C96CCA">
      <w:pPr>
        <w:spacing w:line="360" w:lineRule="auto"/>
        <w:jc w:val="both"/>
        <w:rPr>
          <w:rFonts w:ascii="Arial" w:eastAsia="Arial" w:hAnsi="Arial" w:cs="Arial"/>
          <w:sz w:val="24"/>
          <w:szCs w:val="24"/>
          <w:lang w:val="es-PA"/>
        </w:rPr>
      </w:pPr>
    </w:p>
    <w:p w14:paraId="6083B736" w14:textId="77777777" w:rsidR="00C96CCA" w:rsidRDefault="00C96CCA" w:rsidP="00C96CCA">
      <w:pPr>
        <w:spacing w:line="360" w:lineRule="auto"/>
        <w:jc w:val="both"/>
        <w:rPr>
          <w:rFonts w:ascii="Arial" w:eastAsia="Arial" w:hAnsi="Arial" w:cs="Arial"/>
          <w:sz w:val="24"/>
          <w:szCs w:val="24"/>
          <w:lang w:val="es-PA"/>
        </w:rPr>
      </w:pPr>
    </w:p>
    <w:p w14:paraId="1E55BB89" w14:textId="77777777" w:rsidR="00C96CCA" w:rsidRDefault="00C96CCA" w:rsidP="00C96CCA">
      <w:pPr>
        <w:spacing w:line="360" w:lineRule="auto"/>
        <w:jc w:val="both"/>
        <w:rPr>
          <w:rFonts w:ascii="Arial" w:eastAsia="Arial" w:hAnsi="Arial" w:cs="Arial"/>
          <w:sz w:val="24"/>
          <w:szCs w:val="24"/>
          <w:lang w:val="es-PA"/>
        </w:rPr>
      </w:pPr>
    </w:p>
    <w:p w14:paraId="0B3A4BA9" w14:textId="77777777" w:rsidR="00C96CCA" w:rsidRDefault="00C96CCA" w:rsidP="00C96CCA">
      <w:pPr>
        <w:spacing w:line="360" w:lineRule="auto"/>
        <w:jc w:val="both"/>
        <w:rPr>
          <w:rFonts w:ascii="Arial" w:eastAsia="Arial" w:hAnsi="Arial" w:cs="Arial"/>
          <w:sz w:val="24"/>
          <w:szCs w:val="24"/>
          <w:lang w:val="es-PA"/>
        </w:rPr>
      </w:pPr>
    </w:p>
    <w:p w14:paraId="6A6E200C" w14:textId="77777777" w:rsidR="00C96CCA" w:rsidRDefault="00C96CCA" w:rsidP="00C96CCA">
      <w:pPr>
        <w:spacing w:line="360" w:lineRule="auto"/>
        <w:jc w:val="both"/>
        <w:rPr>
          <w:rFonts w:ascii="Arial" w:eastAsia="Arial" w:hAnsi="Arial" w:cs="Arial"/>
          <w:sz w:val="24"/>
          <w:szCs w:val="24"/>
          <w:lang w:val="es-PA"/>
        </w:rPr>
      </w:pPr>
    </w:p>
    <w:p w14:paraId="7B164BBC" w14:textId="77777777" w:rsidR="00C96CCA" w:rsidRDefault="00C96CCA" w:rsidP="00C96CCA">
      <w:pPr>
        <w:spacing w:line="360" w:lineRule="auto"/>
        <w:jc w:val="both"/>
        <w:rPr>
          <w:rFonts w:ascii="Arial" w:eastAsia="Arial" w:hAnsi="Arial" w:cs="Arial"/>
          <w:sz w:val="24"/>
          <w:szCs w:val="24"/>
          <w:lang w:val="es-PA"/>
        </w:rPr>
      </w:pPr>
    </w:p>
    <w:p w14:paraId="36B62F65" w14:textId="77777777" w:rsidR="00C96CCA" w:rsidRDefault="00C96CCA" w:rsidP="00C96CCA">
      <w:pPr>
        <w:spacing w:line="360" w:lineRule="auto"/>
        <w:jc w:val="center"/>
        <w:rPr>
          <w:rFonts w:ascii="Arial" w:eastAsia="Arial" w:hAnsi="Arial" w:cs="Arial"/>
          <w:b/>
          <w:bCs/>
          <w:sz w:val="24"/>
          <w:szCs w:val="24"/>
          <w:lang w:val="es-PA"/>
        </w:rPr>
      </w:pPr>
    </w:p>
    <w:p w14:paraId="28CAAD88" w14:textId="1FC777C7" w:rsidR="00C96CCA" w:rsidRPr="00C96CCA" w:rsidRDefault="00C96CCA" w:rsidP="00C96CCA">
      <w:pPr>
        <w:spacing w:line="360" w:lineRule="auto"/>
        <w:jc w:val="center"/>
        <w:rPr>
          <w:rFonts w:ascii="Arial" w:eastAsia="Arial" w:hAnsi="Arial" w:cs="Arial"/>
          <w:b/>
          <w:bCs/>
          <w:sz w:val="24"/>
          <w:szCs w:val="24"/>
          <w:lang w:val="es-PA"/>
        </w:rPr>
      </w:pPr>
      <w:r w:rsidRPr="00C96CCA">
        <w:rPr>
          <w:rFonts w:ascii="Arial" w:eastAsia="Arial" w:hAnsi="Arial" w:cs="Arial"/>
          <w:b/>
          <w:bCs/>
          <w:sz w:val="24"/>
          <w:szCs w:val="24"/>
          <w:lang w:val="es-PA"/>
        </w:rPr>
        <w:t>Dedicatoria</w:t>
      </w:r>
    </w:p>
    <w:p w14:paraId="25ECCEB2" w14:textId="77777777" w:rsidR="00C96CCA" w:rsidRDefault="00C96CCA" w:rsidP="00C96CCA">
      <w:pPr>
        <w:spacing w:line="360" w:lineRule="auto"/>
        <w:jc w:val="both"/>
        <w:rPr>
          <w:rFonts w:ascii="Arial" w:eastAsia="Arial" w:hAnsi="Arial" w:cs="Arial"/>
          <w:sz w:val="24"/>
          <w:szCs w:val="24"/>
          <w:lang w:val="es-PA"/>
        </w:rPr>
      </w:pPr>
    </w:p>
    <w:p w14:paraId="3B2BE720" w14:textId="28EB229B" w:rsid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A la inolvidable memoria de mi amado </w:t>
      </w:r>
      <w:r>
        <w:rPr>
          <w:rFonts w:ascii="Arial" w:eastAsia="Arial" w:hAnsi="Arial" w:cs="Arial"/>
          <w:sz w:val="24"/>
          <w:szCs w:val="24"/>
          <w:lang w:val="es-PA"/>
        </w:rPr>
        <w:t>abuelo</w:t>
      </w:r>
      <w:r w:rsidRPr="00910998">
        <w:rPr>
          <w:rFonts w:ascii="Arial" w:eastAsia="Arial" w:hAnsi="Arial" w:cs="Arial"/>
          <w:sz w:val="24"/>
          <w:szCs w:val="24"/>
          <w:lang w:val="es-PA"/>
        </w:rPr>
        <w:t>, el Lic. Justiniano Cárdenas Barahona</w:t>
      </w:r>
      <w:r>
        <w:rPr>
          <w:rFonts w:ascii="Arial" w:eastAsia="Arial" w:hAnsi="Arial" w:cs="Arial"/>
          <w:sz w:val="24"/>
          <w:szCs w:val="24"/>
          <w:lang w:val="es-PA"/>
        </w:rPr>
        <w:t xml:space="preserve"> (Q.E.P.D.)</w:t>
      </w:r>
      <w:r w:rsidRPr="00910998">
        <w:rPr>
          <w:rFonts w:ascii="Arial" w:eastAsia="Arial" w:hAnsi="Arial" w:cs="Arial"/>
          <w:sz w:val="24"/>
          <w:szCs w:val="24"/>
          <w:lang w:val="es-PA"/>
        </w:rPr>
        <w:t xml:space="preserve">, cuyas enseñanzas y ejemplo de vida han sido mi faro en los momentos de oscuridad. Padre y abuelo, fue él quien me enseñó a mantenerme firme, a luchar frente a la adversidad y a creer siempre en mí mismo. </w:t>
      </w:r>
    </w:p>
    <w:p w14:paraId="46429FD3" w14:textId="77777777" w:rsidR="00910998" w:rsidRDefault="00910998" w:rsidP="00910998">
      <w:pPr>
        <w:spacing w:line="360" w:lineRule="auto"/>
        <w:jc w:val="both"/>
        <w:rPr>
          <w:rFonts w:ascii="Arial" w:eastAsia="Arial" w:hAnsi="Arial" w:cs="Arial"/>
          <w:sz w:val="24"/>
          <w:szCs w:val="24"/>
          <w:lang w:val="es-PA"/>
        </w:rPr>
      </w:pPr>
    </w:p>
    <w:p w14:paraId="13CA2D59" w14:textId="1E4E8B4C" w:rsidR="00910998" w:rsidRP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Su fortaleza y resiliencia continúan guiándome y me recuerdan que cualquier obstáculo se puede superar con perseverancia y fe en uno mismo. Aunque ya no esté físicamente presente, su espíritu sigue siendo mi guía y mi inspiración. </w:t>
      </w:r>
    </w:p>
    <w:p w14:paraId="4E3A6AAD" w14:textId="77777777" w:rsidR="00910998" w:rsidRPr="00910998" w:rsidRDefault="00910998" w:rsidP="00910998">
      <w:pPr>
        <w:spacing w:line="360" w:lineRule="auto"/>
        <w:jc w:val="both"/>
        <w:rPr>
          <w:rFonts w:ascii="Arial" w:eastAsia="Arial" w:hAnsi="Arial" w:cs="Arial"/>
          <w:sz w:val="24"/>
          <w:szCs w:val="24"/>
          <w:lang w:val="es-PA"/>
        </w:rPr>
      </w:pPr>
    </w:p>
    <w:p w14:paraId="3B006A42" w14:textId="1F1AAAD8" w:rsid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A la dulce memoria de </w:t>
      </w:r>
      <w:proofErr w:type="spellStart"/>
      <w:r w:rsidRPr="00910998">
        <w:rPr>
          <w:rFonts w:ascii="Arial" w:eastAsia="Arial" w:hAnsi="Arial" w:cs="Arial"/>
          <w:sz w:val="24"/>
          <w:szCs w:val="24"/>
          <w:lang w:val="es-PA"/>
        </w:rPr>
        <w:t>Wocker</w:t>
      </w:r>
      <w:proofErr w:type="spellEnd"/>
      <w:r w:rsidRPr="00910998">
        <w:rPr>
          <w:rFonts w:ascii="Arial" w:eastAsia="Arial" w:hAnsi="Arial" w:cs="Arial"/>
          <w:sz w:val="24"/>
          <w:szCs w:val="24"/>
          <w:lang w:val="es-PA"/>
        </w:rPr>
        <w:t xml:space="preserve"> Batista Cárdenas</w:t>
      </w:r>
      <w:r w:rsidR="00C529C1">
        <w:rPr>
          <w:rFonts w:ascii="Arial" w:eastAsia="Arial" w:hAnsi="Arial" w:cs="Arial"/>
          <w:sz w:val="24"/>
          <w:szCs w:val="24"/>
          <w:lang w:val="es-PA"/>
        </w:rPr>
        <w:t xml:space="preserve"> (Q.E.P.D.)</w:t>
      </w:r>
      <w:r w:rsidRPr="00910998">
        <w:rPr>
          <w:rFonts w:ascii="Arial" w:eastAsia="Arial" w:hAnsi="Arial" w:cs="Arial"/>
          <w:sz w:val="24"/>
          <w:szCs w:val="24"/>
          <w:lang w:val="es-PA"/>
        </w:rPr>
        <w:t xml:space="preserve">, mi fiel compañero de cuatro patas, quien durante diez años fue mucho más que una simple mascota. Fue mi cómplice en los días de estudio intensivo, mi consuelo en los momentos de estrés y desaliento, y mi alegría en los días de celebración. </w:t>
      </w:r>
    </w:p>
    <w:p w14:paraId="096E2DF9" w14:textId="77777777" w:rsidR="00910998" w:rsidRDefault="00910998" w:rsidP="00910998">
      <w:pPr>
        <w:spacing w:line="360" w:lineRule="auto"/>
        <w:jc w:val="both"/>
        <w:rPr>
          <w:rFonts w:ascii="Arial" w:eastAsia="Arial" w:hAnsi="Arial" w:cs="Arial"/>
          <w:sz w:val="24"/>
          <w:szCs w:val="24"/>
          <w:lang w:val="es-PA"/>
        </w:rPr>
      </w:pPr>
    </w:p>
    <w:p w14:paraId="321B434B" w14:textId="19F93B8C" w:rsidR="00910998" w:rsidRPr="00910998" w:rsidRDefault="00910998" w:rsidP="00910998">
      <w:pPr>
        <w:spacing w:line="360" w:lineRule="auto"/>
        <w:jc w:val="both"/>
        <w:rPr>
          <w:rFonts w:ascii="Arial" w:eastAsia="Arial" w:hAnsi="Arial" w:cs="Arial"/>
          <w:sz w:val="24"/>
          <w:szCs w:val="24"/>
          <w:lang w:val="es-PA"/>
        </w:rPr>
      </w:pPr>
      <w:proofErr w:type="spellStart"/>
      <w:r w:rsidRPr="00910998">
        <w:rPr>
          <w:rFonts w:ascii="Arial" w:eastAsia="Arial" w:hAnsi="Arial" w:cs="Arial"/>
          <w:sz w:val="24"/>
          <w:szCs w:val="24"/>
          <w:lang w:val="es-PA"/>
        </w:rPr>
        <w:t>Wocker</w:t>
      </w:r>
      <w:proofErr w:type="spellEnd"/>
      <w:r w:rsidRPr="00910998">
        <w:rPr>
          <w:rFonts w:ascii="Arial" w:eastAsia="Arial" w:hAnsi="Arial" w:cs="Arial"/>
          <w:sz w:val="24"/>
          <w:szCs w:val="24"/>
          <w:lang w:val="es-PA"/>
        </w:rPr>
        <w:t xml:space="preserve"> siempre estuvo ahí, con su mirada comprensiva y su inagotable lealtad, proporcionándome un apoyo silencioso pero inmenso. Aunque ya no está físicamente a mi lado, sus recuerdos siguen vivos y lo mantienen presente en cada paso que doy. </w:t>
      </w:r>
    </w:p>
    <w:p w14:paraId="5AF162EB" w14:textId="77777777" w:rsidR="00910998" w:rsidRPr="00910998" w:rsidRDefault="00910998" w:rsidP="00910998">
      <w:pPr>
        <w:spacing w:line="360" w:lineRule="auto"/>
        <w:jc w:val="both"/>
        <w:rPr>
          <w:rFonts w:ascii="Arial" w:eastAsia="Arial" w:hAnsi="Arial" w:cs="Arial"/>
          <w:sz w:val="24"/>
          <w:szCs w:val="24"/>
          <w:lang w:val="es-PA"/>
        </w:rPr>
      </w:pPr>
    </w:p>
    <w:p w14:paraId="319759AB" w14:textId="04FA4ADB" w:rsid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Este Trabajo de Graduación no es solo el resultado de un esfuerzo académico, sino también una manifestación del amor, la orientación y el apoyo que ambos, en diferentes formas y circunstancias, me brindaron. </w:t>
      </w:r>
    </w:p>
    <w:p w14:paraId="41E22295" w14:textId="77777777" w:rsidR="00910998" w:rsidRDefault="00910998" w:rsidP="00910998">
      <w:pPr>
        <w:spacing w:line="360" w:lineRule="auto"/>
        <w:jc w:val="both"/>
        <w:rPr>
          <w:rFonts w:ascii="Arial" w:eastAsia="Arial" w:hAnsi="Arial" w:cs="Arial"/>
          <w:sz w:val="24"/>
          <w:szCs w:val="24"/>
          <w:lang w:val="es-PA"/>
        </w:rPr>
      </w:pPr>
    </w:p>
    <w:p w14:paraId="796CC6EE" w14:textId="1657D063" w:rsidR="00910998" w:rsidRP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Mi único deseo es que, dondequiera que estén, se sientan orgullosos de la persona en la que me he convertido y de los logros que he alcanzado. Su amor y sus enseñanzas viven en mí y se reflejan en cada paso que doy. </w:t>
      </w:r>
    </w:p>
    <w:p w14:paraId="5D189870" w14:textId="77777777" w:rsidR="00910998" w:rsidRPr="00910998" w:rsidRDefault="00910998" w:rsidP="00910998">
      <w:pPr>
        <w:spacing w:line="360" w:lineRule="auto"/>
        <w:jc w:val="both"/>
        <w:rPr>
          <w:rFonts w:ascii="Arial" w:eastAsia="Arial" w:hAnsi="Arial" w:cs="Arial"/>
          <w:sz w:val="24"/>
          <w:szCs w:val="24"/>
          <w:lang w:val="es-PA"/>
        </w:rPr>
      </w:pPr>
    </w:p>
    <w:p w14:paraId="5107C5E6" w14:textId="111667F0" w:rsidR="00C96CCA" w:rsidRDefault="00910998" w:rsidP="00C96CCA">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Dedico este trabajo a su amor eterno y a su legado inolvidable.</w:t>
      </w:r>
    </w:p>
    <w:p w14:paraId="5744B537" w14:textId="6019F77E" w:rsidR="00C96CCA" w:rsidRPr="002B1724" w:rsidRDefault="00A208EF" w:rsidP="002B1724">
      <w:pPr>
        <w:spacing w:line="360" w:lineRule="auto"/>
        <w:jc w:val="center"/>
        <w:rPr>
          <w:rFonts w:ascii="Arial" w:eastAsia="Arial" w:hAnsi="Arial" w:cs="Arial"/>
          <w:b/>
          <w:bCs/>
          <w:sz w:val="24"/>
          <w:szCs w:val="24"/>
          <w:lang w:val="es-PA"/>
        </w:rPr>
      </w:pPr>
      <w:r w:rsidRPr="002B1724">
        <w:rPr>
          <w:rFonts w:ascii="Arial" w:eastAsia="Arial" w:hAnsi="Arial" w:cs="Arial"/>
          <w:b/>
          <w:bCs/>
          <w:sz w:val="24"/>
          <w:szCs w:val="24"/>
          <w:lang w:val="es-PA"/>
        </w:rPr>
        <w:lastRenderedPageBreak/>
        <w:t>Agradecimientos</w:t>
      </w:r>
    </w:p>
    <w:p w14:paraId="60BDF4D3" w14:textId="77777777" w:rsidR="00C96CCA" w:rsidRDefault="00C96CCA" w:rsidP="00C96CCA">
      <w:pPr>
        <w:spacing w:line="360" w:lineRule="auto"/>
        <w:jc w:val="both"/>
        <w:rPr>
          <w:rFonts w:ascii="Arial" w:eastAsia="Arial" w:hAnsi="Arial" w:cs="Arial"/>
          <w:sz w:val="24"/>
          <w:szCs w:val="24"/>
          <w:lang w:val="es-PA"/>
        </w:rPr>
      </w:pPr>
    </w:p>
    <w:p w14:paraId="553CF578" w14:textId="77777777" w:rsidR="00C96CCA" w:rsidRDefault="00C96CCA" w:rsidP="00C96CCA">
      <w:pPr>
        <w:spacing w:line="360" w:lineRule="auto"/>
        <w:jc w:val="both"/>
        <w:rPr>
          <w:rFonts w:ascii="Arial" w:eastAsia="Arial" w:hAnsi="Arial" w:cs="Arial"/>
          <w:sz w:val="24"/>
          <w:szCs w:val="24"/>
          <w:lang w:val="es-PA"/>
        </w:rPr>
      </w:pPr>
    </w:p>
    <w:p w14:paraId="43BD1A33" w14:textId="77777777" w:rsidR="00C96CCA" w:rsidRDefault="00C96CCA" w:rsidP="00C96CCA">
      <w:pPr>
        <w:spacing w:line="360" w:lineRule="auto"/>
        <w:jc w:val="both"/>
        <w:rPr>
          <w:rFonts w:ascii="Arial" w:eastAsia="Arial" w:hAnsi="Arial" w:cs="Arial"/>
          <w:sz w:val="24"/>
          <w:szCs w:val="24"/>
          <w:lang w:val="es-PA"/>
        </w:rPr>
      </w:pPr>
    </w:p>
    <w:p w14:paraId="0A9B148E" w14:textId="3D0011D1" w:rsidR="00C96CCA" w:rsidRPr="00D105F1" w:rsidRDefault="00C96CCA" w:rsidP="00C96CCA">
      <w:pPr>
        <w:spacing w:line="360" w:lineRule="auto"/>
        <w:jc w:val="both"/>
        <w:rPr>
          <w:rFonts w:ascii="Arial" w:eastAsia="Arial" w:hAnsi="Arial" w:cs="Arial"/>
          <w:sz w:val="24"/>
          <w:szCs w:val="24"/>
          <w:lang w:val="es-PA"/>
        </w:rPr>
      </w:pPr>
    </w:p>
    <w:sectPr w:rsidR="00C96CCA" w:rsidRPr="00D105F1" w:rsidSect="0057343C">
      <w:pgSz w:w="12240" w:h="15840"/>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0FD94" w14:textId="77777777" w:rsidR="007E4D48" w:rsidRDefault="007E4D48" w:rsidP="0057343C">
      <w:r>
        <w:separator/>
      </w:r>
    </w:p>
  </w:endnote>
  <w:endnote w:type="continuationSeparator" w:id="0">
    <w:p w14:paraId="2F29F06B" w14:textId="77777777" w:rsidR="007E4D48" w:rsidRDefault="007E4D48" w:rsidP="00573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51222"/>
      <w:docPartObj>
        <w:docPartGallery w:val="Page Numbers (Bottom of Page)"/>
        <w:docPartUnique/>
      </w:docPartObj>
    </w:sdtPr>
    <w:sdtEndPr>
      <w:rPr>
        <w:rFonts w:ascii="Arial" w:hAnsi="Arial" w:cs="Arial"/>
        <w:noProof/>
      </w:rPr>
    </w:sdtEndPr>
    <w:sdtContent>
      <w:p w14:paraId="4ACFD6A1" w14:textId="2F32C47E" w:rsidR="0057343C" w:rsidRPr="00E45074" w:rsidRDefault="0057343C" w:rsidP="00E45074">
        <w:pPr>
          <w:pStyle w:val="Footer"/>
          <w:jc w:val="right"/>
          <w:rPr>
            <w:rFonts w:ascii="Arial" w:hAnsi="Arial" w:cs="Arial"/>
          </w:rPr>
        </w:pPr>
        <w:r w:rsidRPr="00E45074">
          <w:rPr>
            <w:rFonts w:ascii="Arial" w:hAnsi="Arial" w:cs="Arial"/>
          </w:rPr>
          <w:fldChar w:fldCharType="begin"/>
        </w:r>
        <w:r w:rsidRPr="00E45074">
          <w:rPr>
            <w:rFonts w:ascii="Arial" w:hAnsi="Arial" w:cs="Arial"/>
          </w:rPr>
          <w:instrText xml:space="preserve"> PAGE   \* MERGEFORMAT </w:instrText>
        </w:r>
        <w:r w:rsidRPr="00E45074">
          <w:rPr>
            <w:rFonts w:ascii="Arial" w:hAnsi="Arial" w:cs="Arial"/>
          </w:rPr>
          <w:fldChar w:fldCharType="separate"/>
        </w:r>
        <w:r w:rsidRPr="00E45074">
          <w:rPr>
            <w:rFonts w:ascii="Arial" w:hAnsi="Arial" w:cs="Arial"/>
            <w:noProof/>
          </w:rPr>
          <w:t>2</w:t>
        </w:r>
        <w:r w:rsidRPr="00E45074">
          <w:rPr>
            <w:rFonts w:ascii="Arial" w:hAnsi="Arial" w:cs="Arial"/>
            <w:noProof/>
          </w:rPr>
          <w:fldChar w:fldCharType="end"/>
        </w:r>
      </w:p>
    </w:sdtContent>
  </w:sdt>
  <w:p w14:paraId="03C51F8E" w14:textId="4214CA0D" w:rsidR="0057343C" w:rsidRPr="0057343C" w:rsidRDefault="0057343C">
    <w:pPr>
      <w:pStyle w:val="Footer"/>
      <w:rPr>
        <w:lang w:val="es-P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D64B5" w14:textId="77777777" w:rsidR="007E4D48" w:rsidRDefault="007E4D48" w:rsidP="0057343C">
      <w:r>
        <w:separator/>
      </w:r>
    </w:p>
  </w:footnote>
  <w:footnote w:type="continuationSeparator" w:id="0">
    <w:p w14:paraId="6325973B" w14:textId="77777777" w:rsidR="007E4D48" w:rsidRDefault="007E4D48" w:rsidP="00573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869868">
    <w:abstractNumId w:val="1"/>
  </w:num>
  <w:num w:numId="2" w16cid:durableId="168100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D1"/>
    <w:rsid w:val="00006879"/>
    <w:rsid w:val="002B1724"/>
    <w:rsid w:val="002B1F99"/>
    <w:rsid w:val="0057343C"/>
    <w:rsid w:val="007E4D48"/>
    <w:rsid w:val="00910998"/>
    <w:rsid w:val="00973DAF"/>
    <w:rsid w:val="00A208EF"/>
    <w:rsid w:val="00C529C1"/>
    <w:rsid w:val="00C96CCA"/>
    <w:rsid w:val="00D105F1"/>
    <w:rsid w:val="00E45074"/>
    <w:rsid w:val="00EA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4F82"/>
  <w15:chartTrackingRefBased/>
  <w15:docId w15:val="{614EC72D-1C98-4B0A-8315-CB414CDF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1D1"/>
    <w:pPr>
      <w:spacing w:after="0" w:line="240" w:lineRule="auto"/>
    </w:pPr>
    <w:rPr>
      <w:rFonts w:ascii="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line="276" w:lineRule="auto"/>
      <w:ind w:hanging="360"/>
      <w:jc w:val="both"/>
    </w:pPr>
    <w:rPr>
      <w:rFonts w:ascii="Arial" w:hAnsi="Arial" w:cstheme="minorBidi"/>
      <w:i/>
      <w:kern w:val="2"/>
      <w:szCs w:val="24"/>
      <w:lang w:val="es-PA"/>
      <w14:ligatures w14:val="standardContextual"/>
    </w:rPr>
  </w:style>
  <w:style w:type="character" w:customStyle="1" w:styleId="FigurasChar">
    <w:name w:val="Figuras Char"/>
    <w:basedOn w:val="DefaultParagraphFont"/>
    <w:link w:val="Figuras"/>
    <w:rsid w:val="00006879"/>
    <w:rPr>
      <w:rFonts w:ascii="Arial" w:hAnsi="Arial"/>
      <w:i/>
      <w:szCs w:val="24"/>
      <w:lang w:val="es-PA"/>
    </w:rPr>
  </w:style>
  <w:style w:type="paragraph" w:styleId="Header">
    <w:name w:val="header"/>
    <w:basedOn w:val="Normal"/>
    <w:link w:val="HeaderChar"/>
    <w:uiPriority w:val="99"/>
    <w:unhideWhenUsed/>
    <w:rsid w:val="0057343C"/>
    <w:pPr>
      <w:tabs>
        <w:tab w:val="center" w:pos="4680"/>
        <w:tab w:val="right" w:pos="9360"/>
      </w:tabs>
    </w:pPr>
  </w:style>
  <w:style w:type="character" w:customStyle="1" w:styleId="HeaderChar">
    <w:name w:val="Header Char"/>
    <w:basedOn w:val="DefaultParagraphFont"/>
    <w:link w:val="Header"/>
    <w:uiPriority w:val="99"/>
    <w:rsid w:val="0057343C"/>
    <w:rPr>
      <w:rFonts w:ascii="Times New Roman" w:hAnsi="Times New Roman" w:cs="Times New Roman"/>
      <w:kern w:val="0"/>
      <w14:ligatures w14:val="none"/>
    </w:rPr>
  </w:style>
  <w:style w:type="paragraph" w:styleId="Footer">
    <w:name w:val="footer"/>
    <w:basedOn w:val="Normal"/>
    <w:link w:val="FooterChar"/>
    <w:uiPriority w:val="99"/>
    <w:unhideWhenUsed/>
    <w:rsid w:val="0057343C"/>
    <w:pPr>
      <w:tabs>
        <w:tab w:val="center" w:pos="4680"/>
        <w:tab w:val="right" w:pos="9360"/>
      </w:tabs>
    </w:pPr>
  </w:style>
  <w:style w:type="character" w:customStyle="1" w:styleId="FooterChar">
    <w:name w:val="Footer Char"/>
    <w:basedOn w:val="DefaultParagraphFont"/>
    <w:link w:val="Footer"/>
    <w:uiPriority w:val="99"/>
    <w:rsid w:val="0057343C"/>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5</cp:revision>
  <dcterms:created xsi:type="dcterms:W3CDTF">2023-08-07T03:30:00Z</dcterms:created>
  <dcterms:modified xsi:type="dcterms:W3CDTF">2023-08-07T04:37:00Z</dcterms:modified>
</cp:coreProperties>
</file>