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经济常识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Day3：</w:t>
      </w:r>
      <w:r>
        <w:rPr>
          <w:rFonts w:hint="eastAsia" w:ascii="黑体" w:hAnsi="黑体" w:eastAsia="黑体"/>
          <w:sz w:val="32"/>
          <w:szCs w:val="32"/>
        </w:rPr>
        <w:t>常见效应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【学习重点】常见效应的定义，常考事例与效应的对应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【重要考点导图梳理】</w:t>
      </w:r>
    </w:p>
    <w:p>
      <w:pPr>
        <w:rPr>
          <w:rFonts w:hint="eastAsia"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66509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  <w:szCs w:val="22"/>
        </w:rPr>
      </w:pPr>
      <w:r>
        <w:rPr>
          <w:rFonts w:hint="eastAsia" w:ascii="宋体" w:hAnsi="宋体" w:cs="Calibri"/>
        </w:rPr>
        <w:t>1.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是指在一个</w:t>
      </w:r>
      <w:r>
        <w:fldChar w:fldCharType="begin"/>
      </w:r>
      <w:r>
        <w:instrText xml:space="preserve"> HYPERLINK "https://baike.baidu.com/item/%E5%8A%A8%E5%8A%9B%E7%B3%BB%E7%BB%9F/9812156"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u w:val="none"/>
        </w:rPr>
        <w:t>动力系统</w:t>
      </w:r>
      <w:r>
        <w:rPr>
          <w:rStyle w:val="4"/>
          <w:rFonts w:hint="eastAsia" w:ascii="宋体" w:hAnsi="宋体"/>
          <w:color w:val="auto"/>
          <w:u w:val="none"/>
        </w:rPr>
        <w:fldChar w:fldCharType="end"/>
      </w:r>
      <w:r>
        <w:rPr>
          <w:rFonts w:hint="eastAsia" w:ascii="宋体" w:hAnsi="宋体"/>
        </w:rPr>
        <w:t>中，初始值的极微小的扰动而会造成系统巨大变化的现象。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</w:rPr>
        <w:t>2.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是指</w:t>
      </w:r>
      <w:r>
        <w:rPr>
          <w:rFonts w:ascii="宋体" w:hAnsi="宋体"/>
        </w:rPr>
        <w:t>出现问题要及时止损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</w:rPr>
        <w:t>3.</w:t>
      </w:r>
      <w:r>
        <w:rPr>
          <w:rFonts w:hint="eastAsia" w:ascii="宋体" w:hAnsi="宋体"/>
          <w:u w:val="single"/>
          <w:lang w:val="en-US" w:eastAsia="zh-CN"/>
        </w:rPr>
        <w:t xml:space="preserve">       </w:t>
      </w:r>
      <w:r>
        <w:rPr>
          <w:rFonts w:ascii="宋体" w:hAnsi="宋体"/>
        </w:rPr>
        <w:t>是指鲶鱼在搅动小鱼生存环境的同时，也激活了小鱼的求生能力</w:t>
      </w:r>
      <w:r>
        <w:rPr>
          <w:rFonts w:hint="eastAsia" w:ascii="宋体" w:hAnsi="宋体"/>
        </w:rPr>
        <w:t>。用来比喻在企业管理过程中要引入</w:t>
      </w:r>
      <w:r>
        <w:rPr>
          <w:rFonts w:hint="eastAsia" w:ascii="宋体" w:hAnsi="宋体"/>
          <w:u w:val="none"/>
          <w:lang w:val="en-US" w:eastAsia="zh-CN"/>
        </w:rPr>
        <w:t>竞争机制</w:t>
      </w:r>
      <w:r>
        <w:rPr>
          <w:rFonts w:hint="eastAsia" w:ascii="宋体" w:hAnsi="宋体"/>
        </w:rPr>
        <w:t>，通过竞争者刺激员工更努力工作而不是安逸享受。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</w:rPr>
        <w:t>5.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是指冬天天寒地冻，两只小刺猬想要拥抱到一起，需要找到合适的距离。告诉我们，企业管理者在管理的过程中，要找到合适的距离，既不要高高在上，也不要和员工身份混淆。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</w:rPr>
        <w:t>9.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是指人们往往会因为一个人一方面的优点，掩盖了其他方面的缺点。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  <w:lang w:val="en-US" w:eastAsia="zh-CN"/>
        </w:rPr>
        <w:t>1</w:t>
      </w:r>
      <w:r>
        <w:rPr>
          <w:rFonts w:hint="eastAsia" w:ascii="宋体" w:hAnsi="宋体" w:cs="Calibri"/>
        </w:rPr>
        <w:t>.</w:t>
      </w:r>
      <w:r>
        <w:rPr>
          <w:rFonts w:ascii="宋体" w:hAnsi="宋体"/>
        </w:rPr>
        <w:t>羊群效应</w:t>
      </w:r>
      <w:r>
        <w:rPr>
          <w:rFonts w:hint="eastAsia" w:ascii="宋体" w:hAnsi="宋体"/>
        </w:rPr>
        <w:t>是比喻人都有一种从众心理，从众心理很容易导致盲从，而盲从往往会陷入</w:t>
      </w:r>
      <w:r>
        <w:fldChar w:fldCharType="begin"/>
      </w:r>
      <w:r>
        <w:instrText xml:space="preserve"> HYPERLINK "https://baike.baidu.com/item/%E9%AA%97%E5%B1%80/78875" </w:instrText>
      </w:r>
      <w:r>
        <w:fldChar w:fldCharType="separate"/>
      </w:r>
      <w:r>
        <w:rPr>
          <w:rStyle w:val="4"/>
          <w:rFonts w:ascii="宋体" w:hAnsi="宋体"/>
          <w:color w:val="auto"/>
          <w:u w:val="none"/>
        </w:rPr>
        <w:t>骗局</w:t>
      </w:r>
      <w:r>
        <w:rPr>
          <w:rStyle w:val="4"/>
          <w:rFonts w:ascii="宋体" w:hAnsi="宋体"/>
          <w:color w:val="auto"/>
          <w:u w:val="none"/>
        </w:rPr>
        <w:fldChar w:fldCharType="end"/>
      </w:r>
      <w:r>
        <w:rPr>
          <w:rFonts w:ascii="宋体" w:hAnsi="宋体"/>
        </w:rPr>
        <w:t>或遭到失败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  <w:lang w:val="en-US" w:eastAsia="zh-CN"/>
        </w:rPr>
        <w:t>2</w:t>
      </w:r>
      <w:r>
        <w:rPr>
          <w:rFonts w:hint="eastAsia" w:ascii="宋体" w:hAnsi="宋体" w:cs="Calibri"/>
        </w:rPr>
        <w:t>.</w:t>
      </w:r>
      <w:r>
        <w:rPr>
          <w:rFonts w:ascii="宋体" w:hAnsi="宋体"/>
        </w:rPr>
        <w:t>手表定律</w:t>
      </w:r>
      <w:r>
        <w:rPr>
          <w:rFonts w:hint="eastAsia" w:ascii="宋体" w:hAnsi="宋体"/>
        </w:rPr>
        <w:t>告诉我们，管理过程中要坚持一个上级的原则，忠于一个上级的领导，避免多头领导。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 w:cs="Calibri"/>
          <w:lang w:val="en-US" w:eastAsia="zh-CN"/>
        </w:rPr>
        <w:t>3</w:t>
      </w:r>
      <w:r>
        <w:rPr>
          <w:rFonts w:hint="eastAsia" w:ascii="宋体" w:hAnsi="宋体" w:cs="Calibri"/>
        </w:rPr>
        <w:t>.</w:t>
      </w:r>
      <w:r>
        <w:rPr>
          <w:rFonts w:ascii="宋体" w:hAnsi="宋体"/>
        </w:rPr>
        <w:t>破窗理论</w:t>
      </w:r>
      <w:r>
        <w:rPr>
          <w:rFonts w:hint="eastAsia" w:ascii="宋体" w:hAnsi="宋体"/>
        </w:rPr>
        <w:t>告诉我们，人们对一个小的错误不闻不问，就会纵容更多的人犯错，即千里之堤毁于蚁穴。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  <w:lang w:val="en-US" w:eastAsia="zh-CN"/>
        </w:rPr>
        <w:t>4</w:t>
      </w:r>
      <w:r>
        <w:rPr>
          <w:rFonts w:hint="eastAsia" w:ascii="宋体" w:hAnsi="宋体" w:cs="Calibri"/>
        </w:rPr>
        <w:t>.</w:t>
      </w:r>
      <w:r>
        <w:rPr>
          <w:rFonts w:ascii="宋体" w:hAnsi="宋体"/>
        </w:rPr>
        <w:t>马太效应</w:t>
      </w:r>
      <w:r>
        <w:rPr>
          <w:rFonts w:hint="eastAsia" w:ascii="宋体" w:hAnsi="宋体"/>
        </w:rPr>
        <w:t>指富人用手中的钱变得越来越有钱，穷人则会越来越穷，长此以往会导致两极分化。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  <w:lang w:val="en-US" w:eastAsia="zh-CN"/>
        </w:rPr>
        <w:t>5</w:t>
      </w:r>
      <w:r>
        <w:rPr>
          <w:rFonts w:hint="eastAsia" w:ascii="宋体" w:hAnsi="宋体" w:cs="Calibri"/>
        </w:rPr>
        <w:t>.</w:t>
      </w:r>
      <w:r>
        <w:rPr>
          <w:rFonts w:ascii="宋体" w:hAnsi="宋体"/>
        </w:rPr>
        <w:t>晕轮效应</w:t>
      </w:r>
      <w:r>
        <w:rPr>
          <w:rFonts w:hint="eastAsia" w:ascii="宋体" w:hAnsi="宋体"/>
        </w:rPr>
        <w:t>强调第一印象给人们带来的是最深刻的印象。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 w:cs="Calibri"/>
          <w:lang w:val="en-US" w:eastAsia="zh-CN"/>
        </w:rPr>
        <w:t>6</w:t>
      </w:r>
      <w:r>
        <w:rPr>
          <w:rFonts w:hint="eastAsia" w:ascii="宋体" w:hAnsi="宋体" w:cs="Calibri"/>
        </w:rPr>
        <w:t>.</w:t>
      </w:r>
      <w:r>
        <w:rPr>
          <w:rFonts w:ascii="宋体" w:hAnsi="宋体"/>
        </w:rPr>
        <w:t>罗森塔尔效应</w:t>
      </w:r>
      <w:r>
        <w:rPr>
          <w:rFonts w:hint="eastAsia" w:ascii="宋体" w:hAnsi="宋体"/>
        </w:rPr>
        <w:t>指的是教师对学生的殷切希望能戏剧性地收到预期效果的现象，强调心理暗示的重要性。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bookmarkEnd w:id="0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/>
          <w:color w:val="FF0000"/>
        </w:rPr>
        <w:t>.正确；</w:t>
      </w:r>
      <w:r>
        <w:rPr>
          <w:rFonts w:hint="eastAsia" w:ascii="宋体" w:hAnsi="宋体" w:cs="Calibri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88"/>
    <w:rsid w:val="00294188"/>
    <w:rsid w:val="00404316"/>
    <w:rsid w:val="009E3470"/>
    <w:rsid w:val="00AF4EB8"/>
    <w:rsid w:val="00B95159"/>
    <w:rsid w:val="00C62886"/>
    <w:rsid w:val="3D9D2BD2"/>
    <w:rsid w:val="41F01289"/>
    <w:rsid w:val="53ED5654"/>
    <w:rsid w:val="7FE5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629</Characters>
  <Lines>11</Lines>
  <Paragraphs>3</Paragraphs>
  <TotalTime>2</TotalTime>
  <ScaleCrop>false</ScaleCrop>
  <LinksUpToDate>false</LinksUpToDate>
  <CharactersWithSpaces>664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2022-03-23T03:08:00Z</dcterms:created>
  <dc:creator>Yiko</dc:creator>
  <cp:lastModifiedBy>余勋元</cp:lastModifiedBy>
  <dcterms:modified xsi:type="dcterms:W3CDTF">2022-03-29T03:50:45Z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96E4860C756E486F95DAC803E8FEB4DF</vt:lpwstr>
  </property>
</Properties>
</file>