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为电动自行车扣紧“安全扣”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人民日报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电动自行车锂电池强制性国标公布，并将于11月1日正式实施；江苏南京实施电动自行车赋码管理，建立精准高效的全链条安全监管；7月1日施行的新版《重庆市消防条例》规定，禁止携带电动自行车进入电梯轿厢……入夏以来，针对电动自行车的安全治理实招频出。当前，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vertAlign w:val="baseline"/>
              </w:rPr>
              <w:t>我国电动自行车社会保有量已超3.5亿辆。确保电动自行车行驶在安全、规范的轨道上，事关人民福祉，事关高质量发展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没有安全的发展是脆弱的。如今，我国是电动自行车生产、消费大国，电动自行车已成为群众短途出行的重要交通工具。然而，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电动自行车非法改装和违规使用，不仅导致交通安全事故频发，也存在火灾、触电等隐患</w:t>
            </w:r>
            <w:r>
              <w:rPr>
                <w:rFonts w:hint="eastAsia"/>
                <w:sz w:val="24"/>
                <w:szCs w:val="24"/>
                <w:vertAlign w:val="baseline"/>
              </w:rPr>
              <w:t>。据国家消防救援局统计，2023年全国共接报电动自行车火灾2.1万起，相比2022年上升17.4%。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对电动自行车安全隐患开展全链条整治</w:t>
            </w:r>
            <w:r>
              <w:rPr>
                <w:rFonts w:hint="eastAsia"/>
                <w:sz w:val="24"/>
                <w:szCs w:val="24"/>
                <w:vertAlign w:val="baseline"/>
              </w:rPr>
              <w:t>，刻不容缓，势在必行。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安全不是喊出来的，而是抓出来、管出来的。坚持问题导向，开展专项整治，才能让安全的堤坝得到持续加固。今年5月23日，全国集中</w:t>
            </w:r>
            <w:r>
              <w:rPr>
                <w:rFonts w:hint="eastAsia"/>
                <w:b/>
                <w:bCs/>
                <w:color w:val="851321" w:themeColor="accent6" w:themeShade="80"/>
                <w:sz w:val="24"/>
                <w:szCs w:val="24"/>
                <w:vertAlign w:val="baseline"/>
              </w:rPr>
              <w:t>组织开展电动自行车夜查行动，现场劝导搬离违规停放充电的电动自行车29.8万辆，依法对存在严重违法行为的689家单位、856家物业服务企业进行立案处罚。针对电动自行车非法改装、违规停放充电等问题，消防、公安、市场监管、住建、应急等部门必须常态化开展联合执法，动真格纠治惩办，确保对问题单位和问题企业形成有效震慑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责任制是安全生产的关键抓手。责任链条无缝衔接，就能有效防范安全风险。企业严格遵守安全技术规范，是维护消费者生命财产安全的要求，也是企业乃至整个行业生存发展的根基。针对电动自行车及蓄电池引发的火灾事故，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vertAlign w:val="baseline"/>
              </w:rPr>
              <w:t>有关部门应围绕生产、销售、改装、停放、充电等各环节实施溯源调查，倒查事故原因和安全责任。严格落实安全责任制</w:t>
            </w:r>
            <w:r>
              <w:rPr>
                <w:rFonts w:hint="eastAsia"/>
                <w:sz w:val="24"/>
                <w:szCs w:val="24"/>
                <w:vertAlign w:val="baseline"/>
              </w:rPr>
              <w:t>，既能督促企业提高产品质量、堵住源自生产端的安全风险，也有利于建立健康有序的市场环境，防止劣币驱逐良币。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电动自行车存量大、分布广、使用频，存在较大的监管难度。骨头难啃也要啃，只有横下心去抓、坚定不移抓，才能走出一条安全之路。比如福建福州鼓楼区国光社区，社区、城管、物业、商家各方一起出主意、想办法，</w:t>
            </w:r>
            <w:r>
              <w:rPr>
                <w:rFonts w:hint="eastAsia"/>
                <w:b/>
                <w:bCs/>
                <w:color w:val="FFC000"/>
                <w:sz w:val="24"/>
                <w:szCs w:val="24"/>
                <w:vertAlign w:val="baseline"/>
              </w:rPr>
              <w:t>建起了专门的电动自行车充电棚，并由物业增派人手引导车辆停放，有效解决了乱停乱放、私拉电线等问题</w:t>
            </w:r>
            <w:r>
              <w:rPr>
                <w:rFonts w:hint="eastAsia"/>
                <w:sz w:val="24"/>
                <w:szCs w:val="24"/>
                <w:vertAlign w:val="baseline"/>
              </w:rPr>
              <w:t>。从实践看，末端治理能否产生实效，很大程度上取决于落实执行者的意识和行动。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vertAlign w:val="baseline"/>
              </w:rPr>
              <w:t>坚持重心下移，强化安全教育，提高居民安全意识，形成人人知晓、人人参与、人人尽责的良好局面，打造协同治理体系，才能筑起更牢固的安全防线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发展和安全相辅相成，不可偏废。完善电动自行车全链条治理非一日之功，要始终保持“时时放心不下”的责任感，抓好发展不停步，扭住安全不放松，共同推动电动自行车安全、便捷使用。为电动自行车扣紧“安全扣”，人民群众的幸福安康就能增添更多保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bookmarkStart w:id="0" w:name="_GoBack"/>
            <w:bookmarkEnd w:id="0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各地针对电动自行车安全治理出台各类举措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问题：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电动自行车非法改装和违规使用，导致安全事故和火灾、触电隐患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表明观点：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对电动自行车安全隐患进行全链条整治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开展专项整治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，对违规停放充电电动自行车进行劝导搬离，对存在违法行为的单位和物业服务企业进行处罚。相关部门开展联合执法，对非法改装、违规停放充电进行整治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企业严格遵守安全技术规范，有关部门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围绕生产、销售、改装、停放、充电等各环节实施溯源调查，倒查事故原因和安全责任，严格落实安全责任制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建设电动自行车充电棚，由物业增派人手引导车辆停放，解决乱停乱放、私拉电线问题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加强宣传教育，坚持重心下移，强化安全教育，提高居民安全意识，对违法行为进行积极举报，构筑牢固的安全防线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7E78BD"/>
    <w:rsid w:val="3EA969A6"/>
    <w:rsid w:val="430C640E"/>
    <w:rsid w:val="48E830CD"/>
    <w:rsid w:val="599C38DD"/>
    <w:rsid w:val="5C60569C"/>
    <w:rsid w:val="5D743EE0"/>
    <w:rsid w:val="60944D82"/>
    <w:rsid w:val="63CC21F6"/>
    <w:rsid w:val="64FF124A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167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2024-07-23T07:58:06Z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C969BAEE17CC4A269393CF935A4F0D0F_13</vt:lpwstr>
  </property>
</Properties>
</file>