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医疗科普短视频不能“变味儿”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b/>
          <w:bCs/>
          <w:sz w:val="24"/>
          <w:szCs w:val="24"/>
          <w:vertAlign w:val="baseli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经济日报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</w:t>
            </w:r>
            <w:bookmarkStart w:id="0" w:name="_GoBack"/>
            <w:r>
              <w:rPr>
                <w:rFonts w:hint="eastAsia" w:ascii="宋体" w:hAnsi="宋体" w:eastAsia="宋体" w:cs="宋体"/>
                <w:sz w:val="24"/>
                <w:szCs w:val="24"/>
              </w:rPr>
              <w:t>一段时间以来，医疗科普短视频走红，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越来越多医生通过镜头传播知识，帮助公众提升对身体健康的科学认识。这类视频往往提供简洁直观的健康信息，互动性、娱乐性强，符合现代人快速获取知识的需求。更为重要的是，短视频平台的推荐算法能够精准匹配用户健康需求，大大提升观看体验，提高公众健康素养，促进医患沟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  医疗科普短视频的</w:t>
            </w:r>
            <w:r>
              <w:rPr>
                <w:rFonts w:hint="eastAsia" w:ascii="宋体" w:hAnsi="宋体" w:eastAsia="宋体" w:cs="宋体"/>
                <w:b/>
                <w:bCs/>
                <w:color w:val="FFC000"/>
                <w:sz w:val="24"/>
                <w:szCs w:val="24"/>
              </w:rPr>
              <w:t>主要受众是对健康管理和疾病预防有较高关注的群体，其内容既包括常见疾病的预防和治疗信息、健康饮食和生活习惯，也有专家对医学原理的讲解，还有互动问答等个性化的健康建议，以及保健食品、医疗器械等健康产品带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。有数据显示，我国单条医疗科普短视频最高收看次数超过了5.8亿次，市场规模正不断扩大。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  然而，随着流量带来巨大商机，个别打着“健康科普”旗号的</w:t>
            </w: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短视频出现传播虚假信息的情况，科学性和准确性存在问题，部分视频账号内容陷入庸俗化。有内容创作者为了商业利益，夸大健康产品功效，影响了科普内容的可信度。还有个别创作者为迅速获得关注，采用过度戏剧化的表现手法甚至虚假摆拍。医疗科普短视频市场良莠不齐，普通人很难辨别其真实性、专业性、科学性，可能产生误导、耽误病情等不良后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</w:t>
            </w:r>
            <w: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</w:rPr>
              <w:t>究其原因，既有市场竞争激烈的影响，也有算法驱动的引导，还有监管资源和手段的局限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。一言以蔽之，这种以舍弃科学和专业为代价获取流量的做法，有违医学伦理，不利于提高人民健康水平。对此，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必须加强治理、“扶正祛邪”，多渠道推送权威医疗科普作品，同时坚决遏制虚假错误信息传播。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</w:t>
            </w:r>
            <w:r>
              <w:rPr>
                <w:rFonts w:hint="eastAsia" w:ascii="宋体" w:hAnsi="宋体" w:eastAsia="宋体" w:cs="宋体"/>
                <w:b/>
                <w:bCs/>
                <w:color w:val="EE822F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制定和完善相关法律法规，明确医疗科普短视频的法律责任和规范要求，对虚假信息和不当行为进行法律制裁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。在此基础上，短</w:t>
            </w:r>
            <w:r>
              <w:rPr>
                <w:rFonts w:hint="eastAsia" w:ascii="宋体" w:hAnsi="宋体" w:eastAsia="宋体" w:cs="宋体"/>
                <w:b/>
                <w:bCs/>
                <w:color w:val="EE822F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视频平台可以对医疗类账号实行严格的认证制度，确保创作者具备相关的医学专业背景或资质。加强内容监管，包括优化平台的推荐算法，优先推荐经过认证的、高质量的医疗科普内容，而不是仅仅依据点击量和观看时间来推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color w:val="EE822F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利用人工智能技术进行内容检测和验证，自动识别虚假信息或检测内容的科学性。此外，加大人工审核力度，定期检查和评估医疗科普视频的内容，及时发现和处理虚假或不准确的信息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开展公众健康教育，加大普及力度，向百姓宣传科学健康信息和识别虚假信息的方法。引导好创作者，激励那些内容质量高的创作者，通过认证或增加推送等方式提升其积极性。畅通举报渠道，方便受众举报虚假或低质量的医疗科普内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bookmarkEnd w:id="0"/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越来越多医生通过镜头传播知识，帮助公众提升对身体健康的科学认识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好处：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提供简洁直观的健康信息，符合现代人快速获取知识的需求。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精准匹配用户健康需求，大大提升观看体验，提高公众健康素养，促进医患沟通。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介绍医疗科普短视频的手中和传播的主要内容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存在的问题：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传播虚假信息，内容庸俗化，夸大产品功效，采用过度戏剧化手法甚至虚假摆拍，可能产生误导、耽误病情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原因：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市场竞争激烈影响，算法驱动的引导，监管资源和手段的局限。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观点：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多渠道推送权威医疗科普作品，同时坚决遏制虚假错误信息传播。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措施：完善法律法规。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明确医疗科普短视频的法律责任和规范要求，对虚假信息和不当行为进行法律制裁。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措施：提高准入门槛。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视频平台可以对医疗类账号实行严格的认证制度，确保创作者具备相关的医学专业背景或资质。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措施：加强内容监管。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优化平台的推荐算法，优先推荐经过认证的、高质量的医疗科普内容。利用人工智能技术进行内容检测和验证，自动识别虚假信息或检测内容的科学性。加大人工审核力度，定期检查和评估医疗科普视频的内容，及时发现和处理虚假或不准确的信息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措施：开展健康教育。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加大普及力度，向百姓宣传科学健康信息和识别虚假信息的方法。引导好创作者，激励那些内容质量高的创作者，通过认证或增加推送等方式提升其积极性。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35C5E58"/>
    <w:rsid w:val="0A3A1653"/>
    <w:rsid w:val="0B0D4FE8"/>
    <w:rsid w:val="0D7C40FF"/>
    <w:rsid w:val="0F45369E"/>
    <w:rsid w:val="12A46AD7"/>
    <w:rsid w:val="1359069D"/>
    <w:rsid w:val="15FA2FFC"/>
    <w:rsid w:val="1B7E3D3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83A6FA8"/>
    <w:rsid w:val="29126F25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DC2876"/>
    <w:rsid w:val="48E830CD"/>
    <w:rsid w:val="4E446195"/>
    <w:rsid w:val="561D378A"/>
    <w:rsid w:val="599C38DD"/>
    <w:rsid w:val="59C07619"/>
    <w:rsid w:val="5C60569C"/>
    <w:rsid w:val="5D743EE0"/>
    <w:rsid w:val="5E002D12"/>
    <w:rsid w:val="60944D82"/>
    <w:rsid w:val="63CC21F6"/>
    <w:rsid w:val="64FF124A"/>
    <w:rsid w:val="67971491"/>
    <w:rsid w:val="69E635D5"/>
    <w:rsid w:val="6F631439"/>
    <w:rsid w:val="6FC26FA1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263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2024-09-11T05:26:56Z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FA046E19F8C448ECBEB7A52F9CF05483_13</vt:lpwstr>
  </property>
</Properties>
</file>