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916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laceh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168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b/>
          <w:color w:val="0B2545"/>
          <w:sz w:val="64"/>
        </w:rPr>
        <w:t>Leistungsdiagnostik {{ athlete.sportart_label }}</w:t>
      </w:r>
    </w:p>
    <w:p>
      <w:pPr>
        <w:jc w:val="center"/>
      </w:pPr>
      <w:r>
        <w:rPr>
          <w:i w:val="0"/>
          <w:color w:val="16C5A5"/>
          <w:sz w:val="26"/>
        </w:rPr>
        <w:t>Sport AnnaLytics</w:t>
      </w:r>
    </w:p>
    <w:p/>
    <w:p/>
    <w:p>
      <w:pPr>
        <w:jc w:val="center"/>
      </w:pPr>
      <w:r>
        <w:rPr>
          <w:color w:val="2C2C2C"/>
          <w:sz w:val="44"/>
        </w:rPr>
        <w:t>{{ athlete.vorname }} {{ athlete.name }}</w:t>
      </w:r>
    </w:p>
    <w:p>
      <w:pPr>
        <w:jc w:val="center"/>
      </w:pPr>
      <w:r>
        <w:rPr>
          <w:color w:val="2C2C2C"/>
          <w:sz w:val="24"/>
        </w:rPr>
        <w:t>{{ testprotokoll.testdatum }}  ·  {{ testprotokoll.durchfuehrungsort }}</w:t>
      </w:r>
    </w:p>
    <w:p>
      <w:r>
        <w:br w:type="page"/>
      </w:r>
    </w:p>
    <w:p>
      <w:pPr>
        <w:pStyle w:val="Heading1"/>
      </w:pPr>
      <w:r>
        <w:rPr>
          <w:b/>
          <w:color w:val="0B2545"/>
          <w:sz w:val="28"/>
        </w:rPr>
        <w:t>Daten &amp; Testablauf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765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  <w:color w:val="0B2545"/>
                <w:sz w:val="24"/>
              </w:rPr>
              <w:t>Athletendaten</w:t>
            </w:r>
          </w:p>
        </w:tc>
        <w:tc>
          <w:tcPr>
            <w:tcW w:type="dxa" w:w="765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  <w:color w:val="0B2545"/>
                <w:sz w:val="24"/>
              </w:rPr>
              <w:t>Testprotokoll</w:t>
            </w:r>
          </w:p>
        </w:tc>
      </w:tr>
      <w:tr>
        <w:tc>
          <w:tcPr>
            <w:tcW w:type="dxa" w:w="7654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827"/>
              <w:gridCol w:w="3827"/>
            </w:tblGrid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Name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athlete.vorname }} {{ athlete.name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Email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athlete.email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Geburtsjahr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athlete.geburtsjahr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Alter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athlete.alter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Geschlecht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athlete.geschlecht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Gewicht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athlete.gewicht_kg }} kg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Größe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athlete.groesse_m }} m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Trainingsziel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athlete.trainingsziel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Wettkampfziel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athlete.wettkampfziel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Umfang/Woche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athlete.trainingsumfang_wo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Leistungsniveau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athlete.leistungsniveau }}</w:t>
                  </w:r>
                </w:p>
              </w:tc>
            </w:tr>
          </w:tbl>
          <w:p/>
        </w:tc>
        <w:tc>
          <w:tcPr>
            <w:tcW w:type="dxa" w:w="7654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827"/>
              <w:gridCol w:w="3827"/>
            </w:tblGrid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Sportart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testprotokoll.sportart_label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Datum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testprotokoll.testdatum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Uhrzeit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testprotokoll.uhrzeit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Ort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testprotokoll.durchfuehrungsort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Testleiter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testprotokoll.testleiter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Gerät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testprotokoll.geraet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Anfangsbelastung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testprotokoll.anfangsbelastung_display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Stufeninkrement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testprotokoll.stufeninkrement_display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Stufendauer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testprotokoll.stufendauer_min }} min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Ausbelastung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ausbelastung_de }}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b/>
                      <w:color w:val="0B2545"/>
                      <w:sz w:val="17"/>
                    </w:rPr>
                    <w:t>{{ v_max_label }}</w:t>
                  </w:r>
                </w:p>
              </w:tc>
              <w:tc>
                <w:tcPr>
                  <w:tcW w:type="dxa" w:w="4819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</w:tcPr>
                <w:p>
                  <w:r/>
                  <w:r>
                    <w:rPr>
                      <w:color w:val="2C2C2C"/>
                      <w:sz w:val="17"/>
                    </w:rPr>
                    <w:t>{{ v_max_display }}</w:t>
                  </w:r>
                </w:p>
              </w:tc>
            </w:tr>
          </w:tbl>
          <w:p/>
        </w:tc>
      </w:tr>
    </w:tbl>
    <w:p>
      <w:pPr>
        <w:pStyle w:val="Heading3"/>
      </w:pPr>
      <w:r>
        <w:rPr>
          <w:b/>
          <w:color w:val="0B2545"/>
          <w:sz w:val="22"/>
        </w:rPr>
        <w:t>Rohdaten der Teststufen &amp; Diagramm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7370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1474"/>
              <w:gridCol w:w="1474"/>
              <w:gridCol w:w="1474"/>
              <w:gridCol w:w="1474"/>
            </w:tblGrid>
            <w:tr>
              <w:tc>
                <w:tcPr>
                  <w:tcW w:type="dxa" w:w="907"/>
                  <w:shd w:val="clear" w:color="auto" w:fill="0B2545"/>
                  <w:tcBorders>
                    <w:top w:val="single" w:sz="4" w:color="0B2545"/>
                    <w:left w:val="single" w:sz="4" w:color="0B2545"/>
                    <w:bottom w:val="single" w:sz="4" w:color="0B2545"/>
                    <w:right w:val="single" w:sz="4" w:color="0B2545"/>
                  </w:tcBorders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Stufe</w:t>
                  </w:r>
                </w:p>
              </w:tc>
              <w:tc>
                <w:tcPr>
                  <w:tcW w:type="dxa" w:w="1474"/>
                  <w:shd w:val="clear" w:color="auto" w:fill="0B2545"/>
                  <w:tcBorders>
                    <w:top w:val="single" w:sz="4" w:color="0B2545"/>
                    <w:left w:val="single" w:sz="4" w:color="0B2545"/>
                    <w:bottom w:val="single" w:sz="4" w:color="0B2545"/>
                    <w:right w:val="single" w:sz="4" w:color="0B2545"/>
                  </w:tcBorders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{{ x_axis_label }}</w:t>
                  </w:r>
                </w:p>
              </w:tc>
              <w:tc>
                <w:tcPr>
                  <w:tcW w:type="dxa" w:w="1701"/>
                  <w:shd w:val="clear" w:color="auto" w:fill="0B2545"/>
                  <w:tcBorders>
                    <w:top w:val="single" w:sz="4" w:color="0B2545"/>
                    <w:left w:val="single" w:sz="4" w:color="0B2545"/>
                    <w:bottom w:val="single" w:sz="4" w:color="0B2545"/>
                    <w:right w:val="single" w:sz="4" w:color="0B2545"/>
                  </w:tcBorders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HF (bpm)</w:t>
                  </w:r>
                </w:p>
              </w:tc>
              <w:tc>
                <w:tcPr>
                  <w:tcW w:type="dxa" w:w="1701"/>
                  <w:shd w:val="clear" w:color="auto" w:fill="0B2545"/>
                  <w:tcBorders>
                    <w:top w:val="single" w:sz="4" w:color="0B2545"/>
                    <w:left w:val="single" w:sz="4" w:color="0B2545"/>
                    <w:bottom w:val="single" w:sz="4" w:color="0B2545"/>
                    <w:right w:val="single" w:sz="4" w:color="0B2545"/>
                  </w:tcBorders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Laktat (mmol/l)</w:t>
                  </w:r>
                </w:p>
              </w:tc>
              <w:tc>
                <w:tcPr>
                  <w:tcW w:type="dxa" w:w="1134"/>
                  <w:shd w:val="clear" w:color="auto" w:fill="0B2545"/>
                  <w:tcBorders>
                    <w:top w:val="single" w:sz="4" w:color="0B2545"/>
                    <w:left w:val="single" w:sz="4" w:color="0B2545"/>
                    <w:bottom w:val="single" w:sz="4" w:color="0B2545"/>
                    <w:right w:val="single" w:sz="4" w:color="0B2545"/>
                  </w:tcBorders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RPE (0-10)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r/>
                  <w:r>
                    <w:t>{%tr for s in steps_display %}</w:t>
                  </w:r>
                </w:p>
              </w:tc>
              <w:tc>
                <w:tcPr>
                  <w:tcW w:type="dxa" w:w="1474"/>
                </w:tcPr>
                <w:p/>
              </w:tc>
              <w:tc>
                <w:tcPr>
                  <w:tcW w:type="dxa" w:w="1701"/>
                </w:tcPr>
                <w:p/>
              </w:tc>
              <w:tc>
                <w:tcPr>
                  <w:tcW w:type="dxa" w:w="1701"/>
                </w:tcPr>
                <w:p/>
              </w:tc>
              <w:tc>
                <w:tcPr>
                  <w:tcW w:type="dxa" w:w="1134"/>
                </w:tcPr>
                <w:p/>
              </w:tc>
            </w:tr>
            <w:tr>
              <w:tc>
                <w:tcPr>
                  <w:tcW w:type="dxa" w:w="907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color w:val="2C2C2C"/>
                      <w:sz w:val="17"/>
                    </w:rPr>
                    <w:t>{{ s.stufe }}</w:t>
                  </w:r>
                </w:p>
              </w:tc>
              <w:tc>
                <w:tcPr>
                  <w:tcW w:type="dxa" w:w="1474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color w:val="2C2C2C"/>
                      <w:sz w:val="17"/>
                    </w:rPr>
                    <w:t>{{ s.intensitaet }}</w:t>
                  </w:r>
                </w:p>
              </w:tc>
              <w:tc>
                <w:tcPr>
                  <w:tcW w:type="dxa" w:w="170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color w:val="2C2C2C"/>
                      <w:sz w:val="17"/>
                    </w:rPr>
                    <w:t>{{ s.herzfrequenz_bpm }}</w:t>
                  </w:r>
                </w:p>
              </w:tc>
              <w:tc>
                <w:tcPr>
                  <w:tcW w:type="dxa" w:w="1701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color w:val="2C2C2C"/>
                      <w:sz w:val="17"/>
                    </w:rPr>
                    <w:t>{{ s.laktat_mmol }}</w:t>
                  </w:r>
                </w:p>
              </w:tc>
              <w:tc>
                <w:tcPr>
                  <w:tcW w:type="dxa" w:w="1134"/>
                  <w:tcBorders>
                    <w:top w:val="single" w:sz="4" w:color="D1D5DB"/>
                    <w:left w:val="single" w:sz="4" w:color="D1D5DB"/>
                    <w:bottom w:val="single" w:sz="4" w:color="D1D5DB"/>
                    <w:right w:val="single" w:sz="4" w:color="D1D5DB"/>
                  </w:tcBorders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color w:val="2C2C2C"/>
                      <w:sz w:val="17"/>
                    </w:rPr>
                    <w:t>{{ s.rpe }}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r/>
                  <w:r>
                    <w:t>{%tr endfor %}</w:t>
                  </w:r>
                </w:p>
              </w:tc>
              <w:tc>
                <w:tcPr>
                  <w:tcW w:type="dxa" w:w="1474"/>
                </w:tcPr>
                <w:p/>
              </w:tc>
              <w:tc>
                <w:tcPr>
                  <w:tcW w:type="dxa" w:w="1701"/>
                </w:tcPr>
                <w:p/>
              </w:tc>
              <w:tc>
                <w:tcPr>
                  <w:tcW w:type="dxa" w:w="1701"/>
                </w:tcPr>
                <w:p/>
              </w:tc>
              <w:tc>
                <w:tcPr>
                  <w:tcW w:type="dxa" w:w="1134"/>
                </w:tcPr>
                <w:p/>
              </w:tc>
            </w:tr>
          </w:tbl>
          <w:p/>
        </w:tc>
        <w:tc>
          <w:tcPr>
            <w:tcW w:type="dxa" w:w="765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t>{{ diagram 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B2545"/>
          <w:sz w:val="28"/>
        </w:rPr>
        <w:t>Analyse der Leistungsdiagnostik</w:t>
      </w:r>
    </w:p>
    <w:p>
      <w:pPr>
        <w:pStyle w:val="Heading2"/>
      </w:pPr>
      <w:r>
        <w:rPr>
          <w:b/>
          <w:color w:val="0B2545"/>
          <w:sz w:val="24"/>
        </w:rPr>
        <w:t>Schwellenschnittpunkte</w:t>
      </w:r>
    </w:p>
    <w:p>
      <w:r>
        <w:rPr>
          <w:color w:val="2C2C2C"/>
          <w:sz w:val="18"/>
        </w:rPr>
        <w:t>&lt;&lt;INTERSECTION_PIVOT&gt;&gt;</w:t>
      </w:r>
    </w:p>
    <w:p/>
    <w:p>
      <w:pPr>
        <w:pStyle w:val="Heading2"/>
      </w:pPr>
      <w:r>
        <w:rPr>
          <w:b/>
          <w:color w:val="0B2545"/>
          <w:sz w:val="24"/>
        </w:rPr>
        <w:t>Trainingsbereiche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907"/>
            <w:shd w:val="clear" w:color="auto"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Zone</w:t>
            </w:r>
          </w:p>
        </w:tc>
        <w:tc>
          <w:tcPr>
            <w:tcW w:type="dxa" w:w="2551"/>
            <w:shd w:val="clear" w:color="auto"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Ziel</w:t>
            </w:r>
          </w:p>
        </w:tc>
        <w:tc>
          <w:tcPr>
            <w:tcW w:type="dxa" w:w="2721"/>
            <w:shd w:val="clear" w:color="auto"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{{ x_axis_label }}</w:t>
            </w:r>
          </w:p>
        </w:tc>
        <w:tc>
          <w:tcPr>
            <w:tcW w:type="dxa" w:w="2551"/>
            <w:shd w:val="clear" w:color="auto"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Pace (min/km)</w:t>
            </w:r>
          </w:p>
        </w:tc>
        <w:tc>
          <w:tcPr>
            <w:tcW w:type="dxa" w:w="2721"/>
            <w:shd w:val="clear" w:color="auto"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Herzfrequenz (bpm)</w:t>
            </w:r>
          </w:p>
        </w:tc>
        <w:tc>
          <w:tcPr>
            <w:tcW w:type="dxa" w:w="1304"/>
            <w:shd w:val="clear" w:color="auto"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RPE (0-10)</w:t>
            </w:r>
          </w:p>
        </w:tc>
      </w:tr>
      <w:tr>
        <w:tc>
          <w:tcPr>
            <w:tcW w:type="dxa" w:w="907"/>
          </w:tcPr>
          <w:p>
            <w:r/>
            <w:r>
              <w:t>{%tr for z in zones %}</w:t>
            </w:r>
          </w:p>
        </w:tc>
        <w:tc>
          <w:tcPr>
            <w:tcW w:type="dxa" w:w="2551"/>
          </w:tcPr>
          <w:p/>
        </w:tc>
        <w:tc>
          <w:tcPr>
            <w:tcW w:type="dxa" w:w="2721"/>
          </w:tcPr>
          <w:p/>
        </w:tc>
        <w:tc>
          <w:tcPr>
            <w:tcW w:type="dxa" w:w="2551"/>
          </w:tcPr>
          <w:p/>
        </w:tc>
        <w:tc>
          <w:tcPr>
            <w:tcW w:type="dxa" w:w="2721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90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/>
            <w:r>
              <w:rPr>
                <w:color w:val="2C2C2C"/>
                <w:sz w:val="19"/>
              </w:rPr>
              <w:t>{{ z.name }}</w:t>
            </w:r>
          </w:p>
        </w:tc>
        <w:tc>
          <w:tcPr>
            <w:tcW w:type="dxa" w:w="25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/>
            <w:r>
              <w:rPr>
                <w:color w:val="2C2C2C"/>
                <w:sz w:val="19"/>
              </w:rPr>
              <w:t>{{ z.ziel }}</w:t>
            </w:r>
          </w:p>
        </w:tc>
        <w:tc>
          <w:tcPr>
            <w:tcW w:type="dxa" w:w="272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/>
            <w:r>
              <w:rPr>
                <w:color w:val="2C2C2C"/>
                <w:sz w:val="19"/>
              </w:rPr>
              <w:t>{{ z.intensitaet_range }}</w:t>
            </w:r>
          </w:p>
        </w:tc>
        <w:tc>
          <w:tcPr>
            <w:tcW w:type="dxa" w:w="25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/>
            <w:r>
              <w:rPr>
                <w:color w:val="2C2C2C"/>
                <w:sz w:val="19"/>
              </w:rPr>
              <w:t>{{ z.pace_range }}</w:t>
            </w:r>
          </w:p>
        </w:tc>
        <w:tc>
          <w:tcPr>
            <w:tcW w:type="dxa" w:w="272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/>
            <w:r>
              <w:rPr>
                <w:color w:val="2C2C2C"/>
                <w:sz w:val="19"/>
              </w:rPr>
              <w:t>{{ z.herzfrequenz_range }}</w:t>
            </w:r>
          </w:p>
        </w:tc>
        <w:tc>
          <w:tcPr>
            <w:tcW w:type="dxa" w:w="1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/>
            <w:r>
              <w:rPr>
                <w:color w:val="2C2C2C"/>
                <w:sz w:val="19"/>
              </w:rPr>
              <w:t>{{ z.rpe }}</w:t>
            </w:r>
          </w:p>
        </w:tc>
      </w:tr>
      <w:tr>
        <w:tc>
          <w:tcPr>
            <w:tcW w:type="dxa" w:w="907"/>
          </w:tcPr>
          <w:p>
            <w:r/>
            <w:r>
              <w:t>{%tr endfor %}</w:t>
            </w:r>
          </w:p>
        </w:tc>
        <w:tc>
          <w:tcPr>
            <w:tcW w:type="dxa" w:w="2551"/>
          </w:tcPr>
          <w:p/>
        </w:tc>
        <w:tc>
          <w:tcPr>
            <w:tcW w:type="dxa" w:w="2721"/>
          </w:tcPr>
          <w:p/>
        </w:tc>
        <w:tc>
          <w:tcPr>
            <w:tcW w:type="dxa" w:w="2551"/>
          </w:tcPr>
          <w:p/>
        </w:tc>
        <w:tc>
          <w:tcPr>
            <w:tcW w:type="dxa" w:w="2721"/>
          </w:tcPr>
          <w:p/>
        </w:tc>
        <w:tc>
          <w:tcPr>
            <w:tcW w:type="dxa" w:w="130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0B2545"/>
          <w:sz w:val="28"/>
        </w:rPr>
        <w:t>Interpretation</w:t>
      </w:r>
    </w:p>
    <w:p>
      <w:pPr>
        <w:pStyle w:val="Heading2"/>
      </w:pPr>
      <w:r>
        <w:rPr>
          <w:b/>
          <w:color w:val="0B2545"/>
          <w:sz w:val="24"/>
        </w:rPr>
        <w:t>Zusammenfassung</w:t>
      </w:r>
    </w:p>
    <w:p>
      <w:r>
        <w:rPr>
          <w:b w:val="0"/>
          <w:i w:val="0"/>
          <w:color w:val="2C2C2C"/>
          <w:sz w:val="20"/>
        </w:rPr>
        <w:t>{{ interp_zusammenfassung }}</w:t>
      </w:r>
    </w:p>
    <w:p>
      <w:pPr>
        <w:pStyle w:val="Heading2"/>
      </w:pPr>
      <w:r>
        <w:rPr>
          <w:b/>
          <w:color w:val="0B2545"/>
          <w:sz w:val="24"/>
        </w:rPr>
        <w:t>Schwellen &amp; Zonen</w:t>
      </w:r>
    </w:p>
    <w:p>
      <w:r>
        <w:rPr>
          <w:b w:val="0"/>
          <w:i w:val="0"/>
          <w:color w:val="2C2C2C"/>
          <w:sz w:val="20"/>
        </w:rPr>
        <w:t>{{ interp_schwellen }}</w:t>
      </w:r>
    </w:p>
    <w:p>
      <w:pPr>
        <w:pStyle w:val="Heading2"/>
      </w:pPr>
      <w:r>
        <w:rPr>
          <w:b/>
          <w:color w:val="0B2545"/>
          <w:sz w:val="24"/>
        </w:rPr>
        <w:t>Nächste 3-4 Wochen</w:t>
      </w:r>
    </w:p>
    <w:p>
      <w:r>
        <w:rPr>
          <w:b w:val="0"/>
          <w:i w:val="0"/>
          <w:color w:val="2C2C2C"/>
          <w:sz w:val="20"/>
        </w:rPr>
        <w:t>{{ interp_coaching_ausblick }}</w:t>
      </w:r>
    </w:p>
    <w:p>
      <w:pPr>
        <w:pStyle w:val="Heading2"/>
      </w:pPr>
      <w:r>
        <w:rPr>
          <w:b/>
          <w:color w:val="0B2545"/>
          <w:sz w:val="24"/>
        </w:rPr>
        <w:t>Energie &amp; Regeneration</w:t>
      </w:r>
    </w:p>
    <w:p>
      <w:r>
        <w:rPr>
          <w:b w:val="0"/>
          <w:i w:val="0"/>
          <w:color w:val="2C2C2C"/>
          <w:sz w:val="20"/>
        </w:rPr>
        <w:t>{{ interp_ernaehrung }}</w:t>
      </w:r>
    </w:p>
    <w:p>
      <w:r>
        <w:br w:type="page"/>
      </w:r>
    </w:p>
    <w:p>
      <w:r>
        <w:rPr>
          <w:i/>
          <w:color w:val="16C5A5"/>
          <w:sz w:val="20"/>
        </w:rPr>
        <w:t>Trainerseite — Intern (nicht für Athlet:in)</w:t>
      </w:r>
    </w:p>
    <w:p>
      <w:pPr>
        <w:pStyle w:val="Heading1"/>
      </w:pPr>
      <w:r>
        <w:rPr>
          <w:b/>
          <w:color w:val="0B2545"/>
          <w:sz w:val="28"/>
        </w:rPr>
        <w:t>Fachliche Notizen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76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b/>
                <w:color w:val="0B2545"/>
                <w:sz w:val="21"/>
              </w:rPr>
              <w:t>Pflichtprüfungen</w:t>
            </w:r>
          </w:p>
          <w:p>
            <w:r>
              <w:rPr>
                <w:color w:val="2C2C2C"/>
                <w:sz w:val="18"/>
              </w:rPr>
              <w:t>{{ pflichtpruefungen_text }}</w:t>
            </w:r>
          </w:p>
        </w:tc>
        <w:tc>
          <w:tcPr>
            <w:tcW w:type="dxa" w:w="76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b/>
                <w:color w:val="0B2545"/>
                <w:sz w:val="21"/>
              </w:rPr>
              <w:t>Risikoanalyse</w:t>
            </w:r>
          </w:p>
          <w:p>
            <w:r>
              <w:rPr>
                <w:color w:val="2C2C2C"/>
                <w:sz w:val="18"/>
              </w:rPr>
              <w:t>{{ interp_risiko if interp_risiko else 'Keine besonderen Risiken aus den Daten ableitbar. Siehe Pflichtprüfungen für Detailmuster.' }}</w:t>
            </w:r>
          </w:p>
        </w:tc>
      </w:tr>
      <w:tr>
        <w:tc>
          <w:tcPr>
            <w:tcW w:type="dxa" w:w="76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b/>
                <w:color w:val="0B2545"/>
                <w:sz w:val="21"/>
              </w:rPr>
              <w:t>Schwellenlogik</w:t>
            </w:r>
          </w:p>
          <w:p>
            <w:r>
              <w:rPr>
                <w:color w:val="2C2C2C"/>
                <w:sz w:val="18"/>
              </w:rPr>
              <w:t>Zonengrenzen sind Orientierungspunkte. Z2-Ober: v bei 2.0 mmol/l. Z3-Ober: v bei 3.0 mmol/l. Z4-Ober: v bei 4.0 mmol/l. Z5-Ober: Maximalgeschwindigkeit (aliquot-korrigiert). Z6 darüber. Diese Werte werden mit Kurvenform, HF-Verlauf und RPE-Muster kombiniert (keine rein fixen mmol-Schwellen).</w:t>
            </w:r>
          </w:p>
        </w:tc>
        <w:tc>
          <w:tcPr>
            <w:tcW w:type="dxa" w:w="76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r/>
            <w:r>
              <w:rPr>
                <w:b/>
                <w:color w:val="0B2545"/>
                <w:sz w:val="21"/>
              </w:rPr>
              <w:t>Testqualität</w:t>
            </w:r>
          </w:p>
          <w:p>
            <w:r>
              <w:rPr>
                <w:color w:val="2C2C2C"/>
                <w:sz w:val="18"/>
              </w:rPr>
              <w:t>{{ testqualitaet_text }}</w:t>
            </w:r>
          </w:p>
        </w:tc>
      </w:tr>
    </w:tbl>
    <w:p/>
    <w:p>
      <w:pPr>
        <w:pStyle w:val="Heading2"/>
      </w:pPr>
      <w:r>
        <w:rPr>
          <w:b/>
          <w:color w:val="0B2545"/>
          <w:sz w:val="24"/>
        </w:rPr>
        <w:t>Trainernotizen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25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b/>
                <w:color w:val="0B2545"/>
                <w:sz w:val="18"/>
              </w:rPr>
              <w:t>Verletzungen</w:t>
            </w:r>
          </w:p>
        </w:tc>
        <w:tc>
          <w:tcPr>
            <w:tcW w:type="dxa" w:w="42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color w:val="2C2C2C"/>
                <w:sz w:val="18"/>
              </w:rPr>
              <w:t>{{ coaching.verletzungen }}</w:t>
            </w:r>
          </w:p>
        </w:tc>
      </w:tr>
      <w:tr>
        <w:tc>
          <w:tcPr>
            <w:tcW w:type="dxa" w:w="25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b/>
                <w:color w:val="0B2545"/>
                <w:sz w:val="18"/>
              </w:rPr>
              <w:t>Aktuelle Probleme</w:t>
            </w:r>
          </w:p>
        </w:tc>
        <w:tc>
          <w:tcPr>
            <w:tcW w:type="dxa" w:w="42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color w:val="2C2C2C"/>
                <w:sz w:val="18"/>
              </w:rPr>
              <w:t>{{ coaching.aktuelle_probleme }}</w:t>
            </w:r>
          </w:p>
        </w:tc>
      </w:tr>
      <w:tr>
        <w:tc>
          <w:tcPr>
            <w:tcW w:type="dxa" w:w="25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b/>
                <w:color w:val="0B2545"/>
                <w:sz w:val="18"/>
              </w:rPr>
              <w:t>Stärken</w:t>
            </w:r>
          </w:p>
        </w:tc>
        <w:tc>
          <w:tcPr>
            <w:tcW w:type="dxa" w:w="42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color w:val="2C2C2C"/>
                <w:sz w:val="18"/>
              </w:rPr>
              <w:t>{{ coaching.staerken }}</w:t>
            </w:r>
          </w:p>
        </w:tc>
      </w:tr>
      <w:tr>
        <w:tc>
          <w:tcPr>
            <w:tcW w:type="dxa" w:w="25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b/>
                <w:color w:val="0B2545"/>
                <w:sz w:val="18"/>
              </w:rPr>
              <w:t>Schwächen</w:t>
            </w:r>
          </w:p>
        </w:tc>
        <w:tc>
          <w:tcPr>
            <w:tcW w:type="dxa" w:w="42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color w:val="2C2C2C"/>
                <w:sz w:val="18"/>
              </w:rPr>
              <w:t>{{ coaching.schwaechen }}</w:t>
            </w:r>
          </w:p>
        </w:tc>
      </w:tr>
      <w:tr>
        <w:tc>
          <w:tcPr>
            <w:tcW w:type="dxa" w:w="25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b/>
                <w:color w:val="0B2545"/>
                <w:sz w:val="18"/>
              </w:rPr>
              <w:t>Geplante Wettkämpfe</w:t>
            </w:r>
          </w:p>
        </w:tc>
        <w:tc>
          <w:tcPr>
            <w:tcW w:type="dxa" w:w="42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color w:val="2C2C2C"/>
                <w:sz w:val="18"/>
              </w:rPr>
              <w:t>{{ coaching.geplante_wettkaempfe }}</w:t>
            </w:r>
          </w:p>
        </w:tc>
      </w:tr>
      <w:tr>
        <w:tc>
          <w:tcPr>
            <w:tcW w:type="dxa" w:w="25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b/>
                <w:color w:val="0B2545"/>
                <w:sz w:val="18"/>
              </w:rPr>
              <w:t>Notizen</w:t>
            </w:r>
          </w:p>
        </w:tc>
        <w:tc>
          <w:tcPr>
            <w:tcW w:type="dxa" w:w="42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color w:val="2C2C2C"/>
                <w:sz w:val="18"/>
              </w:rPr>
              <w:t>{{ coaching.trainernotizen }}</w:t>
            </w:r>
          </w:p>
        </w:tc>
      </w:tr>
    </w:tbl>
    <w:sectPr w:rsidR="00FC693F" w:rsidRPr="0006063C" w:rsidSect="00034616">
      <w:footerReference w:type="default" r:id="rId10"/>
      <w:footerReference w:type="first" r:id="rId11"/>
      <w:pgSz w:w="16838" w:h="11906" w:orient="landscape"/>
      <w:pgMar w:top="737" w:right="907" w:bottom="794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1" w:color="D1D5DB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08"/>
      <w:gridCol w:w="5008"/>
      <w:gridCol w:w="5008"/>
    </w:tblGrid>
    <w:tr>
      <w:tc>
        <w:tcPr>
          <w:tcW w:type="dxa" w:w="6803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color w:val="6B6B6B"/>
              <w:sz w:val="16"/>
            </w:rPr>
            <w:t>anna-maria@woerndle.at  ·  +43 677 62150496</w:t>
          </w:r>
        </w:p>
      </w:tc>
      <w:tc>
        <w:tcPr>
          <w:tcW w:type="dxa" w:w="4535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color w:val="6B6B6B"/>
              <w:sz w:val="16"/>
            </w:rPr>
            <w:t xml:space="preserve">Seite </w:t>
          </w:r>
          <w:r>
            <w:rPr>
              <w:color w:val="6B6B6B"/>
              <w:sz w:val="16"/>
            </w:rPr>
            <w:fldChar w:fldCharType="begin"/>
            <w:instrText>PAGE</w:instrText>
            <w:fldChar w:fldCharType="end"/>
          </w:r>
        </w:p>
      </w:tc>
      <w:tc>
        <w:tcPr>
          <w:tcW w:type="dxa" w:w="3685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20000" cy="3056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lacehol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056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0" w:lineRule="auto"/>
    </w:pPr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