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 w:before="2400"/>
        <w:jc w:val="center"/>
      </w:pPr>
      <w:r>
        <w:rPr>
          <w:rFonts w:ascii="Arial" w:eastAsia="黑体"/>
          <w:b/>
          <w:bCs/>
          <w:sz w:val="32"/>
          <w:szCs w:val="32"/>
        </w:rPr>
        <w:t xml:space="preserve">用户中心(User Center)</w:t>
      </w:r>
    </w:p>
    <w:p>
      <w:pPr>
        <w:spacing w:after="1200"/>
        <w:jc w:val="center"/>
      </w:pPr>
      <w:r>
        <w:rPr>
          <w:rFonts w:ascii="Arial" w:eastAsia="黑体"/>
          <w:b/>
          <w:bCs/>
          <w:sz w:val="52"/>
          <w:szCs w:val="52"/>
        </w:rPr>
        <w:t xml:space="preserve">数据设计说明书</w:t>
      </w:r>
    </w:p>
    <w:p>
      <w:pPr>
        <w:spacing w:after="120"/>
        <w:jc w:val="center"/>
      </w:pPr>
      <w:r>
        <w:rPr>
          <w:sz w:val="28"/>
          <w:szCs w:val="28"/>
        </w:rPr>
        <w:t xml:space="preserve">用户中心 · user 数据表设计</w:t>
      </w:r>
    </w:p>
    <w:p>
      <w:pPr>
        <w:spacing w:after="120"/>
        <w:jc w:val="center"/>
      </w:pPr>
      <w:r>
        <w:rPr>
          <w:sz w:val="24"/>
          <w:szCs w:val="24"/>
        </w:rPr>
        <w:t xml:space="preserve">《软件工程基础》课程团队项目</w:t>
      </w:r>
    </w:p>
    <w:p>
      <w:pPr>
        <w:jc w:val="center"/>
      </w:pPr>
      <w:r>
        <w:rPr>
          <w:sz w:val="24"/>
          <w:szCs w:val="24"/>
        </w:rPr>
        <w:t xml:space="preserve">版本 v1.0</w:t>
      </w:r>
    </w:p>
    <w:p>
      <w:r>
        <w:br w:type="page"/>
      </w:r>
    </w:p>
    <w:p>
      <w:pPr>
        <w:spacing w:after="200"/>
        <w:jc w:val="center"/>
      </w:pPr>
      <w:r>
        <w:rPr>
          <w:rFonts w:ascii="Arial" w:eastAsia="黑体"/>
          <w:b/>
          <w:bCs/>
          <w:sz w:val="28"/>
          <w:szCs w:val="28"/>
        </w:rPr>
        <w:t xml:space="preserve">目  录</w:t>
      </w:r>
    </w:p>
    <w:sdt>
      <w:sdtPr>
        <w:alias w:val="目录"/>
      </w:sdtPr>
      <w:sdtContent>
        <w:p>
          <w:r>
            <w:fldChar w:fldCharType="begin" w:dirty="true"/>
            <w:instrText xml:space="preserve">TOC \h \o "1-2"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</w:pPr>
      <w:r>
        <w:t xml:space="preserve">1. 引言</w:t>
      </w:r>
    </w:p>
    <w:p>
      <w:pPr>
        <w:pStyle w:val="Heading2"/>
      </w:pPr>
      <w:r>
        <w:t xml:space="preserve">1.1 编写目的</w:t>
      </w:r>
    </w:p>
    <w:p>
      <w:pPr>
        <w:spacing w:after="120" w:line="360"/>
      </w:pPr>
      <w:r>
        <w:t xml:space="preserve">本说明书描述用户中心系统的数据设计,明确数据表结构、字段约定、数据流向与数据安全措施,作为数据库实现与后端持久层开发的依据。预期读者为开发人员、测试人员与课程评阅教师。</w:t>
      </w:r>
    </w:p>
    <w:p>
      <w:pPr>
        <w:pStyle w:val="Heading2"/>
      </w:pPr>
      <w:r>
        <w:t xml:space="preserve">1.2 背景</w:t>
      </w:r>
    </w:p>
    <w:p>
      <w:pPr>
        <w:spacing w:after="120" w:line="360"/>
      </w:pPr>
      <w:r>
        <w:rPr>
          <w:b/>
          <w:bCs/>
        </w:rPr>
        <w:t xml:space="preserve">待开发软件系统名称:</w:t>
      </w:r>
      <w:r>
        <w:t xml:space="preserve">用户中心(User Center)。</w:t>
      </w:r>
    </w:p>
    <w:p>
      <w:pPr>
        <w:spacing w:after="120" w:line="360"/>
      </w:pPr>
      <w:r>
        <w:rPr>
          <w:b/>
          <w:bCs/>
        </w:rPr>
        <w:t xml:space="preserve">项目背景:</w:t>
      </w:r>
      <w:r>
        <w:t xml:space="preserve">为多业务系统提供统一的用户注册、登录、管理与校验服务,将用户数据集中、规范地存储与维护。</w:t>
      </w:r>
    </w:p>
    <w:p>
      <w:pPr>
        <w:pStyle w:val="Heading2"/>
      </w:pPr>
      <w:r>
        <w:t xml:space="preserve">1.3 定义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626"/>
      </w:tblGrid>
      <w:tr>
        <w:trPr>
          <w:tblHeader/>
        </w:trPr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9E7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b/>
                <w:bCs/>
              </w:rPr>
              <w:t xml:space="preserve">术语</w:t>
            </w:r>
          </w:p>
        </w:tc>
        <w:tc>
          <w:tcPr>
            <w:tcW w:type="dxa" w:w="66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9E7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b/>
                <w:bCs/>
              </w:rPr>
              <w:t xml:space="preserve">含义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逻辑删除</w:t>
            </w:r>
          </w:p>
        </w:tc>
        <w:tc>
          <w:tcPr>
            <w:tcW w:type="dxa" w:w="66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不物理删除数据,而以 isDelete 标记位表示删除,便于审计与恢复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脱敏</w:t>
            </w:r>
          </w:p>
        </w:tc>
        <w:tc>
          <w:tcPr>
            <w:tcW w:type="dxa" w:w="66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返回给前端的数据中去除密码等敏感字段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BCrypt</w:t>
            </w:r>
          </w:p>
        </w:tc>
        <w:tc>
          <w:tcPr>
            <w:tcW w:type="dxa" w:w="66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专为存储密码设计的慢哈希算法,自带随机盐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用户角色</w:t>
            </w:r>
          </w:p>
        </w:tc>
        <w:tc>
          <w:tcPr>
            <w:tcW w:type="dxa" w:w="66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userRole:0 普通用户、1 管理员</w:t>
            </w:r>
          </w:p>
        </w:tc>
      </w:tr>
    </w:tbl>
    <w:p>
      <w:pPr>
        <w:pStyle w:val="Heading2"/>
      </w:pPr>
      <w:r>
        <w:t xml:space="preserve">1.4 参考资料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《用户中心 · 软件工程实战书》(团队网页书)实战篇/数据库设计、技术图鉴/MySQL。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《软件工程基础》课程课件:第3章 软件设计基础。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MySQL 8 官方文档。</w:t>
      </w:r>
    </w:p>
    <w:p>
      <w:pPr>
        <w:pStyle w:val="Heading1"/>
      </w:pPr>
      <w:r>
        <w:t xml:space="preserve">2. 数据的逻辑描述</w:t>
      </w:r>
    </w:p>
    <w:p>
      <w:pPr>
        <w:pStyle w:val="Heading2"/>
      </w:pPr>
      <w:r>
        <w:t xml:space="preserve">2.1 静态数据(user 表结构)</w:t>
      </w:r>
    </w:p>
    <w:p>
      <w:pPr>
        <w:spacing w:after="120" w:line="360"/>
      </w:pPr>
      <w:r>
        <w:t xml:space="preserve">系统核心静态数据为用户信息,集中于 user 表。完整字段如下: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900"/>
        <w:gridCol w:w="1100"/>
        <w:gridCol w:w="3826"/>
      </w:tblGrid>
      <w:tr>
        <w:trPr>
          <w:tblHeader/>
        </w:trP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9E7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b/>
                <w:bCs/>
              </w:rPr>
              <w:t xml:space="preserve">字段</w:t>
            </w:r>
          </w:p>
        </w:tc>
        <w:tc>
          <w:tcPr>
            <w:tcW w:type="dxa" w:w="1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9E7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b/>
                <w:bCs/>
              </w:rPr>
              <w:t xml:space="preserve">类型</w:t>
            </w:r>
          </w:p>
        </w:tc>
        <w:tc>
          <w:tcPr>
            <w:tcW w:type="dxa" w:w="11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9E7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b/>
                <w:bCs/>
              </w:rPr>
              <w:t xml:space="preserve">可空</w:t>
            </w:r>
          </w:p>
        </w:tc>
        <w:tc>
          <w:tcPr>
            <w:tcW w:type="dxa" w:w="38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9E7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b/>
                <w:bCs/>
              </w:rPr>
              <w:t xml:space="preserve">说明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id</w:t>
            </w:r>
          </w:p>
        </w:tc>
        <w:tc>
          <w:tcPr>
            <w:tcW w:type="dxa" w:w="1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bigint</w:t>
            </w:r>
          </w:p>
        </w:tc>
        <w:tc>
          <w:tcPr>
            <w:tcW w:type="dxa" w:w="11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否</w:t>
            </w:r>
          </w:p>
        </w:tc>
        <w:tc>
          <w:tcPr>
            <w:tcW w:type="dxa" w:w="38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主键,自增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userAccount</w:t>
            </w:r>
          </w:p>
        </w:tc>
        <w:tc>
          <w:tcPr>
            <w:tcW w:type="dxa" w:w="1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varchar(256)</w:t>
            </w:r>
          </w:p>
        </w:tc>
        <w:tc>
          <w:tcPr>
            <w:tcW w:type="dxa" w:w="11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是</w:t>
            </w:r>
          </w:p>
        </w:tc>
        <w:tc>
          <w:tcPr>
            <w:tcW w:type="dxa" w:w="38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登录账号(唯一索引)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userPassword</w:t>
            </w:r>
          </w:p>
        </w:tc>
        <w:tc>
          <w:tcPr>
            <w:tcW w:type="dxa" w:w="1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varchar(512)</w:t>
            </w:r>
          </w:p>
        </w:tc>
        <w:tc>
          <w:tcPr>
            <w:tcW w:type="dxa" w:w="11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否</w:t>
            </w:r>
          </w:p>
        </w:tc>
        <w:tc>
          <w:tcPr>
            <w:tcW w:type="dxa" w:w="38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密码,BCrypt 密文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username</w:t>
            </w:r>
          </w:p>
        </w:tc>
        <w:tc>
          <w:tcPr>
            <w:tcW w:type="dxa" w:w="1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varchar(256)</w:t>
            </w:r>
          </w:p>
        </w:tc>
        <w:tc>
          <w:tcPr>
            <w:tcW w:type="dxa" w:w="11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是</w:t>
            </w:r>
          </w:p>
        </w:tc>
        <w:tc>
          <w:tcPr>
            <w:tcW w:type="dxa" w:w="38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昵称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avatarUrl</w:t>
            </w:r>
          </w:p>
        </w:tc>
        <w:tc>
          <w:tcPr>
            <w:tcW w:type="dxa" w:w="1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varchar(1024)</w:t>
            </w:r>
          </w:p>
        </w:tc>
        <w:tc>
          <w:tcPr>
            <w:tcW w:type="dxa" w:w="11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是</w:t>
            </w:r>
          </w:p>
        </w:tc>
        <w:tc>
          <w:tcPr>
            <w:tcW w:type="dxa" w:w="38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头像链接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gender</w:t>
            </w:r>
          </w:p>
        </w:tc>
        <w:tc>
          <w:tcPr>
            <w:tcW w:type="dxa" w:w="1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tinyint</w:t>
            </w:r>
          </w:p>
        </w:tc>
        <w:tc>
          <w:tcPr>
            <w:tcW w:type="dxa" w:w="11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是</w:t>
            </w:r>
          </w:p>
        </w:tc>
        <w:tc>
          <w:tcPr>
            <w:tcW w:type="dxa" w:w="38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性别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phone</w:t>
            </w:r>
          </w:p>
        </w:tc>
        <w:tc>
          <w:tcPr>
            <w:tcW w:type="dxa" w:w="1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varchar(128)</w:t>
            </w:r>
          </w:p>
        </w:tc>
        <w:tc>
          <w:tcPr>
            <w:tcW w:type="dxa" w:w="11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是</w:t>
            </w:r>
          </w:p>
        </w:tc>
        <w:tc>
          <w:tcPr>
            <w:tcW w:type="dxa" w:w="38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电话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email</w:t>
            </w:r>
          </w:p>
        </w:tc>
        <w:tc>
          <w:tcPr>
            <w:tcW w:type="dxa" w:w="1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varchar(256)</w:t>
            </w:r>
          </w:p>
        </w:tc>
        <w:tc>
          <w:tcPr>
            <w:tcW w:type="dxa" w:w="11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是</w:t>
            </w:r>
          </w:p>
        </w:tc>
        <w:tc>
          <w:tcPr>
            <w:tcW w:type="dxa" w:w="38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邮箱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planetCode</w:t>
            </w:r>
          </w:p>
        </w:tc>
        <w:tc>
          <w:tcPr>
            <w:tcW w:type="dxa" w:w="1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varchar(512)</w:t>
            </w:r>
          </w:p>
        </w:tc>
        <w:tc>
          <w:tcPr>
            <w:tcW w:type="dxa" w:w="11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是</w:t>
            </w:r>
          </w:p>
        </w:tc>
        <w:tc>
          <w:tcPr>
            <w:tcW w:type="dxa" w:w="38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星球编号(唯一索引)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userRole</w:t>
            </w:r>
          </w:p>
        </w:tc>
        <w:tc>
          <w:tcPr>
            <w:tcW w:type="dxa" w:w="1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tinyint</w:t>
            </w:r>
          </w:p>
        </w:tc>
        <w:tc>
          <w:tcPr>
            <w:tcW w:type="dxa" w:w="11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否</w:t>
            </w:r>
          </w:p>
        </w:tc>
        <w:tc>
          <w:tcPr>
            <w:tcW w:type="dxa" w:w="38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0 普通用户 / 1 管理员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userStatus</w:t>
            </w:r>
          </w:p>
        </w:tc>
        <w:tc>
          <w:tcPr>
            <w:tcW w:type="dxa" w:w="1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int</w:t>
            </w:r>
          </w:p>
        </w:tc>
        <w:tc>
          <w:tcPr>
            <w:tcW w:type="dxa" w:w="11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否</w:t>
            </w:r>
          </w:p>
        </w:tc>
        <w:tc>
          <w:tcPr>
            <w:tcW w:type="dxa" w:w="38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状态,0 正常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createTime</w:t>
            </w:r>
          </w:p>
        </w:tc>
        <w:tc>
          <w:tcPr>
            <w:tcW w:type="dxa" w:w="1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datetime</w:t>
            </w:r>
          </w:p>
        </w:tc>
        <w:tc>
          <w:tcPr>
            <w:tcW w:type="dxa" w:w="11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否</w:t>
            </w:r>
          </w:p>
        </w:tc>
        <w:tc>
          <w:tcPr>
            <w:tcW w:type="dxa" w:w="38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创建时间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updateTime</w:t>
            </w:r>
          </w:p>
        </w:tc>
        <w:tc>
          <w:tcPr>
            <w:tcW w:type="dxa" w:w="1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datetime</w:t>
            </w:r>
          </w:p>
        </w:tc>
        <w:tc>
          <w:tcPr>
            <w:tcW w:type="dxa" w:w="11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否</w:t>
            </w:r>
          </w:p>
        </w:tc>
        <w:tc>
          <w:tcPr>
            <w:tcW w:type="dxa" w:w="38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更新时间(自动)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isDelete</w:t>
            </w:r>
          </w:p>
        </w:tc>
        <w:tc>
          <w:tcPr>
            <w:tcW w:type="dxa" w:w="1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tinyint</w:t>
            </w:r>
          </w:p>
        </w:tc>
        <w:tc>
          <w:tcPr>
            <w:tcW w:type="dxa" w:w="11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否</w:t>
            </w:r>
          </w:p>
        </w:tc>
        <w:tc>
          <w:tcPr>
            <w:tcW w:type="dxa" w:w="38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逻辑删除:0 有效 / 1 已删</w:t>
            </w:r>
          </w:p>
        </w:tc>
      </w:tr>
    </w:tbl>
    <w:p>
      <w:pPr>
        <w:pStyle w:val="Heading2"/>
      </w:pPr>
      <w:r>
        <w:t xml:space="preserve">2.2 动态输入数据</w:t>
      </w:r>
    </w:p>
    <w:p>
      <w:pPr>
        <w:spacing w:after="120" w:line="360"/>
      </w:pPr>
      <w:r>
        <w:t xml:space="preserve">由用户在前端录入、经接口进入系统的数据: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注册:userAccount、userPassword、checkPassword、planetCode。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登录:userAccount、userPassword。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用户查询:username(模糊,可空)。</w:t>
      </w:r>
    </w:p>
    <w:p>
      <w:pPr>
        <w:pStyle w:val="Heading2"/>
      </w:pPr>
      <w:r>
        <w:t xml:space="preserve">2.3 动态输出数据</w:t>
      </w:r>
    </w:p>
    <w:p>
      <w:pPr>
        <w:spacing w:after="120" w:line="360"/>
      </w:pPr>
      <w:r>
        <w:t xml:space="preserve">系统返回前端的数据均为脱敏后的用户对象(UserVO),不含 userPassword 等敏感字段;统一封装为 {code, data, message} 的响应结构。</w:t>
      </w:r>
    </w:p>
    <w:p>
      <w:pPr>
        <w:pStyle w:val="Heading2"/>
      </w:pPr>
      <w:r>
        <w:t xml:space="preserve">2.4 内部生成数据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userPassword:由明文经 BCrypt 加密后生成的密文(每条记录含独立随机盐)。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登录凭证:登录成功后签发的 JWT。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id:由数据库自增生成。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createTime / updateTime:由数据库自动维护。</w:t>
      </w:r>
    </w:p>
    <w:p>
      <w:pPr>
        <w:pStyle w:val="Heading2"/>
      </w:pPr>
      <w:r>
        <w:t xml:space="preserve">2.5 数据约定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字符集统一 utf8mb4,支持完整 Unicode(含 emoji)。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命名采用小驼峰(userAccount、isDelete);主键统一 id。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唯一性:userAccount、planetCode 建唯一索引;低区分度字段(如 gender)不建索引。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所有业务表统一包含 createTime、updateTime、isDelete 三个系统字段。</w:t>
      </w:r>
    </w:p>
    <w:p>
      <w:pPr>
        <w:pStyle w:val="Heading1"/>
      </w:pPr>
      <w:r>
        <w:t xml:space="preserve">3. 数据的采集</w:t>
      </w:r>
    </w:p>
    <w:p>
      <w:pPr>
        <w:pStyle w:val="Heading2"/>
      </w:pPr>
      <w:r>
        <w:t xml:space="preserve">3.1 要求和范围</w:t>
      </w:r>
    </w:p>
    <w:p>
      <w:pPr>
        <w:spacing w:after="120" w:line="360"/>
      </w:pPr>
      <w:r>
        <w:t xml:space="preserve">数据在注册与登录环节采集。约束:账号长度≥4 且不含特殊字符、密码长度≥8、两次密码一致、账号与星球编号不可重复。</w:t>
      </w:r>
    </w:p>
    <w:p>
      <w:pPr>
        <w:pStyle w:val="Heading2"/>
      </w:pPr>
      <w:r>
        <w:t xml:space="preserve">3.2 输入的承担者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普通用户:录入注册与登录数据。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管理员:录入查询条件、执行删除操作。</w:t>
      </w:r>
    </w:p>
    <w:p>
      <w:pPr>
        <w:pStyle w:val="Heading2"/>
      </w:pPr>
      <w:r>
        <w:t xml:space="preserve">3.3 预期处理</w:t>
      </w:r>
    </w:p>
    <w:p>
      <w:pPr>
        <w:spacing w:after="120" w:line="360"/>
      </w:pPr>
      <w:r>
        <w:t xml:space="preserve">采集到的数据依次经过:格式校验 → 唯一性校验 → 密码 BCrypt 加密 → 写入数据库。读取时由 MyBatis-Plus 自动过滤 isDelete=1 的记录,返回前完成脱敏。</w:t>
      </w:r>
    </w:p>
    <w:p>
      <w:pPr>
        <w:pStyle w:val="Heading2"/>
      </w:pPr>
      <w:r>
        <w:t xml:space="preserve">3.4 影响</w:t>
      </w:r>
    </w:p>
    <w:p>
      <w:pPr>
        <w:spacing w:after="120" w:line="360"/>
      </w:pPr>
      <w:r>
        <w:t xml:space="preserve">数据采集与处理的正确性直接影响登录安全与用户体验。密码一旦明文存储或鉴权缺失,将造成严重安全事故,因此安全措施贯穿数据全生命周期(见第 4 章)。</w:t>
      </w:r>
    </w:p>
    <w:p>
      <w:pPr>
        <w:pStyle w:val="Heading1"/>
      </w:pPr>
      <w:r>
        <w:t xml:space="preserve">4. 数据安全设计</w:t>
      </w:r>
    </w:p>
    <w:p>
      <w:pPr>
        <w:spacing w:after="120" w:line="360"/>
      </w:pPr>
      <w:r>
        <w:t xml:space="preserve">针对不同访问者、访问类型与数据对象,分别采取安全措施: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200"/>
        <w:gridCol w:w="4626"/>
      </w:tblGrid>
      <w:tr>
        <w:trPr>
          <w:tblHeader/>
        </w:trP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9E7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b/>
                <w:bCs/>
              </w:rPr>
              <w:t xml:space="preserve">数据对象</w:t>
            </w:r>
          </w:p>
        </w:tc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9E7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b/>
                <w:bCs/>
              </w:rPr>
              <w:t xml:space="preserve">风险</w:t>
            </w:r>
          </w:p>
        </w:tc>
        <w:tc>
          <w:tcPr>
            <w:tcW w:type="dxa" w:w="46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9E7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b/>
                <w:bCs/>
              </w:rPr>
              <w:t xml:space="preserve">措施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密码</w:t>
            </w:r>
          </w:p>
        </w:tc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泄露后被破解</w:t>
            </w:r>
          </w:p>
        </w:tc>
        <w:tc>
          <w:tcPr>
            <w:tcW w:type="dxa" w:w="46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BCrypt 慢哈希 + 独立随机盐存储,绝不明文,绝不返回前端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用户信息</w:t>
            </w:r>
          </w:p>
        </w:tc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越权查看/修改</w:t>
            </w:r>
          </w:p>
        </w:tc>
        <w:tc>
          <w:tcPr>
            <w:tcW w:type="dxa" w:w="46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接口强制鉴权;管理操作校验管理员角色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返回数据</w:t>
            </w:r>
          </w:p>
        </w:tc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敏感字段外泄</w:t>
            </w:r>
          </w:p>
        </w:tc>
        <w:tc>
          <w:tcPr>
            <w:tcW w:type="dxa" w:w="46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统一脱敏,仅返回 UserVO 允许字段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数据库机密</w:t>
            </w:r>
          </w:p>
        </w:tc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凭据进入代码库</w:t>
            </w:r>
          </w:p>
        </w:tc>
        <w:tc>
          <w:tcPr>
            <w:tcW w:type="dxa" w:w="46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数据库密码等走环境变量,不提交 Git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已删除数据</w:t>
            </w:r>
          </w:p>
        </w:tc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误删不可恢复</w:t>
            </w:r>
          </w:p>
        </w:tc>
        <w:tc>
          <w:tcPr>
            <w:tcW w:type="dxa" w:w="46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逻辑删除保留数据,便于审计与恢复</w:t>
            </w:r>
          </w:p>
        </w:tc>
      </w:tr>
    </w:tbl>
    <w:p>
      <w:pPr>
        <w:spacing w:after="120" w:line="360"/>
      </w:pPr>
      <w:r>
        <w:t xml:space="preserve">上述措施覆盖数据的存储、传输与访问三个层面,确保用户隐私在系统全流程中受到保护。</w:t>
      </w:r>
    </w:p>
    <w:sectPr>
      <w:footerReference w:type="default" r:id="rId7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t xml:space="preserve">第 </w:t>
    </w:r>
    <w:r>
      <w:fldChar w:fldCharType="begin"/>
      <w:instrText xml:space="preserve">PAGE</w:instrText>
      <w:fldChar w:fldCharType="separate"/>
      <w:fldChar w:fldCharType="end"/>
    </w:r>
    <w:r>
      <w:t xml:space="preserve"> 页 / 共 </w:t>
    </w:r>
    <w:r>
      <w:fldChar w:fldCharType="begin"/>
      <w:instrText xml:space="preserve">NUMPAGES</w:instrText>
      <w:fldChar w:fldCharType="separate"/>
      <w:fldChar w:fldCharType="end"/>
    </w:r>
    <w:r>
      <w:t xml:space="preserve"> 页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宋体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240"/>
      <w:outlineLvl w:val="0"/>
    </w:pPr>
    <w:rPr>
      <w:rFonts w:ascii="Arial" w:eastAsia="黑体"/>
      <w:b/>
      <w:bCs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180"/>
      <w:outlineLvl w:val="1"/>
    </w:pPr>
    <w:rPr>
      <w:rFonts w:ascii="Arial" w:eastAsia="黑体"/>
      <w:b/>
      <w:bCs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2026-06-10T07:46:35.411Z</dcterms:created>
  <dcterms:modified xsi:type="dcterms:W3CDTF">2026-06-10T07:46:35.411Z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