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eastAsia="黑体"/>
          <w:b/>
          <w:bCs/>
          <w:sz w:val="32"/>
          <w:szCs w:val="32"/>
        </w:rPr>
        <w:t xml:space="preserve">用户中心(User Center)</w:t>
      </w:r>
    </w:p>
    <w:p>
      <w:pPr>
        <w:spacing w:after="1200"/>
        <w:jc w:val="center"/>
      </w:pPr>
      <w:r>
        <w:rPr>
          <w:rFonts w:ascii="Arial" w:eastAsia="黑体"/>
          <w:b/>
          <w:bCs/>
          <w:sz w:val="52"/>
          <w:szCs w:val="52"/>
        </w:rPr>
        <w:t xml:space="preserve">需求规格说明书</w:t>
      </w:r>
    </w:p>
    <w:p>
      <w:pPr>
        <w:spacing w:after="120"/>
        <w:jc w:val="center"/>
      </w:pPr>
      <w:r>
        <w:rPr>
          <w:sz w:val="28"/>
          <w:szCs w:val="28"/>
        </w:rPr>
        <w:t xml:space="preserve">(结构化方法)</w:t>
      </w:r>
    </w:p>
    <w:p>
      <w:pPr>
        <w:spacing w:after="120"/>
        <w:jc w:val="center"/>
      </w:pPr>
      <w:r>
        <w:rPr>
          <w:sz w:val="24"/>
          <w:szCs w:val="24"/>
        </w:rPr>
        <w:t xml:space="preserve">《软件工程基础》课程团队项目</w:t>
      </w:r>
    </w:p>
    <w:p>
      <w:pPr>
        <w:jc w:val="center"/>
      </w:pPr>
      <w:r>
        <w:rPr>
          <w:sz w:val="24"/>
          <w:szCs w:val="24"/>
        </w:rPr>
        <w:t xml:space="preserve">版本 v1.0</w:t>
      </w:r>
    </w:p>
    <w:p>
      <w:r>
        <w:br w:type="page"/>
      </w:r>
    </w:p>
    <w:p>
      <w:pPr>
        <w:spacing w:after="200"/>
        <w:jc w:val="center"/>
      </w:pPr>
      <w:r>
        <w:rPr>
          <w:rFonts w:ascii="Arial" w:eastAsia="黑体"/>
          <w:b/>
          <w:bCs/>
          <w:sz w:val="28"/>
          <w:szCs w:val="28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问题陈述</w:t>
      </w:r>
    </w:p>
    <w:p>
      <w:pPr>
        <w:spacing w:after="120" w:line="360"/>
      </w:pPr>
      <w:r>
        <w:t xml:space="preserve">一家组织常常同时运营多个系统(如论坛、面试、课程平台)。如果每个系统都各自实现一套注册登录,用户就要重复注册、重复登录,数据也分散在各处,维护成本成倍增加。</w:t>
      </w:r>
    </w:p>
    <w:p>
      <w:pPr>
        <w:spacing w:after="120" w:line="360"/>
      </w:pPr>
      <w:r>
        <w:t xml:space="preserve">用户中心要解决的核心问题是:把“用户”这件事从各业务系统中抽离出来,做成一个可独立部署的登录与用户管理服务,供所有业务系统统一对接——类似 QQ 号之于腾讯全家桶、支付宝账号之于阿里全家桶。</w:t>
      </w:r>
    </w:p>
    <w:p>
      <w:pPr>
        <w:pStyle w:val="Heading1"/>
      </w:pPr>
      <w:r>
        <w:t xml:space="preserve">2. 系统划分</w:t>
      </w:r>
    </w:p>
    <w:p>
      <w:pPr>
        <w:spacing w:after="120" w:line="360"/>
      </w:pPr>
      <w:r>
        <w:t xml:space="preserve">系统采用前后端分离架构,按职责划分为以下部分: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组成部分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前端(React + Vite)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提供注册、登录、用户管理界面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后端(Spring Boot)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处理业务逻辑、鉴权、数据读写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数据库(MySQL 8)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持久化存储用户数据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缓存(Redis)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缓存与共享登录态</w:t>
            </w:r>
          </w:p>
        </w:tc>
      </w:tr>
    </w:tbl>
    <w:p>
      <w:pPr>
        <w:spacing w:after="120" w:line="360"/>
      </w:pPr>
      <w:r>
        <w:t xml:space="preserve">按功能模块划分为三大块:注册/登录、用户管理(仅管理员)、用户校验(仅内部用户)。</w:t>
      </w:r>
    </w:p>
    <w:p>
      <w:pPr>
        <w:pStyle w:val="Heading1"/>
      </w:pPr>
      <w:r>
        <w:t xml:space="preserve">3. 系统功能需求</w:t>
      </w:r>
    </w:p>
    <w:p>
      <w:pPr>
        <w:spacing w:after="120" w:line="360"/>
      </w:pPr>
      <w:r>
        <w:t xml:space="preserve">系统的功能性需求如下表,每项均明确“谁能使用”: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1700"/>
        <w:gridCol w:w="4426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使用者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注册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所有人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账号 + 密码 + 校验码注册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登录 / 登出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所有人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登录后保持登录态(JWT)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用户管理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仅管理员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按用户名查询、逻辑删除用户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用户校验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仅内部用户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用星球编号等标识校验身份</w:t>
            </w:r>
          </w:p>
        </w:tc>
      </w:tr>
    </w:tbl>
    <w:p>
      <w:pPr>
        <w:pStyle w:val="Heading2"/>
      </w:pPr>
      <w:r>
        <w:t xml:space="preserve">3.1 核心用例:用户登录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6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主角色</w:t>
            </w:r>
          </w:p>
        </w:tc>
        <w:tc>
          <w:tcPr>
            <w:tcW w:type="dxa" w:w="6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普通用户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前置条件</w:t>
            </w:r>
          </w:p>
        </w:tc>
        <w:tc>
          <w:tcPr>
            <w:tcW w:type="dxa" w:w="6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用户已注册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主成功流程</w:t>
            </w:r>
          </w:p>
        </w:tc>
        <w:tc>
          <w:tcPr>
            <w:tcW w:type="dxa" w:w="6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输入账号、密码;2. 校验格式(账号≥4位、密码≥8位、无特殊字符);3. 比对密码;4. 通过则签发登录凭证;5. 返回脱敏用户信息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扩展流程</w:t>
            </w:r>
          </w:p>
        </w:tc>
        <w:tc>
          <w:tcPr>
            <w:tcW w:type="dxa" w:w="6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格式不合法→提示并终止;密码错误→统一提示“账号或密码错误”,不暴露账号是否存在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后置条件</w:t>
            </w:r>
          </w:p>
        </w:tc>
        <w:tc>
          <w:tcPr>
            <w:tcW w:type="dxa" w:w="6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用户处于已登录状态</w:t>
            </w:r>
          </w:p>
        </w:tc>
      </w:tr>
    </w:tbl>
    <w:p>
      <w:pPr>
        <w:pStyle w:val="Heading1"/>
      </w:pPr>
      <w:r>
        <w:t xml:space="preserve">4. 系统性能需求</w:t>
      </w:r>
    </w:p>
    <w:p>
      <w:pPr>
        <w:spacing w:after="120" w:line="360"/>
      </w:pPr>
      <w:r>
        <w:t xml:space="preserve">除功能外,系统还须满足以下非功能性需求,它们决定系统能否真正上线: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类别</w:t>
            </w:r>
          </w:p>
        </w:tc>
        <w:tc>
          <w:tcPr>
            <w:tcW w:type="dxa" w:w="6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安全性</w:t>
            </w:r>
          </w:p>
        </w:tc>
        <w:tc>
          <w:tcPr>
            <w:tcW w:type="dxa" w:w="6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密码经 BCrypt 加密存储,绝不明文;所有受保护接口必须鉴权;管理操作须校验管理员角色,防越权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性能</w:t>
            </w:r>
          </w:p>
        </w:tc>
        <w:tc>
          <w:tcPr>
            <w:tcW w:type="dxa" w:w="6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登录等核心接口响应迅速;登录态无状态化,支持后端多实例水平扩展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可用性</w:t>
            </w:r>
          </w:p>
        </w:tc>
        <w:tc>
          <w:tcPr>
            <w:tcW w:type="dxa" w:w="6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错误提示清晰;前端表单即时校验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可维护性</w:t>
            </w:r>
          </w:p>
        </w:tc>
        <w:tc>
          <w:tcPr>
            <w:tcW w:type="dxa" w:w="6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后端分层(Controller/Service/Mapper);统一返回格式与全局异常处理</w:t>
            </w:r>
          </w:p>
        </w:tc>
      </w:tr>
    </w:tbl>
    <w:p>
      <w:pPr>
        <w:pStyle w:val="Heading1"/>
      </w:pPr>
      <w:r>
        <w:t xml:space="preserve">5. 核心数据及数据结构</w:t>
      </w:r>
    </w:p>
    <w:p>
      <w:pPr>
        <w:spacing w:after="120" w:line="360"/>
      </w:pPr>
      <w:r>
        <w:t xml:space="preserve">系统核心数据为用户信息,集中存储于 user 表。主要字段概览如下(完整设计见《数据设计说明书》):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E7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bigint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主键,自增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userAccount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varchar(256)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登录账号,唯一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userPassword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varchar(512)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密码(BCrypt 密文)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userRole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tinyint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 普通用户 / 1 管理员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planetCode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varchar(512)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星球编号,唯一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isDelete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tinyint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逻辑删除:0 有效 / 1 已删</w:t>
            </w:r>
          </w:p>
        </w:tc>
      </w:tr>
    </w:tbl>
    <w:p>
      <w:pPr>
        <w:pStyle w:val="Heading1"/>
      </w:pPr>
      <w:r>
        <w:t xml:space="preserve">6. 系统操作分析</w:t>
      </w:r>
    </w:p>
    <w:p>
      <w:pPr>
        <w:spacing w:after="120" w:line="360"/>
      </w:pPr>
      <w:r>
        <w:rPr>
          <w:b/>
          <w:bCs/>
        </w:rPr>
        <w:t xml:space="preserve">普通用户:</w:t>
      </w:r>
      <w:r>
        <w:t xml:space="preserve">注册账号 → 登录 → 查看/校验自身身份 → 登出。</w:t>
      </w:r>
    </w:p>
    <w:p>
      <w:pPr>
        <w:spacing w:after="120" w:line="360"/>
      </w:pPr>
      <w:r>
        <w:rPr>
          <w:b/>
          <w:bCs/>
        </w:rPr>
        <w:t xml:space="preserve">管理员:</w:t>
      </w:r>
      <w:r>
        <w:t xml:space="preserve">登录 → 进入用户管理 → 按用户名查询用户 → 对违规用户执行逻辑删除。</w:t>
      </w:r>
    </w:p>
    <w:p>
      <w:pPr>
        <w:spacing w:after="120" w:line="360"/>
      </w:pPr>
      <w:r>
        <w:t xml:space="preserve">所有写操作与管理操作均需通过鉴权;普通用户无法访问用户管理功能,后端在接口层强制校验角色。</w:t>
      </w:r>
    </w:p>
    <w:p>
      <w:pPr>
        <w:pStyle w:val="Heading1"/>
      </w:pPr>
      <w:r>
        <w:t xml:space="preserve">7. 系统界面设计</w:t>
      </w:r>
    </w:p>
    <w:p>
      <w:pPr>
        <w:spacing w:after="120" w:line="360"/>
      </w:pPr>
      <w:r>
        <w:t xml:space="preserve">界面使用 Ant Design 组件库,主要页面包括: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登录页:账号、密码输入与即时校验,提交后跳转首页。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注册页:账号、密码、确认密码、星球编号,前端先做格式校验。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用户管理页:管理员可见,以表格(支持分页、按用户名搜索)展示用户,提供删除操作;非管理员不渲染该入口。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 / 共 </w:t>
    </w:r>
    <w:r>
      <w:fldChar w:fldCharType="begin"/>
      <w:instrText xml:space="preserve">NUMPAGES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eastAsia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eastAsia="黑体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2026-06-10T07:46:35.379Z</dcterms:created>
  <dcterms:modified xsi:type="dcterms:W3CDTF">2026-06-10T07:46:35.380Z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