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A08E" w14:textId="2729CAFB" w:rsidR="00413AD5" w:rsidRPr="00413AD5" w:rsidRDefault="00413AD5" w:rsidP="00413AD5">
      <w:pPr>
        <w:autoSpaceDE w:val="0"/>
        <w:autoSpaceDN w:val="0"/>
        <w:adjustRightInd w:val="0"/>
        <w:rPr>
          <w:sz w:val="22"/>
          <w:szCs w:val="28"/>
        </w:rPr>
      </w:pPr>
      <w:bookmarkStart w:id="0" w:name="_Hlk104816726"/>
      <w:r w:rsidRPr="00413AD5">
        <w:rPr>
          <w:sz w:val="22"/>
          <w:szCs w:val="28"/>
        </w:rPr>
        <w:t>Załącznik B.166.</w:t>
      </w:r>
    </w:p>
    <w:p w14:paraId="4AC650B6" w14:textId="77777777" w:rsidR="00413AD5" w:rsidRPr="00413AD5" w:rsidRDefault="00413AD5" w:rsidP="00413AD5">
      <w:pPr>
        <w:autoSpaceDE w:val="0"/>
        <w:autoSpaceDN w:val="0"/>
        <w:adjustRightInd w:val="0"/>
        <w:rPr>
          <w:sz w:val="22"/>
          <w:szCs w:val="28"/>
        </w:rPr>
      </w:pPr>
    </w:p>
    <w:p w14:paraId="080888DE" w14:textId="0D5BB291" w:rsidR="00846C87" w:rsidRPr="00413AD5" w:rsidRDefault="000C291D" w:rsidP="00846C87">
      <w:pPr>
        <w:autoSpaceDE w:val="0"/>
        <w:autoSpaceDN w:val="0"/>
        <w:adjustRightInd w:val="0"/>
        <w:spacing w:after="240"/>
        <w:rPr>
          <w:sz w:val="28"/>
          <w:szCs w:val="28"/>
        </w:rPr>
      </w:pPr>
      <w:r w:rsidRPr="00413AD5">
        <w:rPr>
          <w:b/>
          <w:bCs/>
          <w:sz w:val="28"/>
          <w:szCs w:val="28"/>
        </w:rPr>
        <w:t>LECZENIE</w:t>
      </w:r>
      <w:r w:rsidR="00BA2657" w:rsidRPr="00413AD5">
        <w:rPr>
          <w:b/>
          <w:bCs/>
          <w:sz w:val="28"/>
          <w:szCs w:val="28"/>
        </w:rPr>
        <w:t xml:space="preserve"> </w:t>
      </w:r>
      <w:r w:rsidR="00AB01B4" w:rsidRPr="00413AD5">
        <w:rPr>
          <w:b/>
          <w:bCs/>
          <w:sz w:val="28"/>
          <w:szCs w:val="28"/>
        </w:rPr>
        <w:t>PACJE</w:t>
      </w:r>
      <w:r w:rsidR="00041661" w:rsidRPr="00413AD5">
        <w:rPr>
          <w:b/>
          <w:bCs/>
          <w:sz w:val="28"/>
          <w:szCs w:val="28"/>
        </w:rPr>
        <w:t>N</w:t>
      </w:r>
      <w:r w:rsidR="00AB01B4" w:rsidRPr="00413AD5">
        <w:rPr>
          <w:b/>
          <w:bCs/>
          <w:sz w:val="28"/>
          <w:szCs w:val="28"/>
        </w:rPr>
        <w:t>TÓW</w:t>
      </w:r>
      <w:r w:rsidR="00BA2657" w:rsidRPr="00413AD5">
        <w:rPr>
          <w:b/>
          <w:bCs/>
          <w:sz w:val="28"/>
          <w:szCs w:val="28"/>
        </w:rPr>
        <w:t xml:space="preserve"> </w:t>
      </w:r>
      <w:r w:rsidRPr="00413AD5">
        <w:rPr>
          <w:b/>
          <w:bCs/>
          <w:sz w:val="28"/>
          <w:szCs w:val="28"/>
        </w:rPr>
        <w:t>Z</w:t>
      </w:r>
      <w:r w:rsidR="00BA2657" w:rsidRPr="00413AD5">
        <w:rPr>
          <w:b/>
          <w:bCs/>
          <w:sz w:val="28"/>
          <w:szCs w:val="28"/>
        </w:rPr>
        <w:t xml:space="preserve"> </w:t>
      </w:r>
      <w:r w:rsidRPr="00413AD5">
        <w:rPr>
          <w:b/>
          <w:bCs/>
          <w:sz w:val="28"/>
          <w:szCs w:val="28"/>
        </w:rPr>
        <w:t>ACHONDROPLAZJĄ</w:t>
      </w:r>
      <w:r w:rsidR="00BA2657" w:rsidRPr="00413AD5">
        <w:rPr>
          <w:b/>
          <w:bCs/>
          <w:sz w:val="28"/>
          <w:szCs w:val="28"/>
        </w:rPr>
        <w:t xml:space="preserve"> </w:t>
      </w:r>
      <w:r w:rsidRPr="00413AD5">
        <w:rPr>
          <w:b/>
          <w:bCs/>
          <w:sz w:val="28"/>
          <w:szCs w:val="28"/>
        </w:rPr>
        <w:t>(ICD-10:</w:t>
      </w:r>
      <w:r w:rsidR="00BA2657" w:rsidRPr="00413AD5">
        <w:rPr>
          <w:b/>
          <w:bCs/>
          <w:sz w:val="28"/>
          <w:szCs w:val="28"/>
        </w:rPr>
        <w:t xml:space="preserve"> </w:t>
      </w:r>
      <w:r w:rsidRPr="00413AD5">
        <w:rPr>
          <w:b/>
          <w:bCs/>
          <w:sz w:val="28"/>
          <w:szCs w:val="28"/>
        </w:rPr>
        <w:t>Q77.4)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1"/>
        <w:gridCol w:w="4113"/>
        <w:gridCol w:w="5608"/>
      </w:tblGrid>
      <w:tr w:rsidR="00846C87" w:rsidRPr="00041661" w14:paraId="5FDDA6BC" w14:textId="77777777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bookmarkEnd w:id="0"/>
          <w:p w14:paraId="4A775AA7" w14:textId="32B0B454" w:rsidR="00846C87" w:rsidRPr="00041661" w:rsidRDefault="00846C8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ZAKRES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ŚWIADCZENIA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846C87" w:rsidRPr="00041661" w14:paraId="490E5E76" w14:textId="77777777" w:rsidTr="00E11D27">
        <w:trPr>
          <w:trHeight w:val="567"/>
        </w:trPr>
        <w:tc>
          <w:tcPr>
            <w:tcW w:w="1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273FB" w14:textId="77777777" w:rsidR="00846C87" w:rsidRPr="00041661" w:rsidRDefault="00846C8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83D6C" w14:textId="78BAA57F" w:rsidR="00846C87" w:rsidRPr="00041661" w:rsidRDefault="00846C8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SCHEMAT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DAWKOWANIA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LEKÓW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="00BA2657" w:rsidRPr="00041661">
              <w:rPr>
                <w:b/>
                <w:bCs/>
                <w:sz w:val="20"/>
                <w:szCs w:val="20"/>
              </w:rPr>
              <w:br/>
            </w:r>
            <w:r w:rsidRPr="00041661">
              <w:rPr>
                <w:b/>
                <w:bCs/>
                <w:sz w:val="20"/>
                <w:szCs w:val="20"/>
              </w:rPr>
              <w:t>W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93EE3" w14:textId="2B6BF43F" w:rsidR="00846C87" w:rsidRPr="00041661" w:rsidRDefault="00846C8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BADANIA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DIAGNOSTYCZNE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WYKONYWANE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="00BA2657" w:rsidRPr="00041661">
              <w:rPr>
                <w:b/>
                <w:bCs/>
                <w:sz w:val="20"/>
                <w:szCs w:val="20"/>
              </w:rPr>
              <w:br/>
            </w:r>
            <w:r w:rsidRPr="00041661">
              <w:rPr>
                <w:b/>
                <w:bCs/>
                <w:sz w:val="20"/>
                <w:szCs w:val="20"/>
              </w:rPr>
              <w:t>W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RAMACH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846C87" w:rsidRPr="00966F29" w14:paraId="3C06516C" w14:textId="77777777" w:rsidTr="00E11D27">
        <w:trPr>
          <w:trHeight w:val="20"/>
        </w:trPr>
        <w:tc>
          <w:tcPr>
            <w:tcW w:w="1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AEB20" w14:textId="77777777" w:rsidR="00AB01B4" w:rsidRPr="00041661" w:rsidRDefault="00AB01B4" w:rsidP="00413AD5">
            <w:pPr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Kwalifikacji świadczeniobiorców do terapii dokonuje Zespół Koordynacyjny ds. Chorób </w:t>
            </w:r>
            <w:proofErr w:type="spellStart"/>
            <w:r w:rsidRPr="00041661">
              <w:rPr>
                <w:sz w:val="20"/>
                <w:szCs w:val="20"/>
              </w:rPr>
              <w:t>Ultrarzadkich</w:t>
            </w:r>
            <w:proofErr w:type="spellEnd"/>
            <w:r w:rsidRPr="00041661">
              <w:rPr>
                <w:sz w:val="20"/>
                <w:szCs w:val="20"/>
              </w:rPr>
              <w:t xml:space="preserve"> powoływany przez Prezesa Narodowego Funduszu Zdrowia.</w:t>
            </w:r>
          </w:p>
          <w:p w14:paraId="291ACC45" w14:textId="4447E5C8" w:rsidR="00AB01B4" w:rsidRPr="00041661" w:rsidRDefault="00AB01B4" w:rsidP="00413AD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Kwalifikacja do programu oraz weryfikacja skuteczności leczeni</w:t>
            </w:r>
            <w:r w:rsidR="00E46C04" w:rsidRPr="00041661">
              <w:rPr>
                <w:sz w:val="20"/>
                <w:szCs w:val="20"/>
              </w:rPr>
              <w:t xml:space="preserve">a odbywa się </w:t>
            </w:r>
            <w:r w:rsidR="003F0D65">
              <w:rPr>
                <w:sz w:val="20"/>
                <w:szCs w:val="20"/>
              </w:rPr>
              <w:t xml:space="preserve">po 12 miesiącach, a następnie </w:t>
            </w:r>
            <w:r w:rsidRPr="00041661">
              <w:rPr>
                <w:sz w:val="20"/>
                <w:szCs w:val="20"/>
              </w:rPr>
              <w:t xml:space="preserve">co 6 miesięcy, w oparciu o ocenę stanu klinicznego świadczeniobiorcy oraz ocenę efektywności zastosowanej terapii. </w:t>
            </w:r>
          </w:p>
          <w:p w14:paraId="041B3BE7" w14:textId="5864F932" w:rsidR="00AB01B4" w:rsidRDefault="00AB01B4" w:rsidP="00413AD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W programie finansuje się leczenie </w:t>
            </w:r>
            <w:proofErr w:type="spellStart"/>
            <w:r w:rsidRPr="00041661">
              <w:rPr>
                <w:sz w:val="20"/>
                <w:szCs w:val="20"/>
              </w:rPr>
              <w:t>wosorytydem</w:t>
            </w:r>
            <w:proofErr w:type="spellEnd"/>
            <w:r w:rsidRPr="00041661">
              <w:rPr>
                <w:sz w:val="20"/>
                <w:szCs w:val="20"/>
              </w:rPr>
              <w:t xml:space="preserve"> zgodnie ze wskazanymi w opisie programu warunkami i kryteriami.</w:t>
            </w:r>
          </w:p>
          <w:p w14:paraId="1BBF667E" w14:textId="77777777" w:rsidR="00EB781B" w:rsidRPr="00041661" w:rsidRDefault="00EB781B" w:rsidP="00413AD5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50A39C2" w14:textId="77777777" w:rsidR="00356ACB" w:rsidRPr="00041661" w:rsidRDefault="00356ACB" w:rsidP="00413AD5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Kryteria kwalifikacji</w:t>
            </w:r>
          </w:p>
          <w:p w14:paraId="54DBB14F" w14:textId="2BD10DB9" w:rsidR="00846C87" w:rsidRPr="00041661" w:rsidRDefault="00CF462A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w</w:t>
            </w:r>
            <w:r w:rsidR="00846C87" w:rsidRPr="00041661">
              <w:rPr>
                <w:sz w:val="20"/>
                <w:szCs w:val="20"/>
              </w:rPr>
              <w:t>iek</w:t>
            </w:r>
            <w:r w:rsidRPr="00041661">
              <w:rPr>
                <w:sz w:val="20"/>
                <w:szCs w:val="20"/>
              </w:rPr>
              <w:t xml:space="preserve"> </w:t>
            </w:r>
            <w:r w:rsidR="00047B3F" w:rsidRPr="00041661">
              <w:rPr>
                <w:sz w:val="20"/>
                <w:szCs w:val="20"/>
              </w:rPr>
              <w:t>4 mies</w:t>
            </w:r>
            <w:r w:rsidRPr="00041661">
              <w:rPr>
                <w:sz w:val="20"/>
                <w:szCs w:val="20"/>
              </w:rPr>
              <w:t>iące i więcej</w:t>
            </w:r>
            <w:r w:rsidR="00846C87" w:rsidRPr="00041661">
              <w:rPr>
                <w:sz w:val="20"/>
                <w:szCs w:val="20"/>
              </w:rPr>
              <w:t>;</w:t>
            </w:r>
          </w:p>
          <w:p w14:paraId="0B2DF599" w14:textId="7CEB9C15" w:rsidR="00846C87" w:rsidRPr="00041661" w:rsidRDefault="00AD5C24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rozpoznanie </w:t>
            </w:r>
            <w:r w:rsidR="00846C87" w:rsidRPr="00041661">
              <w:rPr>
                <w:sz w:val="20"/>
                <w:szCs w:val="20"/>
              </w:rPr>
              <w:t>achondroplazj</w:t>
            </w:r>
            <w:r w:rsidRPr="00041661">
              <w:rPr>
                <w:sz w:val="20"/>
                <w:szCs w:val="20"/>
              </w:rPr>
              <w:t>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potwierdzon</w:t>
            </w:r>
            <w:r w:rsidRPr="00041661">
              <w:rPr>
                <w:sz w:val="20"/>
                <w:szCs w:val="20"/>
              </w:rPr>
              <w:t>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odpowiedni</w:t>
            </w:r>
            <w:r w:rsidRPr="00041661">
              <w:rPr>
                <w:sz w:val="20"/>
                <w:szCs w:val="20"/>
              </w:rPr>
              <w:t>m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badani</w:t>
            </w:r>
            <w:r w:rsidRPr="00041661">
              <w:rPr>
                <w:sz w:val="20"/>
                <w:szCs w:val="20"/>
              </w:rPr>
              <w:t>em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genetyczn</w:t>
            </w:r>
            <w:r w:rsidRPr="00041661">
              <w:rPr>
                <w:sz w:val="20"/>
                <w:szCs w:val="20"/>
              </w:rPr>
              <w:t>ym</w:t>
            </w:r>
            <w:r w:rsidR="00846C87" w:rsidRPr="00041661">
              <w:rPr>
                <w:sz w:val="20"/>
                <w:szCs w:val="20"/>
              </w:rPr>
              <w:t>;</w:t>
            </w:r>
          </w:p>
          <w:p w14:paraId="6CDD98A0" w14:textId="5004B64E" w:rsidR="000D1F48" w:rsidRPr="00041661" w:rsidRDefault="00677DFE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niezamknięte nasady kośc</w:t>
            </w:r>
            <w:r w:rsidR="00E7749C" w:rsidRPr="00041661">
              <w:rPr>
                <w:sz w:val="20"/>
                <w:szCs w:val="20"/>
              </w:rPr>
              <w:t>i</w:t>
            </w:r>
            <w:r w:rsidRPr="00041661">
              <w:rPr>
                <w:sz w:val="20"/>
                <w:szCs w:val="20"/>
              </w:rPr>
              <w:t xml:space="preserve"> długi</w:t>
            </w:r>
            <w:r w:rsidR="00FB287A" w:rsidRPr="00041661">
              <w:rPr>
                <w:sz w:val="20"/>
                <w:szCs w:val="20"/>
              </w:rPr>
              <w:t>ch</w:t>
            </w:r>
            <w:r w:rsidR="0010100C" w:rsidRPr="00041661">
              <w:rPr>
                <w:sz w:val="20"/>
                <w:szCs w:val="20"/>
              </w:rPr>
              <w:t xml:space="preserve"> (</w:t>
            </w:r>
            <w:r w:rsidR="0010100C" w:rsidRPr="00041661">
              <w:rPr>
                <w:rStyle w:val="markedcontent"/>
                <w:sz w:val="20"/>
                <w:szCs w:val="20"/>
              </w:rPr>
              <w:t>wiek kostny poniżej 1</w:t>
            </w:r>
            <w:r w:rsidR="003F0D65">
              <w:rPr>
                <w:rStyle w:val="markedcontent"/>
                <w:sz w:val="20"/>
                <w:szCs w:val="20"/>
              </w:rPr>
              <w:t>6</w:t>
            </w:r>
            <w:r w:rsidR="0010100C" w:rsidRPr="00041661">
              <w:rPr>
                <w:rStyle w:val="markedcontent"/>
                <w:sz w:val="20"/>
                <w:szCs w:val="20"/>
              </w:rPr>
              <w:t xml:space="preserve"> lat u dziewcząt </w:t>
            </w:r>
            <w:r w:rsidR="003F0D65">
              <w:rPr>
                <w:rStyle w:val="markedcontent"/>
                <w:sz w:val="20"/>
                <w:szCs w:val="20"/>
              </w:rPr>
              <w:t>albo</w:t>
            </w:r>
            <w:r w:rsidR="0010100C" w:rsidRPr="00041661">
              <w:rPr>
                <w:rStyle w:val="markedcontent"/>
                <w:sz w:val="20"/>
                <w:szCs w:val="20"/>
              </w:rPr>
              <w:t xml:space="preserve"> poniżej 1</w:t>
            </w:r>
            <w:r w:rsidR="003F0D65">
              <w:rPr>
                <w:rStyle w:val="markedcontent"/>
                <w:sz w:val="20"/>
                <w:szCs w:val="20"/>
              </w:rPr>
              <w:t>8</w:t>
            </w:r>
            <w:r w:rsidR="0010100C" w:rsidRPr="00041661">
              <w:rPr>
                <w:rStyle w:val="markedcontent"/>
                <w:sz w:val="20"/>
                <w:szCs w:val="20"/>
              </w:rPr>
              <w:t xml:space="preserve"> lat u chłopców)</w:t>
            </w:r>
            <w:r w:rsidR="00AD5C24" w:rsidRPr="00041661">
              <w:rPr>
                <w:sz w:val="20"/>
                <w:szCs w:val="20"/>
              </w:rPr>
              <w:t>;</w:t>
            </w:r>
          </w:p>
          <w:p w14:paraId="453B2B6D" w14:textId="7CD5716E" w:rsidR="00AD5C24" w:rsidRPr="00041661" w:rsidRDefault="00AD5C24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38D2A902" w14:textId="31ADFFF9" w:rsidR="00AD5C24" w:rsidRPr="00041661" w:rsidRDefault="00AD5C24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bCs/>
                <w:sz w:val="20"/>
                <w:szCs w:val="20"/>
              </w:rPr>
              <w:t xml:space="preserve">brak przeciwskazań do stosowania leku zgodnie z </w:t>
            </w:r>
            <w:proofErr w:type="spellStart"/>
            <w:r w:rsidRPr="00041661">
              <w:rPr>
                <w:bCs/>
                <w:sz w:val="20"/>
                <w:szCs w:val="20"/>
              </w:rPr>
              <w:t>ChPL</w:t>
            </w:r>
            <w:proofErr w:type="spellEnd"/>
            <w:r w:rsidRPr="00041661">
              <w:rPr>
                <w:bCs/>
                <w:sz w:val="20"/>
                <w:szCs w:val="20"/>
              </w:rPr>
              <w:t>;</w:t>
            </w:r>
          </w:p>
          <w:p w14:paraId="24A782B7" w14:textId="535E5CF7" w:rsidR="00AD5C24" w:rsidRPr="00041661" w:rsidRDefault="00AD5C24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bCs/>
                <w:sz w:val="20"/>
                <w:szCs w:val="20"/>
              </w:rPr>
              <w:t>zgoda opiekuna prawnego na leczenie w programie lekowym, a w przypadku chorych powyżej 16 r.ż. również pacjenta.</w:t>
            </w:r>
          </w:p>
          <w:p w14:paraId="23020AC1" w14:textId="77777777" w:rsidR="00B35B8C" w:rsidRPr="00041661" w:rsidRDefault="00B35B8C" w:rsidP="00413A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041661">
              <w:rPr>
                <w:bCs/>
                <w:sz w:val="20"/>
                <w:szCs w:val="20"/>
              </w:rPr>
              <w:lastRenderedPageBreak/>
              <w:t>Powyższe kryteria kwalifikacji muszą być spełnione łącznie.</w:t>
            </w:r>
          </w:p>
          <w:p w14:paraId="20635E5D" w14:textId="77777777" w:rsidR="00B35B8C" w:rsidRPr="00041661" w:rsidRDefault="00B35B8C" w:rsidP="00413A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Ponadto do programu lekowego kwalifikowani są również pacjenci wymagający kontynuacji leczenia, którzy byli leczeni w ramach innego sposobu finansowania terapii, za wyjątkiem trwających badań klinicznych, pod warunkiem, że w chwili rozpoczęcia leczenia spełniali kryteria kwalifikacji do programu lekowego. </w:t>
            </w:r>
          </w:p>
          <w:p w14:paraId="79705741" w14:textId="2D90321A" w:rsidR="000D52D7" w:rsidRPr="00041661" w:rsidRDefault="000D52D7" w:rsidP="00413A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F768D36" w14:textId="1B4B089E" w:rsidR="00846C87" w:rsidRPr="00041661" w:rsidRDefault="00846C87" w:rsidP="00413AD5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Określenie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czasu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leczenia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w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programie</w:t>
            </w:r>
          </w:p>
          <w:p w14:paraId="64A004B8" w14:textId="4877B731" w:rsidR="00AB4FA0" w:rsidRPr="00041661" w:rsidRDefault="00AB4FA0" w:rsidP="00413A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Leczenie trwa do czasu podjęcia przez Zespół Koordynacyjny lub lekarza prowadzącego decyzji o wyłączeniu świadczeniobiorcy z programu, zgodnie z kryteriami wyłączenia, o których mowa w pkt. 3. </w:t>
            </w:r>
          </w:p>
          <w:p w14:paraId="69E204F2" w14:textId="3E77D5CC" w:rsidR="00AB4FA0" w:rsidRPr="00041661" w:rsidRDefault="00AB4FA0" w:rsidP="00413A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Przedłużenie leczenia następuje, </w:t>
            </w:r>
            <w:r w:rsidR="003F0D65">
              <w:rPr>
                <w:sz w:val="20"/>
                <w:szCs w:val="20"/>
              </w:rPr>
              <w:t xml:space="preserve">po 12 miesiącach, a następnie </w:t>
            </w:r>
            <w:r w:rsidRPr="00041661">
              <w:rPr>
                <w:sz w:val="20"/>
                <w:szCs w:val="20"/>
              </w:rPr>
              <w:t xml:space="preserve">co 6 miesięcy, decyzją Zespołu Koordynacyjnego ds. Chorób </w:t>
            </w:r>
            <w:proofErr w:type="spellStart"/>
            <w:r w:rsidRPr="00041661">
              <w:rPr>
                <w:sz w:val="20"/>
                <w:szCs w:val="20"/>
              </w:rPr>
              <w:t>Ultrarzadkich</w:t>
            </w:r>
            <w:proofErr w:type="spellEnd"/>
            <w:r w:rsidRPr="00041661">
              <w:rPr>
                <w:sz w:val="20"/>
                <w:szCs w:val="20"/>
              </w:rPr>
              <w:t>, na podstawie nadesłanej karty monitorowania terapii.</w:t>
            </w:r>
          </w:p>
          <w:p w14:paraId="75648C9A" w14:textId="77777777" w:rsidR="00E46C04" w:rsidRPr="00041661" w:rsidRDefault="00E46C04" w:rsidP="00413A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3F46F49" w14:textId="75E4D9BC" w:rsidR="00890F80" w:rsidRPr="00041661" w:rsidRDefault="00F11A83" w:rsidP="00413AD5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 xml:space="preserve">Kryteria </w:t>
            </w:r>
            <w:r w:rsidR="00B35B8C" w:rsidRPr="00041661">
              <w:rPr>
                <w:b/>
                <w:bCs/>
                <w:sz w:val="20"/>
                <w:szCs w:val="20"/>
              </w:rPr>
              <w:t>wyłączenia z programu</w:t>
            </w:r>
          </w:p>
          <w:p w14:paraId="753E2163" w14:textId="0E6C78A1" w:rsidR="00E46C04" w:rsidRPr="00041661" w:rsidRDefault="00E46C04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rStyle w:val="markedcontent"/>
                <w:sz w:val="20"/>
                <w:szCs w:val="20"/>
              </w:rPr>
              <w:t>potwierdzenie braku potencjału dalszego wzrostu definiowanego przez</w:t>
            </w:r>
            <w:r w:rsidR="003918FA" w:rsidRPr="00041661">
              <w:rPr>
                <w:rStyle w:val="markedcontent"/>
                <w:sz w:val="20"/>
                <w:szCs w:val="20"/>
              </w:rPr>
              <w:t xml:space="preserve"> tempo wzrastania </w:t>
            </w:r>
            <w:r w:rsidRPr="00041661">
              <w:rPr>
                <w:rStyle w:val="markedcontent"/>
                <w:sz w:val="20"/>
                <w:szCs w:val="20"/>
              </w:rPr>
              <w:t>&lt; 1,5 cm/rok i zamknięcia nasad kości długich</w:t>
            </w:r>
            <w:r w:rsidR="003918FA" w:rsidRPr="00041661">
              <w:rPr>
                <w:rStyle w:val="markedcontent"/>
                <w:sz w:val="20"/>
                <w:szCs w:val="20"/>
              </w:rPr>
              <w:t xml:space="preserve"> (leczenie prowadzi się maksymalnie do osiągnięcia wieku kostnego 16 lat przez dziewczęta </w:t>
            </w:r>
            <w:r w:rsidR="003F0D65">
              <w:rPr>
                <w:rStyle w:val="markedcontent"/>
                <w:sz w:val="20"/>
                <w:szCs w:val="20"/>
              </w:rPr>
              <w:t>albo</w:t>
            </w:r>
            <w:r w:rsidR="003918FA" w:rsidRPr="00041661">
              <w:rPr>
                <w:rStyle w:val="markedcontent"/>
                <w:sz w:val="20"/>
                <w:szCs w:val="20"/>
              </w:rPr>
              <w:t xml:space="preserve"> 18 lat przez chłopców)</w:t>
            </w:r>
            <w:r w:rsidRPr="00041661">
              <w:rPr>
                <w:rStyle w:val="markedcontent"/>
                <w:sz w:val="20"/>
                <w:szCs w:val="20"/>
              </w:rPr>
              <w:t>;</w:t>
            </w:r>
          </w:p>
          <w:p w14:paraId="098306A4" w14:textId="1CF6D962" w:rsidR="00D006B5" w:rsidRPr="00041661" w:rsidRDefault="00D006B5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041661">
              <w:rPr>
                <w:color w:val="000000" w:themeColor="text1"/>
                <w:sz w:val="20"/>
                <w:szCs w:val="20"/>
              </w:rPr>
              <w:t>wystąpienie działań niepożądanych uniemożliwiających kontynuację leczenia;</w:t>
            </w:r>
          </w:p>
          <w:p w14:paraId="02A27B6D" w14:textId="77777777" w:rsidR="00D006B5" w:rsidRPr="00041661" w:rsidRDefault="00D006B5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041661">
              <w:rPr>
                <w:color w:val="000000" w:themeColor="text1"/>
                <w:sz w:val="20"/>
                <w:szCs w:val="20"/>
              </w:rPr>
              <w:t>wystąpienie nadwrażliwości na lek lub substancję pomocniczą uniemożliwiające kontynuację leczenia;</w:t>
            </w:r>
          </w:p>
          <w:p w14:paraId="43738081" w14:textId="27584658" w:rsidR="00E46C04" w:rsidRPr="00041661" w:rsidRDefault="00E46C04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041661">
              <w:rPr>
                <w:color w:val="000000" w:themeColor="text1"/>
                <w:sz w:val="20"/>
                <w:szCs w:val="20"/>
              </w:rPr>
              <w:t>obecność poważnych wrodzonych anomalii lub chorób współistniejących, które w ocenie lekarza kwalifikującego do leczenia lub Zespołu Koordynacyjnego, mogą uniemożliwić poprawę stanu zdrowia świadczeniobiorcy</w:t>
            </w:r>
            <w:r w:rsidR="00845257" w:rsidRPr="00041661">
              <w:rPr>
                <w:color w:val="000000" w:themeColor="text1"/>
                <w:sz w:val="20"/>
                <w:szCs w:val="20"/>
              </w:rPr>
              <w:t>;</w:t>
            </w:r>
          </w:p>
          <w:p w14:paraId="09578B92" w14:textId="67C5A86B" w:rsidR="00150955" w:rsidRPr="00041661" w:rsidRDefault="00D006B5" w:rsidP="00413AD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041661">
              <w:rPr>
                <w:color w:val="000000" w:themeColor="text1"/>
                <w:sz w:val="20"/>
                <w:szCs w:val="20"/>
              </w:rPr>
              <w:lastRenderedPageBreak/>
              <w:t>okres ciąży lub karmienia piersią.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AD2" w14:textId="5F39ADA4" w:rsidR="00846C87" w:rsidRPr="00041661" w:rsidRDefault="00846C87" w:rsidP="00E11D27">
            <w:pPr>
              <w:pStyle w:val="Akapitzlist"/>
              <w:numPr>
                <w:ilvl w:val="0"/>
                <w:numId w:val="18"/>
              </w:numPr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650C5F2A" w14:textId="77777777" w:rsidR="006445DE" w:rsidRDefault="006445DE" w:rsidP="006445DE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Wyznaczenie dawki leku, sposób podawania, ewentualne czasowe wstrzymania leczenia oraz modyfikacje dawki prowadzone zgodnie z aktualną Charakterystyką Produktu Leczniczego (</w:t>
            </w:r>
            <w:proofErr w:type="spellStart"/>
            <w:r w:rsidRPr="00041661">
              <w:rPr>
                <w:sz w:val="20"/>
                <w:szCs w:val="20"/>
              </w:rPr>
              <w:t>ChPL</w:t>
            </w:r>
            <w:proofErr w:type="spellEnd"/>
            <w:r w:rsidRPr="00041661">
              <w:rPr>
                <w:sz w:val="20"/>
                <w:szCs w:val="20"/>
              </w:rPr>
              <w:t>).</w:t>
            </w:r>
          </w:p>
          <w:p w14:paraId="27DD4884" w14:textId="77777777" w:rsidR="00265BC4" w:rsidRPr="00265BC4" w:rsidRDefault="00265BC4" w:rsidP="00265BC4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265BC4">
              <w:rPr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6F33AC0B" w14:textId="2476A651" w:rsidR="00265BC4" w:rsidRPr="00265BC4" w:rsidRDefault="00265BC4" w:rsidP="00265BC4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265BC4">
              <w:rPr>
                <w:sz w:val="20"/>
                <w:szCs w:val="20"/>
              </w:rPr>
              <w:t>Pacjent odbywa w ośrodku minimum cztery wizyty w odstępach zgodnych z dawkowaniem leku</w:t>
            </w:r>
            <w:r w:rsidR="002E7A40">
              <w:rPr>
                <w:sz w:val="20"/>
                <w:szCs w:val="20"/>
              </w:rPr>
              <w:t xml:space="preserve"> lub przebywa w oddziale do czasu właściwego wyszkolenia pacjenta lub opiekunów prawnych</w:t>
            </w:r>
            <w:r w:rsidRPr="00265BC4">
              <w:rPr>
                <w:sz w:val="20"/>
                <w:szCs w:val="20"/>
              </w:rPr>
              <w:t xml:space="preserve">. </w:t>
            </w:r>
          </w:p>
          <w:p w14:paraId="2C5C2143" w14:textId="109A41D8" w:rsidR="00265BC4" w:rsidRPr="00265BC4" w:rsidRDefault="00265BC4" w:rsidP="00265BC4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265BC4">
              <w:rPr>
                <w:sz w:val="20"/>
                <w:szCs w:val="20"/>
              </w:rPr>
              <w:t>Wizyty mają też na celu edukację pacjenta w zakresie administrowania leku</w:t>
            </w:r>
            <w:r w:rsidR="00A76ADA">
              <w:rPr>
                <w:sz w:val="20"/>
                <w:szCs w:val="20"/>
              </w:rPr>
              <w:t>.</w:t>
            </w:r>
          </w:p>
          <w:p w14:paraId="6574E1ED" w14:textId="77777777" w:rsidR="00265BC4" w:rsidRPr="00265BC4" w:rsidRDefault="00265BC4" w:rsidP="00265BC4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265BC4">
              <w:rPr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751243C9" w14:textId="3E9D5658" w:rsidR="00265BC4" w:rsidRPr="00041661" w:rsidRDefault="00265BC4" w:rsidP="006445DE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265BC4">
              <w:rPr>
                <w:sz w:val="20"/>
                <w:szCs w:val="20"/>
              </w:rPr>
              <w:lastRenderedPageBreak/>
              <w:t>Pacjent otrzymuje leki dla celów terapii domowej w ośrodku prowadzącym terapię danego pacjenta.</w:t>
            </w:r>
          </w:p>
          <w:p w14:paraId="5360CCF5" w14:textId="6DEB47A9" w:rsidR="00846C87" w:rsidRPr="00041661" w:rsidRDefault="00846C87" w:rsidP="00E11D27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ADF8" w14:textId="0B3B319D" w:rsidR="00846C87" w:rsidRPr="00041661" w:rsidRDefault="00846C87" w:rsidP="00E11D27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przy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kwalifikacji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do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leczenia</w:t>
            </w:r>
          </w:p>
          <w:p w14:paraId="7955CA33" w14:textId="53B38E55" w:rsidR="00846C87" w:rsidRPr="00041661" w:rsidRDefault="00846C87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potwierdz</w:t>
            </w:r>
            <w:r w:rsidR="0042158E" w:rsidRPr="00041661">
              <w:rPr>
                <w:sz w:val="20"/>
                <w:szCs w:val="20"/>
              </w:rPr>
              <w:t>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AE311C" w:rsidRPr="00041661">
              <w:rPr>
                <w:sz w:val="20"/>
                <w:szCs w:val="20"/>
              </w:rPr>
              <w:t>rozpoznani</w:t>
            </w:r>
            <w:r w:rsidR="0042158E" w:rsidRPr="00041661">
              <w:rPr>
                <w:sz w:val="20"/>
                <w:szCs w:val="20"/>
              </w:rPr>
              <w:t>a</w:t>
            </w:r>
            <w:r w:rsidR="00AE311C" w:rsidRPr="00041661">
              <w:rPr>
                <w:sz w:val="20"/>
                <w:szCs w:val="20"/>
              </w:rPr>
              <w:t xml:space="preserve"> achondroplazji </w:t>
            </w:r>
            <w:r w:rsidRPr="00041661">
              <w:rPr>
                <w:sz w:val="20"/>
                <w:szCs w:val="20"/>
              </w:rPr>
              <w:t>za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pomocą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odpowiedniego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badania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genetycznego</w:t>
            </w:r>
            <w:r w:rsidR="00A76ADA">
              <w:rPr>
                <w:sz w:val="20"/>
                <w:szCs w:val="20"/>
              </w:rPr>
              <w:t>;</w:t>
            </w:r>
          </w:p>
          <w:p w14:paraId="43D4FD86" w14:textId="1D033A6D" w:rsidR="007F131A" w:rsidRPr="00041661" w:rsidRDefault="0014581E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ocena wieku kostnego</w:t>
            </w:r>
            <w:r w:rsidR="00265BC4">
              <w:rPr>
                <w:sz w:val="20"/>
                <w:szCs w:val="20"/>
              </w:rPr>
              <w:t xml:space="preserve"> metodą </w:t>
            </w:r>
            <w:proofErr w:type="spellStart"/>
            <w:r w:rsidR="00265BC4">
              <w:rPr>
                <w:sz w:val="20"/>
                <w:szCs w:val="20"/>
              </w:rPr>
              <w:t>Greulicha-Pyle’a</w:t>
            </w:r>
            <w:proofErr w:type="spellEnd"/>
            <w:r w:rsidR="00AD4A4A">
              <w:rPr>
                <w:sz w:val="20"/>
                <w:szCs w:val="20"/>
              </w:rPr>
              <w:t xml:space="preserve"> </w:t>
            </w:r>
            <w:r w:rsidR="00A05CDA">
              <w:rPr>
                <w:sz w:val="20"/>
                <w:szCs w:val="20"/>
              </w:rPr>
              <w:t>lub</w:t>
            </w:r>
            <w:r w:rsidR="00AD4A4A">
              <w:rPr>
                <w:sz w:val="20"/>
                <w:szCs w:val="20"/>
              </w:rPr>
              <w:t xml:space="preserve"> metodą Tannera-</w:t>
            </w:r>
            <w:proofErr w:type="spellStart"/>
            <w:r w:rsidR="00AD4A4A">
              <w:rPr>
                <w:sz w:val="20"/>
                <w:szCs w:val="20"/>
              </w:rPr>
              <w:t>Whitehouse’a</w:t>
            </w:r>
            <w:proofErr w:type="spellEnd"/>
            <w:r w:rsidR="00265BC4">
              <w:rPr>
                <w:sz w:val="20"/>
                <w:szCs w:val="20"/>
              </w:rPr>
              <w:t>;</w:t>
            </w:r>
          </w:p>
          <w:p w14:paraId="620F7158" w14:textId="0B307AB8" w:rsidR="0014581E" w:rsidRPr="00041661" w:rsidRDefault="0014581E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MRI ośrodkowego układu nerwowego, z oceną otworu wielkiego, tj. pogranicza czaszkowo</w:t>
            </w:r>
            <w:r w:rsidRPr="0075323E">
              <w:rPr>
                <w:sz w:val="20"/>
                <w:szCs w:val="20"/>
              </w:rPr>
              <w:t>-</w:t>
            </w:r>
            <w:r w:rsidRPr="00FC3F58">
              <w:rPr>
                <w:sz w:val="20"/>
                <w:szCs w:val="20"/>
              </w:rPr>
              <w:t>kręgowego</w:t>
            </w:r>
            <w:r w:rsidR="0075323E" w:rsidRPr="00FC3F58">
              <w:rPr>
                <w:sz w:val="20"/>
                <w:szCs w:val="20"/>
              </w:rPr>
              <w:t xml:space="preserve"> </w:t>
            </w:r>
            <w:r w:rsidR="00FC3F58" w:rsidRPr="00FC3F58">
              <w:rPr>
                <w:sz w:val="20"/>
                <w:szCs w:val="20"/>
              </w:rPr>
              <w:t>(u pacjentów z bezwzględnym przeciwwskazaniem do MRI - TK lub TK z kontrastem; u pacjentów z gwoździem magnetycznym wymagany jest certyfikat z ośrodka ortopedii dziecięcej, w którym zakładany był gwóźdź);</w:t>
            </w:r>
          </w:p>
          <w:p w14:paraId="4A71C86C" w14:textId="5DE0A249" w:rsidR="00076A56" w:rsidRPr="00066570" w:rsidRDefault="007F131A" w:rsidP="00066570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pomiary antropometryczne</w:t>
            </w:r>
            <w:r w:rsidR="00845257" w:rsidRPr="00041661">
              <w:rPr>
                <w:sz w:val="20"/>
                <w:szCs w:val="20"/>
              </w:rPr>
              <w:t>: masa ciała (wartość liczbowa i SDS), wzrost/</w:t>
            </w:r>
            <w:r w:rsidRPr="00041661">
              <w:rPr>
                <w:sz w:val="20"/>
                <w:szCs w:val="20"/>
              </w:rPr>
              <w:t>długość</w:t>
            </w:r>
            <w:r w:rsidR="00845257" w:rsidRPr="00041661">
              <w:rPr>
                <w:sz w:val="20"/>
                <w:szCs w:val="20"/>
              </w:rPr>
              <w:t xml:space="preserve"> ciała (wartość liczbowa i SDS),</w:t>
            </w:r>
            <w:r w:rsidRPr="00041661">
              <w:rPr>
                <w:sz w:val="20"/>
                <w:szCs w:val="20"/>
              </w:rPr>
              <w:t xml:space="preserve"> </w:t>
            </w:r>
            <w:r w:rsidR="00845257" w:rsidRPr="00041661">
              <w:rPr>
                <w:sz w:val="20"/>
                <w:szCs w:val="20"/>
              </w:rPr>
              <w:t xml:space="preserve">długość </w:t>
            </w:r>
            <w:r w:rsidRPr="00041661">
              <w:rPr>
                <w:sz w:val="20"/>
                <w:szCs w:val="20"/>
              </w:rPr>
              <w:t xml:space="preserve">tułowia, długość </w:t>
            </w:r>
            <w:r w:rsidR="00845257" w:rsidRPr="00041661">
              <w:rPr>
                <w:sz w:val="20"/>
                <w:szCs w:val="20"/>
              </w:rPr>
              <w:t>kończyn</w:t>
            </w:r>
            <w:r w:rsidRPr="00041661">
              <w:rPr>
                <w:sz w:val="20"/>
                <w:szCs w:val="20"/>
              </w:rPr>
              <w:t xml:space="preserve"> </w:t>
            </w:r>
            <w:r w:rsidR="00845257" w:rsidRPr="00041661">
              <w:rPr>
                <w:sz w:val="20"/>
                <w:szCs w:val="20"/>
              </w:rPr>
              <w:t>dolnych</w:t>
            </w:r>
            <w:r w:rsidRPr="00041661">
              <w:rPr>
                <w:sz w:val="20"/>
                <w:szCs w:val="20"/>
              </w:rPr>
              <w:t xml:space="preserve">, </w:t>
            </w:r>
            <w:r w:rsidR="00845257" w:rsidRPr="00041661">
              <w:rPr>
                <w:sz w:val="20"/>
                <w:szCs w:val="20"/>
              </w:rPr>
              <w:t>obwód</w:t>
            </w:r>
            <w:r w:rsidRPr="00041661">
              <w:rPr>
                <w:sz w:val="20"/>
                <w:szCs w:val="20"/>
              </w:rPr>
              <w:t xml:space="preserve"> głowy</w:t>
            </w:r>
            <w:r w:rsidR="00A76ADA">
              <w:rPr>
                <w:sz w:val="20"/>
                <w:szCs w:val="20"/>
              </w:rPr>
              <w:t xml:space="preserve"> i</w:t>
            </w:r>
            <w:r w:rsidR="00845257" w:rsidRPr="00041661">
              <w:rPr>
                <w:sz w:val="20"/>
                <w:szCs w:val="20"/>
              </w:rPr>
              <w:t xml:space="preserve"> obwód klatki piersiowej (wartości liczbowe i SDS)</w:t>
            </w:r>
            <w:r w:rsidR="00066570">
              <w:rPr>
                <w:sz w:val="20"/>
                <w:szCs w:val="20"/>
              </w:rPr>
              <w:t xml:space="preserve"> i</w:t>
            </w:r>
            <w:r w:rsidR="00076A56" w:rsidRPr="00066570">
              <w:rPr>
                <w:sz w:val="20"/>
                <w:szCs w:val="20"/>
              </w:rPr>
              <w:t xml:space="preserve"> </w:t>
            </w:r>
            <w:r w:rsidR="00066570">
              <w:rPr>
                <w:sz w:val="20"/>
                <w:szCs w:val="20"/>
              </w:rPr>
              <w:t xml:space="preserve">ocena </w:t>
            </w:r>
            <w:r w:rsidR="00076A56" w:rsidRPr="00066570">
              <w:rPr>
                <w:sz w:val="20"/>
                <w:szCs w:val="20"/>
              </w:rPr>
              <w:t>obwodu talii (</w:t>
            </w:r>
            <w:r w:rsidR="00066570" w:rsidRPr="00041661">
              <w:rPr>
                <w:sz w:val="20"/>
                <w:szCs w:val="20"/>
              </w:rPr>
              <w:t>wartość liczbowa i SDS</w:t>
            </w:r>
            <w:r w:rsidR="00F97DFC">
              <w:rPr>
                <w:sz w:val="20"/>
                <w:szCs w:val="20"/>
              </w:rPr>
              <w:t>;</w:t>
            </w:r>
            <w:r w:rsidR="00066570">
              <w:rPr>
                <w:sz w:val="20"/>
                <w:szCs w:val="20"/>
              </w:rPr>
              <w:t xml:space="preserve"> </w:t>
            </w:r>
            <w:r w:rsidR="00076A56" w:rsidRPr="00066570">
              <w:rPr>
                <w:sz w:val="20"/>
                <w:szCs w:val="20"/>
              </w:rPr>
              <w:t xml:space="preserve">BMI – z podaniem </w:t>
            </w:r>
            <w:proofErr w:type="spellStart"/>
            <w:r w:rsidR="00076A56" w:rsidRPr="00066570">
              <w:rPr>
                <w:sz w:val="20"/>
                <w:szCs w:val="20"/>
              </w:rPr>
              <w:t>centyla</w:t>
            </w:r>
            <w:proofErr w:type="spellEnd"/>
            <w:r w:rsidR="00076A56" w:rsidRPr="00066570">
              <w:rPr>
                <w:sz w:val="20"/>
                <w:szCs w:val="20"/>
              </w:rPr>
              <w:t>, WHR, tempo wzrastania (cm/rok));</w:t>
            </w:r>
          </w:p>
          <w:p w14:paraId="56BE9343" w14:textId="4654FEC4" w:rsidR="00AD4A4A" w:rsidRPr="00041661" w:rsidRDefault="00AD4A4A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dojrzewania płciowego w skali Tannera;</w:t>
            </w:r>
          </w:p>
          <w:p w14:paraId="4EE90EDC" w14:textId="23F31E7F" w:rsidR="00846C87" w:rsidRPr="00041661" w:rsidRDefault="00C6070F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pomiar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ciśnienia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tętniczego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krwi;</w:t>
            </w:r>
          </w:p>
          <w:p w14:paraId="5DEBF1A6" w14:textId="1FAD56A9" w:rsidR="00846C87" w:rsidRPr="00041661" w:rsidRDefault="00C6070F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morfologia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krwi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rozmazem;</w:t>
            </w:r>
          </w:p>
          <w:p w14:paraId="3FA26471" w14:textId="04BB1D17" w:rsidR="00846C87" w:rsidRPr="00041661" w:rsidRDefault="00A029C2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stężeni</w:t>
            </w:r>
            <w:r w:rsidRPr="00041661">
              <w:rPr>
                <w:sz w:val="20"/>
                <w:szCs w:val="20"/>
              </w:rPr>
              <w:t>a sodu, potasu oraz wapnia w surowicy krwi;</w:t>
            </w:r>
          </w:p>
          <w:p w14:paraId="47EA6403" w14:textId="77777777" w:rsidR="00DA680B" w:rsidRPr="00041661" w:rsidRDefault="00846C87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stężenia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glukozy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na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czczo</w:t>
            </w:r>
            <w:r w:rsidR="00DA680B" w:rsidRPr="00041661">
              <w:rPr>
                <w:sz w:val="20"/>
                <w:szCs w:val="20"/>
              </w:rPr>
              <w:t>;</w:t>
            </w:r>
          </w:p>
          <w:p w14:paraId="0512906E" w14:textId="6A2985FF" w:rsidR="00076A56" w:rsidRPr="00041661" w:rsidRDefault="00076A56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lastRenderedPageBreak/>
              <w:t>oznaczenie stężenia wapnia zjonizowanego i fosforanów;</w:t>
            </w:r>
          </w:p>
          <w:p w14:paraId="1FB4936E" w14:textId="77777777" w:rsidR="00076A56" w:rsidRPr="00041661" w:rsidRDefault="00076A56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 fosfatazy alkalicznej;</w:t>
            </w:r>
          </w:p>
          <w:p w14:paraId="1ED6562C" w14:textId="182ED52E" w:rsidR="00076A56" w:rsidRPr="00041661" w:rsidRDefault="00076A56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oznaczenie </w:t>
            </w:r>
            <w:r w:rsidR="00066570" w:rsidRPr="00066570">
              <w:rPr>
                <w:sz w:val="20"/>
                <w:szCs w:val="20"/>
              </w:rPr>
              <w:t>stężeni</w:t>
            </w:r>
            <w:r w:rsidR="00066570">
              <w:rPr>
                <w:sz w:val="20"/>
                <w:szCs w:val="20"/>
              </w:rPr>
              <w:t>a</w:t>
            </w:r>
            <w:r w:rsidR="00066570" w:rsidRPr="00066570">
              <w:rPr>
                <w:sz w:val="20"/>
                <w:szCs w:val="20"/>
              </w:rPr>
              <w:t xml:space="preserve"> 25OH </w:t>
            </w:r>
            <w:proofErr w:type="spellStart"/>
            <w:r w:rsidR="00066570" w:rsidRPr="00066570">
              <w:rPr>
                <w:sz w:val="20"/>
                <w:szCs w:val="20"/>
              </w:rPr>
              <w:t>wit</w:t>
            </w:r>
            <w:proofErr w:type="spellEnd"/>
            <w:r w:rsidR="00066570" w:rsidRPr="00066570">
              <w:rPr>
                <w:sz w:val="20"/>
                <w:szCs w:val="20"/>
              </w:rPr>
              <w:t>. D</w:t>
            </w:r>
            <w:r w:rsidRPr="00066570">
              <w:rPr>
                <w:sz w:val="20"/>
                <w:szCs w:val="20"/>
              </w:rPr>
              <w:t>;</w:t>
            </w:r>
          </w:p>
          <w:p w14:paraId="53F4158C" w14:textId="22EE68B4" w:rsidR="00846C87" w:rsidRPr="00041661" w:rsidRDefault="00DA680B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oznaczenie </w:t>
            </w:r>
            <w:r w:rsidR="00846C87" w:rsidRPr="00041661">
              <w:rPr>
                <w:sz w:val="20"/>
                <w:szCs w:val="20"/>
              </w:rPr>
              <w:t>odsetka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hemoglobiny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proofErr w:type="spellStart"/>
            <w:r w:rsidR="00846C87" w:rsidRPr="00041661">
              <w:rPr>
                <w:sz w:val="20"/>
                <w:szCs w:val="20"/>
              </w:rPr>
              <w:t>glikowanej</w:t>
            </w:r>
            <w:proofErr w:type="spellEnd"/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(HbA1c)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lub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test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doustnego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obciążenia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glukozą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-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oceną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glikemii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proofErr w:type="spellStart"/>
            <w:r w:rsidR="00846C87" w:rsidRPr="00041661">
              <w:rPr>
                <w:sz w:val="20"/>
                <w:szCs w:val="20"/>
              </w:rPr>
              <w:t>insulinemii</w:t>
            </w:r>
            <w:proofErr w:type="spellEnd"/>
            <w:r w:rsidR="00846C87" w:rsidRPr="00041661">
              <w:rPr>
                <w:sz w:val="20"/>
                <w:szCs w:val="20"/>
              </w:rPr>
              <w:t>;</w:t>
            </w:r>
          </w:p>
          <w:p w14:paraId="55EB752C" w14:textId="248DB59E" w:rsidR="00846C87" w:rsidRPr="00041661" w:rsidRDefault="00DA680B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stężenia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proofErr w:type="spellStart"/>
            <w:r w:rsidR="00846C87" w:rsidRPr="00041661">
              <w:rPr>
                <w:sz w:val="20"/>
                <w:szCs w:val="20"/>
              </w:rPr>
              <w:t>triglicerydów</w:t>
            </w:r>
            <w:proofErr w:type="spellEnd"/>
            <w:r w:rsidR="00846C87" w:rsidRPr="00041661">
              <w:rPr>
                <w:sz w:val="20"/>
                <w:szCs w:val="20"/>
              </w:rPr>
              <w:t>,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całkowitego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cholesterolu,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frakcji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HDL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cholesterolu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LDL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cholesterolu;</w:t>
            </w:r>
          </w:p>
          <w:p w14:paraId="5DA565D0" w14:textId="57B4F1FE" w:rsidR="00076A56" w:rsidRDefault="00DA680B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oznaczenie stężenia hormonu </w:t>
            </w:r>
            <w:proofErr w:type="spellStart"/>
            <w:r w:rsidRPr="00041661">
              <w:rPr>
                <w:sz w:val="20"/>
                <w:szCs w:val="20"/>
              </w:rPr>
              <w:t>tyreotropowego</w:t>
            </w:r>
            <w:proofErr w:type="spellEnd"/>
            <w:r w:rsidRPr="00041661">
              <w:rPr>
                <w:sz w:val="20"/>
                <w:szCs w:val="20"/>
              </w:rPr>
              <w:t xml:space="preserve"> (TSH) oraz wolnej tyroksyny (</w:t>
            </w:r>
            <w:r w:rsidR="00846C87" w:rsidRPr="00041661">
              <w:rPr>
                <w:sz w:val="20"/>
                <w:szCs w:val="20"/>
              </w:rPr>
              <w:t>FT4</w:t>
            </w:r>
            <w:r w:rsidRPr="00041661">
              <w:rPr>
                <w:sz w:val="20"/>
                <w:szCs w:val="20"/>
              </w:rPr>
              <w:t>)</w:t>
            </w:r>
            <w:r w:rsidR="00066570">
              <w:rPr>
                <w:sz w:val="20"/>
                <w:szCs w:val="20"/>
              </w:rPr>
              <w:t>;</w:t>
            </w:r>
          </w:p>
          <w:p w14:paraId="4F4CEE0F" w14:textId="59620B98" w:rsidR="00066570" w:rsidRPr="00041661" w:rsidRDefault="00066570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konsultacja audiologiczna lub laryngologiczna z badaniem słuchu;</w:t>
            </w:r>
          </w:p>
          <w:p w14:paraId="2D3FD63F" w14:textId="676C1C67" w:rsidR="00076A56" w:rsidRPr="00041661" w:rsidRDefault="00076A56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konsultacja neurochirurgiczna – </w:t>
            </w:r>
            <w:r w:rsidR="00066570" w:rsidRPr="00041661">
              <w:rPr>
                <w:sz w:val="20"/>
                <w:szCs w:val="20"/>
              </w:rPr>
              <w:t>do decyzji lekarza prowadzącego</w:t>
            </w:r>
            <w:r w:rsidRPr="00041661">
              <w:rPr>
                <w:sz w:val="20"/>
                <w:szCs w:val="20"/>
              </w:rPr>
              <w:t>;</w:t>
            </w:r>
          </w:p>
          <w:p w14:paraId="050B0821" w14:textId="77777777" w:rsidR="00076A56" w:rsidRPr="00041661" w:rsidRDefault="00076A56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konsultacja ortopedyczna.</w:t>
            </w:r>
          </w:p>
          <w:p w14:paraId="44FB069B" w14:textId="13439A48" w:rsidR="00846C87" w:rsidRPr="00041661" w:rsidRDefault="00846C87" w:rsidP="00076A5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B648754" w14:textId="3EF41E76" w:rsidR="00846C87" w:rsidRPr="00041661" w:rsidRDefault="00846C87" w:rsidP="00E11D27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b/>
                <w:bCs/>
                <w:sz w:val="20"/>
                <w:szCs w:val="20"/>
              </w:rPr>
              <w:t>Monitorowanie</w:t>
            </w:r>
            <w:r w:rsidR="00BA2657" w:rsidRPr="00041661">
              <w:rPr>
                <w:b/>
                <w:bCs/>
                <w:sz w:val="20"/>
                <w:szCs w:val="20"/>
              </w:rPr>
              <w:t xml:space="preserve"> </w:t>
            </w:r>
            <w:r w:rsidRPr="00041661">
              <w:rPr>
                <w:b/>
                <w:bCs/>
                <w:sz w:val="20"/>
                <w:szCs w:val="20"/>
              </w:rPr>
              <w:t>leczenia</w:t>
            </w:r>
          </w:p>
          <w:p w14:paraId="468BF950" w14:textId="04100B77" w:rsidR="00066570" w:rsidRPr="00066570" w:rsidRDefault="00066570" w:rsidP="00066570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pomiary antropometryczne: masa ciała (wartość liczbowa i SDS), wzrost/długość ciała (wartość liczbowa i SDS), długość tułowia, długość kończyn dolnych, obwód głowy</w:t>
            </w:r>
            <w:r>
              <w:rPr>
                <w:sz w:val="20"/>
                <w:szCs w:val="20"/>
              </w:rPr>
              <w:t xml:space="preserve"> i</w:t>
            </w:r>
            <w:r w:rsidRPr="00041661">
              <w:rPr>
                <w:sz w:val="20"/>
                <w:szCs w:val="20"/>
              </w:rPr>
              <w:t xml:space="preserve"> obwód klatki piersiowej (wartości liczbowe i SDS)</w:t>
            </w:r>
            <w:r>
              <w:rPr>
                <w:sz w:val="20"/>
                <w:szCs w:val="20"/>
              </w:rPr>
              <w:t xml:space="preserve"> i</w:t>
            </w:r>
            <w:r w:rsidRPr="000665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ocena </w:t>
            </w:r>
            <w:r w:rsidRPr="00066570">
              <w:rPr>
                <w:sz w:val="20"/>
                <w:szCs w:val="20"/>
              </w:rPr>
              <w:t>obwodu talii (</w:t>
            </w:r>
            <w:r w:rsidRPr="00041661">
              <w:rPr>
                <w:sz w:val="20"/>
                <w:szCs w:val="20"/>
              </w:rPr>
              <w:t>wartość liczbowa i SDS</w:t>
            </w:r>
            <w:r w:rsidR="00F97DFC">
              <w:rPr>
                <w:sz w:val="20"/>
                <w:szCs w:val="20"/>
              </w:rPr>
              <w:t>;</w:t>
            </w:r>
            <w:r w:rsidRPr="00066570">
              <w:rPr>
                <w:sz w:val="20"/>
                <w:szCs w:val="20"/>
              </w:rPr>
              <w:t xml:space="preserve"> BMI – z podaniem </w:t>
            </w:r>
            <w:proofErr w:type="spellStart"/>
            <w:r w:rsidRPr="00066570">
              <w:rPr>
                <w:sz w:val="20"/>
                <w:szCs w:val="20"/>
              </w:rPr>
              <w:t>centyla</w:t>
            </w:r>
            <w:proofErr w:type="spellEnd"/>
            <w:r w:rsidRPr="00066570">
              <w:rPr>
                <w:sz w:val="20"/>
                <w:szCs w:val="20"/>
              </w:rPr>
              <w:t>, WHR, tempo wzrastania (cm/rok));</w:t>
            </w:r>
          </w:p>
          <w:p w14:paraId="7802997B" w14:textId="1837DF49" w:rsidR="00076A56" w:rsidRPr="00041661" w:rsidRDefault="00076A56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 stężenia wapnia zjonizowanego i fosforanów;</w:t>
            </w:r>
          </w:p>
          <w:p w14:paraId="3E852920" w14:textId="40E5AB34" w:rsidR="00DA680B" w:rsidRPr="00041661" w:rsidRDefault="00DA680B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pomiar ciśnienia tętniczego krwi;</w:t>
            </w:r>
          </w:p>
          <w:p w14:paraId="15878FB6" w14:textId="77777777" w:rsidR="00DA680B" w:rsidRPr="00041661" w:rsidRDefault="00DA680B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morfologia krwi z rozmazem;</w:t>
            </w:r>
          </w:p>
          <w:p w14:paraId="0CA0FFDA" w14:textId="77777777" w:rsidR="00DA680B" w:rsidRPr="00041661" w:rsidRDefault="00DA680B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 stężenia sodu, potasu oraz wapnia w surowicy krwi;</w:t>
            </w:r>
          </w:p>
          <w:p w14:paraId="40F2D61E" w14:textId="6E510882" w:rsidR="00DA680B" w:rsidRPr="00041661" w:rsidRDefault="00DA680B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oznaczenie odsetka hemoglobiny </w:t>
            </w:r>
            <w:proofErr w:type="spellStart"/>
            <w:r w:rsidRPr="00041661">
              <w:rPr>
                <w:sz w:val="20"/>
                <w:szCs w:val="20"/>
              </w:rPr>
              <w:t>glikowanej</w:t>
            </w:r>
            <w:proofErr w:type="spellEnd"/>
            <w:r w:rsidRPr="00041661">
              <w:rPr>
                <w:sz w:val="20"/>
                <w:szCs w:val="20"/>
              </w:rPr>
              <w:t xml:space="preserve"> (HbA1c);</w:t>
            </w:r>
          </w:p>
          <w:p w14:paraId="3F0D1EAE" w14:textId="77777777" w:rsidR="00DA680B" w:rsidRPr="00041661" w:rsidRDefault="00DA680B" w:rsidP="00DA680B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oznaczenie stężenia </w:t>
            </w:r>
            <w:proofErr w:type="spellStart"/>
            <w:r w:rsidRPr="00041661">
              <w:rPr>
                <w:sz w:val="20"/>
                <w:szCs w:val="20"/>
              </w:rPr>
              <w:t>triglicerydów</w:t>
            </w:r>
            <w:proofErr w:type="spellEnd"/>
            <w:r w:rsidRPr="00041661">
              <w:rPr>
                <w:sz w:val="20"/>
                <w:szCs w:val="20"/>
              </w:rPr>
              <w:t>, całkowitego cholesterolu, frakcji HDL cholesterolu i LDL cholesterolu;</w:t>
            </w:r>
          </w:p>
          <w:p w14:paraId="11078843" w14:textId="1A2C346A" w:rsidR="007F131A" w:rsidRPr="00041661" w:rsidRDefault="00DA680B" w:rsidP="00CF462A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lastRenderedPageBreak/>
              <w:t xml:space="preserve">oznaczenie stężenia hormonu </w:t>
            </w:r>
            <w:proofErr w:type="spellStart"/>
            <w:r w:rsidRPr="00041661">
              <w:rPr>
                <w:sz w:val="20"/>
                <w:szCs w:val="20"/>
              </w:rPr>
              <w:t>tyreotropowego</w:t>
            </w:r>
            <w:proofErr w:type="spellEnd"/>
            <w:r w:rsidRPr="00041661">
              <w:rPr>
                <w:sz w:val="20"/>
                <w:szCs w:val="20"/>
              </w:rPr>
              <w:t xml:space="preserve"> (TSH) oraz wolnej tyroksyny (FT4)</w:t>
            </w:r>
            <w:r w:rsidR="0014581E" w:rsidRPr="00041661">
              <w:rPr>
                <w:sz w:val="20"/>
                <w:szCs w:val="20"/>
              </w:rPr>
              <w:t>;</w:t>
            </w:r>
          </w:p>
          <w:p w14:paraId="16006AE8" w14:textId="3800BC47" w:rsidR="00845257" w:rsidRDefault="00845257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oznaczenie fosfatazy alkalicznej</w:t>
            </w:r>
            <w:r w:rsidR="00076A56" w:rsidRPr="00041661">
              <w:rPr>
                <w:sz w:val="20"/>
                <w:szCs w:val="20"/>
              </w:rPr>
              <w:t>;</w:t>
            </w:r>
          </w:p>
          <w:p w14:paraId="4E366F13" w14:textId="2F88A9B8" w:rsidR="00B06C6D" w:rsidRPr="00041661" w:rsidRDefault="00B06C6D" w:rsidP="00076A5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dojrzewania płciowego w skali Tannera;</w:t>
            </w:r>
          </w:p>
          <w:p w14:paraId="232817F5" w14:textId="6916C2A4" w:rsidR="00845257" w:rsidRPr="00041661" w:rsidRDefault="00845257" w:rsidP="0084525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oznaczenie </w:t>
            </w:r>
            <w:r w:rsidR="00066570" w:rsidRPr="00066570">
              <w:rPr>
                <w:sz w:val="20"/>
                <w:szCs w:val="20"/>
              </w:rPr>
              <w:t>stężeni</w:t>
            </w:r>
            <w:r w:rsidR="00066570">
              <w:rPr>
                <w:sz w:val="20"/>
                <w:szCs w:val="20"/>
              </w:rPr>
              <w:t>a</w:t>
            </w:r>
            <w:r w:rsidR="00066570" w:rsidRPr="00066570">
              <w:rPr>
                <w:sz w:val="20"/>
                <w:szCs w:val="20"/>
              </w:rPr>
              <w:t xml:space="preserve"> 25OH </w:t>
            </w:r>
            <w:proofErr w:type="spellStart"/>
            <w:r w:rsidR="00066570" w:rsidRPr="00066570">
              <w:rPr>
                <w:sz w:val="20"/>
                <w:szCs w:val="20"/>
              </w:rPr>
              <w:t>wit</w:t>
            </w:r>
            <w:proofErr w:type="spellEnd"/>
            <w:r w:rsidR="00066570" w:rsidRPr="00066570">
              <w:rPr>
                <w:sz w:val="20"/>
                <w:szCs w:val="20"/>
              </w:rPr>
              <w:t>. D</w:t>
            </w:r>
            <w:r w:rsidR="00076A56" w:rsidRPr="00066570">
              <w:rPr>
                <w:sz w:val="20"/>
                <w:szCs w:val="20"/>
              </w:rPr>
              <w:t>;</w:t>
            </w:r>
          </w:p>
          <w:p w14:paraId="7788F508" w14:textId="2F27E7BB" w:rsidR="0014581E" w:rsidRPr="00041661" w:rsidRDefault="0014581E" w:rsidP="007F131A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ocena wieku kostnego</w:t>
            </w:r>
            <w:r w:rsidR="0002445C">
              <w:rPr>
                <w:sz w:val="20"/>
                <w:szCs w:val="20"/>
              </w:rPr>
              <w:t xml:space="preserve"> metodą </w:t>
            </w:r>
            <w:proofErr w:type="spellStart"/>
            <w:r w:rsidR="0002445C">
              <w:rPr>
                <w:sz w:val="20"/>
                <w:szCs w:val="20"/>
              </w:rPr>
              <w:t>Greulicha-Pyle’a</w:t>
            </w:r>
            <w:proofErr w:type="spellEnd"/>
            <w:r w:rsidR="00655CBC">
              <w:rPr>
                <w:sz w:val="20"/>
                <w:szCs w:val="20"/>
              </w:rPr>
              <w:t xml:space="preserve"> </w:t>
            </w:r>
            <w:r w:rsidR="00A05CDA">
              <w:rPr>
                <w:sz w:val="20"/>
                <w:szCs w:val="20"/>
              </w:rPr>
              <w:t>lub</w:t>
            </w:r>
            <w:r w:rsidR="00655CBC">
              <w:rPr>
                <w:sz w:val="20"/>
                <w:szCs w:val="20"/>
              </w:rPr>
              <w:t xml:space="preserve"> metodą Tannera-</w:t>
            </w:r>
            <w:proofErr w:type="spellStart"/>
            <w:r w:rsidR="00655CBC">
              <w:rPr>
                <w:sz w:val="20"/>
                <w:szCs w:val="20"/>
              </w:rPr>
              <w:t>Whitehouse’a</w:t>
            </w:r>
            <w:proofErr w:type="spellEnd"/>
            <w:r w:rsidRPr="00041661">
              <w:rPr>
                <w:sz w:val="20"/>
                <w:szCs w:val="20"/>
              </w:rPr>
              <w:t>;</w:t>
            </w:r>
          </w:p>
          <w:p w14:paraId="60890FC1" w14:textId="2AAFCB03" w:rsidR="00FC3F58" w:rsidRPr="00FC3F58" w:rsidRDefault="0014581E" w:rsidP="007F131A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MRI ośrodkowego układu nerwowego, z oceną otworu wielkiego, tj. pogranicza czaszkowo-kręgowego </w:t>
            </w:r>
            <w:r w:rsidR="00FC3F58" w:rsidRPr="00FC3F58">
              <w:rPr>
                <w:sz w:val="20"/>
                <w:szCs w:val="20"/>
              </w:rPr>
              <w:t>(u pacjentów z bezwzględnym przeciwwskazaniem do MRI - TK lub TK z kontrastem; u pacjentów z gwoździem magnetycznym wymagany jest certyfikat z ośrodka ortopedii dziecięcej, w którym zakładany był gwóźdź)</w:t>
            </w:r>
            <w:r w:rsidR="00121773">
              <w:rPr>
                <w:sz w:val="20"/>
                <w:szCs w:val="20"/>
              </w:rPr>
              <w:t xml:space="preserve"> </w:t>
            </w:r>
            <w:r w:rsidR="00121773" w:rsidRPr="00041661">
              <w:rPr>
                <w:sz w:val="20"/>
                <w:szCs w:val="20"/>
              </w:rPr>
              <w:t>– do decyzji lekarza prowadzącego</w:t>
            </w:r>
            <w:r w:rsidR="00FC3F58" w:rsidRPr="00FC3F58">
              <w:rPr>
                <w:sz w:val="20"/>
                <w:szCs w:val="20"/>
              </w:rPr>
              <w:t>;</w:t>
            </w:r>
          </w:p>
          <w:p w14:paraId="0CD50B02" w14:textId="20DD300C" w:rsidR="00845257" w:rsidRDefault="00845257" w:rsidP="007F131A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 xml:space="preserve">konsultacja neurochirurgiczna – </w:t>
            </w:r>
            <w:r w:rsidR="00066570" w:rsidRPr="00041661">
              <w:rPr>
                <w:sz w:val="20"/>
                <w:szCs w:val="20"/>
              </w:rPr>
              <w:t>do decyzji lekarza prowadzącego</w:t>
            </w:r>
            <w:r w:rsidRPr="00041661">
              <w:rPr>
                <w:sz w:val="20"/>
                <w:szCs w:val="20"/>
              </w:rPr>
              <w:t>;</w:t>
            </w:r>
          </w:p>
          <w:p w14:paraId="3AC08707" w14:textId="4EB5FA97" w:rsidR="00066570" w:rsidRPr="00066570" w:rsidRDefault="00066570" w:rsidP="00066570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konsultacja audiologiczna lub laryngologiczna z badaniem słuchu - </w:t>
            </w:r>
            <w:r w:rsidRPr="00041661">
              <w:rPr>
                <w:sz w:val="20"/>
                <w:szCs w:val="20"/>
              </w:rPr>
              <w:t>do decyzji lekarza prowadzącego</w:t>
            </w:r>
            <w:r>
              <w:rPr>
                <w:sz w:val="20"/>
                <w:szCs w:val="20"/>
              </w:rPr>
              <w:t>;</w:t>
            </w:r>
          </w:p>
          <w:p w14:paraId="13475928" w14:textId="7CAD695E" w:rsidR="00DA680B" w:rsidRPr="00041661" w:rsidRDefault="00845257" w:rsidP="007F131A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konsultacja ortopedyczna</w:t>
            </w:r>
            <w:r w:rsidR="00DA680B" w:rsidRPr="00041661">
              <w:rPr>
                <w:sz w:val="20"/>
                <w:szCs w:val="20"/>
              </w:rPr>
              <w:t>.</w:t>
            </w:r>
          </w:p>
          <w:p w14:paraId="25A989FD" w14:textId="0A5F1A1C" w:rsidR="00076A56" w:rsidRPr="00041661" w:rsidRDefault="00DA680B" w:rsidP="00DA680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Badania</w:t>
            </w:r>
            <w:r w:rsidR="00076A56" w:rsidRPr="00041661">
              <w:rPr>
                <w:sz w:val="20"/>
                <w:szCs w:val="20"/>
              </w:rPr>
              <w:t xml:space="preserve"> 1-</w:t>
            </w:r>
            <w:r w:rsidR="00395C10">
              <w:rPr>
                <w:sz w:val="20"/>
                <w:szCs w:val="20"/>
              </w:rPr>
              <w:t>2</w:t>
            </w:r>
            <w:r w:rsidR="00076A56" w:rsidRPr="00041661">
              <w:rPr>
                <w:sz w:val="20"/>
                <w:szCs w:val="20"/>
              </w:rPr>
              <w:t xml:space="preserve"> wykonuje się co 3 miesiące</w:t>
            </w:r>
            <w:r w:rsidR="00413AD5">
              <w:rPr>
                <w:sz w:val="20"/>
                <w:szCs w:val="20"/>
              </w:rPr>
              <w:t>.</w:t>
            </w:r>
          </w:p>
          <w:p w14:paraId="763E9CE8" w14:textId="5FDCA627" w:rsidR="00076A56" w:rsidRPr="00041661" w:rsidRDefault="00413AD5" w:rsidP="00DA680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76A56" w:rsidRPr="00041661">
              <w:rPr>
                <w:sz w:val="20"/>
                <w:szCs w:val="20"/>
              </w:rPr>
              <w:t xml:space="preserve">adania </w:t>
            </w:r>
            <w:r w:rsidR="00F97DFC">
              <w:rPr>
                <w:sz w:val="20"/>
                <w:szCs w:val="20"/>
              </w:rPr>
              <w:t>3</w:t>
            </w:r>
            <w:r w:rsidR="00076A56" w:rsidRPr="00041661">
              <w:rPr>
                <w:sz w:val="20"/>
                <w:szCs w:val="20"/>
              </w:rPr>
              <w:t>-</w:t>
            </w:r>
            <w:r w:rsidR="00395C10">
              <w:rPr>
                <w:sz w:val="20"/>
                <w:szCs w:val="20"/>
              </w:rPr>
              <w:t>9</w:t>
            </w:r>
            <w:r w:rsidR="0014581E" w:rsidRPr="00041661">
              <w:rPr>
                <w:sz w:val="20"/>
                <w:szCs w:val="20"/>
              </w:rPr>
              <w:t xml:space="preserve"> </w:t>
            </w:r>
            <w:r w:rsidR="00DA680B" w:rsidRPr="00041661">
              <w:rPr>
                <w:sz w:val="20"/>
                <w:szCs w:val="20"/>
              </w:rPr>
              <w:t>wykonuje się co 6 miesięcy</w:t>
            </w:r>
            <w:r>
              <w:rPr>
                <w:sz w:val="20"/>
                <w:szCs w:val="20"/>
              </w:rPr>
              <w:t>.</w:t>
            </w:r>
          </w:p>
          <w:p w14:paraId="69EA6CAC" w14:textId="406B6C38" w:rsidR="00E02AA4" w:rsidRPr="00041661" w:rsidRDefault="00413AD5" w:rsidP="00DA680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4581E" w:rsidRPr="00041661">
              <w:rPr>
                <w:sz w:val="20"/>
                <w:szCs w:val="20"/>
              </w:rPr>
              <w:t xml:space="preserve">adania </w:t>
            </w:r>
            <w:r w:rsidR="00076A56" w:rsidRPr="00041661">
              <w:rPr>
                <w:sz w:val="20"/>
                <w:szCs w:val="20"/>
              </w:rPr>
              <w:t>1</w:t>
            </w:r>
            <w:r w:rsidR="00F97DFC">
              <w:rPr>
                <w:sz w:val="20"/>
                <w:szCs w:val="20"/>
              </w:rPr>
              <w:t>0</w:t>
            </w:r>
            <w:r w:rsidR="0014581E" w:rsidRPr="00041661">
              <w:rPr>
                <w:sz w:val="20"/>
                <w:szCs w:val="20"/>
              </w:rPr>
              <w:t>-1</w:t>
            </w:r>
            <w:r w:rsidR="00B06C6D">
              <w:rPr>
                <w:sz w:val="20"/>
                <w:szCs w:val="20"/>
              </w:rPr>
              <w:t>6</w:t>
            </w:r>
            <w:r w:rsidR="0014581E" w:rsidRPr="00041661">
              <w:rPr>
                <w:sz w:val="20"/>
                <w:szCs w:val="20"/>
              </w:rPr>
              <w:t xml:space="preserve"> wykonuje się co 12 miesięcy</w:t>
            </w:r>
            <w:r w:rsidR="00DA680B" w:rsidRPr="00041661">
              <w:rPr>
                <w:sz w:val="20"/>
                <w:szCs w:val="20"/>
              </w:rPr>
              <w:t>.</w:t>
            </w:r>
          </w:p>
          <w:p w14:paraId="2E5AA862" w14:textId="72CFC7F6" w:rsidR="00A57FB8" w:rsidRPr="00041661" w:rsidRDefault="00A57FB8" w:rsidP="00E11D27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Weryfikacja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skuteczności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leczenia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odbywa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się</w:t>
            </w:r>
            <w:r w:rsidR="008566E2">
              <w:rPr>
                <w:sz w:val="20"/>
                <w:szCs w:val="20"/>
              </w:rPr>
              <w:t>,</w:t>
            </w:r>
            <w:r w:rsidR="003F0D65">
              <w:rPr>
                <w:sz w:val="20"/>
                <w:szCs w:val="20"/>
              </w:rPr>
              <w:t xml:space="preserve"> po 12 miesiącach, a następnie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566E2">
              <w:rPr>
                <w:sz w:val="20"/>
                <w:szCs w:val="20"/>
              </w:rPr>
              <w:t xml:space="preserve">co 6 miesięcy, </w:t>
            </w:r>
            <w:r w:rsidRPr="00041661">
              <w:rPr>
                <w:sz w:val="20"/>
                <w:szCs w:val="20"/>
              </w:rPr>
              <w:t>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oparciu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ww</w:t>
            </w:r>
            <w:r w:rsidR="003F2424" w:rsidRPr="00041661">
              <w:rPr>
                <w:sz w:val="20"/>
                <w:szCs w:val="20"/>
              </w:rPr>
              <w:t>.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kryteria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oraz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ocenę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stanu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klinicznego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pacjenta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066570">
              <w:rPr>
                <w:sz w:val="20"/>
                <w:szCs w:val="20"/>
              </w:rPr>
              <w:t>przekazaną</w:t>
            </w:r>
            <w:r w:rsidR="00395C10">
              <w:rPr>
                <w:sz w:val="20"/>
                <w:szCs w:val="20"/>
              </w:rPr>
              <w:t xml:space="preserve"> przez lekarza prowadzącego</w:t>
            </w:r>
            <w:r w:rsidR="00066570">
              <w:rPr>
                <w:sz w:val="20"/>
                <w:szCs w:val="20"/>
              </w:rPr>
              <w:t xml:space="preserve"> do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Zesp</w:t>
            </w:r>
            <w:r w:rsidR="00395C10">
              <w:rPr>
                <w:sz w:val="20"/>
                <w:szCs w:val="20"/>
              </w:rPr>
              <w:t>ołu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Koordynacyjn</w:t>
            </w:r>
            <w:r w:rsidR="00395C10">
              <w:rPr>
                <w:sz w:val="20"/>
                <w:szCs w:val="20"/>
              </w:rPr>
              <w:t>ego</w:t>
            </w:r>
            <w:r w:rsidRPr="00041661">
              <w:rPr>
                <w:sz w:val="20"/>
                <w:szCs w:val="20"/>
              </w:rPr>
              <w:t>.</w:t>
            </w:r>
          </w:p>
          <w:p w14:paraId="2F195A83" w14:textId="77777777" w:rsidR="00CF462A" w:rsidRPr="00041661" w:rsidRDefault="00CF462A" w:rsidP="00E11D27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4DDF033" w14:textId="093A291A" w:rsidR="00846C87" w:rsidRPr="00041661" w:rsidRDefault="00846C87" w:rsidP="00E11D27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1661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Monitorowanie</w:t>
            </w:r>
            <w:r w:rsidR="00BA2657" w:rsidRPr="00041661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041661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programu</w:t>
            </w:r>
          </w:p>
          <w:p w14:paraId="5412177E" w14:textId="693F11EF" w:rsidR="00846C87" w:rsidRPr="00041661" w:rsidRDefault="002E47A1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g</w:t>
            </w:r>
            <w:r w:rsidR="00846C87" w:rsidRPr="00041661">
              <w:rPr>
                <w:sz w:val="20"/>
                <w:szCs w:val="20"/>
              </w:rPr>
              <w:t>romadzenie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dokumentacji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medycznej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pacjenta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danych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dotyczących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monitorowania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leczenia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każdorazowe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ich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lastRenderedPageBreak/>
              <w:t>przedstawianie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na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żądanie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kontrolerów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Narodowego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Funduszu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Zdrowia;</w:t>
            </w:r>
          </w:p>
          <w:p w14:paraId="551C156A" w14:textId="17F6261E" w:rsidR="00846C87" w:rsidRPr="00041661" w:rsidRDefault="002E47A1" w:rsidP="00E11D27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u</w:t>
            </w:r>
            <w:r w:rsidR="00846C87" w:rsidRPr="00041661">
              <w:rPr>
                <w:sz w:val="20"/>
                <w:szCs w:val="20"/>
              </w:rPr>
              <w:t>zupełnienie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danych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zawartych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CC4E2F" w:rsidRPr="00041661">
              <w:rPr>
                <w:sz w:val="20"/>
                <w:szCs w:val="20"/>
              </w:rPr>
              <w:t>elektronicznym systemie monitorowania programów lekowych</w:t>
            </w:r>
            <w:r w:rsidR="004B764F" w:rsidRPr="00041661">
              <w:rPr>
                <w:sz w:val="20"/>
                <w:szCs w:val="20"/>
              </w:rPr>
              <w:t>,</w:t>
            </w:r>
            <w:r w:rsidR="00CC4E2F" w:rsidRPr="00041661" w:rsidDel="00CC4E2F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dostępnym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pomocą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aplikacji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internetowej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udostępnionej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przez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NFZ,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częstotliwością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zgodną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opisem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programu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oraz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na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zakończenie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leczenia</w:t>
            </w:r>
            <w:r w:rsidR="00CF462A" w:rsidRPr="00041661">
              <w:rPr>
                <w:sz w:val="20"/>
                <w:szCs w:val="20"/>
              </w:rPr>
              <w:t xml:space="preserve">, w tym przekazywanie danych dotyczących </w:t>
            </w:r>
            <w:r w:rsidR="00CF462A" w:rsidRPr="00041661">
              <w:rPr>
                <w:sz w:val="20"/>
                <w:szCs w:val="20"/>
                <w:u w:val="single"/>
              </w:rPr>
              <w:t xml:space="preserve">wskaźników skuteczności terapii tj. </w:t>
            </w:r>
            <w:r w:rsidR="00076A56" w:rsidRPr="00041661">
              <w:rPr>
                <w:sz w:val="20"/>
                <w:szCs w:val="20"/>
                <w:u w:val="single"/>
              </w:rPr>
              <w:t xml:space="preserve">wysokość i masa ciała (wartości liczbowe i SDS, wartość BMI (z podaniem </w:t>
            </w:r>
            <w:proofErr w:type="spellStart"/>
            <w:r w:rsidR="00076A56" w:rsidRPr="00041661">
              <w:rPr>
                <w:sz w:val="20"/>
                <w:szCs w:val="20"/>
                <w:u w:val="single"/>
              </w:rPr>
              <w:t>centyla</w:t>
            </w:r>
            <w:proofErr w:type="spellEnd"/>
            <w:r w:rsidR="00076A56" w:rsidRPr="00041661">
              <w:rPr>
                <w:sz w:val="20"/>
                <w:szCs w:val="20"/>
                <w:u w:val="single"/>
              </w:rPr>
              <w:t>), tempo wzrastania (w cm / rok), wiek kostny</w:t>
            </w:r>
            <w:r w:rsidR="00587213">
              <w:rPr>
                <w:sz w:val="20"/>
                <w:szCs w:val="20"/>
                <w:u w:val="single"/>
              </w:rPr>
              <w:t>)</w:t>
            </w:r>
            <w:r w:rsidR="00846C87" w:rsidRPr="00041661">
              <w:rPr>
                <w:sz w:val="20"/>
                <w:szCs w:val="20"/>
              </w:rPr>
              <w:t>;</w:t>
            </w:r>
          </w:p>
          <w:p w14:paraId="58E08D4C" w14:textId="77777777" w:rsidR="00413AD5" w:rsidRPr="00EB781B" w:rsidRDefault="002E47A1" w:rsidP="0075323E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661">
              <w:rPr>
                <w:sz w:val="20"/>
                <w:szCs w:val="20"/>
              </w:rPr>
              <w:t>p</w:t>
            </w:r>
            <w:r w:rsidR="00846C87" w:rsidRPr="00041661">
              <w:rPr>
                <w:sz w:val="20"/>
                <w:szCs w:val="20"/>
              </w:rPr>
              <w:t>rzekazywanie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informacji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sprawozdawczo-rozliczeniowych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NFZ: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informacje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przekazuje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się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do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NFZ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formie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papierowej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lub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w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formie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elektronicznej,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zgodnie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wymaganiami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opublikowanymi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="00846C87" w:rsidRPr="00041661">
              <w:rPr>
                <w:sz w:val="20"/>
                <w:szCs w:val="20"/>
              </w:rPr>
              <w:t>przez</w:t>
            </w:r>
            <w:r w:rsidR="00BA2657" w:rsidRPr="00041661">
              <w:rPr>
                <w:sz w:val="20"/>
                <w:szCs w:val="20"/>
              </w:rPr>
              <w:t xml:space="preserve"> </w:t>
            </w:r>
            <w:r w:rsidRPr="00041661">
              <w:rPr>
                <w:sz w:val="20"/>
                <w:szCs w:val="20"/>
              </w:rPr>
              <w:t>NFZ</w:t>
            </w:r>
            <w:r w:rsidR="00846C87" w:rsidRPr="00041661">
              <w:rPr>
                <w:color w:val="FF0000"/>
                <w:sz w:val="20"/>
                <w:szCs w:val="20"/>
              </w:rPr>
              <w:t>.</w:t>
            </w:r>
          </w:p>
          <w:p w14:paraId="715098E4" w14:textId="080FF275" w:rsidR="00EB781B" w:rsidRPr="00EB781B" w:rsidRDefault="00EB781B" w:rsidP="00EB781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</w:tr>
    </w:tbl>
    <w:p w14:paraId="22F806C9" w14:textId="14AAC2D1" w:rsidR="00C12D70" w:rsidRPr="00A12DB4" w:rsidRDefault="00C12D70" w:rsidP="00A12DB4">
      <w:pPr>
        <w:rPr>
          <w:sz w:val="4"/>
          <w:szCs w:val="4"/>
        </w:rPr>
      </w:pPr>
    </w:p>
    <w:sectPr w:rsidR="00C12D70" w:rsidRPr="00A12DB4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422C"/>
    <w:multiLevelType w:val="hybridMultilevel"/>
    <w:tmpl w:val="A972E490"/>
    <w:lvl w:ilvl="0" w:tplc="0E008750">
      <w:start w:val="1"/>
      <w:numFmt w:val="lowerLetter"/>
      <w:lvlText w:val="%1)"/>
      <w:lvlJc w:val="left"/>
      <w:pPr>
        <w:ind w:left="1020" w:hanging="360"/>
      </w:pPr>
    </w:lvl>
    <w:lvl w:ilvl="1" w:tplc="78D4DDE2">
      <w:start w:val="1"/>
      <w:numFmt w:val="lowerLetter"/>
      <w:lvlText w:val="%2)"/>
      <w:lvlJc w:val="left"/>
      <w:pPr>
        <w:ind w:left="1020" w:hanging="360"/>
      </w:pPr>
    </w:lvl>
    <w:lvl w:ilvl="2" w:tplc="AE4C0A46">
      <w:start w:val="1"/>
      <w:numFmt w:val="lowerLetter"/>
      <w:lvlText w:val="%3)"/>
      <w:lvlJc w:val="left"/>
      <w:pPr>
        <w:ind w:left="1020" w:hanging="360"/>
      </w:pPr>
    </w:lvl>
    <w:lvl w:ilvl="3" w:tplc="95E6FCFC">
      <w:start w:val="1"/>
      <w:numFmt w:val="lowerLetter"/>
      <w:lvlText w:val="%4)"/>
      <w:lvlJc w:val="left"/>
      <w:pPr>
        <w:ind w:left="1020" w:hanging="360"/>
      </w:pPr>
    </w:lvl>
    <w:lvl w:ilvl="4" w:tplc="E340BF78">
      <w:start w:val="1"/>
      <w:numFmt w:val="lowerLetter"/>
      <w:lvlText w:val="%5)"/>
      <w:lvlJc w:val="left"/>
      <w:pPr>
        <w:ind w:left="1020" w:hanging="360"/>
      </w:pPr>
    </w:lvl>
    <w:lvl w:ilvl="5" w:tplc="0D02846E">
      <w:start w:val="1"/>
      <w:numFmt w:val="lowerLetter"/>
      <w:lvlText w:val="%6)"/>
      <w:lvlJc w:val="left"/>
      <w:pPr>
        <w:ind w:left="1020" w:hanging="360"/>
      </w:pPr>
    </w:lvl>
    <w:lvl w:ilvl="6" w:tplc="FE6AB124">
      <w:start w:val="1"/>
      <w:numFmt w:val="lowerLetter"/>
      <w:lvlText w:val="%7)"/>
      <w:lvlJc w:val="left"/>
      <w:pPr>
        <w:ind w:left="1020" w:hanging="360"/>
      </w:pPr>
    </w:lvl>
    <w:lvl w:ilvl="7" w:tplc="1FD0E3B4">
      <w:start w:val="1"/>
      <w:numFmt w:val="lowerLetter"/>
      <w:lvlText w:val="%8)"/>
      <w:lvlJc w:val="left"/>
      <w:pPr>
        <w:ind w:left="1020" w:hanging="360"/>
      </w:pPr>
    </w:lvl>
    <w:lvl w:ilvl="8" w:tplc="10840B2A">
      <w:start w:val="1"/>
      <w:numFmt w:val="lowerLetter"/>
      <w:lvlText w:val="%9)"/>
      <w:lvlJc w:val="left"/>
      <w:pPr>
        <w:ind w:left="1020" w:hanging="360"/>
      </w:pPr>
    </w:lvl>
  </w:abstractNum>
  <w:abstractNum w:abstractNumId="1" w15:restartNumberingAfterBreak="0">
    <w:nsid w:val="09BA5DFC"/>
    <w:multiLevelType w:val="hybridMultilevel"/>
    <w:tmpl w:val="7B0AB85C"/>
    <w:lvl w:ilvl="0" w:tplc="39BC4EF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500BD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10C34E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1E4180A"/>
    <w:multiLevelType w:val="multilevel"/>
    <w:tmpl w:val="0A84EA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BF717F1"/>
    <w:multiLevelType w:val="hybridMultilevel"/>
    <w:tmpl w:val="6DACBA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510E4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2D850A7B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3D9E0DCA"/>
    <w:multiLevelType w:val="hybridMultilevel"/>
    <w:tmpl w:val="FFFFFFFF"/>
    <w:lvl w:ilvl="0" w:tplc="7D1AF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4E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60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65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2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6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2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EC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60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51331"/>
    <w:multiLevelType w:val="hybridMultilevel"/>
    <w:tmpl w:val="FFFFFFFF"/>
    <w:lvl w:ilvl="0" w:tplc="CB34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2F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C8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CA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0F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8B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4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6A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42329"/>
    <w:multiLevelType w:val="hybridMultilevel"/>
    <w:tmpl w:val="FFFFFFFF"/>
    <w:lvl w:ilvl="0" w:tplc="36E69ED6">
      <w:start w:val="1"/>
      <w:numFmt w:val="decimal"/>
      <w:lvlText w:val="%1."/>
      <w:lvlJc w:val="left"/>
      <w:pPr>
        <w:ind w:left="360" w:hanging="360"/>
      </w:pPr>
    </w:lvl>
    <w:lvl w:ilvl="1" w:tplc="12C2E940">
      <w:start w:val="1"/>
      <w:numFmt w:val="lowerLetter"/>
      <w:lvlText w:val="%2."/>
      <w:lvlJc w:val="left"/>
      <w:pPr>
        <w:ind w:left="1080" w:hanging="360"/>
      </w:pPr>
    </w:lvl>
    <w:lvl w:ilvl="2" w:tplc="CC34738A">
      <w:start w:val="1"/>
      <w:numFmt w:val="lowerRoman"/>
      <w:lvlText w:val="%3."/>
      <w:lvlJc w:val="right"/>
      <w:pPr>
        <w:ind w:left="1800" w:hanging="180"/>
      </w:pPr>
    </w:lvl>
    <w:lvl w:ilvl="3" w:tplc="D122964A">
      <w:start w:val="1"/>
      <w:numFmt w:val="decimal"/>
      <w:lvlText w:val="%4."/>
      <w:lvlJc w:val="left"/>
      <w:pPr>
        <w:ind w:left="2520" w:hanging="360"/>
      </w:pPr>
    </w:lvl>
    <w:lvl w:ilvl="4" w:tplc="35B4AEFA">
      <w:start w:val="1"/>
      <w:numFmt w:val="lowerLetter"/>
      <w:lvlText w:val="%5."/>
      <w:lvlJc w:val="left"/>
      <w:pPr>
        <w:ind w:left="3240" w:hanging="360"/>
      </w:pPr>
    </w:lvl>
    <w:lvl w:ilvl="5" w:tplc="54EEB428">
      <w:start w:val="1"/>
      <w:numFmt w:val="lowerRoman"/>
      <w:lvlText w:val="%6."/>
      <w:lvlJc w:val="right"/>
      <w:pPr>
        <w:ind w:left="3960" w:hanging="180"/>
      </w:pPr>
    </w:lvl>
    <w:lvl w:ilvl="6" w:tplc="0B868A12">
      <w:start w:val="1"/>
      <w:numFmt w:val="decimal"/>
      <w:lvlText w:val="%7."/>
      <w:lvlJc w:val="left"/>
      <w:pPr>
        <w:ind w:left="4680" w:hanging="360"/>
      </w:pPr>
    </w:lvl>
    <w:lvl w:ilvl="7" w:tplc="352E7D98">
      <w:start w:val="1"/>
      <w:numFmt w:val="lowerLetter"/>
      <w:lvlText w:val="%8."/>
      <w:lvlJc w:val="left"/>
      <w:pPr>
        <w:ind w:left="5400" w:hanging="360"/>
      </w:pPr>
    </w:lvl>
    <w:lvl w:ilvl="8" w:tplc="D44638D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3729E5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50A4763F"/>
    <w:multiLevelType w:val="hybridMultilevel"/>
    <w:tmpl w:val="FFFFFFFF"/>
    <w:lvl w:ilvl="0" w:tplc="26444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A6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A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4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AD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29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8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CA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4B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3EDF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52C22C03"/>
    <w:multiLevelType w:val="hybridMultilevel"/>
    <w:tmpl w:val="15108A06"/>
    <w:lvl w:ilvl="0" w:tplc="D67C09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02CF4"/>
    <w:multiLevelType w:val="hybridMultilevel"/>
    <w:tmpl w:val="2200BF6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4860E7"/>
    <w:multiLevelType w:val="hybridMultilevel"/>
    <w:tmpl w:val="F3828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9094D"/>
    <w:multiLevelType w:val="multilevel"/>
    <w:tmpl w:val="FBB270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70EB4A46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75F63D25"/>
    <w:multiLevelType w:val="hybridMultilevel"/>
    <w:tmpl w:val="3C18A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0B73C">
      <w:start w:val="1"/>
      <w:numFmt w:val="lowerLetter"/>
      <w:lvlText w:val="%2."/>
      <w:lvlJc w:val="left"/>
      <w:pPr>
        <w:ind w:left="1440" w:hanging="360"/>
      </w:pPr>
    </w:lvl>
    <w:lvl w:ilvl="2" w:tplc="EC40F778">
      <w:start w:val="1"/>
      <w:numFmt w:val="lowerRoman"/>
      <w:lvlText w:val="%3."/>
      <w:lvlJc w:val="right"/>
      <w:pPr>
        <w:ind w:left="2160" w:hanging="180"/>
      </w:pPr>
    </w:lvl>
    <w:lvl w:ilvl="3" w:tplc="7E063400">
      <w:start w:val="1"/>
      <w:numFmt w:val="decimal"/>
      <w:lvlText w:val="%4."/>
      <w:lvlJc w:val="left"/>
      <w:pPr>
        <w:ind w:left="2880" w:hanging="360"/>
      </w:pPr>
    </w:lvl>
    <w:lvl w:ilvl="4" w:tplc="31E0EE00">
      <w:start w:val="1"/>
      <w:numFmt w:val="lowerLetter"/>
      <w:lvlText w:val="%5."/>
      <w:lvlJc w:val="left"/>
      <w:pPr>
        <w:ind w:left="3600" w:hanging="360"/>
      </w:pPr>
    </w:lvl>
    <w:lvl w:ilvl="5" w:tplc="FA5C3E9C">
      <w:start w:val="1"/>
      <w:numFmt w:val="lowerRoman"/>
      <w:lvlText w:val="%6."/>
      <w:lvlJc w:val="right"/>
      <w:pPr>
        <w:ind w:left="4320" w:hanging="180"/>
      </w:pPr>
    </w:lvl>
    <w:lvl w:ilvl="6" w:tplc="7BCE0932">
      <w:start w:val="1"/>
      <w:numFmt w:val="decimal"/>
      <w:lvlText w:val="%7."/>
      <w:lvlJc w:val="left"/>
      <w:pPr>
        <w:ind w:left="5040" w:hanging="360"/>
      </w:pPr>
    </w:lvl>
    <w:lvl w:ilvl="7" w:tplc="FCEEC926">
      <w:start w:val="1"/>
      <w:numFmt w:val="lowerLetter"/>
      <w:lvlText w:val="%8."/>
      <w:lvlJc w:val="left"/>
      <w:pPr>
        <w:ind w:left="5760" w:hanging="360"/>
      </w:pPr>
    </w:lvl>
    <w:lvl w:ilvl="8" w:tplc="2960BF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91D36"/>
    <w:multiLevelType w:val="hybridMultilevel"/>
    <w:tmpl w:val="66C889B8"/>
    <w:lvl w:ilvl="0" w:tplc="F20A0E2E">
      <w:start w:val="26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1" w15:restartNumberingAfterBreak="0">
    <w:nsid w:val="7A93315C"/>
    <w:multiLevelType w:val="hybridMultilevel"/>
    <w:tmpl w:val="9304A4D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5746959">
    <w:abstractNumId w:val="2"/>
  </w:num>
  <w:num w:numId="2" w16cid:durableId="991375451">
    <w:abstractNumId w:val="17"/>
  </w:num>
  <w:num w:numId="3" w16cid:durableId="1593666414">
    <w:abstractNumId w:val="15"/>
  </w:num>
  <w:num w:numId="4" w16cid:durableId="709913749">
    <w:abstractNumId w:val="5"/>
  </w:num>
  <w:num w:numId="5" w16cid:durableId="1411923519">
    <w:abstractNumId w:val="21"/>
  </w:num>
  <w:num w:numId="6" w16cid:durableId="94131028">
    <w:abstractNumId w:val="9"/>
  </w:num>
  <w:num w:numId="7" w16cid:durableId="1266379934">
    <w:abstractNumId w:val="12"/>
  </w:num>
  <w:num w:numId="8" w16cid:durableId="830482829">
    <w:abstractNumId w:val="8"/>
  </w:num>
  <w:num w:numId="9" w16cid:durableId="1229457077">
    <w:abstractNumId w:val="19"/>
  </w:num>
  <w:num w:numId="10" w16cid:durableId="981467710">
    <w:abstractNumId w:val="10"/>
  </w:num>
  <w:num w:numId="11" w16cid:durableId="1602569690">
    <w:abstractNumId w:val="14"/>
  </w:num>
  <w:num w:numId="12" w16cid:durableId="571888079">
    <w:abstractNumId w:val="1"/>
  </w:num>
  <w:num w:numId="13" w16cid:durableId="62485832">
    <w:abstractNumId w:val="4"/>
  </w:num>
  <w:num w:numId="14" w16cid:durableId="1404452102">
    <w:abstractNumId w:val="16"/>
  </w:num>
  <w:num w:numId="15" w16cid:durableId="1593853934">
    <w:abstractNumId w:val="3"/>
  </w:num>
  <w:num w:numId="16" w16cid:durableId="596671859">
    <w:abstractNumId w:val="20"/>
  </w:num>
  <w:num w:numId="17" w16cid:durableId="1496259161">
    <w:abstractNumId w:val="18"/>
  </w:num>
  <w:num w:numId="18" w16cid:durableId="839123733">
    <w:abstractNumId w:val="13"/>
  </w:num>
  <w:num w:numId="19" w16cid:durableId="1072702354">
    <w:abstractNumId w:val="7"/>
  </w:num>
  <w:num w:numId="20" w16cid:durableId="6112073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383224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236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12"/>
    <w:rsid w:val="000105FC"/>
    <w:rsid w:val="00014C25"/>
    <w:rsid w:val="0002093E"/>
    <w:rsid w:val="0002445C"/>
    <w:rsid w:val="00031D0C"/>
    <w:rsid w:val="00041661"/>
    <w:rsid w:val="00047B3F"/>
    <w:rsid w:val="00047C88"/>
    <w:rsid w:val="00056F4E"/>
    <w:rsid w:val="00063511"/>
    <w:rsid w:val="00063FA0"/>
    <w:rsid w:val="00066570"/>
    <w:rsid w:val="000702DC"/>
    <w:rsid w:val="0007491B"/>
    <w:rsid w:val="00076A56"/>
    <w:rsid w:val="00082F09"/>
    <w:rsid w:val="000A71E9"/>
    <w:rsid w:val="000C291D"/>
    <w:rsid w:val="000D1F48"/>
    <w:rsid w:val="000D3089"/>
    <w:rsid w:val="000D52D7"/>
    <w:rsid w:val="000D6763"/>
    <w:rsid w:val="000E3964"/>
    <w:rsid w:val="000E46C8"/>
    <w:rsid w:val="0010100C"/>
    <w:rsid w:val="00103B4B"/>
    <w:rsid w:val="00111A6F"/>
    <w:rsid w:val="00121773"/>
    <w:rsid w:val="0012300D"/>
    <w:rsid w:val="00133D7F"/>
    <w:rsid w:val="0014581E"/>
    <w:rsid w:val="00150955"/>
    <w:rsid w:val="00165452"/>
    <w:rsid w:val="001A1806"/>
    <w:rsid w:val="001D6A6C"/>
    <w:rsid w:val="001E389B"/>
    <w:rsid w:val="00214FDA"/>
    <w:rsid w:val="002209CE"/>
    <w:rsid w:val="00231F3E"/>
    <w:rsid w:val="00265BC4"/>
    <w:rsid w:val="002671C8"/>
    <w:rsid w:val="00281D88"/>
    <w:rsid w:val="0028474F"/>
    <w:rsid w:val="00286012"/>
    <w:rsid w:val="00287EA7"/>
    <w:rsid w:val="002A1599"/>
    <w:rsid w:val="002A7863"/>
    <w:rsid w:val="002B334B"/>
    <w:rsid w:val="002B6CE6"/>
    <w:rsid w:val="002D57DA"/>
    <w:rsid w:val="002E47A1"/>
    <w:rsid w:val="002E7A40"/>
    <w:rsid w:val="002F0BFB"/>
    <w:rsid w:val="002F11CA"/>
    <w:rsid w:val="00303B15"/>
    <w:rsid w:val="0034441B"/>
    <w:rsid w:val="00356ACB"/>
    <w:rsid w:val="0036321C"/>
    <w:rsid w:val="00365061"/>
    <w:rsid w:val="003661B1"/>
    <w:rsid w:val="00367152"/>
    <w:rsid w:val="00380920"/>
    <w:rsid w:val="00383D42"/>
    <w:rsid w:val="003918FA"/>
    <w:rsid w:val="00395C10"/>
    <w:rsid w:val="003A41F1"/>
    <w:rsid w:val="003B1BE7"/>
    <w:rsid w:val="003C75CB"/>
    <w:rsid w:val="003D16EA"/>
    <w:rsid w:val="003D56B4"/>
    <w:rsid w:val="003E13E9"/>
    <w:rsid w:val="003F0D65"/>
    <w:rsid w:val="003F2424"/>
    <w:rsid w:val="003F245B"/>
    <w:rsid w:val="00413AD5"/>
    <w:rsid w:val="0042158E"/>
    <w:rsid w:val="0044277E"/>
    <w:rsid w:val="00472AF8"/>
    <w:rsid w:val="0047314C"/>
    <w:rsid w:val="004824E2"/>
    <w:rsid w:val="00484C91"/>
    <w:rsid w:val="004955FF"/>
    <w:rsid w:val="004B28F4"/>
    <w:rsid w:val="004B764F"/>
    <w:rsid w:val="004C46B9"/>
    <w:rsid w:val="005079E5"/>
    <w:rsid w:val="00514FC2"/>
    <w:rsid w:val="00517CA1"/>
    <w:rsid w:val="00537A92"/>
    <w:rsid w:val="005456B9"/>
    <w:rsid w:val="00547C4D"/>
    <w:rsid w:val="005518DD"/>
    <w:rsid w:val="00552FA6"/>
    <w:rsid w:val="005569AE"/>
    <w:rsid w:val="00585A2A"/>
    <w:rsid w:val="00587213"/>
    <w:rsid w:val="005965F6"/>
    <w:rsid w:val="005973CB"/>
    <w:rsid w:val="005B23C1"/>
    <w:rsid w:val="005B7512"/>
    <w:rsid w:val="005C480D"/>
    <w:rsid w:val="005E3E62"/>
    <w:rsid w:val="005E7F63"/>
    <w:rsid w:val="00600F85"/>
    <w:rsid w:val="00604A5A"/>
    <w:rsid w:val="006246B3"/>
    <w:rsid w:val="00635BA9"/>
    <w:rsid w:val="006445DE"/>
    <w:rsid w:val="00655CBC"/>
    <w:rsid w:val="00657BD3"/>
    <w:rsid w:val="00677DFE"/>
    <w:rsid w:val="00687A51"/>
    <w:rsid w:val="006C117F"/>
    <w:rsid w:val="006F4E45"/>
    <w:rsid w:val="006F53C3"/>
    <w:rsid w:val="007164F9"/>
    <w:rsid w:val="00723FD2"/>
    <w:rsid w:val="007441BE"/>
    <w:rsid w:val="007524F5"/>
    <w:rsid w:val="0075323E"/>
    <w:rsid w:val="007558FD"/>
    <w:rsid w:val="007D012F"/>
    <w:rsid w:val="007E3CC5"/>
    <w:rsid w:val="007F131A"/>
    <w:rsid w:val="00800A66"/>
    <w:rsid w:val="00822B82"/>
    <w:rsid w:val="00835F3E"/>
    <w:rsid w:val="00845257"/>
    <w:rsid w:val="00846C87"/>
    <w:rsid w:val="008566E2"/>
    <w:rsid w:val="00885285"/>
    <w:rsid w:val="00890F80"/>
    <w:rsid w:val="008A06F3"/>
    <w:rsid w:val="008B4B80"/>
    <w:rsid w:val="008D7DE5"/>
    <w:rsid w:val="008F4C33"/>
    <w:rsid w:val="00901D80"/>
    <w:rsid w:val="009106B7"/>
    <w:rsid w:val="0091461B"/>
    <w:rsid w:val="00962EF7"/>
    <w:rsid w:val="00973FDE"/>
    <w:rsid w:val="00975BDF"/>
    <w:rsid w:val="00982D7A"/>
    <w:rsid w:val="00987D7B"/>
    <w:rsid w:val="009B39E4"/>
    <w:rsid w:val="009C0922"/>
    <w:rsid w:val="009D222A"/>
    <w:rsid w:val="009E1E67"/>
    <w:rsid w:val="00A00576"/>
    <w:rsid w:val="00A029C2"/>
    <w:rsid w:val="00A05CDA"/>
    <w:rsid w:val="00A071B7"/>
    <w:rsid w:val="00A12DB4"/>
    <w:rsid w:val="00A14233"/>
    <w:rsid w:val="00A2584C"/>
    <w:rsid w:val="00A31B94"/>
    <w:rsid w:val="00A35ABA"/>
    <w:rsid w:val="00A51ADD"/>
    <w:rsid w:val="00A5557E"/>
    <w:rsid w:val="00A57FB8"/>
    <w:rsid w:val="00A74081"/>
    <w:rsid w:val="00A76ADA"/>
    <w:rsid w:val="00A86087"/>
    <w:rsid w:val="00AB01B4"/>
    <w:rsid w:val="00AB4FA0"/>
    <w:rsid w:val="00AD3FDF"/>
    <w:rsid w:val="00AD4A4A"/>
    <w:rsid w:val="00AD5C24"/>
    <w:rsid w:val="00AD5EE1"/>
    <w:rsid w:val="00AE311C"/>
    <w:rsid w:val="00AE3CF0"/>
    <w:rsid w:val="00B01CCA"/>
    <w:rsid w:val="00B05B27"/>
    <w:rsid w:val="00B06C6D"/>
    <w:rsid w:val="00B21EB0"/>
    <w:rsid w:val="00B2554B"/>
    <w:rsid w:val="00B26BE6"/>
    <w:rsid w:val="00B32A43"/>
    <w:rsid w:val="00B35B8C"/>
    <w:rsid w:val="00B36A79"/>
    <w:rsid w:val="00B520A2"/>
    <w:rsid w:val="00B61D42"/>
    <w:rsid w:val="00B65611"/>
    <w:rsid w:val="00B72664"/>
    <w:rsid w:val="00B879AF"/>
    <w:rsid w:val="00BA2657"/>
    <w:rsid w:val="00BB3E62"/>
    <w:rsid w:val="00BC0C66"/>
    <w:rsid w:val="00BC3509"/>
    <w:rsid w:val="00BC75BA"/>
    <w:rsid w:val="00BD7B51"/>
    <w:rsid w:val="00BE16D9"/>
    <w:rsid w:val="00BE3242"/>
    <w:rsid w:val="00BE41F6"/>
    <w:rsid w:val="00BF2C6A"/>
    <w:rsid w:val="00BF3B29"/>
    <w:rsid w:val="00C12D70"/>
    <w:rsid w:val="00C14A02"/>
    <w:rsid w:val="00C21FC4"/>
    <w:rsid w:val="00C6070F"/>
    <w:rsid w:val="00C61A97"/>
    <w:rsid w:val="00C74C96"/>
    <w:rsid w:val="00C82173"/>
    <w:rsid w:val="00CA1D1F"/>
    <w:rsid w:val="00CC4E2F"/>
    <w:rsid w:val="00CE6D42"/>
    <w:rsid w:val="00CF462A"/>
    <w:rsid w:val="00CF6458"/>
    <w:rsid w:val="00D006B5"/>
    <w:rsid w:val="00D075D5"/>
    <w:rsid w:val="00D11C8D"/>
    <w:rsid w:val="00D23E68"/>
    <w:rsid w:val="00D90338"/>
    <w:rsid w:val="00D97F72"/>
    <w:rsid w:val="00DA0F5B"/>
    <w:rsid w:val="00DA680B"/>
    <w:rsid w:val="00DB2C83"/>
    <w:rsid w:val="00DB74A7"/>
    <w:rsid w:val="00DC7984"/>
    <w:rsid w:val="00DF0AD0"/>
    <w:rsid w:val="00DF227E"/>
    <w:rsid w:val="00DF6499"/>
    <w:rsid w:val="00E02AA3"/>
    <w:rsid w:val="00E02AA4"/>
    <w:rsid w:val="00E11D27"/>
    <w:rsid w:val="00E22884"/>
    <w:rsid w:val="00E300FC"/>
    <w:rsid w:val="00E46C04"/>
    <w:rsid w:val="00E47B8A"/>
    <w:rsid w:val="00E51390"/>
    <w:rsid w:val="00E61D74"/>
    <w:rsid w:val="00E7749C"/>
    <w:rsid w:val="00EA1AB2"/>
    <w:rsid w:val="00EA267C"/>
    <w:rsid w:val="00EB781B"/>
    <w:rsid w:val="00ED4056"/>
    <w:rsid w:val="00EF723B"/>
    <w:rsid w:val="00F07FCF"/>
    <w:rsid w:val="00F11A83"/>
    <w:rsid w:val="00F56489"/>
    <w:rsid w:val="00F7407A"/>
    <w:rsid w:val="00F76FE8"/>
    <w:rsid w:val="00F94636"/>
    <w:rsid w:val="00F97DFC"/>
    <w:rsid w:val="00FA1FE3"/>
    <w:rsid w:val="00FB287A"/>
    <w:rsid w:val="00FC3F58"/>
    <w:rsid w:val="00FD6502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2117"/>
  <w15:chartTrackingRefBased/>
  <w15:docId w15:val="{F436B03A-7364-4CF8-9D4B-72F2BC7C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6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Bullet1,List Paragraph1,Akapit z listą11,aotm_załączniki,Akapit z listą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846C87"/>
    <w:pPr>
      <w:ind w:left="720"/>
      <w:contextualSpacing/>
    </w:pPr>
  </w:style>
  <w:style w:type="character" w:customStyle="1" w:styleId="markedcontent">
    <w:name w:val="markedcontent"/>
    <w:basedOn w:val="Domylnaczcionkaakapitu"/>
    <w:rsid w:val="00846C87"/>
  </w:style>
  <w:style w:type="character" w:styleId="Odwoaniedokomentarza">
    <w:name w:val="annotation reference"/>
    <w:basedOn w:val="Domylnaczcionkaakapitu"/>
    <w:uiPriority w:val="99"/>
    <w:semiHidden/>
    <w:unhideWhenUsed/>
    <w:rsid w:val="00846C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46C8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46C8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6C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46C8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846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Styl moj Znak,Bullet1 Znak,List Paragraph1 Znak,Akapit z listą11 Znak,aotm_załączniki Znak,Akapit z listą1 Znak,Table Legend Znak,BulletPoints Znak,podpunkt ankietyy Znak,5 - W tabeli Znak,Dot pt Znak,F5 List Paragraph Znak"/>
    <w:basedOn w:val="Domylnaczcionkaakapitu"/>
    <w:link w:val="Akapitzlist"/>
    <w:uiPriority w:val="99"/>
    <w:qFormat/>
    <w:locked/>
    <w:rsid w:val="00367152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755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2cf823-e415-44ae-86e3-05bc46b0bef3" xsi:nil="true"/>
    <lcf76f155ced4ddcb4097134ff3c332f xmlns="9a9e012c-2a49-4a9c-91d7-1dd34738662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8" ma:contentTypeDescription="Create a new document." ma:contentTypeScope="" ma:versionID="6f3212da8afcb9108e2e89ddbb57018f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05e602e74daea4c8ba488751e4eebe6a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914d84d-c5b9-487d-a9c8-a2652c2b870f}" ma:internalName="TaxCatchAll" ma:showField="CatchAllData" ma:web="b82cf823-e415-44ae-86e3-05bc46b0b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5ff7ccd-8f9e-49ac-8798-f009d7106e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E6E66-7EC9-43B0-A781-F04567369A70}">
  <ds:schemaRefs>
    <ds:schemaRef ds:uri="http://schemas.microsoft.com/office/2006/metadata/properties"/>
    <ds:schemaRef ds:uri="http://schemas.microsoft.com/office/infopath/2007/PartnerControls"/>
    <ds:schemaRef ds:uri="b82cf823-e415-44ae-86e3-05bc46b0bef3"/>
    <ds:schemaRef ds:uri="9a9e012c-2a49-4a9c-91d7-1dd347386624"/>
  </ds:schemaRefs>
</ds:datastoreItem>
</file>

<file path=customXml/itemProps2.xml><?xml version="1.0" encoding="utf-8"?>
<ds:datastoreItem xmlns:ds="http://schemas.openxmlformats.org/officeDocument/2006/customXml" ds:itemID="{6C2D89EE-921C-4DDD-8230-BF633B74D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B031BA-7180-433F-A754-0151134A6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3EE689-247A-4A10-818F-418B6865D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1129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Aleksandra</dc:creator>
  <cp:keywords/>
  <dc:description/>
  <cp:lastModifiedBy>Wilk Justyna</cp:lastModifiedBy>
  <cp:revision>3</cp:revision>
  <dcterms:created xsi:type="dcterms:W3CDTF">2025-03-14T08:42:00Z</dcterms:created>
  <dcterms:modified xsi:type="dcterms:W3CDTF">2025-03-14T08:44:00Z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0x01010092DBD59CBA385442B88F0A18217E591E</vt:lpwstr>
  </property>
  <property fmtid="{D5CDD505-2E9C-101B-9397-08002B2CF9AE}" pid="3" name="MediaServiceImageTags">
    <vt:lpwstr/>
  </property>
</Properties>
</file>