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27A91" w14:textId="6AC0153B" w:rsidR="009E7482" w:rsidRPr="009E7482" w:rsidRDefault="009E7482" w:rsidP="009E74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eastAsia="pl-PL"/>
        </w:rPr>
      </w:pPr>
      <w:r w:rsidRPr="009E7482">
        <w:rPr>
          <w:rFonts w:ascii="Times New Roman" w:eastAsia="Times New Roman" w:hAnsi="Times New Roman" w:cs="Times New Roman"/>
          <w:szCs w:val="28"/>
          <w:lang w:eastAsia="pl-PL"/>
        </w:rPr>
        <w:t xml:space="preserve">Załącznik </w:t>
      </w:r>
      <w:r>
        <w:rPr>
          <w:rFonts w:ascii="Times New Roman" w:eastAsia="Times New Roman" w:hAnsi="Times New Roman" w:cs="Times New Roman"/>
          <w:szCs w:val="28"/>
          <w:lang w:eastAsia="pl-PL"/>
        </w:rPr>
        <w:t>B.177.</w:t>
      </w:r>
    </w:p>
    <w:p w14:paraId="0894C15B" w14:textId="65FB7004" w:rsidR="009E7482" w:rsidRPr="009E7482" w:rsidRDefault="009E7482" w:rsidP="009E74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eastAsia="pl-PL"/>
        </w:rPr>
      </w:pPr>
    </w:p>
    <w:p w14:paraId="0A0FB6A3" w14:textId="6EFDC920" w:rsidR="7970AD2C" w:rsidRPr="009E7482" w:rsidRDefault="009E7482" w:rsidP="009E7482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9E7482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LECZENIE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Pr="009E7482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DZIECI I MŁODZIEŻY CHORYCH NA GLEJAKA </w:t>
      </w:r>
      <w:r w:rsidR="7970AD2C" w:rsidRPr="009E7482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(ICD-10: </w:t>
      </w:r>
      <w:r w:rsidR="002F5132" w:rsidRPr="009E7482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C71</w:t>
      </w:r>
      <w:r w:rsidR="7970AD2C" w:rsidRPr="009E7482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060"/>
        <w:gridCol w:w="4275"/>
        <w:gridCol w:w="5040"/>
      </w:tblGrid>
      <w:tr w:rsidR="3F316AC6" w14:paraId="11621C3B" w14:textId="77777777" w:rsidTr="0D822144">
        <w:trPr>
          <w:trHeight w:val="555"/>
        </w:trPr>
        <w:tc>
          <w:tcPr>
            <w:tcW w:w="153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2AFA4" w14:textId="5753364B" w:rsidR="3F316AC6" w:rsidRDefault="3F316AC6" w:rsidP="3F316AC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F316A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ZAKRES ŚWIADCZENIA GWARANTOWANEGO</w:t>
            </w:r>
          </w:p>
        </w:tc>
      </w:tr>
      <w:tr w:rsidR="3F316AC6" w14:paraId="2F7F1342" w14:textId="77777777" w:rsidTr="0D822144">
        <w:trPr>
          <w:trHeight w:val="555"/>
        </w:trPr>
        <w:tc>
          <w:tcPr>
            <w:tcW w:w="6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5D738" w14:textId="5AA91139" w:rsidR="3F316AC6" w:rsidRDefault="3F316AC6" w:rsidP="3F316AC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F316A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ŚWIADCZENIOBIORCY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2E749" w14:textId="1D36E877" w:rsidR="3F316AC6" w:rsidRDefault="3F316AC6" w:rsidP="3F316AC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F316A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SCHEMAT DAWKOWANIA LEKÓW </w:t>
            </w:r>
            <w:r>
              <w:br/>
            </w:r>
            <w:r w:rsidRPr="3F316A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 PROGRAMIE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EADE1C" w14:textId="69F47BEC" w:rsidR="3F316AC6" w:rsidRDefault="3F316AC6" w:rsidP="3F316AC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F316A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BADANIA DIAGNOSTYCZNE WYKONYWANE </w:t>
            </w:r>
            <w:r>
              <w:br/>
            </w:r>
            <w:r w:rsidRPr="3F316A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 RAMACH PROGRAMU</w:t>
            </w:r>
          </w:p>
        </w:tc>
      </w:tr>
      <w:tr w:rsidR="3F316AC6" w14:paraId="435997BF" w14:textId="77777777" w:rsidTr="009970F1">
        <w:trPr>
          <w:trHeight w:val="555"/>
        </w:trPr>
        <w:tc>
          <w:tcPr>
            <w:tcW w:w="6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CF7FF" w14:textId="5E1BD1CB" w:rsidR="00F66AE8" w:rsidRDefault="00F66AE8" w:rsidP="00F66AE8">
            <w:pPr>
              <w:spacing w:before="12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66A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 programie finansuje się leczenie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dzieci i młodzieży chorych na glejaka </w:t>
            </w:r>
            <w:r w:rsidRPr="00F66A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przy wykorzystaniu substancji czynnej </w:t>
            </w:r>
            <w:proofErr w:type="spellStart"/>
            <w:r w:rsidRPr="00BF5DD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dabrafenib</w:t>
            </w:r>
            <w:proofErr w:type="spellEnd"/>
            <w:r w:rsidRPr="00BF5DD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w skojarzeniu z </w:t>
            </w:r>
            <w:proofErr w:type="spellStart"/>
            <w:r w:rsidRPr="00BF5DD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trametynibem</w:t>
            </w:r>
            <w:proofErr w:type="spellEnd"/>
            <w:r w:rsidRPr="00BF5DD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421969D" w14:textId="77777777" w:rsidR="00F66AE8" w:rsidRPr="00BF5DD8" w:rsidRDefault="00F66AE8" w:rsidP="009E7482">
            <w:pPr>
              <w:spacing w:after="60"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1860D55A" w14:textId="0B977D92" w:rsidR="3F316AC6" w:rsidRDefault="6BACBC4F" w:rsidP="009E7482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227" w:hanging="227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3F316A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Kryteria kwalifikacji</w:t>
            </w:r>
          </w:p>
          <w:p w14:paraId="465A7D5F" w14:textId="5A07E372" w:rsidR="0045373E" w:rsidRPr="00650A6E" w:rsidRDefault="00927C93" w:rsidP="009E7482">
            <w:pPr>
              <w:pStyle w:val="Akapitzlist"/>
              <w:numPr>
                <w:ilvl w:val="0"/>
                <w:numId w:val="1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dzieci powyżej 1 roku życia</w:t>
            </w:r>
            <w:r w:rsidR="0010035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i młodzież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;</w:t>
            </w:r>
          </w:p>
          <w:p w14:paraId="511E36AF" w14:textId="434D1CA2" w:rsidR="00BF686C" w:rsidRPr="00BF5DD8" w:rsidRDefault="009970F1" w:rsidP="009E7482">
            <w:pPr>
              <w:pStyle w:val="Akapitzlist"/>
              <w:numPr>
                <w:ilvl w:val="0"/>
                <w:numId w:val="1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</w:t>
            </w:r>
            <w:r w:rsidR="00BF686C" w:rsidRPr="0D822144">
              <w:rPr>
                <w:rFonts w:ascii="Times New Roman" w:eastAsia="Arial" w:hAnsi="Times New Roman" w:cs="Times New Roman"/>
                <w:sz w:val="20"/>
                <w:szCs w:val="20"/>
              </w:rPr>
              <w:t>asa ciała</w:t>
            </w:r>
            <w:r w:rsidR="00901D42" w:rsidRPr="0D822144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co najmniej </w:t>
            </w:r>
            <w:r w:rsidR="00FE1F6C">
              <w:rPr>
                <w:rFonts w:ascii="Times New Roman" w:eastAsia="Arial" w:hAnsi="Times New Roman" w:cs="Times New Roman"/>
                <w:sz w:val="20"/>
                <w:szCs w:val="20"/>
              </w:rPr>
              <w:t>8</w:t>
            </w:r>
            <w:r w:rsidR="00901D42" w:rsidRPr="0D822144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kg</w:t>
            </w:r>
            <w:r w:rsidR="004B0ADB" w:rsidRPr="0D822144">
              <w:rPr>
                <w:rFonts w:ascii="Times New Roman" w:eastAsia="Arial" w:hAnsi="Times New Roman" w:cs="Times New Roman"/>
                <w:sz w:val="20"/>
                <w:szCs w:val="20"/>
              </w:rPr>
              <w:t>;</w:t>
            </w:r>
          </w:p>
          <w:p w14:paraId="50B7AAED" w14:textId="1D7640EC" w:rsidR="007248B7" w:rsidRDefault="007248B7" w:rsidP="009E7482">
            <w:pPr>
              <w:pStyle w:val="Akapitzlist"/>
              <w:numPr>
                <w:ilvl w:val="0"/>
                <w:numId w:val="1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rozpoznanie</w:t>
            </w:r>
            <w:r w:rsidR="00D65D79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i wcześniejsze leczenie:</w:t>
            </w:r>
          </w:p>
          <w:p w14:paraId="3FBA4455" w14:textId="1986E127" w:rsidR="00E31281" w:rsidRDefault="00ED7FCD" w:rsidP="009E7482">
            <w:pPr>
              <w:pStyle w:val="Akapitzlist"/>
              <w:numPr>
                <w:ilvl w:val="1"/>
                <w:numId w:val="10"/>
              </w:numPr>
              <w:spacing w:after="60" w:line="276" w:lineRule="auto"/>
              <w:ind w:left="681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g</w:t>
            </w:r>
            <w:r w:rsidR="00F75821" w:rsidRPr="00BF5DD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lejak o </w:t>
            </w:r>
            <w:r w:rsidR="002041E7">
              <w:rPr>
                <w:rFonts w:ascii="Times New Roman" w:eastAsia="Arial" w:hAnsi="Times New Roman" w:cs="Times New Roman"/>
                <w:sz w:val="20"/>
                <w:szCs w:val="20"/>
              </w:rPr>
              <w:t>niskim</w:t>
            </w:r>
            <w:r w:rsidR="00F75821" w:rsidRPr="00BF5DD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stopniu złośliwości, zgodnie z</w:t>
            </w:r>
            <w:r w:rsidR="002041E7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F75821" w:rsidRPr="00BF5DD8">
              <w:rPr>
                <w:rFonts w:ascii="Times New Roman" w:eastAsia="Arial" w:hAnsi="Times New Roman" w:cs="Times New Roman"/>
                <w:sz w:val="20"/>
                <w:szCs w:val="20"/>
              </w:rPr>
              <w:t>klasyfikacją histologiczną WHO</w:t>
            </w:r>
            <w:r w:rsidR="007248B7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oraz p</w:t>
            </w:r>
            <w:r w:rsidR="007248B7" w:rsidRPr="002041E7">
              <w:rPr>
                <w:rFonts w:ascii="Times New Roman" w:eastAsia="Arial" w:hAnsi="Times New Roman" w:cs="Times New Roman"/>
                <w:sz w:val="20"/>
                <w:szCs w:val="20"/>
              </w:rPr>
              <w:t>ostępująca choroba po leczeniu chirurgicznym lub nieoperacyjny guz, z koniecznością rozpoczęcia leczenia ogólnoustrojowego ze względu na ryzyko upośledzenia neurologicznego</w:t>
            </w:r>
            <w:r w:rsidR="00303B5E">
              <w:rPr>
                <w:rFonts w:ascii="Times New Roman" w:eastAsia="Arial" w:hAnsi="Times New Roman" w:cs="Times New Roman"/>
                <w:sz w:val="20"/>
                <w:szCs w:val="20"/>
              </w:rPr>
              <w:t>,</w:t>
            </w:r>
          </w:p>
          <w:p w14:paraId="40F0E38D" w14:textId="46917BD9" w:rsidR="007248B7" w:rsidRDefault="007248B7" w:rsidP="009E7482">
            <w:pPr>
              <w:pStyle w:val="Akapitzlist"/>
              <w:spacing w:after="60" w:line="276" w:lineRule="auto"/>
              <w:ind w:left="454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albo</w:t>
            </w:r>
          </w:p>
          <w:p w14:paraId="492C9B46" w14:textId="3078BD72" w:rsidR="007248B7" w:rsidRPr="00D65D79" w:rsidRDefault="007248B7" w:rsidP="009E7482">
            <w:pPr>
              <w:pStyle w:val="Akapitzlist"/>
              <w:numPr>
                <w:ilvl w:val="1"/>
                <w:numId w:val="10"/>
              </w:numPr>
              <w:spacing w:after="60" w:line="276" w:lineRule="auto"/>
              <w:ind w:left="681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65D79">
              <w:rPr>
                <w:rFonts w:ascii="Times New Roman" w:eastAsia="Arial" w:hAnsi="Times New Roman" w:cs="Times New Roman"/>
                <w:sz w:val="20"/>
                <w:szCs w:val="20"/>
              </w:rPr>
              <w:t>glejak o wysokim stopniu złośliwości, zgodnie z klasyfikacją histologiczną WHO oraz choroba nawrotowa lub z progresją/brakiem odpowiedzi na leczenie pierwszego rzutu</w:t>
            </w:r>
            <w:r w:rsidR="00D65D79" w:rsidRPr="00D65D79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(lub chorzy, </w:t>
            </w:r>
            <w:r w:rsidRPr="00D65D79">
              <w:rPr>
                <w:rFonts w:ascii="Times New Roman" w:eastAsia="Arial" w:hAnsi="Times New Roman" w:cs="Times New Roman"/>
                <w:sz w:val="20"/>
                <w:szCs w:val="20"/>
              </w:rPr>
              <w:t>którzy otrzymali wcześniej przynajmniej jeden cykl leczenia radioterapią lub chemioterapią</w:t>
            </w:r>
            <w:r w:rsidR="00D65D79">
              <w:rPr>
                <w:rFonts w:ascii="Times New Roman" w:eastAsia="Arial" w:hAnsi="Times New Roman" w:cs="Times New Roman"/>
                <w:sz w:val="20"/>
                <w:szCs w:val="20"/>
              </w:rPr>
              <w:t>)</w:t>
            </w:r>
            <w:r w:rsidR="00303B5E">
              <w:rPr>
                <w:rFonts w:ascii="Times New Roman" w:eastAsia="Arial" w:hAnsi="Times New Roman" w:cs="Times New Roman"/>
                <w:sz w:val="20"/>
                <w:szCs w:val="20"/>
              </w:rPr>
              <w:t>;</w:t>
            </w:r>
          </w:p>
          <w:p w14:paraId="11F6D474" w14:textId="158C59EB" w:rsidR="00927C93" w:rsidRPr="00A428B6" w:rsidRDefault="00ED7FCD" w:rsidP="009E7482">
            <w:pPr>
              <w:pStyle w:val="Akapitzlist"/>
              <w:numPr>
                <w:ilvl w:val="0"/>
                <w:numId w:val="1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o</w:t>
            </w:r>
            <w:r w:rsidR="0010035C">
              <w:rPr>
                <w:rFonts w:ascii="Times New Roman" w:eastAsia="Arial" w:hAnsi="Times New Roman" w:cs="Times New Roman"/>
                <w:sz w:val="20"/>
                <w:szCs w:val="20"/>
              </w:rPr>
              <w:t>becność</w:t>
            </w:r>
            <w:r w:rsidR="0010035C" w:rsidRPr="00650A6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5B2359" w:rsidRPr="00650A6E">
              <w:rPr>
                <w:rFonts w:ascii="Times New Roman" w:eastAsia="Arial" w:hAnsi="Times New Roman" w:cs="Times New Roman"/>
                <w:sz w:val="20"/>
                <w:szCs w:val="20"/>
              </w:rPr>
              <w:t>mutacj</w:t>
            </w:r>
            <w:r w:rsidR="0010035C">
              <w:rPr>
                <w:rFonts w:ascii="Times New Roman" w:eastAsia="Arial" w:hAnsi="Times New Roman" w:cs="Times New Roman"/>
                <w:sz w:val="20"/>
                <w:szCs w:val="20"/>
              </w:rPr>
              <w:t>i</w:t>
            </w:r>
            <w:r w:rsidR="005B2359" w:rsidRPr="00650A6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BRAF V600</w:t>
            </w:r>
            <w:r w:rsidR="0010035C">
              <w:rPr>
                <w:rFonts w:ascii="Times New Roman" w:eastAsia="Arial" w:hAnsi="Times New Roman" w:cs="Times New Roman"/>
                <w:sz w:val="20"/>
                <w:szCs w:val="20"/>
              </w:rPr>
              <w:t>E</w:t>
            </w:r>
            <w:r w:rsidR="00AE5274">
              <w:rPr>
                <w:rFonts w:ascii="Times New Roman" w:eastAsia="Arial" w:hAnsi="Times New Roman" w:cs="Times New Roman"/>
                <w:sz w:val="20"/>
                <w:szCs w:val="20"/>
              </w:rPr>
              <w:t>;</w:t>
            </w:r>
          </w:p>
          <w:p w14:paraId="29326FCA" w14:textId="77777777" w:rsidR="00EB67F8" w:rsidRPr="00BF5DD8" w:rsidRDefault="00EB67F8" w:rsidP="009E7482">
            <w:pPr>
              <w:pStyle w:val="Akapitzlist"/>
              <w:numPr>
                <w:ilvl w:val="0"/>
                <w:numId w:val="1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BF5DD8">
              <w:rPr>
                <w:rFonts w:ascii="Times New Roman" w:eastAsia="Arial" w:hAnsi="Times New Roman" w:cs="Times New Roman"/>
                <w:sz w:val="20"/>
                <w:szCs w:val="20"/>
              </w:rPr>
              <w:lastRenderedPageBreak/>
              <w:t>obecność zmian możliwych do zmierzenia w celu przeprowadzenia obiektywnej oceny odpowiedzi na leczenie z zastosowaniem kryteriów oceny systemu RECIST 1.1 (lub RANO w przypadku nowotworów OUN) lub obecność policzalnych zmian niemierzalnych;</w:t>
            </w:r>
          </w:p>
          <w:p w14:paraId="6B3E7D74" w14:textId="1B1EFA4A" w:rsidR="00F00819" w:rsidRPr="00BF5DD8" w:rsidRDefault="00F00819" w:rsidP="009E7482">
            <w:pPr>
              <w:pStyle w:val="Akapitzlist"/>
              <w:numPr>
                <w:ilvl w:val="0"/>
                <w:numId w:val="1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BF5DD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adekwatna wydolność narządowa określona na podstawie wyników badań laboratoryjnych krwi zgodnie z zapisami </w:t>
            </w:r>
            <w:proofErr w:type="spellStart"/>
            <w:r w:rsidRPr="00BF5DD8">
              <w:rPr>
                <w:rFonts w:ascii="Times New Roman" w:eastAsia="Arial" w:hAnsi="Times New Roman" w:cs="Times New Roman"/>
                <w:sz w:val="20"/>
                <w:szCs w:val="20"/>
              </w:rPr>
              <w:t>ChPL</w:t>
            </w:r>
            <w:proofErr w:type="spellEnd"/>
            <w:r w:rsidRPr="00BF5DD8">
              <w:rPr>
                <w:rFonts w:ascii="Times New Roman" w:eastAsia="Arial" w:hAnsi="Times New Roman" w:cs="Times New Roman"/>
                <w:sz w:val="20"/>
                <w:szCs w:val="20"/>
              </w:rPr>
              <w:t>;</w:t>
            </w:r>
          </w:p>
          <w:p w14:paraId="69D28917" w14:textId="51324A0F" w:rsidR="00AB5BB0" w:rsidRPr="00BF5DD8" w:rsidRDefault="00F00819" w:rsidP="009E7482">
            <w:pPr>
              <w:pStyle w:val="Akapitzlist"/>
              <w:numPr>
                <w:ilvl w:val="0"/>
                <w:numId w:val="1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BF5DD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nieobecność istotnych schorzeń współistniejących lub stanów klinicznych stanowiących przeciwskazanie do terapii w oparciu o aktualną na dzień wydania decyzji </w:t>
            </w:r>
            <w:proofErr w:type="spellStart"/>
            <w:r w:rsidRPr="00BF5DD8">
              <w:rPr>
                <w:rFonts w:ascii="Times New Roman" w:eastAsia="Arial" w:hAnsi="Times New Roman" w:cs="Times New Roman"/>
                <w:sz w:val="20"/>
                <w:szCs w:val="20"/>
              </w:rPr>
              <w:t>ChPL</w:t>
            </w:r>
            <w:proofErr w:type="spellEnd"/>
            <w:r w:rsidRPr="00BF5DD8">
              <w:rPr>
                <w:rFonts w:ascii="Times New Roman" w:eastAsia="Arial" w:hAnsi="Times New Roman" w:cs="Times New Roman"/>
                <w:sz w:val="20"/>
                <w:szCs w:val="20"/>
              </w:rPr>
              <w:t>;</w:t>
            </w:r>
          </w:p>
          <w:p w14:paraId="36DE8DE9" w14:textId="3B613C56" w:rsidR="00C44454" w:rsidRPr="00BF5DD8" w:rsidRDefault="00C44454" w:rsidP="009E7482">
            <w:pPr>
              <w:pStyle w:val="Akapitzlist"/>
              <w:numPr>
                <w:ilvl w:val="0"/>
                <w:numId w:val="1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BF5DD8">
              <w:rPr>
                <w:rFonts w:ascii="Times New Roman" w:eastAsia="Arial" w:hAnsi="Times New Roman" w:cs="Times New Roman"/>
                <w:sz w:val="20"/>
                <w:szCs w:val="20"/>
              </w:rPr>
              <w:t>wykluczenie ciąży i okresu karmienia piersią;</w:t>
            </w:r>
          </w:p>
          <w:p w14:paraId="41710E61" w14:textId="760D48F7" w:rsidR="00AB5BB0" w:rsidRDefault="00AB5BB0" w:rsidP="009E7482">
            <w:pPr>
              <w:spacing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Kryteria kwalifikacji muszą być spełnione łącznie.</w:t>
            </w:r>
          </w:p>
          <w:p w14:paraId="0E510679" w14:textId="77777777" w:rsidR="00AB5BB0" w:rsidRDefault="00AB5BB0" w:rsidP="009E7482">
            <w:pPr>
              <w:spacing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D7683A6" w14:textId="59FD3C94" w:rsidR="00704161" w:rsidRPr="00ED7FCD" w:rsidRDefault="00AB5BB0" w:rsidP="009E748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Ponadto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lekowego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kwalifikowani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są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również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pacjenci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wymagający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kontynuacji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leczenia,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którzy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byli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dotychczas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ramach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innego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sposobu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finansowania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terapii,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wyjątkiem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trwających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badań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klinicznych,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warunkiem,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że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chwili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rozpoczęcia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spełniali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kwalifikacji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lekowego.</w:t>
            </w:r>
          </w:p>
          <w:p w14:paraId="52F86304" w14:textId="77777777" w:rsidR="00BF5DD8" w:rsidRPr="00BF5DD8" w:rsidRDefault="00BF5DD8" w:rsidP="009E7482">
            <w:pPr>
              <w:spacing w:after="60"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p w14:paraId="4872AF18" w14:textId="61729DD9" w:rsidR="6BACBC4F" w:rsidRPr="00ED7FCD" w:rsidRDefault="6BACBC4F" w:rsidP="009E7482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227" w:hanging="227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72F8F6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Określenie czasu leczenia w programie</w:t>
            </w:r>
            <w:r w:rsidR="4B48227F" w:rsidRPr="072F8F6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3326DED6" w14:textId="372977E2" w:rsidR="00AB5BB0" w:rsidRDefault="00AB5BB0" w:rsidP="009E7482">
            <w:pPr>
              <w:spacing w:after="60" w:line="276" w:lineRule="auto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trwa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czasu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podjęcia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prowadzącego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decyzji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wyłączeniu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świadczeniobiorcy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programu,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kryteriami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wyłączenia.</w:t>
            </w:r>
          </w:p>
          <w:p w14:paraId="3495D5CB" w14:textId="3DD1AFC6" w:rsidR="00AF0CDA" w:rsidRDefault="00ED7FCD" w:rsidP="009E7482">
            <w:pPr>
              <w:spacing w:after="60" w:line="276" w:lineRule="auto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3386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Pacjenci pełnoletni, którzy rozpoczęli leczenie w programie przed ukończeniem 18 roku życia mogą kontynuować terapię w programie pod warunkiem ustalenia przewagi korzyści nad ryzykiem w ocenie lekarza prowadzącego zgodnie z Charakterystyką Produktu Leczniczego oraz na podstawie wskaźników odpowiedzi na leczenie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10302418" w14:textId="77777777" w:rsidR="00AB5BB0" w:rsidRDefault="00AB5BB0" w:rsidP="009E7482">
            <w:pPr>
              <w:spacing w:after="60" w:line="276" w:lineRule="auto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4FBB009B" w14:textId="2864CF04" w:rsidR="00AB5BB0" w:rsidRPr="00BF5DD8" w:rsidRDefault="00AB5BB0" w:rsidP="009E7482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227" w:hanging="227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F5D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Kryteria </w:t>
            </w:r>
            <w:bookmarkStart w:id="0" w:name="_Hlk120612698"/>
            <w:r w:rsidR="00BF5D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wyłączenia z programu</w:t>
            </w:r>
            <w:bookmarkEnd w:id="0"/>
          </w:p>
          <w:p w14:paraId="6D14C9BA" w14:textId="77777777" w:rsidR="008956D6" w:rsidRPr="008956D6" w:rsidRDefault="008956D6" w:rsidP="009E7482">
            <w:pPr>
              <w:numPr>
                <w:ilvl w:val="3"/>
                <w:numId w:val="5"/>
              </w:numPr>
              <w:tabs>
                <w:tab w:val="left" w:pos="-4253"/>
              </w:tabs>
              <w:suppressAutoHyphens/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8956D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stwierdzenie progresji choroby potwierdzonej w badaniu przedmiotowym (jeśli z uwagi na charakter choroby taka ocena jest możliwa i miarodajna) lub obrazowym na podstawie kryteriów RECIST 1.1. (lub RANO w przypadku przerzutów w OUN);</w:t>
            </w:r>
          </w:p>
          <w:p w14:paraId="7EB03CAB" w14:textId="12FE0D09" w:rsidR="00AB5BB0" w:rsidRPr="00AB5BB0" w:rsidRDefault="00F11AAE" w:rsidP="009E7482">
            <w:pPr>
              <w:numPr>
                <w:ilvl w:val="3"/>
                <w:numId w:val="5"/>
              </w:numPr>
              <w:tabs>
                <w:tab w:val="left" w:pos="-4253"/>
              </w:tabs>
              <w:suppressAutoHyphens/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11AA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wystąpienie nieakceptowalnej lub zagrażającej życiu toksyczności, pomimo zastosowania adekwatnego postępowania;</w:t>
            </w:r>
          </w:p>
          <w:p w14:paraId="4A145685" w14:textId="40CAE4CC" w:rsidR="00AB5BB0" w:rsidRPr="00AB5BB0" w:rsidRDefault="00AB5BB0" w:rsidP="009E7482">
            <w:pPr>
              <w:numPr>
                <w:ilvl w:val="3"/>
                <w:numId w:val="5"/>
              </w:numPr>
              <w:tabs>
                <w:tab w:val="left" w:pos="-4253"/>
              </w:tabs>
              <w:suppressAutoHyphens/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B5BB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wystąpienie chorób lub stanów, które w opinii lekarza prowadzącego uniemożliwiają dalsze prowadzenie leczenia;</w:t>
            </w:r>
          </w:p>
          <w:p w14:paraId="45A15315" w14:textId="61375115" w:rsidR="00AB5BB0" w:rsidRPr="00AB5BB0" w:rsidRDefault="00AB5BB0" w:rsidP="009E7482">
            <w:pPr>
              <w:numPr>
                <w:ilvl w:val="3"/>
                <w:numId w:val="5"/>
              </w:numPr>
              <w:tabs>
                <w:tab w:val="left" w:pos="-4253"/>
              </w:tabs>
              <w:suppressAutoHyphens/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B5BB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wystąpienie nadwrażliwości na </w:t>
            </w:r>
            <w:proofErr w:type="spellStart"/>
            <w:r w:rsidRPr="00AB5BB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dabrafenib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lub</w:t>
            </w:r>
            <w:r w:rsidRPr="00AB5BB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B5BB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trametynib</w:t>
            </w:r>
            <w:proofErr w:type="spellEnd"/>
            <w:r w:rsidRPr="00AB5BB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lub na substancję pomocniczą;</w:t>
            </w:r>
          </w:p>
          <w:p w14:paraId="58FD2412" w14:textId="77777777" w:rsidR="00AB5BB0" w:rsidRPr="00AB5BB0" w:rsidRDefault="00AB5BB0" w:rsidP="009E7482">
            <w:pPr>
              <w:numPr>
                <w:ilvl w:val="3"/>
                <w:numId w:val="5"/>
              </w:numPr>
              <w:tabs>
                <w:tab w:val="left" w:pos="-4253"/>
              </w:tabs>
              <w:suppressAutoHyphens/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B5BB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 ciąży lub karmienia piersią;</w:t>
            </w:r>
          </w:p>
          <w:p w14:paraId="7D87220D" w14:textId="159F98ED" w:rsidR="00AB5BB0" w:rsidRDefault="00AB5BB0" w:rsidP="009E7482">
            <w:pPr>
              <w:numPr>
                <w:ilvl w:val="3"/>
                <w:numId w:val="5"/>
              </w:numPr>
              <w:tabs>
                <w:tab w:val="left" w:pos="-4253"/>
              </w:tabs>
              <w:suppressAutoHyphens/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5BB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brak współpracy lub nieprzestrzeganie zaleceń lekarskich, w tym zwłaszcza okresowych badań kontrolnych oceniających skuteczność i bezpieczeństwo leczenia ze strony świadczeniobiorcy lub jego prawnych opiekunów.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A81A7" w14:textId="2AFEDAD0" w:rsidR="6BACBC4F" w:rsidRDefault="6BACBC4F" w:rsidP="00EA15AD">
            <w:pPr>
              <w:pStyle w:val="Akapitzlist"/>
              <w:numPr>
                <w:ilvl w:val="0"/>
                <w:numId w:val="6"/>
              </w:numPr>
              <w:spacing w:before="120" w:after="60" w:line="276" w:lineRule="auto"/>
              <w:ind w:left="357" w:hanging="357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3F316A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Daw</w:t>
            </w:r>
            <w:r w:rsidR="0029273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</w:t>
            </w:r>
            <w:r w:rsidRPr="3F316A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owanie</w:t>
            </w:r>
          </w:p>
          <w:p w14:paraId="422045D0" w14:textId="65116122" w:rsidR="00AB5BB0" w:rsidRDefault="00AB5BB0" w:rsidP="009E7482">
            <w:pPr>
              <w:keepNext/>
              <w:spacing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5B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Dawkowanie oraz sposób modyfikacji dawkowania należy prowadzić zgodnie z zapisami aktualnych Charakterystyk Produktów Leczniczych (</w:t>
            </w:r>
            <w:proofErr w:type="spellStart"/>
            <w:r w:rsidRPr="00AB5B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ChPL</w:t>
            </w:r>
            <w:proofErr w:type="spellEnd"/>
            <w:r w:rsidRPr="00AB5B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).</w:t>
            </w:r>
          </w:p>
          <w:p w14:paraId="50FA549E" w14:textId="77777777" w:rsidR="00AB5BB0" w:rsidRDefault="00AB5BB0" w:rsidP="009E7482">
            <w:pPr>
              <w:keepNext/>
              <w:spacing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62710BF" w14:textId="77777777" w:rsidR="00870C67" w:rsidRPr="00B02D17" w:rsidRDefault="00870C67" w:rsidP="009E7482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357" w:hanging="357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02D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Modyfikacja dawkowania leku</w:t>
            </w:r>
          </w:p>
          <w:p w14:paraId="569B12A4" w14:textId="73BA29D4" w:rsidR="00870C67" w:rsidRDefault="00870C67" w:rsidP="009E7482">
            <w:pPr>
              <w:keepNext/>
              <w:spacing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02D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Szczegóły dotyczące sposobu podawania, ewentualnego czasowego wstrzymania leczenia oraz ewentualnego zmniejszania dawki leku zgodnie z aktualn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ymi</w:t>
            </w:r>
            <w:r w:rsidRPr="00B02D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Charakterystyk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ami</w:t>
            </w:r>
            <w:r w:rsidRPr="00B02D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Produktu Leczniczego.</w:t>
            </w:r>
          </w:p>
          <w:p w14:paraId="7E578C60" w14:textId="232D8A1B" w:rsidR="3F316AC6" w:rsidRDefault="3F316AC6" w:rsidP="00BF5DD8">
            <w:pPr>
              <w:keepNext/>
              <w:spacing w:after="6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F740C" w14:textId="08C513DB" w:rsidR="6BACBC4F" w:rsidRPr="006E263C" w:rsidRDefault="6BACBC4F" w:rsidP="00EA15AD">
            <w:pPr>
              <w:pStyle w:val="Akapitzlist"/>
              <w:numPr>
                <w:ilvl w:val="0"/>
                <w:numId w:val="7"/>
              </w:numPr>
              <w:spacing w:before="120" w:after="60" w:line="276" w:lineRule="auto"/>
              <w:ind w:left="357" w:hanging="357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E263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Badania przy kwalifikacji do leczenia</w:t>
            </w:r>
          </w:p>
          <w:p w14:paraId="7083641C" w14:textId="0DEB29CC" w:rsidR="00303B5E" w:rsidRPr="00303B5E" w:rsidRDefault="00F11AAE" w:rsidP="009E7482">
            <w:pPr>
              <w:pStyle w:val="Akapitzlist"/>
              <w:numPr>
                <w:ilvl w:val="0"/>
                <w:numId w:val="3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303B5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histologiczne potwierdzenie obecności glejaka o </w:t>
            </w:r>
            <w:r w:rsidR="002041E7" w:rsidRPr="00303B5E">
              <w:rPr>
                <w:rFonts w:ascii="Times New Roman" w:eastAsia="Arial" w:hAnsi="Times New Roman" w:cs="Times New Roman"/>
                <w:sz w:val="20"/>
                <w:szCs w:val="20"/>
              </w:rPr>
              <w:t>niskim</w:t>
            </w:r>
            <w:r w:rsidR="007A1B60" w:rsidRPr="00303B5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Pr="00303B5E">
              <w:rPr>
                <w:rFonts w:ascii="Times New Roman" w:eastAsia="Arial" w:hAnsi="Times New Roman" w:cs="Times New Roman"/>
                <w:sz w:val="20"/>
                <w:szCs w:val="20"/>
              </w:rPr>
              <w:t>stopniu złośliwości</w:t>
            </w:r>
            <w:r w:rsidR="00303B5E" w:rsidRPr="00303B5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albo o wysokim stopniu złośliwości</w:t>
            </w:r>
            <w:r w:rsidR="00303B5E">
              <w:rPr>
                <w:rFonts w:ascii="Times New Roman" w:eastAsia="Arial" w:hAnsi="Times New Roman" w:cs="Times New Roman"/>
                <w:sz w:val="20"/>
                <w:szCs w:val="20"/>
              </w:rPr>
              <w:t>;</w:t>
            </w:r>
          </w:p>
          <w:p w14:paraId="7A6502FD" w14:textId="0FF1D969" w:rsidR="00773F3B" w:rsidRPr="00ED7FCD" w:rsidRDefault="00F11AAE" w:rsidP="009E7482">
            <w:pPr>
              <w:pStyle w:val="Akapitzlist"/>
              <w:numPr>
                <w:ilvl w:val="0"/>
                <w:numId w:val="3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potwierdzenie </w:t>
            </w:r>
            <w:r w:rsidR="00773F3B" w:rsidRPr="00773F3B">
              <w:rPr>
                <w:rFonts w:ascii="Times New Roman" w:eastAsia="Arial" w:hAnsi="Times New Roman" w:cs="Times New Roman"/>
                <w:sz w:val="20"/>
                <w:szCs w:val="20"/>
              </w:rPr>
              <w:t>mutacji BRAF V600E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z użyciem </w:t>
            </w: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zwalidowanej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metody diagnostycznej</w:t>
            </w:r>
            <w:r w:rsidR="00773F3B" w:rsidRPr="00773F3B">
              <w:rPr>
                <w:rFonts w:ascii="Times New Roman" w:eastAsia="Arial" w:hAnsi="Times New Roman" w:cs="Times New Roman"/>
                <w:sz w:val="20"/>
                <w:szCs w:val="20"/>
              </w:rPr>
              <w:t>;</w:t>
            </w:r>
          </w:p>
          <w:p w14:paraId="10308E9C" w14:textId="7F061B69" w:rsidR="00773F3B" w:rsidRPr="00773F3B" w:rsidRDefault="007A1B60" w:rsidP="009E7482">
            <w:pPr>
              <w:pStyle w:val="Akapitzlist"/>
              <w:numPr>
                <w:ilvl w:val="0"/>
                <w:numId w:val="3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</w:t>
            </w:r>
            <w:r w:rsidR="00773F3B" w:rsidRPr="00773F3B">
              <w:rPr>
                <w:rFonts w:ascii="Times New Roman" w:eastAsia="Arial" w:hAnsi="Times New Roman" w:cs="Times New Roman"/>
                <w:sz w:val="20"/>
                <w:szCs w:val="20"/>
              </w:rPr>
              <w:t>orfologia krwi</w:t>
            </w:r>
            <w:r w:rsidR="00C44454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z rozmazem</w:t>
            </w:r>
            <w:r w:rsidR="00773F3B" w:rsidRPr="00773F3B">
              <w:rPr>
                <w:rFonts w:ascii="Times New Roman" w:eastAsia="Arial" w:hAnsi="Times New Roman" w:cs="Times New Roman"/>
                <w:sz w:val="20"/>
                <w:szCs w:val="20"/>
              </w:rPr>
              <w:t>;</w:t>
            </w:r>
          </w:p>
          <w:p w14:paraId="31DBC353" w14:textId="1B0D086E" w:rsidR="00773F3B" w:rsidRPr="00773F3B" w:rsidRDefault="007A1B60" w:rsidP="009E7482">
            <w:pPr>
              <w:pStyle w:val="Akapitzlist"/>
              <w:numPr>
                <w:ilvl w:val="0"/>
                <w:numId w:val="3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o</w:t>
            </w:r>
            <w:r w:rsidR="00773F3B" w:rsidRPr="00773F3B">
              <w:rPr>
                <w:rFonts w:ascii="Times New Roman" w:eastAsia="Arial" w:hAnsi="Times New Roman" w:cs="Times New Roman"/>
                <w:sz w:val="20"/>
                <w:szCs w:val="20"/>
              </w:rPr>
              <w:t>znaczenie stężenia kreatyniny w osoczu;</w:t>
            </w:r>
          </w:p>
          <w:p w14:paraId="148F9D51" w14:textId="498C25D4" w:rsidR="007A1B60" w:rsidRPr="0053155E" w:rsidRDefault="007A1B60" w:rsidP="009E7482">
            <w:pPr>
              <w:pStyle w:val="Akapitzlist"/>
              <w:numPr>
                <w:ilvl w:val="0"/>
                <w:numId w:val="3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A1B60">
              <w:rPr>
                <w:rFonts w:ascii="Times New Roman" w:eastAsia="Arial" w:hAnsi="Times New Roman" w:cs="Times New Roman"/>
                <w:sz w:val="20"/>
                <w:szCs w:val="20"/>
              </w:rPr>
              <w:t>oznaczenie aktywności aminotransferazy alaninowej we krwi;</w:t>
            </w:r>
          </w:p>
          <w:p w14:paraId="56E11A06" w14:textId="3D4BBB28" w:rsidR="00773F3B" w:rsidRPr="007A1B60" w:rsidRDefault="007A1B60" w:rsidP="009E7482">
            <w:pPr>
              <w:pStyle w:val="Akapitzlist"/>
              <w:numPr>
                <w:ilvl w:val="0"/>
                <w:numId w:val="3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A1B60">
              <w:rPr>
                <w:rFonts w:ascii="Times New Roman" w:eastAsia="Arial" w:hAnsi="Times New Roman" w:cs="Times New Roman"/>
                <w:sz w:val="20"/>
                <w:szCs w:val="20"/>
              </w:rPr>
              <w:t>oznaczenie stężenia bilirubiny całkowitej we krwi;</w:t>
            </w:r>
          </w:p>
          <w:p w14:paraId="14B02DFA" w14:textId="4C6754C0" w:rsidR="00773F3B" w:rsidRDefault="00ED7FCD" w:rsidP="009E7482">
            <w:pPr>
              <w:pStyle w:val="Akapitzlist"/>
              <w:numPr>
                <w:ilvl w:val="0"/>
                <w:numId w:val="3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p</w:t>
            </w:r>
            <w:r w:rsidR="00C44454">
              <w:rPr>
                <w:rFonts w:ascii="Times New Roman" w:eastAsia="Arial" w:hAnsi="Times New Roman" w:cs="Times New Roman"/>
                <w:sz w:val="20"/>
                <w:szCs w:val="20"/>
              </w:rPr>
              <w:t>omiar</w:t>
            </w:r>
            <w:r w:rsidR="00773F3B" w:rsidRPr="00773F3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ciśnienia krwi;</w:t>
            </w:r>
          </w:p>
          <w:p w14:paraId="23330965" w14:textId="77777777" w:rsidR="00F87243" w:rsidRPr="00BF5DD8" w:rsidRDefault="00F87243" w:rsidP="009E7482">
            <w:pPr>
              <w:pStyle w:val="Akapitzlist"/>
              <w:numPr>
                <w:ilvl w:val="0"/>
                <w:numId w:val="3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A1B60">
              <w:rPr>
                <w:rFonts w:ascii="Times New Roman" w:eastAsia="Arial" w:hAnsi="Times New Roman" w:cs="Times New Roman"/>
                <w:sz w:val="20"/>
                <w:szCs w:val="20"/>
              </w:rPr>
              <w:t>badanie TK lub MR w zależności od sytuacji klinicznej;</w:t>
            </w:r>
          </w:p>
          <w:p w14:paraId="25F90D74" w14:textId="53B73E6D" w:rsidR="00F87243" w:rsidRDefault="00F87243" w:rsidP="009E7482">
            <w:pPr>
              <w:pStyle w:val="Akapitzlist"/>
              <w:spacing w:after="60" w:line="276" w:lineRule="auto"/>
              <w:ind w:left="454"/>
              <w:contextualSpacing w:val="0"/>
              <w:rPr>
                <w:rStyle w:val="ui-provider"/>
                <w:rFonts w:ascii="Times New Roman" w:hAnsi="Times New Roman" w:cs="Times New Roman"/>
                <w:sz w:val="20"/>
                <w:szCs w:val="20"/>
              </w:rPr>
            </w:pPr>
            <w:r w:rsidRPr="00BF5DD8">
              <w:rPr>
                <w:rStyle w:val="ui-provider"/>
                <w:rFonts w:ascii="Times New Roman" w:hAnsi="Times New Roman" w:cs="Times New Roman"/>
                <w:sz w:val="20"/>
                <w:szCs w:val="20"/>
              </w:rPr>
              <w:t>Wstępne badania obrazowe muszą umożliwić późniejszą obiektywną ocenę odpowiedzi na leczenie wg aktualnych kryteriów RECIST</w:t>
            </w:r>
            <w:r>
              <w:rPr>
                <w:rStyle w:val="ui-provider"/>
                <w:rFonts w:ascii="Times New Roman" w:hAnsi="Times New Roman" w:cs="Times New Roman"/>
                <w:sz w:val="20"/>
                <w:szCs w:val="20"/>
              </w:rPr>
              <w:t xml:space="preserve"> lub RANO.</w:t>
            </w:r>
          </w:p>
          <w:p w14:paraId="326C6C86" w14:textId="198283B6" w:rsidR="00ED7FCD" w:rsidRPr="00BF5DD8" w:rsidRDefault="00ED7FCD" w:rsidP="009E7482">
            <w:pPr>
              <w:pStyle w:val="Akapitzlist"/>
              <w:numPr>
                <w:ilvl w:val="0"/>
                <w:numId w:val="3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konsultacja dermatologiczna w kierunku zmian skórnych</w:t>
            </w:r>
            <w:r w:rsidR="002810B6">
              <w:rPr>
                <w:rFonts w:ascii="Times New Roman" w:eastAsia="Arial" w:hAnsi="Times New Roman" w:cs="Times New Roman"/>
                <w:sz w:val="20"/>
                <w:szCs w:val="20"/>
              </w:rPr>
              <w:t>.</w:t>
            </w:r>
          </w:p>
          <w:p w14:paraId="401B242A" w14:textId="4EC9EFE5" w:rsidR="00DD11F2" w:rsidRPr="00BF5DD8" w:rsidRDefault="00DD11F2" w:rsidP="009E7482">
            <w:pPr>
              <w:spacing w:after="60"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p w14:paraId="1DC1D6E1" w14:textId="57FE984F" w:rsidR="002C3425" w:rsidRPr="0090749E" w:rsidRDefault="6BACBC4F" w:rsidP="009E7482">
            <w:pPr>
              <w:pStyle w:val="Akapitzlist"/>
              <w:numPr>
                <w:ilvl w:val="0"/>
                <w:numId w:val="7"/>
              </w:numPr>
              <w:spacing w:after="60" w:line="276" w:lineRule="auto"/>
              <w:ind w:left="357" w:hanging="357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074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Monitorowanie leczeni</w:t>
            </w:r>
            <w:r w:rsidR="17B04991" w:rsidRPr="009074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  <w:p w14:paraId="6CAAD86D" w14:textId="5550D41F" w:rsidR="00D81680" w:rsidRPr="003C61B3" w:rsidRDefault="00D81680" w:rsidP="009E7482">
            <w:pPr>
              <w:spacing w:after="60"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C61B3">
              <w:rPr>
                <w:rFonts w:ascii="Times New Roman" w:eastAsia="Arial" w:hAnsi="Times New Roman" w:cs="Times New Roman"/>
                <w:sz w:val="20"/>
                <w:szCs w:val="20"/>
              </w:rPr>
              <w:lastRenderedPageBreak/>
              <w:t xml:space="preserve">W trakcie leczenia </w:t>
            </w:r>
            <w:r w:rsidR="006F629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nie rzadziej niż raz w </w:t>
            </w:r>
            <w:r w:rsidRPr="003C61B3">
              <w:rPr>
                <w:rFonts w:ascii="Times New Roman" w:eastAsia="Arial" w:hAnsi="Times New Roman" w:cs="Times New Roman"/>
                <w:sz w:val="20"/>
                <w:szCs w:val="20"/>
              </w:rPr>
              <w:t>miesiąc</w:t>
            </w:r>
            <w:r w:rsidR="006F629B">
              <w:rPr>
                <w:rFonts w:ascii="Times New Roman" w:eastAsia="Arial" w:hAnsi="Times New Roman" w:cs="Times New Roman"/>
                <w:sz w:val="20"/>
                <w:szCs w:val="20"/>
              </w:rPr>
              <w:t>u</w:t>
            </w:r>
            <w:r w:rsidRPr="003C61B3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wykonuje się:</w:t>
            </w:r>
          </w:p>
          <w:p w14:paraId="05FD2A7F" w14:textId="60AAED67" w:rsidR="000D07E2" w:rsidRPr="006E263C" w:rsidRDefault="003C61B3" w:rsidP="009E7482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morfologia krwi z rozmazem</w:t>
            </w:r>
            <w:r w:rsidR="00303B5E">
              <w:rPr>
                <w:rFonts w:ascii="Times New Roman" w:eastAsia="Arial" w:hAnsi="Times New Roman" w:cs="Times New Roman"/>
                <w:sz w:val="20"/>
                <w:szCs w:val="20"/>
              </w:rPr>
              <w:t>;</w:t>
            </w:r>
          </w:p>
          <w:p w14:paraId="5C540960" w14:textId="5553BA2B" w:rsidR="000D07E2" w:rsidRPr="006E263C" w:rsidRDefault="00D81680" w:rsidP="009E7482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oznaczenie</w:t>
            </w:r>
            <w:r w:rsidR="000D07E2" w:rsidRPr="006E263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stężenia kreatyniny w osoczu;</w:t>
            </w:r>
          </w:p>
          <w:p w14:paraId="1832EF6B" w14:textId="17BA9DE4" w:rsidR="00D81680" w:rsidRPr="005C74B0" w:rsidRDefault="00D81680" w:rsidP="009E7482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81680">
              <w:rPr>
                <w:rFonts w:ascii="Times New Roman" w:eastAsia="Arial" w:hAnsi="Times New Roman" w:cs="Times New Roman"/>
                <w:sz w:val="20"/>
                <w:szCs w:val="20"/>
              </w:rPr>
              <w:t>oznaczenie aktywności aminotransferazy alaninowej we krwi;</w:t>
            </w:r>
          </w:p>
          <w:p w14:paraId="7517A154" w14:textId="77777777" w:rsidR="00D81680" w:rsidRDefault="00D81680" w:rsidP="009E7482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81680">
              <w:rPr>
                <w:rFonts w:ascii="Times New Roman" w:eastAsia="Arial" w:hAnsi="Times New Roman" w:cs="Times New Roman"/>
                <w:sz w:val="20"/>
                <w:szCs w:val="20"/>
              </w:rPr>
              <w:t>oznaczenie stężenia bilirubiny całkowitej we krwi;</w:t>
            </w:r>
          </w:p>
          <w:p w14:paraId="57C7EA0E" w14:textId="15EC165A" w:rsidR="00D81680" w:rsidRPr="005C74B0" w:rsidRDefault="00D81680" w:rsidP="009E7482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pomiar ciśnienia krwi;</w:t>
            </w:r>
          </w:p>
          <w:p w14:paraId="405586FA" w14:textId="4A657F01" w:rsidR="000D07E2" w:rsidRDefault="00D81680" w:rsidP="009E7482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81680">
              <w:rPr>
                <w:rFonts w:ascii="Times New Roman" w:eastAsia="Arial" w:hAnsi="Times New Roman" w:cs="Times New Roman"/>
                <w:sz w:val="20"/>
                <w:szCs w:val="20"/>
              </w:rPr>
              <w:t>oznaczenie stężenia amylazy w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surowicy </w:t>
            </w:r>
            <w:r w:rsidRPr="00D81680">
              <w:rPr>
                <w:rFonts w:ascii="Times New Roman" w:eastAsia="Arial" w:hAnsi="Times New Roman" w:cs="Times New Roman"/>
                <w:sz w:val="20"/>
                <w:szCs w:val="20"/>
              </w:rPr>
              <w:t>krwi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;</w:t>
            </w:r>
          </w:p>
          <w:p w14:paraId="59B56C84" w14:textId="61681281" w:rsidR="003C61B3" w:rsidRPr="009B1EFB" w:rsidRDefault="00D81680" w:rsidP="009E7482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8168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oznaczenie stężenia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lipaz</w:t>
            </w:r>
            <w:r w:rsidRPr="00D81680">
              <w:rPr>
                <w:rFonts w:ascii="Times New Roman" w:eastAsia="Arial" w:hAnsi="Times New Roman" w:cs="Times New Roman"/>
                <w:sz w:val="20"/>
                <w:szCs w:val="20"/>
              </w:rPr>
              <w:t>y w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surowicy </w:t>
            </w:r>
            <w:r w:rsidRPr="00D81680">
              <w:rPr>
                <w:rFonts w:ascii="Times New Roman" w:eastAsia="Arial" w:hAnsi="Times New Roman" w:cs="Times New Roman"/>
                <w:sz w:val="20"/>
                <w:szCs w:val="20"/>
              </w:rPr>
              <w:t>krwi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;</w:t>
            </w:r>
          </w:p>
          <w:p w14:paraId="447192B9" w14:textId="46E3D244" w:rsidR="005C74B0" w:rsidRPr="005C74B0" w:rsidRDefault="005C74B0" w:rsidP="009E7482">
            <w:pPr>
              <w:spacing w:after="60"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066A7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W trakcie leczenia nie rzadziej niż raz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na trzy miesiące</w:t>
            </w:r>
            <w:r w:rsidRPr="00A066A7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wykonuje się:</w:t>
            </w:r>
          </w:p>
          <w:p w14:paraId="2010E164" w14:textId="5FA528DF" w:rsidR="003C61B3" w:rsidRPr="003C61B3" w:rsidRDefault="003C61B3" w:rsidP="009E7482">
            <w:pPr>
              <w:pStyle w:val="Akapitzlist"/>
              <w:numPr>
                <w:ilvl w:val="0"/>
                <w:numId w:val="9"/>
              </w:numPr>
              <w:spacing w:after="60" w:line="276" w:lineRule="auto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C61B3">
              <w:rPr>
                <w:rFonts w:ascii="Times New Roman" w:eastAsia="Arial" w:hAnsi="Times New Roman" w:cs="Times New Roman"/>
                <w:sz w:val="20"/>
                <w:szCs w:val="20"/>
              </w:rPr>
              <w:t>konsultacj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ę</w:t>
            </w:r>
            <w:r w:rsidRPr="003C61B3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okulistyczn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ą</w:t>
            </w:r>
            <w:r w:rsidRPr="003C61B3">
              <w:rPr>
                <w:rFonts w:ascii="Times New Roman" w:eastAsia="Arial" w:hAnsi="Times New Roman" w:cs="Times New Roman"/>
                <w:sz w:val="20"/>
                <w:szCs w:val="20"/>
              </w:rPr>
              <w:t>;</w:t>
            </w:r>
          </w:p>
          <w:p w14:paraId="52908AE2" w14:textId="1F8FC63D" w:rsidR="002718FA" w:rsidRPr="003C61B3" w:rsidRDefault="003C61B3" w:rsidP="009E7482">
            <w:pPr>
              <w:pStyle w:val="Akapitzlist"/>
              <w:numPr>
                <w:ilvl w:val="0"/>
                <w:numId w:val="9"/>
              </w:numPr>
              <w:spacing w:after="60" w:line="276" w:lineRule="auto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C61B3">
              <w:rPr>
                <w:rFonts w:ascii="Times New Roman" w:eastAsia="Arial" w:hAnsi="Times New Roman" w:cs="Times New Roman"/>
                <w:sz w:val="20"/>
                <w:szCs w:val="20"/>
              </w:rPr>
              <w:t>konsultacj</w:t>
            </w:r>
            <w:r w:rsidR="0065322B">
              <w:rPr>
                <w:rFonts w:ascii="Times New Roman" w:eastAsia="Arial" w:hAnsi="Times New Roman" w:cs="Times New Roman"/>
                <w:sz w:val="20"/>
                <w:szCs w:val="20"/>
              </w:rPr>
              <w:t>ę</w:t>
            </w:r>
            <w:r w:rsidRPr="003C61B3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kardiologiczn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ą.</w:t>
            </w:r>
          </w:p>
          <w:p w14:paraId="1D173F17" w14:textId="1498005A" w:rsidR="006F629B" w:rsidRPr="005C74B0" w:rsidRDefault="006F629B" w:rsidP="009E7482">
            <w:pPr>
              <w:spacing w:after="60" w:line="276" w:lineRule="auto"/>
              <w:ind w:left="227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p w14:paraId="657F9669" w14:textId="6BEFFE45" w:rsidR="00F87243" w:rsidRDefault="006F629B" w:rsidP="009E7482">
            <w:pPr>
              <w:spacing w:after="60"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B</w:t>
            </w:r>
            <w:r w:rsidRPr="00F27FD3">
              <w:rPr>
                <w:rFonts w:ascii="Times New Roman" w:eastAsia="Arial" w:hAnsi="Times New Roman" w:cs="Times New Roman"/>
                <w:sz w:val="20"/>
                <w:szCs w:val="20"/>
              </w:rPr>
              <w:t>adania monitorujące bezpieczeństwo leczenia należy wykonać zawsze w przypadku wskazań klinicznych.</w:t>
            </w:r>
          </w:p>
          <w:p w14:paraId="72BECEFA" w14:textId="77777777" w:rsidR="006F629B" w:rsidRDefault="006F629B" w:rsidP="009E7482">
            <w:pPr>
              <w:spacing w:after="60"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p w14:paraId="6FD20092" w14:textId="77777777" w:rsidR="00F87243" w:rsidRPr="0090749E" w:rsidRDefault="00F87243" w:rsidP="009E7482">
            <w:pPr>
              <w:pStyle w:val="Akapitzlist"/>
              <w:numPr>
                <w:ilvl w:val="0"/>
                <w:numId w:val="7"/>
              </w:numPr>
              <w:spacing w:after="60" w:line="276" w:lineRule="auto"/>
              <w:ind w:left="357" w:hanging="357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074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Monitorowanie skuteczności leczenia</w:t>
            </w:r>
          </w:p>
          <w:p w14:paraId="666CC524" w14:textId="55D9435B" w:rsidR="00F87243" w:rsidRPr="00F87243" w:rsidRDefault="00F87243" w:rsidP="009E7482">
            <w:pPr>
              <w:spacing w:after="60" w:line="276" w:lineRule="auto"/>
              <w:rPr>
                <w:rFonts w:ascii="Times New Roman" w:eastAsia="Calibri" w:hAnsi="Times New Roman" w:cs="Times New Roman"/>
                <w:sz w:val="20"/>
              </w:rPr>
            </w:pPr>
            <w:r w:rsidRPr="00F87243">
              <w:rPr>
                <w:rFonts w:ascii="Times New Roman" w:eastAsia="Calibri" w:hAnsi="Times New Roman" w:cs="Times New Roman"/>
                <w:sz w:val="20"/>
              </w:rPr>
              <w:t xml:space="preserve">W celu monitorowania skuteczności leczenia wykonywane są badania obrazowe </w:t>
            </w:r>
            <w:r w:rsidR="003C61B3">
              <w:rPr>
                <w:rFonts w:ascii="Times New Roman" w:eastAsia="Calibri" w:hAnsi="Times New Roman" w:cs="Times New Roman"/>
                <w:sz w:val="20"/>
              </w:rPr>
              <w:t xml:space="preserve">TK lub MRI </w:t>
            </w:r>
            <w:r w:rsidRPr="00F87243">
              <w:rPr>
                <w:rFonts w:ascii="Times New Roman" w:eastAsia="Calibri" w:hAnsi="Times New Roman" w:cs="Times New Roman"/>
                <w:sz w:val="20"/>
              </w:rPr>
              <w:t>konieczne do oceny zmian według aktualnie obowiązujących kryteriów RECIST</w:t>
            </w:r>
            <w:r>
              <w:rPr>
                <w:rFonts w:ascii="Times New Roman" w:eastAsia="Calibri" w:hAnsi="Times New Roman" w:cs="Times New Roman"/>
                <w:sz w:val="20"/>
              </w:rPr>
              <w:t xml:space="preserve"> lub RANO</w:t>
            </w:r>
            <w:r w:rsidRPr="00F87243">
              <w:rPr>
                <w:rFonts w:ascii="Times New Roman" w:eastAsia="Calibri" w:hAnsi="Times New Roman" w:cs="Times New Roman"/>
                <w:sz w:val="20"/>
              </w:rPr>
              <w:t>.</w:t>
            </w:r>
          </w:p>
          <w:p w14:paraId="640859BB" w14:textId="13DB9312" w:rsidR="00F87243" w:rsidRPr="00303B5E" w:rsidRDefault="00F87243" w:rsidP="009E7482">
            <w:pPr>
              <w:spacing w:after="60" w:line="276" w:lineRule="auto"/>
              <w:rPr>
                <w:rFonts w:ascii="Times New Roman" w:eastAsia="Calibri" w:hAnsi="Times New Roman" w:cs="Times New Roman"/>
                <w:sz w:val="20"/>
              </w:rPr>
            </w:pPr>
            <w:r w:rsidRPr="00F87243">
              <w:rPr>
                <w:rFonts w:ascii="Times New Roman" w:eastAsia="Calibri" w:hAnsi="Times New Roman" w:cs="Times New Roman"/>
                <w:sz w:val="20"/>
              </w:rPr>
              <w:t>Określenie odpowiedzi na leczenie powinno być wykonywane z wykorzystaniem metody identycznej do wykorzystanej podczas kwalifikowania do leczenia.</w:t>
            </w:r>
          </w:p>
          <w:p w14:paraId="589BF293" w14:textId="186272D2" w:rsidR="00F87243" w:rsidRDefault="00F87243" w:rsidP="009E7482">
            <w:pPr>
              <w:spacing w:after="60"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Badania wykonuje się co </w:t>
            </w:r>
            <w:r w:rsidR="00AA488C">
              <w:rPr>
                <w:rFonts w:ascii="Times New Roman" w:eastAsia="Arial" w:hAnsi="Times New Roman" w:cs="Times New Roman"/>
                <w:sz w:val="20"/>
                <w:szCs w:val="20"/>
              </w:rPr>
              <w:t>14 – 18 tygodni</w:t>
            </w:r>
            <w:r w:rsidR="00303B5E">
              <w:rPr>
                <w:rFonts w:ascii="Times New Roman" w:eastAsia="Arial" w:hAnsi="Times New Roman" w:cs="Times New Roman"/>
                <w:sz w:val="20"/>
                <w:szCs w:val="20"/>
              </w:rPr>
              <w:t>.</w:t>
            </w:r>
          </w:p>
          <w:p w14:paraId="5236401F" w14:textId="77777777" w:rsidR="00AA488C" w:rsidRDefault="00AA488C" w:rsidP="009E7482">
            <w:pPr>
              <w:spacing w:after="60"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p w14:paraId="52EF8566" w14:textId="3FC0BBE9" w:rsidR="001142DA" w:rsidRDefault="00AA488C" w:rsidP="009E7482">
            <w:pPr>
              <w:spacing w:after="60" w:line="276" w:lineRule="auto"/>
              <w:rPr>
                <w:rFonts w:ascii="Times New Roman" w:eastAsia="Calibri" w:hAnsi="Times New Roman" w:cs="Times New Roman"/>
                <w:sz w:val="20"/>
              </w:rPr>
            </w:pPr>
            <w:r w:rsidRPr="00AA488C">
              <w:rPr>
                <w:rFonts w:ascii="Times New Roman" w:eastAsia="Calibri" w:hAnsi="Times New Roman" w:cs="Times New Roman"/>
                <w:sz w:val="20"/>
              </w:rPr>
              <w:lastRenderedPageBreak/>
              <w:t>Na podstawie ww. badań w celu monitorowania skuteczności stosowanych w ramach niniejszego programu terapii określa się indywidualnie dla każdego pacjenta wskaźniki odpowiedzi na leczenie, w tym:</w:t>
            </w:r>
          </w:p>
          <w:p w14:paraId="0126297A" w14:textId="5643F9CA" w:rsidR="001142DA" w:rsidRPr="001142DA" w:rsidRDefault="001142DA" w:rsidP="009E7482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ind w:left="369" w:hanging="142"/>
              <w:contextualSpacing w:val="0"/>
              <w:rPr>
                <w:rFonts w:ascii="Times New Roman" w:eastAsia="Calibri" w:hAnsi="Times New Roman" w:cs="Times New Roman"/>
                <w:sz w:val="20"/>
              </w:rPr>
            </w:pPr>
            <w:r w:rsidRPr="001142DA">
              <w:rPr>
                <w:rFonts w:ascii="Times New Roman" w:eastAsia="Calibri" w:hAnsi="Times New Roman" w:cs="Times New Roman"/>
                <w:sz w:val="20"/>
              </w:rPr>
              <w:t>całkowitą (CR) lub częściową odpowiedź (PR) na leczenie;</w:t>
            </w:r>
          </w:p>
          <w:p w14:paraId="3011D94E" w14:textId="14BD7BA7" w:rsidR="001142DA" w:rsidRPr="001142DA" w:rsidRDefault="001142DA" w:rsidP="009E7482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ind w:left="369" w:hanging="142"/>
              <w:contextualSpacing w:val="0"/>
              <w:rPr>
                <w:rFonts w:ascii="Times New Roman" w:eastAsia="Calibri" w:hAnsi="Times New Roman" w:cs="Times New Roman"/>
                <w:sz w:val="20"/>
              </w:rPr>
            </w:pPr>
            <w:r w:rsidRPr="001142DA">
              <w:rPr>
                <w:rFonts w:ascii="Times New Roman" w:eastAsia="Calibri" w:hAnsi="Times New Roman" w:cs="Times New Roman"/>
                <w:sz w:val="20"/>
              </w:rPr>
              <w:t>stabilizację (SD) lub progresję choroby (PD);</w:t>
            </w:r>
          </w:p>
          <w:p w14:paraId="6DE0F240" w14:textId="05BAA24E" w:rsidR="00D05E25" w:rsidRPr="001142DA" w:rsidRDefault="001142DA" w:rsidP="009E7482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ind w:left="369" w:hanging="142"/>
              <w:contextualSpacing w:val="0"/>
              <w:rPr>
                <w:rFonts w:ascii="Times New Roman" w:eastAsia="Calibri" w:hAnsi="Times New Roman" w:cs="Times New Roman"/>
                <w:sz w:val="20"/>
              </w:rPr>
            </w:pPr>
            <w:r w:rsidRPr="001142DA">
              <w:rPr>
                <w:rFonts w:ascii="Times New Roman" w:eastAsia="Calibri" w:hAnsi="Times New Roman" w:cs="Times New Roman"/>
                <w:sz w:val="20"/>
              </w:rPr>
              <w:t>całkowite przeżycie (OS) i czas do progresji (PFS).</w:t>
            </w:r>
          </w:p>
          <w:p w14:paraId="236EDB33" w14:textId="77777777" w:rsidR="00AA488C" w:rsidRPr="00BF5DD8" w:rsidRDefault="00AA488C" w:rsidP="009E7482">
            <w:pPr>
              <w:spacing w:after="60"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p w14:paraId="71D1E525" w14:textId="7B0EFB21" w:rsidR="7FD29816" w:rsidRPr="00303B5E" w:rsidRDefault="7FD29816" w:rsidP="009E7482">
            <w:pPr>
              <w:pStyle w:val="Akapitzlist"/>
              <w:numPr>
                <w:ilvl w:val="0"/>
                <w:numId w:val="7"/>
              </w:numPr>
              <w:spacing w:after="60" w:line="276" w:lineRule="auto"/>
              <w:ind w:left="357" w:hanging="357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016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Monitorowanie programu</w:t>
            </w:r>
          </w:p>
          <w:p w14:paraId="68086AD4" w14:textId="2C0A8E97" w:rsidR="00D05E25" w:rsidRPr="00D05E25" w:rsidRDefault="002810B6" w:rsidP="009E7482">
            <w:pPr>
              <w:pStyle w:val="Akapitzlist"/>
              <w:numPr>
                <w:ilvl w:val="0"/>
                <w:numId w:val="4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g</w:t>
            </w:r>
            <w:r w:rsidR="00D05E25" w:rsidRPr="00D05E25">
              <w:rPr>
                <w:rFonts w:ascii="Times New Roman" w:eastAsia="Arial" w:hAnsi="Times New Roman" w:cs="Times New Roman"/>
                <w:sz w:val="20"/>
                <w:szCs w:val="20"/>
              </w:rPr>
              <w:t>romadzenie w dokumentacji medycznej danych dotyczących monitorowania leczenia i każdorazowe ich przedstawianie na żądanie kontrolerów Narodowego Funduszu Zdrowia (NFZ);</w:t>
            </w:r>
          </w:p>
          <w:p w14:paraId="25F73D67" w14:textId="08B71756" w:rsidR="00D05E25" w:rsidRPr="00D05E25" w:rsidRDefault="002810B6" w:rsidP="009E7482">
            <w:pPr>
              <w:pStyle w:val="Akapitzlist"/>
              <w:numPr>
                <w:ilvl w:val="0"/>
                <w:numId w:val="4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u</w:t>
            </w:r>
            <w:r w:rsidR="00D05E25" w:rsidRPr="00D05E2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zupełnienie danych zawartych w elektronicznym systemie monitorowania programów lekowych dostępnym za pomocą aplikacji internetowej udostępnionej przez Oddział Wojewódzki NFZ z częstotliwością zgodną z opisem programu oraz na zakończenie leczenia, w tym przekazywanie danych dotyczących </w:t>
            </w:r>
            <w:r w:rsidR="00D05E25">
              <w:rPr>
                <w:rFonts w:ascii="Times New Roman" w:eastAsia="Arial" w:hAnsi="Times New Roman" w:cs="Times New Roman"/>
                <w:sz w:val="20"/>
                <w:szCs w:val="20"/>
              </w:rPr>
              <w:t>oceny skuteczności</w:t>
            </w:r>
            <w:r w:rsidR="00D05E25" w:rsidRPr="00D05E2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terapii zawartych w punkcie 3;</w:t>
            </w:r>
          </w:p>
          <w:p w14:paraId="729DD288" w14:textId="77777777" w:rsidR="3F316AC6" w:rsidRPr="001142DA" w:rsidRDefault="002810B6" w:rsidP="009E7482">
            <w:pPr>
              <w:pStyle w:val="Akapitzlist"/>
              <w:numPr>
                <w:ilvl w:val="0"/>
                <w:numId w:val="4"/>
              </w:numPr>
              <w:spacing w:after="60" w:line="276" w:lineRule="auto"/>
              <w:ind w:left="454" w:hanging="227"/>
              <w:contextualSpacing w:val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p</w:t>
            </w:r>
            <w:r w:rsidR="00D05E25" w:rsidRPr="00D05E25">
              <w:rPr>
                <w:rFonts w:ascii="Times New Roman" w:eastAsia="Arial" w:hAnsi="Times New Roman" w:cs="Times New Roman"/>
                <w:sz w:val="20"/>
                <w:szCs w:val="20"/>
              </w:rPr>
              <w:t>rzekazywanie informacji sprawozdawczo-rozliczeniowych do NFZ (informacje przekazuje się do NFZ w formie papierowej lub w formie elektronicznej zgodnie z wymaganiami opublikowanymi przez NFZ).</w:t>
            </w:r>
          </w:p>
          <w:p w14:paraId="0B4D3C56" w14:textId="6CB04ECC" w:rsidR="001142DA" w:rsidRPr="001142DA" w:rsidRDefault="001142DA" w:rsidP="001142DA">
            <w:pPr>
              <w:spacing w:before="60" w:after="60" w:line="276" w:lineRule="auto"/>
              <w:ind w:left="22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FEF8128" w14:textId="768B52B7" w:rsidR="37F160E4" w:rsidRDefault="37F160E4" w:rsidP="3F316AC6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37F160E4">
      <w:pgSz w:w="16838" w:h="11906" w:orient="landscape"/>
      <w:pgMar w:top="1587" w:right="720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D5A1A"/>
    <w:multiLevelType w:val="hybridMultilevel"/>
    <w:tmpl w:val="0E14996E"/>
    <w:lvl w:ilvl="0" w:tplc="F5FC7E96">
      <w:start w:val="1"/>
      <w:numFmt w:val="decimal"/>
      <w:suff w:val="space"/>
      <w:lvlText w:val="%1)"/>
      <w:lvlJc w:val="left"/>
      <w:pPr>
        <w:ind w:left="720" w:hanging="493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B0988"/>
    <w:multiLevelType w:val="hybridMultilevel"/>
    <w:tmpl w:val="EA8ED59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1044A"/>
    <w:multiLevelType w:val="hybridMultilevel"/>
    <w:tmpl w:val="A7B0B634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70E24C">
      <w:start w:val="1"/>
      <w:numFmt w:val="decimal"/>
      <w:suff w:val="space"/>
      <w:lvlText w:val="%4)"/>
      <w:lvlJc w:val="left"/>
      <w:pPr>
        <w:ind w:left="3240" w:hanging="3013"/>
      </w:pPr>
      <w:rPr>
        <w:rFonts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A25902"/>
    <w:multiLevelType w:val="hybridMultilevel"/>
    <w:tmpl w:val="BBA64938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B030A3A4">
      <w:start w:val="1"/>
      <w:numFmt w:val="lowerLetter"/>
      <w:suff w:val="space"/>
      <w:lvlText w:val="%2)"/>
      <w:lvlJc w:val="left"/>
      <w:pPr>
        <w:ind w:left="180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282ABE"/>
    <w:multiLevelType w:val="hybridMultilevel"/>
    <w:tmpl w:val="D8BAD032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9DB82848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A83DB8"/>
    <w:multiLevelType w:val="hybridMultilevel"/>
    <w:tmpl w:val="45121832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174AD6"/>
    <w:multiLevelType w:val="hybridMultilevel"/>
    <w:tmpl w:val="82F0CEBE"/>
    <w:lvl w:ilvl="0" w:tplc="FBC0810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35BAA"/>
    <w:multiLevelType w:val="hybridMultilevel"/>
    <w:tmpl w:val="EA8ED59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10607"/>
    <w:multiLevelType w:val="hybridMultilevel"/>
    <w:tmpl w:val="EA8ED59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E78E7"/>
    <w:multiLevelType w:val="hybridMultilevel"/>
    <w:tmpl w:val="45121832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F3246D"/>
    <w:multiLevelType w:val="hybridMultilevel"/>
    <w:tmpl w:val="9D8A4494"/>
    <w:lvl w:ilvl="0" w:tplc="06CAC34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9329498">
    <w:abstractNumId w:val="10"/>
  </w:num>
  <w:num w:numId="2" w16cid:durableId="2005667672">
    <w:abstractNumId w:val="8"/>
  </w:num>
  <w:num w:numId="3" w16cid:durableId="91635491">
    <w:abstractNumId w:val="5"/>
  </w:num>
  <w:num w:numId="4" w16cid:durableId="2048405284">
    <w:abstractNumId w:val="4"/>
  </w:num>
  <w:num w:numId="5" w16cid:durableId="901136076">
    <w:abstractNumId w:val="2"/>
  </w:num>
  <w:num w:numId="6" w16cid:durableId="1666937693">
    <w:abstractNumId w:val="1"/>
  </w:num>
  <w:num w:numId="7" w16cid:durableId="1510173011">
    <w:abstractNumId w:val="7"/>
  </w:num>
  <w:num w:numId="8" w16cid:durableId="3095396">
    <w:abstractNumId w:val="9"/>
  </w:num>
  <w:num w:numId="9" w16cid:durableId="1595701662">
    <w:abstractNumId w:val="0"/>
  </w:num>
  <w:num w:numId="10" w16cid:durableId="2074691351">
    <w:abstractNumId w:val="3"/>
  </w:num>
  <w:num w:numId="11" w16cid:durableId="1240672156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1FB3CD"/>
    <w:rsid w:val="00000833"/>
    <w:rsid w:val="00005545"/>
    <w:rsid w:val="00006720"/>
    <w:rsid w:val="0001061A"/>
    <w:rsid w:val="000116C1"/>
    <w:rsid w:val="00021367"/>
    <w:rsid w:val="0003611E"/>
    <w:rsid w:val="0003759F"/>
    <w:rsid w:val="00046D7F"/>
    <w:rsid w:val="0006658A"/>
    <w:rsid w:val="00091246"/>
    <w:rsid w:val="00091D02"/>
    <w:rsid w:val="00096BAF"/>
    <w:rsid w:val="0009761E"/>
    <w:rsid w:val="000A0257"/>
    <w:rsid w:val="000C7D8F"/>
    <w:rsid w:val="000D07E2"/>
    <w:rsid w:val="000D59EB"/>
    <w:rsid w:val="000E08F1"/>
    <w:rsid w:val="000F48A4"/>
    <w:rsid w:val="0010035C"/>
    <w:rsid w:val="00102707"/>
    <w:rsid w:val="001142DA"/>
    <w:rsid w:val="001247EC"/>
    <w:rsid w:val="00132374"/>
    <w:rsid w:val="0014324E"/>
    <w:rsid w:val="00143D06"/>
    <w:rsid w:val="001514D3"/>
    <w:rsid w:val="00161E76"/>
    <w:rsid w:val="00163B22"/>
    <w:rsid w:val="0016440A"/>
    <w:rsid w:val="00196257"/>
    <w:rsid w:val="001A6236"/>
    <w:rsid w:val="001B2903"/>
    <w:rsid w:val="001B4DBF"/>
    <w:rsid w:val="001B6764"/>
    <w:rsid w:val="001C01CC"/>
    <w:rsid w:val="001D7599"/>
    <w:rsid w:val="001F0CBD"/>
    <w:rsid w:val="001F7DAA"/>
    <w:rsid w:val="00201420"/>
    <w:rsid w:val="002041E7"/>
    <w:rsid w:val="00210377"/>
    <w:rsid w:val="00222A22"/>
    <w:rsid w:val="00230BCE"/>
    <w:rsid w:val="0023137F"/>
    <w:rsid w:val="002407F9"/>
    <w:rsid w:val="002472ED"/>
    <w:rsid w:val="00254BC9"/>
    <w:rsid w:val="00267EA7"/>
    <w:rsid w:val="00270D6F"/>
    <w:rsid w:val="002718FA"/>
    <w:rsid w:val="00271D0A"/>
    <w:rsid w:val="00274FCD"/>
    <w:rsid w:val="002810B6"/>
    <w:rsid w:val="002825A0"/>
    <w:rsid w:val="002846D8"/>
    <w:rsid w:val="00292733"/>
    <w:rsid w:val="002A7665"/>
    <w:rsid w:val="002B4CE7"/>
    <w:rsid w:val="002C3425"/>
    <w:rsid w:val="002C5A23"/>
    <w:rsid w:val="002D094A"/>
    <w:rsid w:val="002D5A3C"/>
    <w:rsid w:val="002F08AE"/>
    <w:rsid w:val="002F3163"/>
    <w:rsid w:val="002F5132"/>
    <w:rsid w:val="002F7BDB"/>
    <w:rsid w:val="003023FF"/>
    <w:rsid w:val="00303B5E"/>
    <w:rsid w:val="00361D47"/>
    <w:rsid w:val="00383857"/>
    <w:rsid w:val="003C013A"/>
    <w:rsid w:val="003C1C46"/>
    <w:rsid w:val="003C61B3"/>
    <w:rsid w:val="00426711"/>
    <w:rsid w:val="00427887"/>
    <w:rsid w:val="004315A4"/>
    <w:rsid w:val="00453467"/>
    <w:rsid w:val="0045373E"/>
    <w:rsid w:val="004657F5"/>
    <w:rsid w:val="00481BA0"/>
    <w:rsid w:val="004B0ADB"/>
    <w:rsid w:val="004B6D22"/>
    <w:rsid w:val="004B7352"/>
    <w:rsid w:val="004D7A33"/>
    <w:rsid w:val="004E292C"/>
    <w:rsid w:val="00520683"/>
    <w:rsid w:val="0053155E"/>
    <w:rsid w:val="00540BD5"/>
    <w:rsid w:val="005715F8"/>
    <w:rsid w:val="005720BD"/>
    <w:rsid w:val="005810EF"/>
    <w:rsid w:val="00595F4B"/>
    <w:rsid w:val="005A0E97"/>
    <w:rsid w:val="005A5A80"/>
    <w:rsid w:val="005B2359"/>
    <w:rsid w:val="005B35F3"/>
    <w:rsid w:val="005C74B0"/>
    <w:rsid w:val="005D677E"/>
    <w:rsid w:val="005E1AFC"/>
    <w:rsid w:val="005F1E0E"/>
    <w:rsid w:val="0060222F"/>
    <w:rsid w:val="006034C0"/>
    <w:rsid w:val="00604383"/>
    <w:rsid w:val="006122B9"/>
    <w:rsid w:val="006127F9"/>
    <w:rsid w:val="00636959"/>
    <w:rsid w:val="00650A6E"/>
    <w:rsid w:val="0065322B"/>
    <w:rsid w:val="006544D4"/>
    <w:rsid w:val="006554B8"/>
    <w:rsid w:val="00676836"/>
    <w:rsid w:val="00680114"/>
    <w:rsid w:val="006967B1"/>
    <w:rsid w:val="00697179"/>
    <w:rsid w:val="006B3849"/>
    <w:rsid w:val="006C56F9"/>
    <w:rsid w:val="006D59C9"/>
    <w:rsid w:val="006E263C"/>
    <w:rsid w:val="006E6F4E"/>
    <w:rsid w:val="006F629B"/>
    <w:rsid w:val="00704161"/>
    <w:rsid w:val="00711A21"/>
    <w:rsid w:val="007149B4"/>
    <w:rsid w:val="00721D60"/>
    <w:rsid w:val="007248B7"/>
    <w:rsid w:val="00730E0A"/>
    <w:rsid w:val="00732E32"/>
    <w:rsid w:val="00745755"/>
    <w:rsid w:val="00772FF7"/>
    <w:rsid w:val="00773F3B"/>
    <w:rsid w:val="00786853"/>
    <w:rsid w:val="0079331E"/>
    <w:rsid w:val="00796FE2"/>
    <w:rsid w:val="007A1B60"/>
    <w:rsid w:val="007A2040"/>
    <w:rsid w:val="007A410B"/>
    <w:rsid w:val="007B6EAA"/>
    <w:rsid w:val="007D323C"/>
    <w:rsid w:val="007F2EEF"/>
    <w:rsid w:val="00802A5C"/>
    <w:rsid w:val="00804F28"/>
    <w:rsid w:val="00806775"/>
    <w:rsid w:val="008103C5"/>
    <w:rsid w:val="00822A81"/>
    <w:rsid w:val="00826C86"/>
    <w:rsid w:val="0083258C"/>
    <w:rsid w:val="00835FEC"/>
    <w:rsid w:val="00854234"/>
    <w:rsid w:val="00860B07"/>
    <w:rsid w:val="00866397"/>
    <w:rsid w:val="00870C67"/>
    <w:rsid w:val="00871A28"/>
    <w:rsid w:val="008724A4"/>
    <w:rsid w:val="0089037B"/>
    <w:rsid w:val="008932D6"/>
    <w:rsid w:val="008932FA"/>
    <w:rsid w:val="008956D6"/>
    <w:rsid w:val="008A414A"/>
    <w:rsid w:val="008C130B"/>
    <w:rsid w:val="008D6ADE"/>
    <w:rsid w:val="008E2C33"/>
    <w:rsid w:val="008F24F3"/>
    <w:rsid w:val="00901D42"/>
    <w:rsid w:val="00902777"/>
    <w:rsid w:val="00903D31"/>
    <w:rsid w:val="0090749E"/>
    <w:rsid w:val="0090792E"/>
    <w:rsid w:val="00927C93"/>
    <w:rsid w:val="00992957"/>
    <w:rsid w:val="009970F1"/>
    <w:rsid w:val="009B08B6"/>
    <w:rsid w:val="009B1EFB"/>
    <w:rsid w:val="009B6692"/>
    <w:rsid w:val="009B7C31"/>
    <w:rsid w:val="009C3020"/>
    <w:rsid w:val="009C38F5"/>
    <w:rsid w:val="009C49D6"/>
    <w:rsid w:val="009C5065"/>
    <w:rsid w:val="009C6735"/>
    <w:rsid w:val="009D25EA"/>
    <w:rsid w:val="009D5E46"/>
    <w:rsid w:val="009E7482"/>
    <w:rsid w:val="00A12999"/>
    <w:rsid w:val="00A16823"/>
    <w:rsid w:val="00A42260"/>
    <w:rsid w:val="00A428B6"/>
    <w:rsid w:val="00A47C21"/>
    <w:rsid w:val="00A53242"/>
    <w:rsid w:val="00AA307A"/>
    <w:rsid w:val="00AA488C"/>
    <w:rsid w:val="00AB5807"/>
    <w:rsid w:val="00AB5BB0"/>
    <w:rsid w:val="00AC06C5"/>
    <w:rsid w:val="00AD3297"/>
    <w:rsid w:val="00AE3257"/>
    <w:rsid w:val="00AE5274"/>
    <w:rsid w:val="00AF0CDA"/>
    <w:rsid w:val="00B07856"/>
    <w:rsid w:val="00B2288D"/>
    <w:rsid w:val="00B2498C"/>
    <w:rsid w:val="00B35A3D"/>
    <w:rsid w:val="00B367F2"/>
    <w:rsid w:val="00B37425"/>
    <w:rsid w:val="00B37969"/>
    <w:rsid w:val="00B46E1A"/>
    <w:rsid w:val="00B5174F"/>
    <w:rsid w:val="00B829B1"/>
    <w:rsid w:val="00BB0525"/>
    <w:rsid w:val="00BC6F99"/>
    <w:rsid w:val="00BF18D8"/>
    <w:rsid w:val="00BF2C3F"/>
    <w:rsid w:val="00BF5DD8"/>
    <w:rsid w:val="00BF686C"/>
    <w:rsid w:val="00C016EE"/>
    <w:rsid w:val="00C06C1D"/>
    <w:rsid w:val="00C44454"/>
    <w:rsid w:val="00C45A08"/>
    <w:rsid w:val="00C47551"/>
    <w:rsid w:val="00C51E73"/>
    <w:rsid w:val="00C5350E"/>
    <w:rsid w:val="00C55F95"/>
    <w:rsid w:val="00C63680"/>
    <w:rsid w:val="00C67C65"/>
    <w:rsid w:val="00C67EF5"/>
    <w:rsid w:val="00C85A47"/>
    <w:rsid w:val="00CA6AB4"/>
    <w:rsid w:val="00CB0798"/>
    <w:rsid w:val="00CB796C"/>
    <w:rsid w:val="00CF015F"/>
    <w:rsid w:val="00CF460C"/>
    <w:rsid w:val="00D05E25"/>
    <w:rsid w:val="00D27BC1"/>
    <w:rsid w:val="00D36345"/>
    <w:rsid w:val="00D4006E"/>
    <w:rsid w:val="00D55F0D"/>
    <w:rsid w:val="00D603B9"/>
    <w:rsid w:val="00D65D79"/>
    <w:rsid w:val="00D81680"/>
    <w:rsid w:val="00D83A69"/>
    <w:rsid w:val="00DD11F2"/>
    <w:rsid w:val="00DE6102"/>
    <w:rsid w:val="00E31281"/>
    <w:rsid w:val="00E31885"/>
    <w:rsid w:val="00E456DB"/>
    <w:rsid w:val="00E46A33"/>
    <w:rsid w:val="00E47E47"/>
    <w:rsid w:val="00E7101E"/>
    <w:rsid w:val="00E75AA5"/>
    <w:rsid w:val="00EA15AD"/>
    <w:rsid w:val="00EB0679"/>
    <w:rsid w:val="00EB67F8"/>
    <w:rsid w:val="00EC52AA"/>
    <w:rsid w:val="00EC75DA"/>
    <w:rsid w:val="00ED04E9"/>
    <w:rsid w:val="00ED108C"/>
    <w:rsid w:val="00ED3027"/>
    <w:rsid w:val="00ED7FCD"/>
    <w:rsid w:val="00EE269A"/>
    <w:rsid w:val="00EE7144"/>
    <w:rsid w:val="00EE7EF0"/>
    <w:rsid w:val="00F00819"/>
    <w:rsid w:val="00F01468"/>
    <w:rsid w:val="00F07BF9"/>
    <w:rsid w:val="00F11AAE"/>
    <w:rsid w:val="00F158D8"/>
    <w:rsid w:val="00F15E66"/>
    <w:rsid w:val="00F233CF"/>
    <w:rsid w:val="00F416DD"/>
    <w:rsid w:val="00F4255E"/>
    <w:rsid w:val="00F515BC"/>
    <w:rsid w:val="00F638C5"/>
    <w:rsid w:val="00F66AE8"/>
    <w:rsid w:val="00F75821"/>
    <w:rsid w:val="00F851F8"/>
    <w:rsid w:val="00F87243"/>
    <w:rsid w:val="00F933EB"/>
    <w:rsid w:val="00FA42A2"/>
    <w:rsid w:val="00FB4F92"/>
    <w:rsid w:val="00FC1E92"/>
    <w:rsid w:val="00FE1F6C"/>
    <w:rsid w:val="00FE33F0"/>
    <w:rsid w:val="00FF367B"/>
    <w:rsid w:val="01CF6F72"/>
    <w:rsid w:val="0248F242"/>
    <w:rsid w:val="06A9CFC3"/>
    <w:rsid w:val="072F8F68"/>
    <w:rsid w:val="07E1EF4E"/>
    <w:rsid w:val="0854D54B"/>
    <w:rsid w:val="09086AC4"/>
    <w:rsid w:val="0964EF42"/>
    <w:rsid w:val="0AA43B25"/>
    <w:rsid w:val="0B543619"/>
    <w:rsid w:val="0C8B1E00"/>
    <w:rsid w:val="0CEDE1E6"/>
    <w:rsid w:val="0D822144"/>
    <w:rsid w:val="0ED673D4"/>
    <w:rsid w:val="0F77AC48"/>
    <w:rsid w:val="10CB3331"/>
    <w:rsid w:val="12EB0EAC"/>
    <w:rsid w:val="1313671E"/>
    <w:rsid w:val="13979D1D"/>
    <w:rsid w:val="13B61BD4"/>
    <w:rsid w:val="13E2BD2F"/>
    <w:rsid w:val="14B8D816"/>
    <w:rsid w:val="15A09617"/>
    <w:rsid w:val="15E6EDCC"/>
    <w:rsid w:val="163AB71A"/>
    <w:rsid w:val="167B9BCF"/>
    <w:rsid w:val="16FAE172"/>
    <w:rsid w:val="1781FD5F"/>
    <w:rsid w:val="1782BE2D"/>
    <w:rsid w:val="17B04991"/>
    <w:rsid w:val="1A6E7E0F"/>
    <w:rsid w:val="1C556E82"/>
    <w:rsid w:val="1CFED21F"/>
    <w:rsid w:val="1E5619C5"/>
    <w:rsid w:val="1FC788F7"/>
    <w:rsid w:val="207ACDBE"/>
    <w:rsid w:val="21FD676E"/>
    <w:rsid w:val="24C55B49"/>
    <w:rsid w:val="251E4A20"/>
    <w:rsid w:val="276E2553"/>
    <w:rsid w:val="27DB3D1A"/>
    <w:rsid w:val="289321F0"/>
    <w:rsid w:val="289AB638"/>
    <w:rsid w:val="2B07BDF1"/>
    <w:rsid w:val="2B12DDDC"/>
    <w:rsid w:val="2BDBB8B4"/>
    <w:rsid w:val="2C41EFE6"/>
    <w:rsid w:val="2C86DB31"/>
    <w:rsid w:val="2D3E7028"/>
    <w:rsid w:val="2D462CE2"/>
    <w:rsid w:val="2DD4FCD7"/>
    <w:rsid w:val="2E33EC96"/>
    <w:rsid w:val="30A96A60"/>
    <w:rsid w:val="31821F60"/>
    <w:rsid w:val="320923FC"/>
    <w:rsid w:val="32453AC1"/>
    <w:rsid w:val="32957635"/>
    <w:rsid w:val="32B1316A"/>
    <w:rsid w:val="331DEFC1"/>
    <w:rsid w:val="338376B1"/>
    <w:rsid w:val="3472E524"/>
    <w:rsid w:val="3540C4BE"/>
    <w:rsid w:val="35B619A9"/>
    <w:rsid w:val="36BF18FB"/>
    <w:rsid w:val="3740CFF6"/>
    <w:rsid w:val="37A445D5"/>
    <w:rsid w:val="37F160E4"/>
    <w:rsid w:val="388FC146"/>
    <w:rsid w:val="38DCA057"/>
    <w:rsid w:val="39ACC806"/>
    <w:rsid w:val="3B30EF2C"/>
    <w:rsid w:val="3D0DD157"/>
    <w:rsid w:val="3DF726D4"/>
    <w:rsid w:val="3F316AC6"/>
    <w:rsid w:val="409B663A"/>
    <w:rsid w:val="4131BD08"/>
    <w:rsid w:val="416E8C04"/>
    <w:rsid w:val="43CBC2FC"/>
    <w:rsid w:val="44BF5523"/>
    <w:rsid w:val="44CD66C7"/>
    <w:rsid w:val="470B2078"/>
    <w:rsid w:val="47DDCD88"/>
    <w:rsid w:val="481323AB"/>
    <w:rsid w:val="49AB4295"/>
    <w:rsid w:val="49CAF83E"/>
    <w:rsid w:val="49D09F08"/>
    <w:rsid w:val="49F7A128"/>
    <w:rsid w:val="4A2A59AB"/>
    <w:rsid w:val="4B058121"/>
    <w:rsid w:val="4B4712F6"/>
    <w:rsid w:val="4B48227F"/>
    <w:rsid w:val="4BC62A0C"/>
    <w:rsid w:val="4BCE1792"/>
    <w:rsid w:val="4CA0C4A2"/>
    <w:rsid w:val="4CB13EAB"/>
    <w:rsid w:val="4D69E7F3"/>
    <w:rsid w:val="4EE179FD"/>
    <w:rsid w:val="4FAED330"/>
    <w:rsid w:val="4FC69315"/>
    <w:rsid w:val="508E6191"/>
    <w:rsid w:val="517C0906"/>
    <w:rsid w:val="5197AF9A"/>
    <w:rsid w:val="5202B30D"/>
    <w:rsid w:val="521FB3CD"/>
    <w:rsid w:val="52E7C43F"/>
    <w:rsid w:val="53FC17DF"/>
    <w:rsid w:val="54ABD687"/>
    <w:rsid w:val="54B670C5"/>
    <w:rsid w:val="55121DA7"/>
    <w:rsid w:val="560714A2"/>
    <w:rsid w:val="565F95BD"/>
    <w:rsid w:val="57646033"/>
    <w:rsid w:val="57FB661E"/>
    <w:rsid w:val="580CD3C6"/>
    <w:rsid w:val="584A662B"/>
    <w:rsid w:val="5856A125"/>
    <w:rsid w:val="5915473A"/>
    <w:rsid w:val="5950268F"/>
    <w:rsid w:val="5A9C00F5"/>
    <w:rsid w:val="5B985A7C"/>
    <w:rsid w:val="5C37D156"/>
    <w:rsid w:val="5D45D4F3"/>
    <w:rsid w:val="5EF644C2"/>
    <w:rsid w:val="60921523"/>
    <w:rsid w:val="61909270"/>
    <w:rsid w:val="63460CBE"/>
    <w:rsid w:val="64761971"/>
    <w:rsid w:val="648A2467"/>
    <w:rsid w:val="65FC425B"/>
    <w:rsid w:val="6611E9D2"/>
    <w:rsid w:val="6A75C513"/>
    <w:rsid w:val="6AE55AF5"/>
    <w:rsid w:val="6BACBC4F"/>
    <w:rsid w:val="6CD4F9BC"/>
    <w:rsid w:val="6E28E66C"/>
    <w:rsid w:val="70F7AF1D"/>
    <w:rsid w:val="710CE3FE"/>
    <w:rsid w:val="71549C79"/>
    <w:rsid w:val="715C89FF"/>
    <w:rsid w:val="72937F7E"/>
    <w:rsid w:val="73443B40"/>
    <w:rsid w:val="738D668F"/>
    <w:rsid w:val="74E00BA1"/>
    <w:rsid w:val="752936F0"/>
    <w:rsid w:val="762FFB22"/>
    <w:rsid w:val="764D540A"/>
    <w:rsid w:val="76CF71FC"/>
    <w:rsid w:val="77CBCB83"/>
    <w:rsid w:val="7970AD2C"/>
    <w:rsid w:val="7A2726CC"/>
    <w:rsid w:val="7B4F4D25"/>
    <w:rsid w:val="7BAB79B3"/>
    <w:rsid w:val="7C3E477D"/>
    <w:rsid w:val="7CDE6AA3"/>
    <w:rsid w:val="7D7F9647"/>
    <w:rsid w:val="7E183E9F"/>
    <w:rsid w:val="7FCD4056"/>
    <w:rsid w:val="7FD29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B3CD"/>
  <w15:chartTrackingRefBased/>
  <w15:docId w15:val="{7DF4C4CA-0CE0-40C2-98F2-9987915F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aliases w:val="aotm_załączniki,Styl moj,Akapit z listą1,Akapit z listą11,List Paragraph1,Bullet1,Table Legend,BulletPoints,podpunkt ankietyy,5 - W tabeli,Dot pt,F5 List Paragraph,No Spacing1,List Paragraph Char Char Char,Indicator Text,Numbered Para 1"/>
    <w:basedOn w:val="Normalny"/>
    <w:link w:val="AkapitzlistZnak"/>
    <w:uiPriority w:val="34"/>
    <w:qFormat/>
    <w:pPr>
      <w:ind w:left="720"/>
      <w:contextualSpacing/>
    </w:pPr>
  </w:style>
  <w:style w:type="paragraph" w:styleId="Tekstkomentarza">
    <w:name w:val="annotation text"/>
    <w:basedOn w:val="Normalny"/>
    <w:link w:val="TekstkomentarzaZnak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character" w:customStyle="1" w:styleId="AkapitzlistZnak">
    <w:name w:val="Akapit z listą Znak"/>
    <w:aliases w:val="aotm_załączniki Znak,Styl moj Znak,Akapit z listą1 Znak,Akapit z listą11 Znak,List Paragraph1 Znak,Bullet1 Znak,Table Legend Znak,BulletPoints Znak,podpunkt ankietyy Znak,5 - W tabeli Znak,Dot pt Znak,F5 List Paragraph Znak"/>
    <w:link w:val="Akapitzlist"/>
    <w:uiPriority w:val="34"/>
    <w:qFormat/>
    <w:locked/>
    <w:rsid w:val="002C3425"/>
  </w:style>
  <w:style w:type="paragraph" w:styleId="Poprawka">
    <w:name w:val="Revision"/>
    <w:hidden/>
    <w:uiPriority w:val="99"/>
    <w:semiHidden/>
    <w:rsid w:val="00F933EB"/>
    <w:pPr>
      <w:spacing w:after="0" w:line="240" w:lineRule="auto"/>
    </w:p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7C9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7C93"/>
    <w:rPr>
      <w:b/>
      <w:bCs/>
      <w:sz w:val="20"/>
      <w:szCs w:val="20"/>
    </w:rPr>
  </w:style>
  <w:style w:type="character" w:customStyle="1" w:styleId="ui-provider">
    <w:name w:val="ui-provider"/>
    <w:basedOn w:val="Domylnaczcionkaakapitu"/>
    <w:rsid w:val="00F87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f96dfc4-c60b-4e4c-b906-259fa5894e41}" enabled="1" method="Standard" siteId="{a1e6fb11-243f-4819-a918-27d0e2c22e9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919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Kierpiec</dc:creator>
  <cp:keywords/>
  <dc:description/>
  <cp:lastModifiedBy>Wilk Justyna</cp:lastModifiedBy>
  <cp:revision>3</cp:revision>
  <dcterms:created xsi:type="dcterms:W3CDTF">2025-09-08T10:38:00Z</dcterms:created>
  <dcterms:modified xsi:type="dcterms:W3CDTF">2025-09-08T10:41:00Z</dcterms:modified>
</cp:coreProperties>
</file>