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BE28" w14:textId="0EDD6F52" w:rsidR="007C6D9A" w:rsidRDefault="007C6D9A" w:rsidP="007C6D9A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7041BD"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noProof/>
          <w:sz w:val="22"/>
        </w:rPr>
        <w:t>B.28.</w:t>
      </w:r>
      <w:r>
        <w:rPr>
          <w:sz w:val="22"/>
        </w:rPr>
        <w:fldChar w:fldCharType="end"/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p w14:paraId="29C5FDD8" w14:textId="77777777" w:rsidR="007C6D9A" w:rsidRDefault="007C6D9A" w:rsidP="007C6D9A">
      <w:pPr>
        <w:autoSpaceDE w:val="0"/>
        <w:autoSpaceDN w:val="0"/>
        <w:adjustRightInd w:val="0"/>
        <w:rPr>
          <w:sz w:val="22"/>
        </w:rPr>
      </w:pPr>
    </w:p>
    <w:p w14:paraId="2BA7FDDE" w14:textId="618AD229" w:rsidR="00743C43" w:rsidRPr="007D6D8F" w:rsidRDefault="00B172A1" w:rsidP="007D6D8F">
      <w:pPr>
        <w:spacing w:after="240"/>
        <w:rPr>
          <w:b/>
          <w:sz w:val="28"/>
          <w:szCs w:val="28"/>
        </w:rPr>
      </w:pPr>
      <w:r w:rsidRPr="00B172A1">
        <w:rPr>
          <w:b/>
          <w:sz w:val="28"/>
          <w:szCs w:val="28"/>
        </w:rPr>
        <w:t>LECZENIE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DYSTONII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OGNISKOWYCH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I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POŁOWICZEGO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KURCZU</w:t>
      </w:r>
      <w:r w:rsidR="007041BD">
        <w:rPr>
          <w:b/>
          <w:sz w:val="28"/>
          <w:szCs w:val="28"/>
        </w:rPr>
        <w:t xml:space="preserve"> </w:t>
      </w:r>
      <w:r w:rsidRPr="00B172A1">
        <w:rPr>
          <w:b/>
          <w:sz w:val="28"/>
          <w:szCs w:val="28"/>
        </w:rPr>
        <w:t>TWARZY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(ICD-10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G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24.3,</w:t>
      </w:r>
      <w:r w:rsidR="007041BD">
        <w:rPr>
          <w:b/>
          <w:sz w:val="28"/>
          <w:szCs w:val="28"/>
        </w:rPr>
        <w:t xml:space="preserve"> </w:t>
      </w:r>
      <w:r w:rsidR="003A41E1" w:rsidRPr="000F5608">
        <w:rPr>
          <w:b/>
          <w:sz w:val="28"/>
          <w:szCs w:val="28"/>
        </w:rPr>
        <w:t>G</w:t>
      </w:r>
      <w:r w:rsidR="007041BD">
        <w:rPr>
          <w:b/>
          <w:sz w:val="28"/>
          <w:szCs w:val="28"/>
        </w:rPr>
        <w:t xml:space="preserve"> </w:t>
      </w:r>
      <w:r w:rsidR="003A41E1" w:rsidRPr="000F5608">
        <w:rPr>
          <w:b/>
          <w:sz w:val="28"/>
          <w:szCs w:val="28"/>
        </w:rPr>
        <w:t>24.4</w:t>
      </w:r>
      <w:r w:rsidR="003A41E1">
        <w:rPr>
          <w:b/>
          <w:sz w:val="28"/>
          <w:szCs w:val="28"/>
        </w:rPr>
        <w:t>,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G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24.5,</w:t>
      </w:r>
      <w:r w:rsidR="007041BD">
        <w:rPr>
          <w:b/>
          <w:sz w:val="28"/>
          <w:szCs w:val="28"/>
        </w:rPr>
        <w:t xml:space="preserve"> </w:t>
      </w:r>
      <w:r w:rsidR="003A41E1" w:rsidRPr="000F5608">
        <w:rPr>
          <w:b/>
          <w:sz w:val="28"/>
          <w:szCs w:val="28"/>
        </w:rPr>
        <w:t>G</w:t>
      </w:r>
      <w:r w:rsidR="007041BD">
        <w:rPr>
          <w:b/>
          <w:sz w:val="28"/>
          <w:szCs w:val="28"/>
        </w:rPr>
        <w:t xml:space="preserve"> </w:t>
      </w:r>
      <w:r w:rsidR="003A41E1">
        <w:rPr>
          <w:b/>
          <w:sz w:val="28"/>
          <w:szCs w:val="28"/>
        </w:rPr>
        <w:t>24.8</w:t>
      </w:r>
      <w:r w:rsidR="000F5608" w:rsidRPr="000F5608">
        <w:rPr>
          <w:b/>
          <w:sz w:val="28"/>
          <w:szCs w:val="28"/>
        </w:rPr>
        <w:t>,</w:t>
      </w:r>
      <w:r w:rsidR="007041BD">
        <w:rPr>
          <w:b/>
          <w:sz w:val="28"/>
          <w:szCs w:val="28"/>
        </w:rPr>
        <w:t xml:space="preserve"> </w:t>
      </w:r>
      <w:r w:rsidR="000F5608" w:rsidRPr="000F5608">
        <w:rPr>
          <w:b/>
          <w:sz w:val="28"/>
          <w:szCs w:val="28"/>
        </w:rPr>
        <w:t>G</w:t>
      </w:r>
      <w:r w:rsidR="007041BD">
        <w:rPr>
          <w:b/>
          <w:sz w:val="28"/>
          <w:szCs w:val="28"/>
        </w:rPr>
        <w:t xml:space="preserve"> </w:t>
      </w:r>
      <w:r w:rsidR="003A41E1">
        <w:rPr>
          <w:b/>
          <w:sz w:val="28"/>
          <w:szCs w:val="28"/>
        </w:rPr>
        <w:t>51.3</w:t>
      </w:r>
      <w:r w:rsidR="000F5608" w:rsidRPr="000F5608">
        <w:rPr>
          <w:b/>
          <w:sz w:val="28"/>
          <w:szCs w:val="28"/>
        </w:rPr>
        <w:t>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5"/>
        <w:gridCol w:w="4292"/>
        <w:gridCol w:w="4295"/>
      </w:tblGrid>
      <w:tr w:rsidR="00413D2E" w:rsidRPr="007D6D8F" w14:paraId="6245609E" w14:textId="77777777" w:rsidTr="000E3DA9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3028A" w14:textId="7409D1E3" w:rsidR="00413D2E" w:rsidRPr="007D6D8F" w:rsidRDefault="00413D2E" w:rsidP="00FB51C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D6D8F">
              <w:rPr>
                <w:b/>
                <w:bCs/>
                <w:sz w:val="20"/>
                <w:szCs w:val="20"/>
              </w:rPr>
              <w:t>ZAKRES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ŚWIADCZENIA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413D2E" w:rsidRPr="007D6D8F" w14:paraId="63026FE6" w14:textId="77777777" w:rsidTr="007041B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86A3D" w14:textId="77777777" w:rsidR="00413D2E" w:rsidRPr="007D6D8F" w:rsidRDefault="00413D2E" w:rsidP="007041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D6D8F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734DF" w14:textId="77777777" w:rsidR="007041BD" w:rsidRDefault="00413D2E" w:rsidP="007041BD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D6D8F">
              <w:rPr>
                <w:b/>
                <w:bCs/>
                <w:sz w:val="20"/>
                <w:szCs w:val="20"/>
              </w:rPr>
              <w:t>SCHEMAT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DAWKOWANIA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LEKÓW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4305BA8" w14:textId="0E83C8B3" w:rsidR="00413D2E" w:rsidRPr="007D6D8F" w:rsidRDefault="00413D2E" w:rsidP="007041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D6D8F">
              <w:rPr>
                <w:b/>
                <w:bCs/>
                <w:sz w:val="20"/>
                <w:szCs w:val="20"/>
              </w:rPr>
              <w:t>W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93065" w14:textId="6E3756AB" w:rsidR="00413D2E" w:rsidRPr="007D6D8F" w:rsidRDefault="00413D2E" w:rsidP="007041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D6D8F">
              <w:rPr>
                <w:b/>
                <w:bCs/>
                <w:sz w:val="20"/>
                <w:szCs w:val="20"/>
              </w:rPr>
              <w:t>BADANIA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DIAGNOSTYCZNE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WYKONYWANE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W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RAMACH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7D6D8F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413D2E" w:rsidRPr="007D6D8F" w14:paraId="6042F293" w14:textId="77777777" w:rsidTr="007041BD">
        <w:tblPrEx>
          <w:tblCellMar>
            <w:top w:w="0" w:type="dxa"/>
            <w:bottom w:w="0" w:type="dxa"/>
          </w:tblCellMar>
        </w:tblPrEx>
        <w:tc>
          <w:tcPr>
            <w:tcW w:w="2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C941" w14:textId="3FACE087" w:rsidR="00413D2E" w:rsidRPr="00FB51C8" w:rsidRDefault="00413D2E" w:rsidP="007041B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B51C8">
              <w:rPr>
                <w:b/>
                <w:bCs/>
                <w:sz w:val="20"/>
                <w:szCs w:val="20"/>
              </w:rPr>
              <w:t>Kryteria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kwalifikacji</w:t>
            </w:r>
          </w:p>
          <w:p w14:paraId="60B4C8BC" w14:textId="32AC4804" w:rsidR="008F1184" w:rsidRPr="00FB51C8" w:rsidRDefault="008F1184" w:rsidP="007041BD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zastosowaniem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toksyny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botulinowej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ramach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kwalifikuje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pacjentów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spełniających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łącznie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kryteria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1,2,3,4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7041B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B51C8">
              <w:rPr>
                <w:rFonts w:ascii="Times New Roman" w:hAnsi="Times New Roman" w:cs="Times New Roman"/>
                <w:bCs/>
                <w:sz w:val="20"/>
                <w:szCs w:val="20"/>
              </w:rPr>
              <w:t>5.</w:t>
            </w:r>
          </w:p>
          <w:p w14:paraId="1285B389" w14:textId="6349C66E" w:rsidR="00413D2E" w:rsidRPr="00FB51C8" w:rsidRDefault="008F1184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</w:t>
            </w:r>
            <w:r w:rsidR="00413D2E" w:rsidRPr="00FB51C8">
              <w:rPr>
                <w:sz w:val="20"/>
                <w:szCs w:val="20"/>
              </w:rPr>
              <w:t>omplet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badań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diagnostycznych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świadczących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przeprowa</w:t>
            </w:r>
            <w:r w:rsidR="007D6D8F" w:rsidRPr="00FB51C8">
              <w:rPr>
                <w:sz w:val="20"/>
                <w:szCs w:val="20"/>
              </w:rPr>
              <w:t>dzeniu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diagnostyki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różnicowej</w:t>
            </w:r>
            <w:r w:rsidR="007041BD">
              <w:rPr>
                <w:sz w:val="20"/>
                <w:szCs w:val="20"/>
              </w:rPr>
              <w:t xml:space="preserve"> </w:t>
            </w:r>
            <w:r w:rsidR="007D6D8F"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dokumentujących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rozpoznanie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choroby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podstawowej:</w:t>
            </w:r>
          </w:p>
          <w:p w14:paraId="2E453D14" w14:textId="28141FFD" w:rsidR="00413D2E" w:rsidRPr="00FB51C8" w:rsidRDefault="00413D2E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kręczu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karku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świadczeniobiorców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poniżej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50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roku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życia</w:t>
            </w:r>
            <w:r w:rsidR="000F5266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badanie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TK</w:t>
            </w:r>
            <w:r w:rsidR="007041BD">
              <w:rPr>
                <w:sz w:val="20"/>
                <w:szCs w:val="20"/>
              </w:rPr>
              <w:t xml:space="preserve"> </w:t>
            </w:r>
            <w:r w:rsidR="001E1D64"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MRI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głowy,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poziom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miedzi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Pr="00FB51C8">
              <w:rPr>
                <w:sz w:val="20"/>
                <w:szCs w:val="20"/>
              </w:rPr>
              <w:t>ceruloplazminy</w:t>
            </w:r>
            <w:proofErr w:type="spellEnd"/>
            <w:r w:rsidRPr="00FB51C8">
              <w:rPr>
                <w:sz w:val="20"/>
                <w:szCs w:val="20"/>
              </w:rPr>
              <w:t>,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ocena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przedniego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odcinka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oka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lampie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szczelinowej</w:t>
            </w:r>
            <w:r w:rsidR="000F5266" w:rsidRPr="00FB51C8">
              <w:rPr>
                <w:sz w:val="20"/>
                <w:szCs w:val="20"/>
              </w:rPr>
              <w:t>,</w:t>
            </w:r>
          </w:p>
          <w:p w14:paraId="3144E57C" w14:textId="2571A3F5" w:rsidR="00413D2E" w:rsidRPr="00FB51C8" w:rsidRDefault="00413D2E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kurczu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powiek</w:t>
            </w:r>
            <w:r w:rsidR="000F5266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wybranych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przypadkach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różnicowanie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miastenią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(próba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Pr="00FB51C8">
              <w:rPr>
                <w:sz w:val="20"/>
                <w:szCs w:val="20"/>
              </w:rPr>
              <w:t>nużliwości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mięśni),</w:t>
            </w:r>
          </w:p>
          <w:p w14:paraId="3B2488E2" w14:textId="51B49551" w:rsidR="008F1184" w:rsidRPr="00FB51C8" w:rsidRDefault="00413D2E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połowicznym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kurczu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0F5266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badanie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TK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MRI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głowy</w:t>
            </w:r>
            <w:r w:rsidR="001E1D64" w:rsidRPr="00FB51C8">
              <w:rPr>
                <w:sz w:val="20"/>
                <w:szCs w:val="20"/>
              </w:rPr>
              <w:t>,</w:t>
            </w:r>
          </w:p>
          <w:p w14:paraId="03A420D8" w14:textId="2AD06DED" w:rsidR="001E1D64" w:rsidRPr="00FB51C8" w:rsidRDefault="001E1D64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dystonii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krtaniowej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(dotyczy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tylko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produktów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46751C" w:rsidRPr="00FB51C8">
              <w:rPr>
                <w:sz w:val="20"/>
                <w:szCs w:val="20"/>
              </w:rPr>
              <w:t>Botox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46751C" w:rsidRPr="00FB51C8">
              <w:rPr>
                <w:sz w:val="20"/>
                <w:szCs w:val="20"/>
              </w:rPr>
              <w:t>Dysport</w:t>
            </w:r>
            <w:proofErr w:type="spellEnd"/>
            <w:r w:rsidR="0046751C" w:rsidRPr="00FB51C8">
              <w:rPr>
                <w:sz w:val="20"/>
                <w:szCs w:val="20"/>
              </w:rPr>
              <w:t>)</w:t>
            </w:r>
            <w:r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TK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MRI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głowy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szyi,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wybranych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przypadkach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badanie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foniatryczne,</w:t>
            </w:r>
          </w:p>
          <w:p w14:paraId="4A8CB0AC" w14:textId="187B2AFF" w:rsidR="001E1D64" w:rsidRPr="00FB51C8" w:rsidRDefault="001E1D64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dystonii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(dotyczy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tylko</w:t>
            </w:r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produktów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46751C" w:rsidRPr="00FB51C8">
              <w:rPr>
                <w:sz w:val="20"/>
                <w:szCs w:val="20"/>
              </w:rPr>
              <w:t>Botox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="0046751C"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46751C" w:rsidRPr="00FB51C8">
              <w:rPr>
                <w:sz w:val="20"/>
                <w:szCs w:val="20"/>
              </w:rPr>
              <w:t>Dysport</w:t>
            </w:r>
            <w:proofErr w:type="spellEnd"/>
            <w:r w:rsidR="0046751C" w:rsidRPr="00FB51C8">
              <w:rPr>
                <w:sz w:val="20"/>
                <w:szCs w:val="20"/>
              </w:rPr>
              <w:t>)</w:t>
            </w:r>
            <w:r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TK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MRI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głowy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szyi,</w:t>
            </w:r>
          </w:p>
          <w:p w14:paraId="126284CA" w14:textId="5E5A577E" w:rsidR="001E1D64" w:rsidRPr="00FB51C8" w:rsidRDefault="001E1D64" w:rsidP="007041BD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dystoniach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zadaniowych: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TK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MRI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głowy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szyi,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wybranych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przypadkach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badanie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elektromiograficzne;</w:t>
            </w:r>
          </w:p>
          <w:p w14:paraId="688CE5BD" w14:textId="37C9E134" w:rsidR="008F1184" w:rsidRPr="00FB51C8" w:rsidRDefault="008F1184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413D2E" w:rsidRPr="00FB51C8">
              <w:rPr>
                <w:sz w:val="20"/>
                <w:szCs w:val="20"/>
              </w:rPr>
              <w:t>ykluczenie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miastenii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zespołu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miastenicznego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podstawie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wywiadu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badania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neurologicznego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(wykonanie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dodatkowych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badań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jedynie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uzasadnionych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przypadkach);</w:t>
            </w:r>
          </w:p>
          <w:p w14:paraId="005671E2" w14:textId="7ECBB244" w:rsidR="008F1184" w:rsidRPr="00FB51C8" w:rsidRDefault="008F1184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lastRenderedPageBreak/>
              <w:t>B</w:t>
            </w:r>
            <w:r w:rsidR="00413D2E" w:rsidRPr="00FB51C8">
              <w:rPr>
                <w:sz w:val="20"/>
                <w:szCs w:val="20"/>
              </w:rPr>
              <w:t>rak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objawów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uogólnionego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zakażenia;</w:t>
            </w:r>
          </w:p>
          <w:p w14:paraId="0F5BA600" w14:textId="68488AE5" w:rsidR="008F1184" w:rsidRPr="00FB51C8" w:rsidRDefault="008F1184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</w:t>
            </w:r>
            <w:r w:rsidR="00413D2E" w:rsidRPr="00FB51C8">
              <w:rPr>
                <w:sz w:val="20"/>
                <w:szCs w:val="20"/>
              </w:rPr>
              <w:t>ykluczenie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obecności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stanu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zapalnego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obrębie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planowanego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miejsca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podania;</w:t>
            </w:r>
          </w:p>
          <w:p w14:paraId="49FBF8A3" w14:textId="1F303CC3" w:rsidR="000F5608" w:rsidRDefault="008F1184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Wy</w:t>
            </w:r>
            <w:r w:rsidR="00413D2E" w:rsidRPr="00FB51C8">
              <w:rPr>
                <w:sz w:val="20"/>
                <w:szCs w:val="20"/>
              </w:rPr>
              <w:t>kluczenie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ciąży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podstawie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wywiadu</w:t>
            </w:r>
            <w:r w:rsidR="000E3DA9">
              <w:rPr>
                <w:sz w:val="20"/>
                <w:szCs w:val="20"/>
              </w:rPr>
              <w:t>.</w:t>
            </w:r>
          </w:p>
          <w:p w14:paraId="50A559E3" w14:textId="77777777" w:rsidR="000E3DA9" w:rsidRPr="00FB51C8" w:rsidRDefault="000E3DA9" w:rsidP="007041BD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627E549E" w14:textId="00F334FD" w:rsidR="000F5266" w:rsidRPr="00FB51C8" w:rsidRDefault="00413D2E" w:rsidP="007041B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B51C8">
              <w:rPr>
                <w:b/>
                <w:bCs/>
                <w:sz w:val="20"/>
                <w:szCs w:val="20"/>
              </w:rPr>
              <w:t>Określenie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czasu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leczenia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w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programie</w:t>
            </w:r>
          </w:p>
          <w:p w14:paraId="238127CA" w14:textId="5DEFCC23" w:rsidR="000F5608" w:rsidRDefault="00413D2E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Czas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leczenia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programie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określa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lekarz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podstawie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kryteriów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wyłączenia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programu.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Częstość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podawania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leku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zależy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od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stanu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klinicznego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świadczeniobiorcy</w:t>
            </w:r>
            <w:r w:rsidR="00FF3042" w:rsidRPr="00FB51C8">
              <w:rPr>
                <w:sz w:val="20"/>
                <w:szCs w:val="20"/>
              </w:rPr>
              <w:t>,</w:t>
            </w:r>
            <w:r w:rsidR="007041BD">
              <w:rPr>
                <w:sz w:val="20"/>
                <w:szCs w:val="20"/>
              </w:rPr>
              <w:t xml:space="preserve"> </w:t>
            </w:r>
            <w:r w:rsidR="00273740" w:rsidRPr="00FB51C8">
              <w:rPr>
                <w:sz w:val="20"/>
                <w:szCs w:val="20"/>
              </w:rPr>
              <w:t>jednakże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maksymalnie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4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razy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okresie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roku</w:t>
            </w:r>
            <w:r w:rsidR="00273740" w:rsidRPr="00FB51C8">
              <w:rPr>
                <w:sz w:val="20"/>
                <w:szCs w:val="20"/>
              </w:rPr>
              <w:t>.</w:t>
            </w:r>
          </w:p>
          <w:p w14:paraId="08B8A610" w14:textId="77777777" w:rsidR="000E3DA9" w:rsidRPr="00FB51C8" w:rsidRDefault="000E3DA9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CE0238F" w14:textId="23FC05A6" w:rsidR="00881127" w:rsidRPr="00FB51C8" w:rsidRDefault="00413D2E" w:rsidP="007041B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B51C8">
              <w:rPr>
                <w:b/>
                <w:bCs/>
                <w:sz w:val="20"/>
                <w:szCs w:val="20"/>
              </w:rPr>
              <w:t>Kryteria</w:t>
            </w:r>
            <w:r w:rsidR="007041BD">
              <w:rPr>
                <w:b/>
                <w:bCs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</w:rPr>
              <w:t>wyłączenia</w:t>
            </w:r>
          </w:p>
          <w:p w14:paraId="2DC1011D" w14:textId="689C17FE" w:rsidR="000F5266" w:rsidRPr="00FB51C8" w:rsidRDefault="00881127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bCs/>
                <w:sz w:val="20"/>
                <w:szCs w:val="20"/>
              </w:rPr>
              <w:t>Brak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poprawy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klinicznej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w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ocenie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lekarza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po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co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najmniej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3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kolejnych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podaniach</w:t>
            </w:r>
            <w:r w:rsidR="007041BD">
              <w:rPr>
                <w:bCs/>
                <w:sz w:val="20"/>
                <w:szCs w:val="20"/>
              </w:rPr>
              <w:t xml:space="preserve"> </w:t>
            </w:r>
            <w:r w:rsidRPr="00FB51C8">
              <w:rPr>
                <w:bCs/>
                <w:sz w:val="20"/>
                <w:szCs w:val="20"/>
              </w:rPr>
              <w:t>leku;</w:t>
            </w:r>
          </w:p>
          <w:p w14:paraId="6054790B" w14:textId="6C7F4105" w:rsidR="00881127" w:rsidRPr="00FB51C8" w:rsidRDefault="00881127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Nadwrażliwość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kompleks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neurotoksyny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którykolwiek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ze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składników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leku;</w:t>
            </w:r>
          </w:p>
          <w:p w14:paraId="23B48E17" w14:textId="51FCFFCD" w:rsidR="00413D2E" w:rsidRPr="00FB51C8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P</w:t>
            </w:r>
            <w:r w:rsidR="00413D2E" w:rsidRPr="00FB51C8">
              <w:rPr>
                <w:sz w:val="20"/>
                <w:szCs w:val="20"/>
              </w:rPr>
              <w:t>owstanie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oporności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lek;</w:t>
            </w:r>
          </w:p>
          <w:p w14:paraId="60BBBBD4" w14:textId="6FD1CE06" w:rsidR="00413D2E" w:rsidRPr="00FB51C8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S</w:t>
            </w:r>
            <w:r w:rsidR="00413D2E" w:rsidRPr="00FB51C8">
              <w:rPr>
                <w:sz w:val="20"/>
                <w:szCs w:val="20"/>
              </w:rPr>
              <w:t>twierdzenie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miastenii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lub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zespołu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miastenicznego;</w:t>
            </w:r>
          </w:p>
          <w:p w14:paraId="1D21AC0E" w14:textId="65CE6845" w:rsidR="00413D2E" w:rsidRPr="00FB51C8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O</w:t>
            </w:r>
            <w:r w:rsidR="00413D2E" w:rsidRPr="00FB51C8">
              <w:rPr>
                <w:sz w:val="20"/>
                <w:szCs w:val="20"/>
              </w:rPr>
              <w:t>bjawy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uogólnionego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zakażenia;</w:t>
            </w:r>
          </w:p>
          <w:p w14:paraId="2FD2481D" w14:textId="6EF791BC" w:rsidR="00413D2E" w:rsidRPr="00FB51C8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Z</w:t>
            </w:r>
            <w:r w:rsidR="00413D2E" w:rsidRPr="00FB51C8">
              <w:rPr>
                <w:sz w:val="20"/>
                <w:szCs w:val="20"/>
              </w:rPr>
              <w:t>apalenie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okolicy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miejsca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podania;</w:t>
            </w:r>
          </w:p>
          <w:p w14:paraId="31254EC3" w14:textId="77777777" w:rsidR="00413D2E" w:rsidRPr="00FB51C8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Ci</w:t>
            </w:r>
            <w:r w:rsidR="00413D2E" w:rsidRPr="00FB51C8">
              <w:rPr>
                <w:sz w:val="20"/>
                <w:szCs w:val="20"/>
              </w:rPr>
              <w:t>ąża;</w:t>
            </w:r>
          </w:p>
          <w:p w14:paraId="37CC6114" w14:textId="628D352C" w:rsidR="00361342" w:rsidRDefault="000F5266" w:rsidP="007041BD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P</w:t>
            </w:r>
            <w:r w:rsidR="00413D2E" w:rsidRPr="00FB51C8">
              <w:rPr>
                <w:sz w:val="20"/>
                <w:szCs w:val="20"/>
              </w:rPr>
              <w:t>rzyjmowanie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leków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hamujących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transmisję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nerwowo-mięśniową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(np.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413D2E" w:rsidRPr="00FB51C8">
              <w:rPr>
                <w:sz w:val="20"/>
                <w:szCs w:val="20"/>
              </w:rPr>
              <w:t>aminoglikozydy</w:t>
            </w:r>
            <w:proofErr w:type="spellEnd"/>
            <w:r w:rsidR="00413D2E" w:rsidRPr="00FB51C8">
              <w:rPr>
                <w:sz w:val="20"/>
                <w:szCs w:val="20"/>
              </w:rPr>
              <w:t>)</w:t>
            </w:r>
            <w:r w:rsidR="000E3DA9">
              <w:rPr>
                <w:sz w:val="20"/>
                <w:szCs w:val="20"/>
              </w:rPr>
              <w:t>.</w:t>
            </w:r>
          </w:p>
          <w:p w14:paraId="7F4B5A97" w14:textId="78F706CA" w:rsidR="000E3DA9" w:rsidRPr="00FB51C8" w:rsidRDefault="000E3DA9" w:rsidP="007041BD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F4533" w14:textId="77777777" w:rsidR="00267DDE" w:rsidRPr="00FB51C8" w:rsidRDefault="00413D2E" w:rsidP="007041BD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B51C8">
              <w:rPr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786E7031" w14:textId="03C38A20" w:rsidR="002D0F25" w:rsidRPr="00FB51C8" w:rsidRDefault="00413D2E" w:rsidP="007041BD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FB51C8">
              <w:rPr>
                <w:b/>
                <w:bCs/>
                <w:sz w:val="20"/>
                <w:szCs w:val="20"/>
                <w:lang w:val="en-US"/>
              </w:rPr>
              <w:t>Botulinum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toxin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500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j.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Botulinum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toxin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300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1AE1" w:rsidRPr="00FB51C8">
              <w:rPr>
                <w:b/>
                <w:bCs/>
                <w:sz w:val="20"/>
                <w:szCs w:val="20"/>
                <w:lang w:val="en-US"/>
              </w:rPr>
              <w:t>j.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GB"/>
              </w:rPr>
              <w:t>(Dysport)</w:t>
            </w:r>
            <w:r w:rsidR="007041BD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3FD3109F" w14:textId="568DB575" w:rsidR="002D0F2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Kręcz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karku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67DDE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1000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2D0F25" w:rsidRPr="00FB51C8">
              <w:rPr>
                <w:sz w:val="20"/>
                <w:szCs w:val="20"/>
              </w:rPr>
              <w:t>;</w:t>
            </w:r>
          </w:p>
          <w:p w14:paraId="1F317151" w14:textId="1A4505E3" w:rsidR="00774B1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powiek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120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</w:t>
            </w:r>
            <w:r w:rsidR="002D0F25" w:rsidRPr="00FB51C8">
              <w:rPr>
                <w:sz w:val="20"/>
                <w:szCs w:val="20"/>
              </w:rPr>
              <w:t>.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1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oko</w:t>
            </w:r>
            <w:r w:rsidR="002D0F25" w:rsidRPr="00FB51C8">
              <w:rPr>
                <w:sz w:val="20"/>
                <w:szCs w:val="20"/>
              </w:rPr>
              <w:t>;</w:t>
            </w:r>
          </w:p>
          <w:p w14:paraId="46D4E3D4" w14:textId="6A01958F" w:rsidR="002D0F2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Połowiczy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12</w:t>
            </w:r>
            <w:r w:rsidR="005D183E" w:rsidRPr="00FB51C8">
              <w:rPr>
                <w:sz w:val="20"/>
                <w:szCs w:val="20"/>
              </w:rPr>
              <w:t>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1</w:t>
            </w:r>
            <w:r w:rsidR="007041BD">
              <w:rPr>
                <w:sz w:val="20"/>
                <w:szCs w:val="20"/>
              </w:rPr>
              <w:t xml:space="preserve"> </w:t>
            </w:r>
            <w:r w:rsidR="005D183E" w:rsidRPr="00FB51C8">
              <w:rPr>
                <w:sz w:val="20"/>
                <w:szCs w:val="20"/>
              </w:rPr>
              <w:t>oko</w:t>
            </w:r>
            <w:r w:rsidR="002D0F25" w:rsidRPr="00FB51C8">
              <w:rPr>
                <w:sz w:val="20"/>
                <w:szCs w:val="20"/>
              </w:rPr>
              <w:t>;</w:t>
            </w:r>
          </w:p>
          <w:p w14:paraId="703506B7" w14:textId="6F35B643" w:rsidR="002D0F2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Dystonia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krtaniowa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80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3D4F9E5B" w14:textId="71BECC56" w:rsidR="002D0F2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Dystonia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400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327AD6E9" w14:textId="6FE54AAE" w:rsidR="00774B15" w:rsidRDefault="002D0F25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</w:t>
            </w:r>
            <w:r w:rsidR="0010797F" w:rsidRPr="00FB51C8">
              <w:rPr>
                <w:sz w:val="20"/>
                <w:szCs w:val="20"/>
              </w:rPr>
              <w:t>ystonie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zadaniowe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(np.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pisarski,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10797F" w:rsidRPr="00FB51C8">
              <w:rPr>
                <w:sz w:val="20"/>
                <w:szCs w:val="20"/>
              </w:rPr>
              <w:t>kurcze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zawodowe)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jednorazowa</w:t>
            </w:r>
            <w:r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300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</w:t>
            </w:r>
            <w:r w:rsidR="00E52100" w:rsidRPr="00FB51C8">
              <w:rPr>
                <w:sz w:val="20"/>
                <w:szCs w:val="20"/>
              </w:rPr>
              <w:t>.m.</w:t>
            </w:r>
            <w:r w:rsidR="000E3DA9">
              <w:rPr>
                <w:sz w:val="20"/>
                <w:szCs w:val="20"/>
              </w:rPr>
              <w:t>.</w:t>
            </w:r>
          </w:p>
          <w:p w14:paraId="09053BAC" w14:textId="77777777" w:rsidR="000E3DA9" w:rsidRPr="00FB51C8" w:rsidRDefault="000E3DA9" w:rsidP="007041BD">
            <w:pPr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</w:p>
          <w:p w14:paraId="2D9377EC" w14:textId="0256D61A" w:rsidR="00413D2E" w:rsidRPr="00FB51C8" w:rsidRDefault="00413D2E" w:rsidP="007041BD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FB51C8">
              <w:rPr>
                <w:b/>
                <w:bCs/>
                <w:sz w:val="20"/>
                <w:szCs w:val="20"/>
                <w:lang w:val="en-US"/>
              </w:rPr>
              <w:t>Botulinum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toxin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100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j.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GB"/>
              </w:rPr>
              <w:t>(Botox)</w:t>
            </w:r>
            <w:r w:rsidR="007041BD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D6C52F5" w14:textId="00B55CEF" w:rsidR="00F038F5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Kręcz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karku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146217" w:rsidRPr="00FB51C8">
              <w:rPr>
                <w:sz w:val="20"/>
                <w:szCs w:val="20"/>
              </w:rPr>
              <w:t>300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0FB739A7" w14:textId="7AA8675D" w:rsidR="00413D2E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lastRenderedPageBreak/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powiek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50</w:t>
            </w:r>
            <w:r w:rsidR="007041BD">
              <w:rPr>
                <w:sz w:val="20"/>
                <w:szCs w:val="20"/>
              </w:rPr>
              <w:t xml:space="preserve"> </w:t>
            </w:r>
            <w:r w:rsidR="00146217" w:rsidRPr="00FB51C8">
              <w:rPr>
                <w:sz w:val="20"/>
                <w:szCs w:val="20"/>
              </w:rPr>
              <w:t>j</w:t>
            </w:r>
            <w:r w:rsidR="002D0F25" w:rsidRPr="00FB51C8">
              <w:rPr>
                <w:sz w:val="20"/>
                <w:szCs w:val="20"/>
              </w:rPr>
              <w:t>.m.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1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oko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032B7B70" w14:textId="50D9AC73" w:rsidR="00413D2E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Połowiczy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B510C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50</w:t>
            </w:r>
            <w:r w:rsidR="007041BD">
              <w:rPr>
                <w:sz w:val="20"/>
                <w:szCs w:val="20"/>
              </w:rPr>
              <w:t xml:space="preserve"> </w:t>
            </w:r>
            <w:r w:rsidR="002D0F25" w:rsidRPr="00FB51C8">
              <w:rPr>
                <w:sz w:val="20"/>
                <w:szCs w:val="20"/>
              </w:rPr>
              <w:t>j.m.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1</w:t>
            </w:r>
            <w:r w:rsidR="007041BD">
              <w:rPr>
                <w:sz w:val="20"/>
                <w:szCs w:val="20"/>
              </w:rPr>
              <w:t xml:space="preserve"> </w:t>
            </w:r>
            <w:r w:rsidR="002B510C" w:rsidRPr="00FB51C8">
              <w:rPr>
                <w:sz w:val="20"/>
                <w:szCs w:val="20"/>
              </w:rPr>
              <w:t>oko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362B1AE8" w14:textId="1D668182" w:rsidR="00413D2E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Dystonia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krtaniowa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20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2EB3F7FF" w14:textId="02AA04BF" w:rsidR="00413D2E" w:rsidRPr="00FB51C8" w:rsidRDefault="00413D2E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Dystonia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2D0F25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80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493DC794" w14:textId="4DEFACEF" w:rsidR="007243EF" w:rsidRDefault="002D0F25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</w:t>
            </w:r>
            <w:r w:rsidR="0010797F" w:rsidRPr="00FB51C8">
              <w:rPr>
                <w:sz w:val="20"/>
                <w:szCs w:val="20"/>
              </w:rPr>
              <w:t>ystonie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zadaniowe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(np.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pisarski,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10797F" w:rsidRPr="00FB51C8">
              <w:rPr>
                <w:sz w:val="20"/>
                <w:szCs w:val="20"/>
              </w:rPr>
              <w:t>kurcze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zawodowe)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jednorazowa</w:t>
            </w:r>
            <w:r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80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</w:t>
            </w:r>
            <w:r w:rsidRPr="00FB51C8">
              <w:rPr>
                <w:sz w:val="20"/>
                <w:szCs w:val="20"/>
              </w:rPr>
              <w:t>.m.</w:t>
            </w:r>
            <w:r w:rsidR="000E3DA9">
              <w:rPr>
                <w:sz w:val="20"/>
                <w:szCs w:val="20"/>
              </w:rPr>
              <w:t>.</w:t>
            </w:r>
          </w:p>
          <w:p w14:paraId="0A389210" w14:textId="77777777" w:rsidR="000E3DA9" w:rsidRPr="00FB51C8" w:rsidRDefault="000E3DA9" w:rsidP="007041BD">
            <w:pPr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</w:p>
          <w:p w14:paraId="621E5FB7" w14:textId="4FBFD74C" w:rsidR="00413D2E" w:rsidRPr="00FB51C8" w:rsidRDefault="00413D2E" w:rsidP="007041BD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en-GB"/>
              </w:rPr>
            </w:pPr>
            <w:r w:rsidRPr="00FB51C8">
              <w:rPr>
                <w:b/>
                <w:bCs/>
                <w:sz w:val="20"/>
                <w:szCs w:val="20"/>
                <w:lang w:val="en-US"/>
              </w:rPr>
              <w:t>Botulinum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toxin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l00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US"/>
              </w:rPr>
              <w:t>j.</w:t>
            </w:r>
            <w:r w:rsidR="007041B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51C8">
              <w:rPr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FB51C8">
              <w:rPr>
                <w:b/>
                <w:bCs/>
                <w:sz w:val="20"/>
                <w:szCs w:val="20"/>
                <w:lang w:val="en-GB"/>
              </w:rPr>
              <w:t>Xeomin</w:t>
            </w:r>
            <w:proofErr w:type="spellEnd"/>
            <w:r w:rsidRPr="00FB51C8">
              <w:rPr>
                <w:b/>
                <w:bCs/>
                <w:sz w:val="20"/>
                <w:szCs w:val="20"/>
                <w:lang w:val="en-GB"/>
              </w:rPr>
              <w:t>)</w:t>
            </w:r>
            <w:r w:rsidR="007041BD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424ADF59" w14:textId="2C995CCE" w:rsidR="00413D2E" w:rsidRPr="00FB51C8" w:rsidRDefault="00185D5C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</w:t>
            </w:r>
            <w:r w:rsidR="00413D2E" w:rsidRPr="00FB51C8">
              <w:rPr>
                <w:sz w:val="20"/>
                <w:szCs w:val="20"/>
              </w:rPr>
              <w:t>ręcz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karku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E52100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6C40F4" w:rsidRPr="00FB51C8">
              <w:rPr>
                <w:sz w:val="20"/>
                <w:szCs w:val="20"/>
              </w:rPr>
              <w:t>3</w:t>
            </w:r>
            <w:r w:rsidR="00413D2E" w:rsidRPr="00FB51C8">
              <w:rPr>
                <w:sz w:val="20"/>
                <w:szCs w:val="20"/>
              </w:rPr>
              <w:t>00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j.m.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4D673A70" w14:textId="5F804CDB" w:rsidR="00413D2E" w:rsidRPr="00FB51C8" w:rsidRDefault="00185D5C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K</w:t>
            </w:r>
            <w:r w:rsidR="00413D2E" w:rsidRPr="00FB51C8">
              <w:rPr>
                <w:sz w:val="20"/>
                <w:szCs w:val="20"/>
              </w:rPr>
              <w:t>urcz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powiek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E83564" w:rsidRPr="00FB51C8">
              <w:rPr>
                <w:sz w:val="20"/>
                <w:szCs w:val="20"/>
              </w:rPr>
              <w:t>jednorazowa</w:t>
            </w:r>
            <w:r w:rsidR="00E52100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50</w:t>
            </w:r>
            <w:r w:rsidR="007041BD">
              <w:rPr>
                <w:sz w:val="20"/>
                <w:szCs w:val="20"/>
              </w:rPr>
              <w:t xml:space="preserve"> </w:t>
            </w:r>
            <w:r w:rsidR="00413D2E" w:rsidRPr="00FB51C8">
              <w:rPr>
                <w:sz w:val="20"/>
                <w:szCs w:val="20"/>
              </w:rPr>
              <w:t>j.m.</w:t>
            </w:r>
            <w:r w:rsidR="007041BD">
              <w:rPr>
                <w:sz w:val="20"/>
                <w:szCs w:val="20"/>
              </w:rPr>
              <w:t xml:space="preserve"> </w:t>
            </w:r>
            <w:r w:rsidR="006C40F4" w:rsidRPr="00FB51C8">
              <w:rPr>
                <w:sz w:val="20"/>
                <w:szCs w:val="20"/>
              </w:rPr>
              <w:t>na</w:t>
            </w:r>
            <w:r w:rsidR="007041BD">
              <w:rPr>
                <w:sz w:val="20"/>
                <w:szCs w:val="20"/>
              </w:rPr>
              <w:t xml:space="preserve"> </w:t>
            </w:r>
            <w:r w:rsidR="006C40F4" w:rsidRPr="00FB51C8">
              <w:rPr>
                <w:sz w:val="20"/>
                <w:szCs w:val="20"/>
              </w:rPr>
              <w:t>jedno</w:t>
            </w:r>
            <w:r w:rsidR="007041BD">
              <w:rPr>
                <w:sz w:val="20"/>
                <w:szCs w:val="20"/>
              </w:rPr>
              <w:t xml:space="preserve"> </w:t>
            </w:r>
            <w:r w:rsidR="006C40F4" w:rsidRPr="00FB51C8">
              <w:rPr>
                <w:sz w:val="20"/>
                <w:szCs w:val="20"/>
              </w:rPr>
              <w:t>oko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0C39C41D" w14:textId="44F2C65E" w:rsidR="0010797F" w:rsidRPr="00FB51C8" w:rsidRDefault="00185D5C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P</w:t>
            </w:r>
            <w:r w:rsidR="0010797F" w:rsidRPr="00FB51C8">
              <w:rPr>
                <w:sz w:val="20"/>
                <w:szCs w:val="20"/>
              </w:rPr>
              <w:t>ołowiczy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twarzy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jednorazowa</w:t>
            </w:r>
            <w:r w:rsidR="00E52100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6C40F4" w:rsidRPr="00FB51C8">
              <w:rPr>
                <w:sz w:val="20"/>
                <w:szCs w:val="20"/>
              </w:rPr>
              <w:t>50</w:t>
            </w:r>
            <w:r w:rsidR="007041BD">
              <w:rPr>
                <w:sz w:val="20"/>
                <w:szCs w:val="20"/>
              </w:rPr>
              <w:t xml:space="preserve"> </w:t>
            </w:r>
            <w:r w:rsidR="0010797F" w:rsidRPr="00FB51C8">
              <w:rPr>
                <w:sz w:val="20"/>
                <w:szCs w:val="20"/>
              </w:rPr>
              <w:t>j</w:t>
            </w:r>
            <w:r w:rsidR="00017D8B" w:rsidRPr="00FB51C8">
              <w:rPr>
                <w:sz w:val="20"/>
                <w:szCs w:val="20"/>
              </w:rPr>
              <w:t>.m.</w:t>
            </w:r>
            <w:r w:rsidR="00E52100" w:rsidRPr="00FB51C8">
              <w:rPr>
                <w:sz w:val="20"/>
                <w:szCs w:val="20"/>
              </w:rPr>
              <w:t>;</w:t>
            </w:r>
          </w:p>
          <w:p w14:paraId="1F2555D1" w14:textId="61819793" w:rsidR="00017D8B" w:rsidRPr="00FB51C8" w:rsidRDefault="00185D5C" w:rsidP="007041BD">
            <w:pPr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D</w:t>
            </w:r>
            <w:r w:rsidR="00F038F5" w:rsidRPr="00FB51C8">
              <w:rPr>
                <w:sz w:val="20"/>
                <w:szCs w:val="20"/>
              </w:rPr>
              <w:t>ystonie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zadaniowe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(np.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kurcz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pisarski,</w:t>
            </w:r>
            <w:r w:rsidR="007041BD">
              <w:rPr>
                <w:sz w:val="20"/>
                <w:szCs w:val="20"/>
              </w:rPr>
              <w:t xml:space="preserve"> </w:t>
            </w:r>
            <w:proofErr w:type="spellStart"/>
            <w:r w:rsidR="00F038F5" w:rsidRPr="00FB51C8">
              <w:rPr>
                <w:sz w:val="20"/>
                <w:szCs w:val="20"/>
              </w:rPr>
              <w:t>kurcze</w:t>
            </w:r>
            <w:proofErr w:type="spellEnd"/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zawodowe)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maksymalna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dawka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jednorazowa</w:t>
            </w:r>
            <w:r w:rsidR="00E52100" w:rsidRPr="00FB51C8">
              <w:rPr>
                <w:sz w:val="20"/>
                <w:szCs w:val="20"/>
              </w:rPr>
              <w:t>: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80</w:t>
            </w:r>
            <w:r w:rsidR="007041BD">
              <w:rPr>
                <w:sz w:val="20"/>
                <w:szCs w:val="20"/>
              </w:rPr>
              <w:t xml:space="preserve"> </w:t>
            </w:r>
            <w:r w:rsidR="00F038F5" w:rsidRPr="00FB51C8">
              <w:rPr>
                <w:sz w:val="20"/>
                <w:szCs w:val="20"/>
              </w:rPr>
              <w:t>j</w:t>
            </w:r>
            <w:r w:rsidR="00E52100" w:rsidRPr="00FB51C8">
              <w:rPr>
                <w:sz w:val="20"/>
                <w:szCs w:val="20"/>
              </w:rPr>
              <w:t>.m.;</w:t>
            </w:r>
            <w:r w:rsidR="007041BD">
              <w:rPr>
                <w:sz w:val="20"/>
                <w:szCs w:val="20"/>
              </w:rPr>
              <w:t xml:space="preserve"> </w:t>
            </w:r>
          </w:p>
          <w:p w14:paraId="7659FF20" w14:textId="77777777" w:rsidR="00185D5C" w:rsidRPr="00FB51C8" w:rsidRDefault="00185D5C" w:rsidP="007041BD">
            <w:pPr>
              <w:autoSpaceDE w:val="0"/>
              <w:autoSpaceDN w:val="0"/>
              <w:adjustRightInd w:val="0"/>
              <w:spacing w:after="60" w:line="276" w:lineRule="auto"/>
              <w:ind w:left="360"/>
              <w:jc w:val="both"/>
              <w:rPr>
                <w:sz w:val="20"/>
                <w:szCs w:val="20"/>
              </w:rPr>
            </w:pPr>
          </w:p>
          <w:p w14:paraId="759D6469" w14:textId="6D0D086B" w:rsidR="00413D2E" w:rsidRPr="00FB51C8" w:rsidRDefault="00413D2E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sz w:val="20"/>
                <w:szCs w:val="20"/>
              </w:rPr>
              <w:t>Częstość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podawania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leku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zależy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od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stanu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klinicznego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świadczeniobiorcy,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maksymalnie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4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razy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w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okresie</w:t>
            </w:r>
            <w:r w:rsidR="007041BD">
              <w:rPr>
                <w:sz w:val="20"/>
                <w:szCs w:val="20"/>
              </w:rPr>
              <w:t xml:space="preserve"> </w:t>
            </w:r>
            <w:r w:rsidRPr="00FB51C8">
              <w:rPr>
                <w:sz w:val="20"/>
                <w:szCs w:val="20"/>
              </w:rPr>
              <w:t>roku.</w:t>
            </w:r>
          </w:p>
          <w:p w14:paraId="3221FEAA" w14:textId="77777777" w:rsidR="00413D2E" w:rsidRPr="00FB51C8" w:rsidRDefault="00413D2E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9699" w14:textId="5E006048" w:rsidR="00413D2E" w:rsidRPr="00FB51C8" w:rsidRDefault="00413D2E" w:rsidP="007041BD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FB51C8">
              <w:rPr>
                <w:b/>
                <w:bCs/>
                <w:color w:val="000000"/>
                <w:sz w:val="20"/>
                <w:szCs w:val="20"/>
              </w:rPr>
              <w:lastRenderedPageBreak/>
              <w:t>Badania</w:t>
            </w:r>
            <w:r w:rsidR="007041B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color w:val="000000"/>
                <w:sz w:val="20"/>
                <w:szCs w:val="20"/>
              </w:rPr>
              <w:t>przy</w:t>
            </w:r>
            <w:r w:rsidR="007041B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color w:val="000000"/>
                <w:sz w:val="20"/>
                <w:szCs w:val="20"/>
              </w:rPr>
              <w:t>kwalifikacji</w:t>
            </w:r>
          </w:p>
          <w:p w14:paraId="1F25596E" w14:textId="2CCA20EB" w:rsidR="003D0FB1" w:rsidRPr="00FB51C8" w:rsidRDefault="003D0FB1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P</w:t>
            </w:r>
            <w:r w:rsidR="00413D2E" w:rsidRPr="00FB51C8">
              <w:rPr>
                <w:color w:val="000000"/>
                <w:sz w:val="20"/>
                <w:szCs w:val="20"/>
              </w:rPr>
              <w:t>oziom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413D2E" w:rsidRPr="00FB51C8">
              <w:rPr>
                <w:color w:val="000000"/>
                <w:sz w:val="20"/>
                <w:szCs w:val="20"/>
              </w:rPr>
              <w:t>miedzi;</w:t>
            </w:r>
          </w:p>
          <w:p w14:paraId="76E48F60" w14:textId="60EBA73B" w:rsidR="003D0FB1" w:rsidRPr="00FB51C8" w:rsidRDefault="003D0FB1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P</w:t>
            </w:r>
            <w:r w:rsidR="00413D2E" w:rsidRPr="00FB51C8">
              <w:rPr>
                <w:color w:val="000000"/>
                <w:sz w:val="20"/>
                <w:szCs w:val="20"/>
              </w:rPr>
              <w:t>oziom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3D2E" w:rsidRPr="00FB51C8">
              <w:rPr>
                <w:color w:val="000000"/>
                <w:sz w:val="20"/>
                <w:szCs w:val="20"/>
              </w:rPr>
              <w:t>ceruloplazminy</w:t>
            </w:r>
            <w:proofErr w:type="spellEnd"/>
            <w:r w:rsidR="00413D2E" w:rsidRPr="00FB51C8">
              <w:rPr>
                <w:color w:val="000000"/>
                <w:sz w:val="20"/>
                <w:szCs w:val="20"/>
              </w:rPr>
              <w:t>;</w:t>
            </w:r>
          </w:p>
          <w:p w14:paraId="395D3B7A" w14:textId="4483CFE5" w:rsidR="000F5608" w:rsidRPr="00FB51C8" w:rsidRDefault="003D0FB1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To</w:t>
            </w:r>
            <w:r w:rsidR="00413D2E" w:rsidRPr="00FB51C8">
              <w:rPr>
                <w:color w:val="000000"/>
                <w:sz w:val="20"/>
                <w:szCs w:val="20"/>
              </w:rPr>
              <w:t>mografia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413D2E" w:rsidRPr="00FB51C8">
              <w:rPr>
                <w:color w:val="000000"/>
                <w:sz w:val="20"/>
                <w:szCs w:val="20"/>
              </w:rPr>
              <w:t>komputerowa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413D2E" w:rsidRPr="00FB51C8">
              <w:rPr>
                <w:color w:val="000000"/>
                <w:sz w:val="20"/>
                <w:szCs w:val="20"/>
              </w:rPr>
              <w:t>lub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413D2E" w:rsidRPr="00FB51C8">
              <w:rPr>
                <w:color w:val="000000"/>
                <w:sz w:val="20"/>
                <w:szCs w:val="20"/>
              </w:rPr>
              <w:t>rezonans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413D2E" w:rsidRPr="00FB51C8">
              <w:rPr>
                <w:color w:val="000000"/>
                <w:sz w:val="20"/>
                <w:szCs w:val="20"/>
              </w:rPr>
              <w:t>magnetyczny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61342" w:rsidRPr="00FB51C8">
              <w:rPr>
                <w:color w:val="000000"/>
                <w:sz w:val="20"/>
                <w:szCs w:val="20"/>
              </w:rPr>
              <w:t>głowy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1E1D64" w:rsidRPr="00FB51C8">
              <w:rPr>
                <w:color w:val="000000"/>
                <w:sz w:val="20"/>
                <w:szCs w:val="20"/>
              </w:rPr>
              <w:t>(</w:t>
            </w:r>
            <w:r w:rsidR="0034101E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przypadkach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wyszczególnionych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punkcie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1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kryteriów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4101E" w:rsidRPr="00FB51C8">
              <w:rPr>
                <w:color w:val="000000"/>
                <w:sz w:val="20"/>
                <w:szCs w:val="20"/>
              </w:rPr>
              <w:t>kwalifikacji</w:t>
            </w:r>
            <w:r w:rsidR="001E1D64" w:rsidRPr="00FB51C8">
              <w:rPr>
                <w:color w:val="000000"/>
                <w:sz w:val="20"/>
                <w:szCs w:val="20"/>
              </w:rPr>
              <w:t>);</w:t>
            </w:r>
          </w:p>
          <w:p w14:paraId="48BF9CD9" w14:textId="1D91ABB4" w:rsidR="0034101E" w:rsidRPr="00FB51C8" w:rsidRDefault="0034101E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Badanie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foniatryczne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–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wybranych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przypadkach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leczeniu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dystonii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krtaniowej;</w:t>
            </w:r>
          </w:p>
          <w:p w14:paraId="79F10F63" w14:textId="60C28A33" w:rsidR="0034101E" w:rsidRDefault="0034101E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Badanie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elektromiograficzne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–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wybranych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przypadkach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leczeniu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dystonii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zadaniowych</w:t>
            </w:r>
            <w:r w:rsidR="007041BD">
              <w:rPr>
                <w:color w:val="000000"/>
                <w:sz w:val="20"/>
                <w:szCs w:val="20"/>
              </w:rPr>
              <w:t>.</w:t>
            </w:r>
          </w:p>
          <w:p w14:paraId="419867CC" w14:textId="77777777" w:rsidR="007041BD" w:rsidRPr="00FB51C8" w:rsidRDefault="007041BD" w:rsidP="007041BD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color w:val="000000"/>
                <w:sz w:val="20"/>
                <w:szCs w:val="20"/>
              </w:rPr>
            </w:pPr>
          </w:p>
          <w:p w14:paraId="2FE85203" w14:textId="0E8754CC" w:rsidR="003D0FB1" w:rsidRPr="00FB51C8" w:rsidRDefault="00413D2E" w:rsidP="007041BD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FB51C8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7041B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7E9EF91B" w14:textId="7B651D13" w:rsidR="009B3516" w:rsidRDefault="00361342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Ocena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skuteczności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0E14A8" w:rsidRPr="00FB51C8">
              <w:rPr>
                <w:color w:val="000000"/>
                <w:sz w:val="20"/>
                <w:szCs w:val="20"/>
              </w:rPr>
              <w:t>poprzedniej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0E14A8" w:rsidRPr="00FB51C8">
              <w:rPr>
                <w:color w:val="000000"/>
                <w:sz w:val="20"/>
                <w:szCs w:val="20"/>
              </w:rPr>
              <w:t>iniekcji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skali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GCI: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od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-3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do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+3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(-3,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-2,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-1,0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+1,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+2,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color w:val="000000"/>
                <w:sz w:val="20"/>
                <w:szCs w:val="20"/>
              </w:rPr>
              <w:t>+3)</w:t>
            </w:r>
            <w:r w:rsidR="003D0FB1" w:rsidRPr="00FB51C8">
              <w:rPr>
                <w:color w:val="000000"/>
                <w:sz w:val="20"/>
                <w:szCs w:val="20"/>
              </w:rPr>
              <w:t>.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Podanie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pod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kontrolą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USG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lub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EMG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uzasadnionych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3D0FB1" w:rsidRPr="00FB51C8">
              <w:rPr>
                <w:color w:val="000000"/>
                <w:sz w:val="20"/>
                <w:szCs w:val="20"/>
              </w:rPr>
              <w:t>przypadkach</w:t>
            </w:r>
            <w:r w:rsidR="007041BD">
              <w:rPr>
                <w:color w:val="000000"/>
                <w:sz w:val="20"/>
                <w:szCs w:val="20"/>
              </w:rPr>
              <w:t>.</w:t>
            </w:r>
          </w:p>
          <w:p w14:paraId="491CEC64" w14:textId="77777777" w:rsidR="007041BD" w:rsidRPr="00FB51C8" w:rsidRDefault="007041BD" w:rsidP="007041BD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33C76D9B" w14:textId="767C300D" w:rsidR="003D0FB1" w:rsidRPr="00FB51C8" w:rsidRDefault="00514AF1" w:rsidP="007041BD">
            <w:pPr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FB51C8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7041BD">
              <w:rPr>
                <w:rFonts w:eastAsia="Calibri"/>
                <w:b/>
                <w:color w:val="000000"/>
                <w:sz w:val="20"/>
                <w:szCs w:val="20"/>
              </w:rPr>
              <w:t xml:space="preserve"> </w:t>
            </w:r>
            <w:r w:rsidRPr="00FB51C8">
              <w:rPr>
                <w:rFonts w:eastAsia="Calibri"/>
                <w:b/>
                <w:color w:val="000000"/>
                <w:sz w:val="20"/>
                <w:szCs w:val="20"/>
              </w:rPr>
              <w:t>programu</w:t>
            </w:r>
          </w:p>
          <w:p w14:paraId="04C4A343" w14:textId="14173A10" w:rsidR="00C04E29" w:rsidRPr="00FB51C8" w:rsidRDefault="003D0FB1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lastRenderedPageBreak/>
              <w:t>G</w:t>
            </w:r>
            <w:r w:rsidR="00514AF1" w:rsidRPr="00FB51C8">
              <w:rPr>
                <w:color w:val="000000"/>
                <w:sz w:val="20"/>
                <w:szCs w:val="20"/>
              </w:rPr>
              <w:t>romadzenie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dokumentacji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medycznej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pacjenta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danych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dotyczących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monitorowania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leczenia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każdorazowe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ich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przedstawianie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żądanie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kontrolerów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Narodowego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Funduszu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Zdrowia;</w:t>
            </w:r>
          </w:p>
          <w:p w14:paraId="06B7ED8D" w14:textId="1959D359" w:rsidR="00C04E29" w:rsidRPr="00FB51C8" w:rsidRDefault="00C04E29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U</w:t>
            </w:r>
            <w:r w:rsidR="00514AF1" w:rsidRPr="00FB51C8">
              <w:rPr>
                <w:color w:val="000000"/>
                <w:sz w:val="20"/>
                <w:szCs w:val="20"/>
              </w:rPr>
              <w:t>zupełnienie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danych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zawartych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rejestrze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(SMPT)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dostępnym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pomocą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aplikacji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internetowej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udostępnionej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przez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OW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NFZ,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częstotliwością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zgodną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opisem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programu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oraz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na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zakończenie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leczenia;</w:t>
            </w:r>
          </w:p>
          <w:p w14:paraId="5920F424" w14:textId="6D429E3C" w:rsidR="00413D2E" w:rsidRPr="00FB51C8" w:rsidRDefault="00C04E29" w:rsidP="007041B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B51C8">
              <w:rPr>
                <w:color w:val="000000"/>
                <w:sz w:val="20"/>
                <w:szCs w:val="20"/>
              </w:rPr>
              <w:t>P</w:t>
            </w:r>
            <w:r w:rsidR="00514AF1" w:rsidRPr="00FB51C8">
              <w:rPr>
                <w:color w:val="000000"/>
                <w:sz w:val="20"/>
                <w:szCs w:val="20"/>
              </w:rPr>
              <w:t>rzekazywanie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informacji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sprawozdawczo-rozliczeniowych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do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NFZ: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informacje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przekazuje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się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do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NFZ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formie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papierowej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lub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w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formie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elektronicznej,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zgodnie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wymaganiami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opublikowanymi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przez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Narodowy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Fundusz</w:t>
            </w:r>
            <w:r w:rsidR="007041BD">
              <w:rPr>
                <w:color w:val="000000"/>
                <w:sz w:val="20"/>
                <w:szCs w:val="20"/>
              </w:rPr>
              <w:t xml:space="preserve"> </w:t>
            </w:r>
            <w:r w:rsidR="00514AF1" w:rsidRPr="00FB51C8">
              <w:rPr>
                <w:color w:val="000000"/>
                <w:sz w:val="20"/>
                <w:szCs w:val="20"/>
              </w:rPr>
              <w:t>Zdrowia.</w:t>
            </w:r>
          </w:p>
        </w:tc>
      </w:tr>
    </w:tbl>
    <w:p w14:paraId="0360E805" w14:textId="77777777" w:rsidR="00743C43" w:rsidRPr="00362C4A" w:rsidRDefault="00743C43">
      <w:pPr>
        <w:rPr>
          <w:sz w:val="2"/>
        </w:rPr>
      </w:pPr>
    </w:p>
    <w:sectPr w:rsidR="00743C43" w:rsidRPr="00362C4A" w:rsidSect="008C2B37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5BEB"/>
    <w:multiLevelType w:val="multilevel"/>
    <w:tmpl w:val="240AF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B22FCF"/>
    <w:multiLevelType w:val="hybridMultilevel"/>
    <w:tmpl w:val="05AAB4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B34F3"/>
    <w:multiLevelType w:val="hybridMultilevel"/>
    <w:tmpl w:val="22DA5DC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645B4"/>
    <w:multiLevelType w:val="hybridMultilevel"/>
    <w:tmpl w:val="6F10456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53A7F"/>
    <w:multiLevelType w:val="hybridMultilevel"/>
    <w:tmpl w:val="8F9A85C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E7260"/>
    <w:multiLevelType w:val="hybridMultilevel"/>
    <w:tmpl w:val="C120A344"/>
    <w:lvl w:ilvl="0" w:tplc="E24E6EA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50017">
      <w:start w:val="1"/>
      <w:numFmt w:val="lowerLetter"/>
      <w:lvlText w:val="%2)"/>
      <w:lvlJc w:val="left"/>
      <w:pPr>
        <w:ind w:left="502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6B30E2"/>
    <w:multiLevelType w:val="multilevel"/>
    <w:tmpl w:val="4434067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53564D7"/>
    <w:multiLevelType w:val="hybridMultilevel"/>
    <w:tmpl w:val="D57C7B34"/>
    <w:lvl w:ilvl="0" w:tplc="05D63C2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45BAA"/>
    <w:multiLevelType w:val="multilevel"/>
    <w:tmpl w:val="4434067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E603BC1"/>
    <w:multiLevelType w:val="hybridMultilevel"/>
    <w:tmpl w:val="CC9649D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11907"/>
    <w:multiLevelType w:val="hybridMultilevel"/>
    <w:tmpl w:val="001C7722"/>
    <w:lvl w:ilvl="0" w:tplc="B59CCCD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7107FB"/>
    <w:multiLevelType w:val="hybridMultilevel"/>
    <w:tmpl w:val="BC14D91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CB4199"/>
    <w:multiLevelType w:val="hybridMultilevel"/>
    <w:tmpl w:val="7C30C4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12FEF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770A0408"/>
    <w:multiLevelType w:val="hybridMultilevel"/>
    <w:tmpl w:val="1B28136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233458"/>
    <w:multiLevelType w:val="hybridMultilevel"/>
    <w:tmpl w:val="3F0CFABA"/>
    <w:lvl w:ilvl="0" w:tplc="DE9A6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15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8B4"/>
    <w:rsid w:val="00001AF1"/>
    <w:rsid w:val="00017D8B"/>
    <w:rsid w:val="0007350B"/>
    <w:rsid w:val="000E14A8"/>
    <w:rsid w:val="000E3DA9"/>
    <w:rsid w:val="000F5266"/>
    <w:rsid w:val="000F5608"/>
    <w:rsid w:val="00101ADD"/>
    <w:rsid w:val="0010797F"/>
    <w:rsid w:val="00124978"/>
    <w:rsid w:val="00135E3C"/>
    <w:rsid w:val="00136A04"/>
    <w:rsid w:val="00146217"/>
    <w:rsid w:val="001663A8"/>
    <w:rsid w:val="00185D5C"/>
    <w:rsid w:val="00196DBC"/>
    <w:rsid w:val="001E1D64"/>
    <w:rsid w:val="0024759E"/>
    <w:rsid w:val="00267DDE"/>
    <w:rsid w:val="00273740"/>
    <w:rsid w:val="002776F6"/>
    <w:rsid w:val="00280434"/>
    <w:rsid w:val="002B510C"/>
    <w:rsid w:val="002D0F25"/>
    <w:rsid w:val="00302313"/>
    <w:rsid w:val="0034101E"/>
    <w:rsid w:val="00361342"/>
    <w:rsid w:val="00362C4A"/>
    <w:rsid w:val="003A41E1"/>
    <w:rsid w:val="003D0FB1"/>
    <w:rsid w:val="00413D2E"/>
    <w:rsid w:val="004311BB"/>
    <w:rsid w:val="004416D0"/>
    <w:rsid w:val="00460ECA"/>
    <w:rsid w:val="0046751C"/>
    <w:rsid w:val="00472B65"/>
    <w:rsid w:val="0048451A"/>
    <w:rsid w:val="00486537"/>
    <w:rsid w:val="004F6686"/>
    <w:rsid w:val="00514AF1"/>
    <w:rsid w:val="00585E07"/>
    <w:rsid w:val="005D183E"/>
    <w:rsid w:val="006C40F4"/>
    <w:rsid w:val="007041BD"/>
    <w:rsid w:val="007243EF"/>
    <w:rsid w:val="00743C43"/>
    <w:rsid w:val="00762A9E"/>
    <w:rsid w:val="00774B15"/>
    <w:rsid w:val="007C1BB2"/>
    <w:rsid w:val="007C6D9A"/>
    <w:rsid w:val="007D188D"/>
    <w:rsid w:val="007D6D8F"/>
    <w:rsid w:val="00814743"/>
    <w:rsid w:val="00816674"/>
    <w:rsid w:val="00832356"/>
    <w:rsid w:val="00881127"/>
    <w:rsid w:val="008B560E"/>
    <w:rsid w:val="008C2B37"/>
    <w:rsid w:val="008D389C"/>
    <w:rsid w:val="008F1184"/>
    <w:rsid w:val="009530A8"/>
    <w:rsid w:val="009B3516"/>
    <w:rsid w:val="009D22DA"/>
    <w:rsid w:val="00B172A1"/>
    <w:rsid w:val="00B21C90"/>
    <w:rsid w:val="00B97E48"/>
    <w:rsid w:val="00C04E29"/>
    <w:rsid w:val="00C07492"/>
    <w:rsid w:val="00C21681"/>
    <w:rsid w:val="00C2602F"/>
    <w:rsid w:val="00C71AE1"/>
    <w:rsid w:val="00CA491B"/>
    <w:rsid w:val="00D22935"/>
    <w:rsid w:val="00D24D72"/>
    <w:rsid w:val="00DA6460"/>
    <w:rsid w:val="00DB6473"/>
    <w:rsid w:val="00E52100"/>
    <w:rsid w:val="00E61506"/>
    <w:rsid w:val="00E83564"/>
    <w:rsid w:val="00EB2E9F"/>
    <w:rsid w:val="00EF3BE4"/>
    <w:rsid w:val="00F038F5"/>
    <w:rsid w:val="00F522BA"/>
    <w:rsid w:val="00FB51C8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5C1BC92"/>
  <w15:chartTrackingRefBased/>
  <w15:docId w15:val="{1290B8B2-30C1-4B26-967C-5301619B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Default">
    <w:name w:val="Default"/>
    <w:uiPriority w:val="99"/>
    <w:rsid w:val="008F1184"/>
    <w:pPr>
      <w:widowControl w:val="0"/>
      <w:autoSpaceDE w:val="0"/>
      <w:autoSpaceDN w:val="0"/>
      <w:adjustRightInd w:val="0"/>
    </w:pPr>
    <w:rPr>
      <w:rFonts w:ascii="CKBKDC+Arial" w:hAnsi="CKBKDC+Arial" w:cs="CKBKDC+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8774-9D28-49D2-BE13-0D043A73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keywords/>
  <cp:lastModifiedBy>Królak-Buzakowska Joanna</cp:lastModifiedBy>
  <cp:revision>3</cp:revision>
  <cp:lastPrinted>2015-10-28T10:17:00Z</cp:lastPrinted>
  <dcterms:created xsi:type="dcterms:W3CDTF">2020-12-15T10:14:00Z</dcterms:created>
  <dcterms:modified xsi:type="dcterms:W3CDTF">2020-12-15T11:08:00Z</dcterms:modified>
</cp:coreProperties>
</file>