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797E" w14:textId="77777777" w:rsidR="006548DC" w:rsidRPr="0040127A" w:rsidRDefault="006548DC" w:rsidP="006548DC">
      <w:pPr>
        <w:autoSpaceDE w:val="0"/>
        <w:autoSpaceDN w:val="0"/>
        <w:adjustRightInd w:val="0"/>
        <w:rPr>
          <w:sz w:val="22"/>
          <w:szCs w:val="22"/>
        </w:rPr>
      </w:pPr>
      <w:r w:rsidRPr="0040127A">
        <w:rPr>
          <w:sz w:val="22"/>
          <w:szCs w:val="22"/>
        </w:rPr>
        <w:t>Załącznik</w:t>
      </w:r>
      <w:r w:rsidR="003B07E6">
        <w:rPr>
          <w:sz w:val="22"/>
          <w:szCs w:val="22"/>
        </w:rPr>
        <w:t xml:space="preserve"> </w:t>
      </w:r>
      <w:r w:rsidRPr="0040127A">
        <w:rPr>
          <w:sz w:val="22"/>
          <w:szCs w:val="22"/>
        </w:rPr>
        <w:t>B.</w:t>
      </w:r>
      <w:r>
        <w:rPr>
          <w:sz w:val="22"/>
          <w:szCs w:val="22"/>
        </w:rPr>
        <w:t>67</w:t>
      </w:r>
      <w:r w:rsidRPr="0040127A">
        <w:rPr>
          <w:sz w:val="22"/>
          <w:szCs w:val="22"/>
        </w:rPr>
        <w:t>.</w:t>
      </w:r>
    </w:p>
    <w:p w14:paraId="5761C06C" w14:textId="77777777" w:rsidR="006548DC" w:rsidRDefault="006548DC" w:rsidP="006548DC">
      <w:pPr>
        <w:autoSpaceDE w:val="0"/>
        <w:autoSpaceDN w:val="0"/>
        <w:adjustRightInd w:val="0"/>
        <w:rPr>
          <w:sz w:val="22"/>
        </w:rPr>
      </w:pPr>
    </w:p>
    <w:p w14:paraId="5C1FCD91" w14:textId="53A87DE1" w:rsidR="00F048CB" w:rsidRPr="00BB69AD" w:rsidRDefault="00881587" w:rsidP="00FE634D">
      <w:pPr>
        <w:spacing w:after="240"/>
      </w:pPr>
      <w:r w:rsidRPr="00BB69AD">
        <w:rPr>
          <w:b/>
          <w:sz w:val="28"/>
          <w:szCs w:val="28"/>
        </w:rPr>
        <w:t>LECZENIE</w:t>
      </w:r>
      <w:r w:rsidR="003B07E6" w:rsidRPr="00BB69AD">
        <w:rPr>
          <w:b/>
          <w:sz w:val="28"/>
          <w:szCs w:val="28"/>
        </w:rPr>
        <w:t xml:space="preserve"> </w:t>
      </w:r>
      <w:r w:rsidR="00511F72" w:rsidRPr="00BB69AD">
        <w:rPr>
          <w:b/>
          <w:sz w:val="28"/>
          <w:szCs w:val="28"/>
        </w:rPr>
        <w:t>IMMUNOGLOBULIN</w:t>
      </w:r>
      <w:r w:rsidR="0081319E" w:rsidRPr="00BB69AD">
        <w:rPr>
          <w:b/>
          <w:sz w:val="28"/>
          <w:szCs w:val="28"/>
        </w:rPr>
        <w:t>AMI</w:t>
      </w:r>
      <w:r w:rsidR="003B07E6" w:rsidRPr="00BB69AD">
        <w:rPr>
          <w:b/>
          <w:sz w:val="28"/>
          <w:szCs w:val="28"/>
        </w:rPr>
        <w:t xml:space="preserve"> </w:t>
      </w:r>
      <w:r w:rsidR="00511F72" w:rsidRPr="00BB69AD">
        <w:rPr>
          <w:b/>
          <w:sz w:val="28"/>
          <w:szCs w:val="28"/>
        </w:rPr>
        <w:t>CHOR</w:t>
      </w:r>
      <w:r w:rsidR="00B46C73">
        <w:rPr>
          <w:b/>
          <w:sz w:val="28"/>
          <w:szCs w:val="28"/>
        </w:rPr>
        <w:t>ÓB</w:t>
      </w:r>
      <w:r w:rsidR="003B07E6" w:rsidRPr="00BB69AD">
        <w:rPr>
          <w:b/>
          <w:sz w:val="28"/>
          <w:szCs w:val="28"/>
        </w:rPr>
        <w:t xml:space="preserve"> </w:t>
      </w:r>
      <w:r w:rsidR="00511F72" w:rsidRPr="00BB69AD">
        <w:rPr>
          <w:b/>
          <w:sz w:val="28"/>
          <w:szCs w:val="28"/>
        </w:rPr>
        <w:t>NEUROLOGICZNY</w:t>
      </w:r>
      <w:r w:rsidR="00B46C73">
        <w:rPr>
          <w:b/>
          <w:sz w:val="28"/>
          <w:szCs w:val="28"/>
        </w:rPr>
        <w:t>CH</w:t>
      </w:r>
      <w:r w:rsidR="00345BAB">
        <w:rPr>
          <w:b/>
          <w:sz w:val="28"/>
          <w:szCs w:val="28"/>
        </w:rPr>
        <w:t xml:space="preserve"> </w:t>
      </w:r>
      <w:r w:rsidRPr="00BB69AD">
        <w:rPr>
          <w:b/>
          <w:sz w:val="28"/>
          <w:szCs w:val="28"/>
        </w:rPr>
        <w:t>(ICD-10</w:t>
      </w:r>
      <w:r w:rsidR="004D4D5B" w:rsidRPr="00BB69AD">
        <w:rPr>
          <w:b/>
          <w:sz w:val="28"/>
          <w:szCs w:val="28"/>
        </w:rPr>
        <w:t>:</w:t>
      </w:r>
      <w:r w:rsidR="003B07E6" w:rsidRPr="00BB69AD">
        <w:rPr>
          <w:b/>
          <w:sz w:val="28"/>
          <w:szCs w:val="28"/>
        </w:rPr>
        <w:t xml:space="preserve"> </w:t>
      </w:r>
      <w:r w:rsidR="00803F4C" w:rsidRPr="00BB69AD">
        <w:rPr>
          <w:b/>
          <w:sz w:val="28"/>
          <w:szCs w:val="28"/>
        </w:rPr>
        <w:t>G61.8,</w:t>
      </w:r>
      <w:r w:rsidR="003B07E6" w:rsidRPr="00BB69AD">
        <w:rPr>
          <w:b/>
          <w:sz w:val="28"/>
          <w:szCs w:val="28"/>
        </w:rPr>
        <w:t xml:space="preserve"> </w:t>
      </w:r>
      <w:r w:rsidR="007E224D" w:rsidRPr="00BB69AD">
        <w:rPr>
          <w:b/>
          <w:sz w:val="28"/>
          <w:szCs w:val="28"/>
        </w:rPr>
        <w:t>G62</w:t>
      </w:r>
      <w:r w:rsidR="00511F72" w:rsidRPr="00BB69AD">
        <w:rPr>
          <w:b/>
          <w:sz w:val="28"/>
          <w:szCs w:val="28"/>
        </w:rPr>
        <w:t>.8,</w:t>
      </w:r>
      <w:r w:rsidR="003B07E6" w:rsidRPr="00BB69AD">
        <w:rPr>
          <w:b/>
          <w:sz w:val="28"/>
          <w:szCs w:val="28"/>
        </w:rPr>
        <w:t xml:space="preserve"> </w:t>
      </w:r>
      <w:r w:rsidR="007A4986" w:rsidRPr="00BB69AD">
        <w:rPr>
          <w:b/>
          <w:sz w:val="28"/>
          <w:szCs w:val="28"/>
        </w:rPr>
        <w:t>G63.1,</w:t>
      </w:r>
      <w:r w:rsidR="003B07E6" w:rsidRPr="00BB69AD">
        <w:rPr>
          <w:b/>
          <w:sz w:val="28"/>
          <w:szCs w:val="28"/>
        </w:rPr>
        <w:t xml:space="preserve"> </w:t>
      </w:r>
      <w:r w:rsidR="00511F72" w:rsidRPr="00BB69AD">
        <w:rPr>
          <w:b/>
          <w:sz w:val="28"/>
          <w:szCs w:val="28"/>
        </w:rPr>
        <w:t>G70</w:t>
      </w:r>
      <w:r w:rsidR="007E224D" w:rsidRPr="00BB69AD">
        <w:rPr>
          <w:b/>
          <w:sz w:val="28"/>
          <w:szCs w:val="28"/>
        </w:rPr>
        <w:t>,</w:t>
      </w:r>
      <w:r w:rsidR="003B07E6" w:rsidRPr="00BB69AD">
        <w:rPr>
          <w:b/>
          <w:sz w:val="28"/>
          <w:szCs w:val="28"/>
        </w:rPr>
        <w:t xml:space="preserve"> </w:t>
      </w:r>
      <w:r w:rsidR="0034306F" w:rsidRPr="00BB69AD">
        <w:rPr>
          <w:b/>
          <w:sz w:val="28"/>
          <w:szCs w:val="28"/>
        </w:rPr>
        <w:t>G04.8,</w:t>
      </w:r>
      <w:r w:rsidR="003B07E6" w:rsidRPr="00BB69AD">
        <w:rPr>
          <w:b/>
          <w:sz w:val="28"/>
          <w:szCs w:val="28"/>
        </w:rPr>
        <w:t xml:space="preserve"> </w:t>
      </w:r>
      <w:r w:rsidR="007E224D" w:rsidRPr="00BB69AD">
        <w:rPr>
          <w:b/>
          <w:sz w:val="28"/>
          <w:szCs w:val="28"/>
        </w:rPr>
        <w:t>G73.1,</w:t>
      </w:r>
      <w:r w:rsidR="003B07E6" w:rsidRPr="00BB69AD">
        <w:rPr>
          <w:b/>
          <w:sz w:val="28"/>
          <w:szCs w:val="28"/>
        </w:rPr>
        <w:t xml:space="preserve"> </w:t>
      </w:r>
      <w:r w:rsidR="007E224D" w:rsidRPr="00BB69AD">
        <w:rPr>
          <w:b/>
          <w:sz w:val="28"/>
          <w:szCs w:val="28"/>
        </w:rPr>
        <w:t>G73.2,</w:t>
      </w:r>
      <w:r w:rsidR="003B07E6" w:rsidRPr="00BB69AD">
        <w:rPr>
          <w:b/>
          <w:sz w:val="28"/>
          <w:szCs w:val="28"/>
        </w:rPr>
        <w:t xml:space="preserve"> </w:t>
      </w:r>
      <w:r w:rsidR="007E224D" w:rsidRPr="00BB69AD">
        <w:rPr>
          <w:b/>
          <w:sz w:val="28"/>
          <w:szCs w:val="28"/>
        </w:rPr>
        <w:t>G72.4,</w:t>
      </w:r>
      <w:r w:rsidR="003B07E6" w:rsidRPr="00BB69AD">
        <w:rPr>
          <w:b/>
          <w:sz w:val="28"/>
          <w:szCs w:val="28"/>
        </w:rPr>
        <w:t xml:space="preserve"> </w:t>
      </w:r>
      <w:r w:rsidR="007E224D" w:rsidRPr="00BB69AD">
        <w:rPr>
          <w:b/>
          <w:sz w:val="28"/>
          <w:szCs w:val="28"/>
        </w:rPr>
        <w:t>G61.0</w:t>
      </w:r>
      <w:r w:rsidR="00426F91" w:rsidRPr="00BB69AD">
        <w:rPr>
          <w:b/>
          <w:sz w:val="28"/>
          <w:szCs w:val="28"/>
        </w:rPr>
        <w:t>,</w:t>
      </w:r>
      <w:r w:rsidR="003B07E6" w:rsidRPr="00BB69AD">
        <w:rPr>
          <w:b/>
          <w:sz w:val="28"/>
          <w:szCs w:val="28"/>
        </w:rPr>
        <w:t xml:space="preserve"> </w:t>
      </w:r>
      <w:r w:rsidR="00426F91" w:rsidRPr="00BB69AD">
        <w:rPr>
          <w:b/>
          <w:sz w:val="28"/>
          <w:szCs w:val="28"/>
        </w:rPr>
        <w:t>G36.0</w:t>
      </w:r>
      <w:r w:rsidR="00DA710A" w:rsidRPr="00BB69AD">
        <w:rPr>
          <w:b/>
          <w:sz w:val="28"/>
          <w:szCs w:val="28"/>
        </w:rPr>
        <w:t>,</w:t>
      </w:r>
      <w:r w:rsidR="003B07E6" w:rsidRPr="00BB69AD">
        <w:rPr>
          <w:b/>
          <w:sz w:val="28"/>
          <w:szCs w:val="28"/>
        </w:rPr>
        <w:t xml:space="preserve"> </w:t>
      </w:r>
      <w:r w:rsidR="006525FA" w:rsidRPr="00BB69AD">
        <w:rPr>
          <w:b/>
          <w:sz w:val="28"/>
          <w:szCs w:val="28"/>
        </w:rPr>
        <w:t>G25.8</w:t>
      </w:r>
      <w:r w:rsidR="009040CF" w:rsidRPr="00BB69AD">
        <w:rPr>
          <w:b/>
          <w:sz w:val="28"/>
          <w:szCs w:val="28"/>
        </w:rPr>
        <w:t>2</w:t>
      </w:r>
      <w:r w:rsidR="006525FA" w:rsidRPr="00BB69AD">
        <w:rPr>
          <w:b/>
          <w:sz w:val="28"/>
          <w:szCs w:val="28"/>
        </w:rPr>
        <w:t xml:space="preserve">, </w:t>
      </w:r>
      <w:r w:rsidR="00DA710A" w:rsidRPr="00BB69AD">
        <w:rPr>
          <w:b/>
          <w:sz w:val="28"/>
          <w:szCs w:val="28"/>
        </w:rPr>
        <w:t>M33.0,</w:t>
      </w:r>
      <w:r w:rsidR="003B07E6" w:rsidRPr="00BB69AD">
        <w:rPr>
          <w:b/>
          <w:sz w:val="28"/>
          <w:szCs w:val="28"/>
        </w:rPr>
        <w:t xml:space="preserve"> </w:t>
      </w:r>
      <w:r w:rsidR="005954DB" w:rsidRPr="00BB69AD">
        <w:rPr>
          <w:b/>
          <w:sz w:val="28"/>
          <w:szCs w:val="28"/>
        </w:rPr>
        <w:t>M33.1,</w:t>
      </w:r>
      <w:r w:rsidR="003B07E6" w:rsidRPr="00BB69AD">
        <w:rPr>
          <w:b/>
          <w:sz w:val="28"/>
          <w:szCs w:val="28"/>
        </w:rPr>
        <w:t xml:space="preserve"> </w:t>
      </w:r>
      <w:r w:rsidR="00DA710A" w:rsidRPr="00BB69AD">
        <w:rPr>
          <w:b/>
          <w:sz w:val="28"/>
          <w:szCs w:val="28"/>
        </w:rPr>
        <w:t>M33.2</w:t>
      </w:r>
      <w:r w:rsidRPr="00BB69AD">
        <w:rPr>
          <w:b/>
          <w:sz w:val="28"/>
          <w:szCs w:val="28"/>
        </w:rPr>
        <w:t>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4289"/>
        <w:gridCol w:w="4289"/>
      </w:tblGrid>
      <w:tr w:rsidR="0010353F" w:rsidRPr="00BB69AD" w14:paraId="5EEA453B" w14:textId="77777777" w:rsidTr="006548DC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E27D0" w14:textId="77777777" w:rsidR="0010353F" w:rsidRPr="00BB69AD" w:rsidRDefault="0010353F" w:rsidP="006548D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ZAKRES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ŚWIADCZENIA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10353F" w:rsidRPr="00BB69AD" w14:paraId="7209245E" w14:textId="77777777" w:rsidTr="00190AC0">
        <w:trPr>
          <w:trHeight w:val="567"/>
        </w:trPr>
        <w:tc>
          <w:tcPr>
            <w:tcW w:w="2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ECD23" w14:textId="77777777" w:rsidR="0010353F" w:rsidRPr="00BB69AD" w:rsidRDefault="0010353F" w:rsidP="006548D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0965A" w14:textId="77777777" w:rsidR="0010353F" w:rsidRPr="00BB69AD" w:rsidRDefault="001921A0" w:rsidP="006548D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SCHEMAT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DAWKOWANIA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LEKÓW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W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="0010353F" w:rsidRPr="00BB69AD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4BDFA" w14:textId="77777777" w:rsidR="0010353F" w:rsidRPr="00BB69AD" w:rsidRDefault="0010353F" w:rsidP="006548D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BADANIA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DIAGNOSTYCZNE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WYK</w:t>
            </w:r>
            <w:r w:rsidR="001921A0" w:rsidRPr="00BB69AD">
              <w:rPr>
                <w:b/>
                <w:bCs/>
                <w:sz w:val="20"/>
                <w:szCs w:val="20"/>
              </w:rPr>
              <w:t>ONYWANE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="001921A0" w:rsidRPr="00BB69AD">
              <w:rPr>
                <w:b/>
                <w:bCs/>
                <w:sz w:val="20"/>
                <w:szCs w:val="20"/>
              </w:rPr>
              <w:t>W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RAMACH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10353F" w:rsidRPr="006548DC" w14:paraId="59529A39" w14:textId="77777777" w:rsidTr="00190AC0">
        <w:trPr>
          <w:trHeight w:val="20"/>
        </w:trPr>
        <w:tc>
          <w:tcPr>
            <w:tcW w:w="2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C9EC5" w14:textId="77777777" w:rsidR="006525FA" w:rsidRPr="00BB69AD" w:rsidRDefault="006525FA" w:rsidP="006525FA">
            <w:pPr>
              <w:pStyle w:val="TableParagraph"/>
              <w:tabs>
                <w:tab w:val="left" w:pos="487"/>
                <w:tab w:val="left" w:pos="5460"/>
              </w:tabs>
              <w:spacing w:before="120" w:after="60" w:line="276" w:lineRule="auto"/>
              <w:ind w:left="0"/>
              <w:jc w:val="both"/>
              <w:rPr>
                <w:bCs/>
                <w:sz w:val="20"/>
                <w:szCs w:val="20"/>
                <w:lang w:val="pl-PL"/>
              </w:rPr>
            </w:pPr>
            <w:r w:rsidRPr="00BB69AD">
              <w:rPr>
                <w:bCs/>
                <w:sz w:val="20"/>
                <w:szCs w:val="20"/>
                <w:lang w:val="pl-PL"/>
              </w:rPr>
              <w:t>W ramach programu lekowego udostępnia się terapie:</w:t>
            </w:r>
          </w:p>
          <w:p w14:paraId="22087A39" w14:textId="0937D4A1" w:rsidR="006525FA" w:rsidRPr="00BB69AD" w:rsidRDefault="006525FA" w:rsidP="001C195B">
            <w:pPr>
              <w:pStyle w:val="TableParagraph"/>
              <w:numPr>
                <w:ilvl w:val="3"/>
                <w:numId w:val="34"/>
              </w:numPr>
              <w:tabs>
                <w:tab w:val="left" w:pos="487"/>
                <w:tab w:val="left" w:pos="5460"/>
              </w:tabs>
              <w:spacing w:after="60" w:line="276" w:lineRule="auto"/>
              <w:jc w:val="both"/>
              <w:rPr>
                <w:bCs/>
                <w:i/>
                <w:iCs/>
                <w:sz w:val="20"/>
                <w:szCs w:val="20"/>
                <w:lang w:val="pl-PL"/>
              </w:rPr>
            </w:pPr>
            <w:r w:rsidRPr="00BB69AD">
              <w:rPr>
                <w:bCs/>
                <w:i/>
                <w:iCs/>
                <w:sz w:val="20"/>
                <w:szCs w:val="20"/>
                <w:lang w:val="pl-PL"/>
              </w:rPr>
              <w:t>immunoglobuliną ludzką normalną,</w:t>
            </w:r>
          </w:p>
          <w:p w14:paraId="3A45AFCE" w14:textId="77777777" w:rsidR="006525FA" w:rsidRPr="00BB69AD" w:rsidRDefault="006525FA" w:rsidP="001C195B">
            <w:pPr>
              <w:pStyle w:val="TableParagraph"/>
              <w:tabs>
                <w:tab w:val="left" w:pos="487"/>
                <w:tab w:val="left" w:pos="5460"/>
              </w:tabs>
              <w:spacing w:after="60" w:line="276" w:lineRule="auto"/>
              <w:ind w:left="0"/>
              <w:jc w:val="both"/>
              <w:rPr>
                <w:bCs/>
                <w:sz w:val="20"/>
                <w:szCs w:val="20"/>
                <w:u w:val="single"/>
                <w:lang w:val="pl-PL"/>
              </w:rPr>
            </w:pPr>
            <w:r w:rsidRPr="00BB69AD">
              <w:rPr>
                <w:bCs/>
                <w:sz w:val="20"/>
                <w:szCs w:val="20"/>
                <w:u w:val="single"/>
                <w:lang w:val="pl-PL"/>
              </w:rPr>
              <w:t>zgodnie ze wskazanymi w opisie programu warunkami i kryteriami.</w:t>
            </w:r>
          </w:p>
          <w:p w14:paraId="18E36BAC" w14:textId="77777777" w:rsidR="006525FA" w:rsidRPr="00BB69AD" w:rsidRDefault="006525FA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63C5106C" w14:textId="1B0E9128" w:rsidR="0010353F" w:rsidRPr="00BB69AD" w:rsidRDefault="0010353F" w:rsidP="001C195B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Kryteria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kwalifikacji</w:t>
            </w:r>
          </w:p>
          <w:p w14:paraId="1A13FD31" w14:textId="77777777" w:rsidR="00A50022" w:rsidRPr="00BB69AD" w:rsidRDefault="003805BB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programu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kwalifikowani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są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pacjenci,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których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przeprowadzono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</w:t>
            </w:r>
            <w:r w:rsidR="00834216" w:rsidRPr="00BB69AD">
              <w:rPr>
                <w:sz w:val="20"/>
                <w:szCs w:val="20"/>
              </w:rPr>
              <w:t>iagnostykę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D4D5B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B7656" w:rsidRPr="00BB69AD">
              <w:rPr>
                <w:sz w:val="20"/>
                <w:szCs w:val="20"/>
              </w:rPr>
              <w:t>oparciu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B7656" w:rsidRPr="00BB69AD">
              <w:rPr>
                <w:sz w:val="20"/>
                <w:szCs w:val="20"/>
              </w:rPr>
              <w:t>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ocenę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stanu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neurologicznego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wg.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ustalonych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zasad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oraz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wykluczono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inne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przyczyny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obserwowanych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zaburzeń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poza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03F4C" w:rsidRPr="00BB69AD">
              <w:rPr>
                <w:sz w:val="20"/>
                <w:szCs w:val="20"/>
              </w:rPr>
              <w:t>wymienionymi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03F4C" w:rsidRPr="00BB69AD">
              <w:rPr>
                <w:sz w:val="20"/>
                <w:szCs w:val="20"/>
              </w:rPr>
              <w:t>poniżej</w:t>
            </w:r>
            <w:r w:rsidR="00A20CFF" w:rsidRPr="00BB69AD">
              <w:rPr>
                <w:sz w:val="20"/>
                <w:szCs w:val="20"/>
              </w:rPr>
              <w:t>.</w:t>
            </w:r>
          </w:p>
          <w:p w14:paraId="0BE5013E" w14:textId="3A69E907" w:rsidR="00A911FE" w:rsidRPr="00BB69AD" w:rsidRDefault="00A911FE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programu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kwalifikowani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są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930FF" w:rsidRPr="00BB69AD">
              <w:t xml:space="preserve"> </w:t>
            </w:r>
            <w:r w:rsidR="000930FF" w:rsidRPr="00BB69AD">
              <w:rPr>
                <w:sz w:val="20"/>
                <w:szCs w:val="20"/>
              </w:rPr>
              <w:t>spełniający łącznie kryteria</w:t>
            </w:r>
            <w:r w:rsidR="00D453F9" w:rsidRPr="00BB69AD">
              <w:rPr>
                <w:sz w:val="20"/>
                <w:szCs w:val="20"/>
              </w:rPr>
              <w:t xml:space="preserve"> odpowiednio </w:t>
            </w:r>
            <w:r w:rsidR="002A5136" w:rsidRPr="00BB69AD">
              <w:rPr>
                <w:sz w:val="20"/>
                <w:szCs w:val="20"/>
              </w:rPr>
              <w:t>w następujących rozpoznaniach</w:t>
            </w:r>
            <w:r w:rsidR="000930FF" w:rsidRPr="00BB69AD">
              <w:rPr>
                <w:sz w:val="20"/>
                <w:szCs w:val="20"/>
              </w:rPr>
              <w:t>:</w:t>
            </w:r>
          </w:p>
          <w:p w14:paraId="6B6D6317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E7F52B4" w14:textId="77777777" w:rsidR="00DD6D5F" w:rsidRPr="00BB69AD" w:rsidRDefault="00740D46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Przewlekł</w:t>
            </w:r>
            <w:r w:rsidR="00DD6D5F" w:rsidRPr="00BB69AD">
              <w:rPr>
                <w:b/>
                <w:sz w:val="20"/>
                <w:szCs w:val="20"/>
              </w:rPr>
              <w:t>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zapaln</w:t>
            </w:r>
            <w:r w:rsidR="00DA3B70" w:rsidRPr="00BB69AD">
              <w:rPr>
                <w:b/>
                <w:sz w:val="20"/>
                <w:szCs w:val="20"/>
              </w:rPr>
              <w:t>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polineuropati</w:t>
            </w:r>
            <w:r w:rsidR="00DA3B70" w:rsidRPr="00BB69AD">
              <w:rPr>
                <w:b/>
                <w:sz w:val="20"/>
                <w:szCs w:val="20"/>
              </w:rPr>
              <w:t>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demielinizacyjn</w:t>
            </w:r>
            <w:r w:rsidR="00DA3B70" w:rsidRPr="00BB69AD">
              <w:rPr>
                <w:b/>
                <w:sz w:val="20"/>
                <w:szCs w:val="20"/>
              </w:rPr>
              <w:t>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(CIDP)</w:t>
            </w:r>
          </w:p>
          <w:p w14:paraId="5594AC37" w14:textId="77777777" w:rsidR="00DD6D5F" w:rsidRPr="00BB69AD" w:rsidRDefault="00814852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</w:t>
            </w:r>
            <w:r w:rsidR="00DA3B70" w:rsidRPr="00BB69AD">
              <w:rPr>
                <w:sz w:val="20"/>
                <w:szCs w:val="20"/>
              </w:rPr>
              <w:t>otwierdzona</w:t>
            </w:r>
            <w:r w:rsidR="00DD6D5F" w:rsidRPr="00BB69AD">
              <w:rPr>
                <w:b/>
                <w:sz w:val="20"/>
                <w:szCs w:val="20"/>
              </w:rPr>
              <w:t>:</w:t>
            </w:r>
          </w:p>
          <w:p w14:paraId="439F983E" w14:textId="2632EAA6" w:rsidR="00DD6D5F" w:rsidRPr="00BB69AD" w:rsidRDefault="00DA3B70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EMG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2B0B61" w:rsidRPr="00BB69AD">
              <w:rPr>
                <w:sz w:val="20"/>
                <w:szCs w:val="20"/>
              </w:rPr>
              <w:t>(wymóg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2B0B61" w:rsidRPr="00BB69AD">
              <w:rPr>
                <w:sz w:val="20"/>
                <w:szCs w:val="20"/>
              </w:rPr>
              <w:t>neurografii)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co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najmniej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nerwów</w:t>
            </w:r>
            <w:r w:rsidR="00DD6D5F" w:rsidRPr="00BB69AD">
              <w:rPr>
                <w:sz w:val="20"/>
                <w:szCs w:val="20"/>
              </w:rPr>
              <w:t>,</w:t>
            </w:r>
          </w:p>
          <w:p w14:paraId="5CA04954" w14:textId="77777777" w:rsidR="00DD6D5F" w:rsidRPr="00BB69AD" w:rsidRDefault="00ED5D1F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badanie</w:t>
            </w:r>
            <w:r w:rsidR="00DA3B70" w:rsidRPr="00BB69AD">
              <w:rPr>
                <w:sz w:val="20"/>
                <w:szCs w:val="20"/>
              </w:rPr>
              <w:t>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płynu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mózgowo</w:t>
            </w:r>
            <w:r w:rsidR="00D91D58" w:rsidRPr="00BB69AD">
              <w:rPr>
                <w:sz w:val="20"/>
                <w:szCs w:val="20"/>
              </w:rPr>
              <w:t>-</w:t>
            </w:r>
            <w:r w:rsidRPr="00BB69AD">
              <w:rPr>
                <w:sz w:val="20"/>
                <w:szCs w:val="20"/>
              </w:rPr>
              <w:t>rdzeniowego</w:t>
            </w:r>
            <w:r w:rsidR="00694FC9" w:rsidRPr="00BB69AD">
              <w:rPr>
                <w:sz w:val="20"/>
                <w:szCs w:val="20"/>
              </w:rPr>
              <w:t>;</w:t>
            </w:r>
          </w:p>
          <w:p w14:paraId="0C2A0E4F" w14:textId="77777777" w:rsidR="00740D46" w:rsidRPr="00BB69AD" w:rsidRDefault="00694FC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przy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braku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skuteczności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F768C"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E253C" w:rsidRPr="00BB69AD">
              <w:rPr>
                <w:sz w:val="20"/>
                <w:szCs w:val="20"/>
              </w:rPr>
              <w:t>kortykosteroidami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E253C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wyst</w:t>
            </w:r>
            <w:r w:rsidR="00D67269" w:rsidRPr="00BB69AD">
              <w:rPr>
                <w:sz w:val="20"/>
                <w:szCs w:val="20"/>
              </w:rPr>
              <w:t>ę</w:t>
            </w:r>
            <w:r w:rsidRPr="00BB69AD">
              <w:rPr>
                <w:sz w:val="20"/>
                <w:szCs w:val="20"/>
              </w:rPr>
              <w:t>pujących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E253C" w:rsidRPr="00BB69AD">
              <w:rPr>
                <w:sz w:val="20"/>
                <w:szCs w:val="20"/>
              </w:rPr>
              <w:t>przeciwskaz</w:t>
            </w:r>
            <w:r w:rsidRPr="00BB69AD">
              <w:rPr>
                <w:sz w:val="20"/>
                <w:szCs w:val="20"/>
              </w:rPr>
              <w:t>aniach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E253C" w:rsidRPr="00BB69AD">
              <w:rPr>
                <w:sz w:val="20"/>
                <w:szCs w:val="20"/>
              </w:rPr>
              <w:t>stosowania</w:t>
            </w:r>
            <w:r w:rsidR="009E2E0D" w:rsidRPr="00BB69AD">
              <w:rPr>
                <w:sz w:val="20"/>
                <w:szCs w:val="20"/>
              </w:rPr>
              <w:t>.</w:t>
            </w:r>
          </w:p>
          <w:p w14:paraId="4473AAAA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24671DEA" w14:textId="77777777" w:rsidR="00DD6D5F" w:rsidRPr="00BB69AD" w:rsidRDefault="00740D46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Wieloogniskowa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neuropatia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ruchowa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(MMN)</w:t>
            </w:r>
          </w:p>
          <w:p w14:paraId="22F371E7" w14:textId="40ADF45D" w:rsidR="00DD6D5F" w:rsidRPr="00BB69AD" w:rsidRDefault="001306D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lastRenderedPageBreak/>
              <w:t>p</w:t>
            </w:r>
            <w:r w:rsidR="001F768C" w:rsidRPr="00BB69AD">
              <w:rPr>
                <w:sz w:val="20"/>
                <w:szCs w:val="20"/>
              </w:rPr>
              <w:t>otwierdzona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F768C" w:rsidRPr="00BB69AD">
              <w:rPr>
                <w:sz w:val="20"/>
                <w:szCs w:val="20"/>
              </w:rPr>
              <w:t>badaniem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EMG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2B0B61" w:rsidRPr="00BB69AD">
              <w:rPr>
                <w:sz w:val="20"/>
                <w:szCs w:val="20"/>
              </w:rPr>
              <w:t>(wymóg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2B0B61" w:rsidRPr="00BB69AD">
              <w:rPr>
                <w:sz w:val="20"/>
                <w:szCs w:val="20"/>
              </w:rPr>
              <w:t>neurografii)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co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najmniej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6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3805BB" w:rsidRPr="00BB69AD">
              <w:rPr>
                <w:sz w:val="20"/>
                <w:szCs w:val="20"/>
              </w:rPr>
              <w:t>nerwów</w:t>
            </w:r>
            <w:r w:rsidR="00060FBF" w:rsidRPr="00BB69AD">
              <w:rPr>
                <w:sz w:val="20"/>
                <w:szCs w:val="20"/>
              </w:rPr>
              <w:t>;</w:t>
            </w:r>
          </w:p>
          <w:p w14:paraId="706560DD" w14:textId="7A1BDE1E" w:rsidR="00740D46" w:rsidRPr="00BB69AD" w:rsidRDefault="00592A74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740D46" w:rsidRPr="00BB69AD">
              <w:rPr>
                <w:sz w:val="20"/>
                <w:szCs w:val="20"/>
              </w:rPr>
              <w:t>postępując</w:t>
            </w:r>
            <w:r w:rsidRPr="00BB69AD">
              <w:rPr>
                <w:sz w:val="20"/>
                <w:szCs w:val="20"/>
              </w:rPr>
              <w:t>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40D46" w:rsidRPr="00BB69AD">
              <w:rPr>
                <w:sz w:val="20"/>
                <w:szCs w:val="20"/>
              </w:rPr>
              <w:t>niesprawnoś</w:t>
            </w:r>
            <w:r w:rsidRPr="00BB69AD">
              <w:rPr>
                <w:sz w:val="20"/>
                <w:szCs w:val="20"/>
              </w:rPr>
              <w:t>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40D46" w:rsidRPr="00BB69AD">
              <w:rPr>
                <w:sz w:val="20"/>
                <w:szCs w:val="20"/>
              </w:rPr>
              <w:t>ruchow</w:t>
            </w:r>
            <w:r w:rsidRPr="00BB69AD">
              <w:rPr>
                <w:sz w:val="20"/>
                <w:szCs w:val="20"/>
              </w:rPr>
              <w:t>e</w:t>
            </w:r>
            <w:r w:rsidR="001C195B">
              <w:rPr>
                <w:sz w:val="20"/>
                <w:szCs w:val="20"/>
              </w:rPr>
              <w:t>j.</w:t>
            </w:r>
          </w:p>
          <w:p w14:paraId="7C41F618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b/>
                <w:sz w:val="20"/>
                <w:szCs w:val="20"/>
              </w:rPr>
            </w:pPr>
          </w:p>
          <w:p w14:paraId="098AE1A5" w14:textId="77777777" w:rsidR="000D3C20" w:rsidRPr="00BB69AD" w:rsidRDefault="00BF6BC2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Miastenia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(MG)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</w:p>
          <w:p w14:paraId="2FFF3236" w14:textId="77777777" w:rsidR="00740D46" w:rsidRPr="00BB69AD" w:rsidRDefault="00592A74" w:rsidP="001C195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Cs/>
                <w:sz w:val="20"/>
                <w:szCs w:val="20"/>
              </w:rPr>
              <w:t>przy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jednoczesnym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wystąpieniu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jednego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z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poniższych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punktów</w:t>
            </w:r>
            <w:r w:rsidR="000D3C20" w:rsidRPr="00BB69AD">
              <w:rPr>
                <w:bCs/>
                <w:sz w:val="20"/>
                <w:szCs w:val="20"/>
              </w:rPr>
              <w:t>:</w:t>
            </w:r>
          </w:p>
          <w:p w14:paraId="6C360F17" w14:textId="77777777" w:rsidR="00030E70" w:rsidRPr="00BB69AD" w:rsidRDefault="00030E70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pojemność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życiowa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niższa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równa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20ml/kg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m.c</w:t>
            </w:r>
            <w:r w:rsidR="00421C6D" w:rsidRPr="00BB69AD">
              <w:rPr>
                <w:sz w:val="20"/>
                <w:szCs w:val="20"/>
              </w:rPr>
              <w:t>;</w:t>
            </w:r>
          </w:p>
          <w:p w14:paraId="70EDDE83" w14:textId="77777777" w:rsidR="00030E70" w:rsidRPr="00BB69AD" w:rsidRDefault="00030E70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reten</w:t>
            </w:r>
            <w:r w:rsidR="0076357C" w:rsidRPr="00BB69AD">
              <w:rPr>
                <w:sz w:val="20"/>
                <w:szCs w:val="20"/>
              </w:rPr>
              <w:t>c</w:t>
            </w:r>
            <w:r w:rsidRPr="00BB69AD">
              <w:rPr>
                <w:sz w:val="20"/>
                <w:szCs w:val="20"/>
              </w:rPr>
              <w:t>ja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CO</w:t>
            </w:r>
            <w:r w:rsidRPr="00BB69AD">
              <w:rPr>
                <w:sz w:val="20"/>
                <w:szCs w:val="20"/>
                <w:vertAlign w:val="subscript"/>
              </w:rPr>
              <w:t>2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(ciśnienie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parcjalne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powyżej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45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96332" w:rsidRPr="00BB69AD">
              <w:rPr>
                <w:sz w:val="20"/>
                <w:szCs w:val="20"/>
              </w:rPr>
              <w:t>mmHg)</w:t>
            </w:r>
            <w:r w:rsidR="00421C6D" w:rsidRPr="00BB69AD">
              <w:rPr>
                <w:sz w:val="20"/>
                <w:szCs w:val="20"/>
              </w:rPr>
              <w:t>;</w:t>
            </w:r>
          </w:p>
          <w:p w14:paraId="707E3CDA" w14:textId="77777777" w:rsidR="00DD6D5F" w:rsidRPr="00BB69AD" w:rsidRDefault="00421C6D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s</w:t>
            </w:r>
            <w:r w:rsidR="00030E70" w:rsidRPr="00BB69AD">
              <w:rPr>
                <w:sz w:val="20"/>
                <w:szCs w:val="20"/>
              </w:rPr>
              <w:t>padki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30E70" w:rsidRPr="00BB69AD">
              <w:rPr>
                <w:sz w:val="20"/>
                <w:szCs w:val="20"/>
              </w:rPr>
              <w:t>saturacji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30E70" w:rsidRPr="00BB69AD">
              <w:rPr>
                <w:sz w:val="20"/>
                <w:szCs w:val="20"/>
              </w:rPr>
              <w:t>pomim</w:t>
            </w:r>
            <w:r w:rsidR="009C0AE9" w:rsidRPr="00BB69AD">
              <w:rPr>
                <w:sz w:val="20"/>
                <w:szCs w:val="20"/>
              </w:rPr>
              <w:t>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C0AE9" w:rsidRPr="00BB69AD">
              <w:rPr>
                <w:sz w:val="20"/>
                <w:szCs w:val="20"/>
              </w:rPr>
              <w:t>pełnej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C0AE9" w:rsidRPr="00BB69AD">
              <w:rPr>
                <w:sz w:val="20"/>
                <w:szCs w:val="20"/>
              </w:rPr>
              <w:t>suplementacji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C0AE9" w:rsidRPr="00BB69AD">
              <w:rPr>
                <w:sz w:val="20"/>
                <w:szCs w:val="20"/>
              </w:rPr>
              <w:t>tlenem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C0AE9" w:rsidRPr="00BB69AD">
              <w:rPr>
                <w:sz w:val="20"/>
                <w:szCs w:val="20"/>
              </w:rPr>
              <w:t>Sp</w:t>
            </w:r>
            <w:r w:rsidR="00030E70" w:rsidRPr="00BB69AD">
              <w:rPr>
                <w:sz w:val="20"/>
                <w:szCs w:val="20"/>
              </w:rPr>
              <w:t>O</w:t>
            </w:r>
            <w:r w:rsidR="00030E70" w:rsidRPr="00BB69AD">
              <w:rPr>
                <w:sz w:val="20"/>
                <w:szCs w:val="20"/>
                <w:vertAlign w:val="subscript"/>
              </w:rPr>
              <w:t>2</w:t>
            </w:r>
            <w:r w:rsidR="003B07E6" w:rsidRPr="00BB69AD">
              <w:rPr>
                <w:sz w:val="20"/>
                <w:szCs w:val="20"/>
                <w:vertAlign w:val="subscript"/>
              </w:rPr>
              <w:t xml:space="preserve"> </w:t>
            </w:r>
            <w:r w:rsidRPr="00BB69AD">
              <w:rPr>
                <w:sz w:val="20"/>
                <w:szCs w:val="20"/>
              </w:rPr>
              <w:t>poniżej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93%</w:t>
            </w:r>
            <w:r w:rsidR="008C62EF" w:rsidRPr="00BB69AD">
              <w:rPr>
                <w:sz w:val="20"/>
                <w:szCs w:val="20"/>
              </w:rPr>
              <w:t>;</w:t>
            </w:r>
          </w:p>
          <w:p w14:paraId="35F15B60" w14:textId="77777777" w:rsidR="001E253C" w:rsidRPr="00BB69AD" w:rsidRDefault="0076357C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narastanie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zaburzeń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oddechowych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wymagających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mechanicznej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wentylacji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834216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0350A" w:rsidRPr="00BB69AD">
              <w:rPr>
                <w:sz w:val="20"/>
                <w:szCs w:val="20"/>
              </w:rPr>
              <w:t>narastający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0350A" w:rsidRPr="00BB69AD">
              <w:rPr>
                <w:sz w:val="20"/>
                <w:szCs w:val="20"/>
              </w:rPr>
              <w:t>zespół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0350A" w:rsidRPr="00BB69AD">
              <w:rPr>
                <w:sz w:val="20"/>
                <w:szCs w:val="20"/>
              </w:rPr>
              <w:t>opuszkowy</w:t>
            </w:r>
            <w:r w:rsidR="00592A74" w:rsidRPr="00BB69AD">
              <w:rPr>
                <w:sz w:val="20"/>
                <w:szCs w:val="20"/>
              </w:rPr>
              <w:t>;</w:t>
            </w:r>
          </w:p>
          <w:p w14:paraId="074B462C" w14:textId="77777777" w:rsidR="001E253C" w:rsidRPr="00BB69AD" w:rsidRDefault="00AD6A93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brak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skuteczności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kortykosteroidami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przeciwskaz</w:t>
            </w:r>
            <w:r w:rsidR="009B4687" w:rsidRPr="00BB69AD">
              <w:rPr>
                <w:sz w:val="20"/>
                <w:szCs w:val="20"/>
              </w:rPr>
              <w:t>a</w:t>
            </w:r>
            <w:r w:rsidRPr="00BB69AD">
              <w:rPr>
                <w:sz w:val="20"/>
                <w:szCs w:val="20"/>
              </w:rPr>
              <w:t>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stosowania</w:t>
            </w:r>
            <w:r w:rsidR="00592A74" w:rsidRPr="00BB69AD">
              <w:rPr>
                <w:sz w:val="20"/>
                <w:szCs w:val="20"/>
              </w:rPr>
              <w:t>;</w:t>
            </w:r>
          </w:p>
          <w:p w14:paraId="6DCFC6B8" w14:textId="77777777" w:rsidR="00DD6D5F" w:rsidRPr="00BB69AD" w:rsidRDefault="001E253C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terapia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pomost</w:t>
            </w:r>
            <w:r w:rsidR="00DD6D5F" w:rsidRPr="00BB69AD">
              <w:rPr>
                <w:sz w:val="20"/>
                <w:szCs w:val="20"/>
              </w:rPr>
              <w:t>owa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D6D5F" w:rsidRPr="00BB69AD">
              <w:rPr>
                <w:sz w:val="20"/>
                <w:szCs w:val="20"/>
              </w:rPr>
              <w:t>przed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D6D5F" w:rsidRPr="00BB69AD">
              <w:rPr>
                <w:sz w:val="20"/>
                <w:szCs w:val="20"/>
              </w:rPr>
              <w:t>zabiegiem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D6D5F" w:rsidRPr="00BB69AD">
              <w:rPr>
                <w:sz w:val="20"/>
                <w:szCs w:val="20"/>
              </w:rPr>
              <w:t>operacyjnym</w:t>
            </w:r>
            <w:r w:rsidR="00592A74" w:rsidRPr="00BB69AD">
              <w:rPr>
                <w:sz w:val="20"/>
                <w:szCs w:val="20"/>
              </w:rPr>
              <w:t>;</w:t>
            </w:r>
          </w:p>
          <w:p w14:paraId="57077EA6" w14:textId="77777777" w:rsidR="00BF6BC2" w:rsidRPr="00BB69AD" w:rsidRDefault="001E253C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nasilenie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objawów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miastenii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okresie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ciąży</w:t>
            </w:r>
            <w:r w:rsidR="0010350A" w:rsidRPr="00BB69AD">
              <w:rPr>
                <w:sz w:val="20"/>
                <w:szCs w:val="20"/>
              </w:rPr>
              <w:t>.</w:t>
            </w:r>
          </w:p>
          <w:p w14:paraId="55927F3E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70285EAA" w14:textId="77777777" w:rsidR="000D3C20" w:rsidRPr="00BB69AD" w:rsidRDefault="00AF319E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Zespoły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paranowotworowe</w:t>
            </w:r>
            <w:r w:rsidR="00F91098" w:rsidRPr="00BB69AD">
              <w:rPr>
                <w:b/>
                <w:sz w:val="20"/>
                <w:szCs w:val="20"/>
              </w:rPr>
              <w:t>: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337568" w:rsidRPr="00BB69AD">
              <w:rPr>
                <w:b/>
                <w:sz w:val="20"/>
                <w:szCs w:val="20"/>
              </w:rPr>
              <w:t>zespół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337568" w:rsidRPr="00BB69AD">
              <w:rPr>
                <w:b/>
                <w:sz w:val="20"/>
                <w:szCs w:val="20"/>
              </w:rPr>
              <w:t>miasteniczny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337568" w:rsidRPr="00BB69AD">
              <w:rPr>
                <w:b/>
                <w:sz w:val="20"/>
                <w:szCs w:val="20"/>
              </w:rPr>
              <w:t>Lamberta-Eatona,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337568" w:rsidRPr="00BB69AD">
              <w:rPr>
                <w:b/>
                <w:sz w:val="20"/>
                <w:szCs w:val="20"/>
              </w:rPr>
              <w:t>zapalenie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976D9" w:rsidRPr="00BB69AD">
              <w:rPr>
                <w:b/>
                <w:sz w:val="20"/>
                <w:szCs w:val="20"/>
              </w:rPr>
              <w:t>układu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976D9" w:rsidRPr="00BB69AD">
              <w:rPr>
                <w:b/>
                <w:sz w:val="20"/>
                <w:szCs w:val="20"/>
              </w:rPr>
              <w:t>limbicznego</w:t>
            </w:r>
            <w:r w:rsidR="00337568" w:rsidRPr="00BB69AD">
              <w:rPr>
                <w:b/>
                <w:sz w:val="20"/>
                <w:szCs w:val="20"/>
              </w:rPr>
              <w:t>,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BF6BC2" w:rsidRPr="00BB69AD">
              <w:rPr>
                <w:b/>
                <w:sz w:val="20"/>
                <w:szCs w:val="20"/>
              </w:rPr>
              <w:t>polineuropatia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BF6BC2" w:rsidRPr="00BB69AD">
              <w:rPr>
                <w:b/>
                <w:sz w:val="20"/>
                <w:szCs w:val="20"/>
              </w:rPr>
              <w:t>ruchowa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BF6BC2" w:rsidRPr="00BB69AD">
              <w:rPr>
                <w:b/>
                <w:sz w:val="20"/>
                <w:szCs w:val="20"/>
              </w:rPr>
              <w:t>lub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BF6BC2" w:rsidRPr="00BB69AD">
              <w:rPr>
                <w:b/>
                <w:sz w:val="20"/>
                <w:szCs w:val="20"/>
              </w:rPr>
              <w:t>ruchowo</w:t>
            </w:r>
            <w:r w:rsidR="00337568" w:rsidRPr="00BB69AD">
              <w:rPr>
                <w:b/>
                <w:sz w:val="20"/>
                <w:szCs w:val="20"/>
              </w:rPr>
              <w:t>-</w:t>
            </w:r>
            <w:r w:rsidR="00BF6BC2" w:rsidRPr="00BB69AD">
              <w:rPr>
                <w:b/>
                <w:sz w:val="20"/>
                <w:szCs w:val="20"/>
              </w:rPr>
              <w:t>czuciowa</w:t>
            </w:r>
          </w:p>
          <w:p w14:paraId="57C4843C" w14:textId="77777777" w:rsidR="00BF6BC2" w:rsidRPr="00BB69AD" w:rsidRDefault="00BF6BC2" w:rsidP="001C195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Cs/>
                <w:sz w:val="20"/>
                <w:szCs w:val="20"/>
              </w:rPr>
              <w:t>udokumentowane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CD378F" w:rsidRPr="00BB69AD">
              <w:rPr>
                <w:bCs/>
                <w:sz w:val="20"/>
                <w:szCs w:val="20"/>
              </w:rPr>
              <w:t>co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AF319E" w:rsidRPr="00BB69AD">
              <w:rPr>
                <w:bCs/>
                <w:sz w:val="20"/>
                <w:szCs w:val="20"/>
              </w:rPr>
              <w:t>najmniej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AF319E" w:rsidRPr="00BB69AD">
              <w:rPr>
                <w:bCs/>
                <w:sz w:val="20"/>
                <w:szCs w:val="20"/>
              </w:rPr>
              <w:t>dwoma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AF319E" w:rsidRPr="00BB69AD">
              <w:rPr>
                <w:bCs/>
                <w:sz w:val="20"/>
                <w:szCs w:val="20"/>
              </w:rPr>
              <w:t>z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AF319E" w:rsidRPr="00BB69AD">
              <w:rPr>
                <w:bCs/>
                <w:sz w:val="20"/>
                <w:szCs w:val="20"/>
              </w:rPr>
              <w:t>trzech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0D0FCF" w:rsidRPr="00BB69AD">
              <w:rPr>
                <w:bCs/>
                <w:sz w:val="20"/>
                <w:szCs w:val="20"/>
              </w:rPr>
              <w:t>niżej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0D0FCF" w:rsidRPr="00BB69AD">
              <w:rPr>
                <w:bCs/>
                <w:sz w:val="20"/>
                <w:szCs w:val="20"/>
              </w:rPr>
              <w:t>wymienionych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0D0FCF" w:rsidRPr="00BB69AD">
              <w:rPr>
                <w:bCs/>
                <w:sz w:val="20"/>
                <w:szCs w:val="20"/>
              </w:rPr>
              <w:t>badań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="00592A74" w:rsidRPr="00BB69AD">
              <w:rPr>
                <w:bCs/>
                <w:sz w:val="20"/>
                <w:szCs w:val="20"/>
              </w:rPr>
              <w:t>dodatkowy</w:t>
            </w:r>
            <w:r w:rsidR="000D0FCF" w:rsidRPr="00BB69AD">
              <w:rPr>
                <w:bCs/>
                <w:sz w:val="20"/>
                <w:szCs w:val="20"/>
              </w:rPr>
              <w:t>ch</w:t>
            </w:r>
            <w:r w:rsidR="000D3C20" w:rsidRPr="00BB69AD">
              <w:rPr>
                <w:bCs/>
                <w:sz w:val="20"/>
                <w:szCs w:val="20"/>
              </w:rPr>
              <w:t>:</w:t>
            </w:r>
          </w:p>
          <w:p w14:paraId="2911E1F7" w14:textId="77777777" w:rsidR="00BF6BC2" w:rsidRPr="00BB69AD" w:rsidRDefault="002B0B61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BF6BC2" w:rsidRPr="00BB69AD">
              <w:rPr>
                <w:sz w:val="20"/>
                <w:szCs w:val="20"/>
              </w:rPr>
              <w:t>p</w:t>
            </w:r>
            <w:r w:rsidR="000C3F5D" w:rsidRPr="00BB69AD">
              <w:rPr>
                <w:sz w:val="20"/>
                <w:szCs w:val="20"/>
              </w:rPr>
              <w:t>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C3F5D" w:rsidRPr="00BB69AD">
              <w:rPr>
                <w:sz w:val="20"/>
                <w:szCs w:val="20"/>
              </w:rPr>
              <w:t>przeciwnowotworowych</w:t>
            </w:r>
            <w:r w:rsidR="00004ACD" w:rsidRPr="00BB69AD">
              <w:rPr>
                <w:sz w:val="20"/>
                <w:szCs w:val="20"/>
              </w:rPr>
              <w:t>;</w:t>
            </w:r>
          </w:p>
          <w:p w14:paraId="2E169759" w14:textId="77777777" w:rsidR="00BF6BC2" w:rsidRPr="00BB69AD" w:rsidRDefault="00AD3418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2B0B61" w:rsidRPr="00BB69AD">
              <w:rPr>
                <w:sz w:val="20"/>
                <w:szCs w:val="20"/>
              </w:rPr>
              <w:t>neurofizjologiczne</w:t>
            </w:r>
            <w:r w:rsidR="00004ACD" w:rsidRPr="00BB69AD">
              <w:rPr>
                <w:sz w:val="20"/>
                <w:szCs w:val="20"/>
              </w:rPr>
              <w:t>;</w:t>
            </w:r>
          </w:p>
          <w:p w14:paraId="33B90A46" w14:textId="77777777" w:rsidR="007C395C" w:rsidRPr="00BB69AD" w:rsidRDefault="00144F8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rezonans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magnetyczny</w:t>
            </w:r>
            <w:r w:rsidR="007C395C" w:rsidRPr="00BB69AD">
              <w:rPr>
                <w:sz w:val="20"/>
                <w:szCs w:val="20"/>
              </w:rPr>
              <w:t>;</w:t>
            </w:r>
          </w:p>
          <w:p w14:paraId="5CCBEA35" w14:textId="77777777" w:rsidR="00BF6BC2" w:rsidRPr="00BB69AD" w:rsidRDefault="00592A74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przy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braku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skuteczn</w:t>
            </w:r>
            <w:r w:rsidRPr="00BB69AD">
              <w:rPr>
                <w:sz w:val="20"/>
                <w:szCs w:val="20"/>
              </w:rPr>
              <w:t>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leczeni</w:t>
            </w:r>
            <w:r w:rsidR="00D67269"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kortykosteroidami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przy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występujących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przeciwskazaniach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ich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stosowania.</w:t>
            </w:r>
          </w:p>
          <w:p w14:paraId="15E4D7BC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07351108" w14:textId="77777777" w:rsidR="000D3C20" w:rsidRPr="00BB69AD" w:rsidRDefault="00523CC7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Miopatie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zapalne</w:t>
            </w:r>
            <w:r w:rsidR="00BE5385" w:rsidRPr="00BB69AD">
              <w:rPr>
                <w:b/>
                <w:sz w:val="20"/>
                <w:szCs w:val="20"/>
              </w:rPr>
              <w:t>: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FC21BC" w:rsidRPr="00BB69AD">
              <w:rPr>
                <w:b/>
                <w:sz w:val="20"/>
                <w:szCs w:val="20"/>
              </w:rPr>
              <w:t>zapalenie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FC21BC" w:rsidRPr="00BB69AD">
              <w:rPr>
                <w:b/>
                <w:sz w:val="20"/>
                <w:szCs w:val="20"/>
              </w:rPr>
              <w:t>skórno-mięśniowe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FC21BC" w:rsidRPr="00BB69AD">
              <w:rPr>
                <w:b/>
                <w:sz w:val="20"/>
                <w:szCs w:val="20"/>
              </w:rPr>
              <w:t>oraz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1A027D" w:rsidRPr="00BB69AD">
              <w:rPr>
                <w:b/>
                <w:sz w:val="20"/>
                <w:szCs w:val="20"/>
              </w:rPr>
              <w:t>zapalenie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1A027D" w:rsidRPr="00BB69AD">
              <w:rPr>
                <w:b/>
                <w:sz w:val="20"/>
                <w:szCs w:val="20"/>
              </w:rPr>
              <w:t>wielomięśniowe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</w:p>
          <w:p w14:paraId="19DB0932" w14:textId="77777777" w:rsidR="00523CC7" w:rsidRPr="00BB69AD" w:rsidRDefault="00A556C6" w:rsidP="001C195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BB69AD">
              <w:rPr>
                <w:bCs/>
                <w:sz w:val="20"/>
                <w:szCs w:val="20"/>
              </w:rPr>
              <w:lastRenderedPageBreak/>
              <w:t>w</w:t>
            </w:r>
            <w:r w:rsidR="003B07E6" w:rsidRPr="00BB69AD">
              <w:rPr>
                <w:bCs/>
                <w:sz w:val="20"/>
                <w:szCs w:val="20"/>
              </w:rPr>
              <w:t xml:space="preserve"> </w:t>
            </w:r>
            <w:r w:rsidRPr="00BB69AD">
              <w:rPr>
                <w:bCs/>
                <w:sz w:val="20"/>
                <w:szCs w:val="20"/>
              </w:rPr>
              <w:t>przypadku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23CC7" w:rsidRPr="00BB69AD">
              <w:rPr>
                <w:sz w:val="20"/>
                <w:szCs w:val="20"/>
              </w:rPr>
              <w:t>nieskuteczne</w:t>
            </w:r>
            <w:r w:rsidRPr="00BB69AD">
              <w:rPr>
                <w:sz w:val="20"/>
                <w:szCs w:val="20"/>
              </w:rPr>
              <w:t>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23CC7" w:rsidRPr="00BB69AD">
              <w:rPr>
                <w:sz w:val="20"/>
                <w:szCs w:val="20"/>
              </w:rPr>
              <w:t>leczeni</w:t>
            </w:r>
            <w:r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23CC7" w:rsidRPr="00BB69AD">
              <w:rPr>
                <w:sz w:val="20"/>
                <w:szCs w:val="20"/>
              </w:rPr>
              <w:t>kortykosteroidami</w:t>
            </w:r>
            <w:r w:rsidR="00A001C2" w:rsidRPr="00BB69AD">
              <w:rPr>
                <w:sz w:val="20"/>
                <w:szCs w:val="20"/>
              </w:rPr>
              <w:t>.</w:t>
            </w:r>
          </w:p>
          <w:p w14:paraId="02FC79DE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  <w:p w14:paraId="2ADBDDB1" w14:textId="77777777" w:rsidR="000D3C20" w:rsidRPr="00BB69AD" w:rsidRDefault="00523CC7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Zespół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Guillain-Barre</w:t>
            </w:r>
          </w:p>
          <w:p w14:paraId="4FD490F1" w14:textId="77777777" w:rsidR="00523CC7" w:rsidRPr="00BB69AD" w:rsidRDefault="007A6B64" w:rsidP="001C195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wystąpienia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jednego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poniższych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objawów:</w:t>
            </w:r>
          </w:p>
          <w:p w14:paraId="28C93C87" w14:textId="077555B3" w:rsidR="00523CC7" w:rsidRPr="00BB69AD" w:rsidRDefault="00447336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narastająca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23CC7" w:rsidRPr="00BB69AD">
              <w:rPr>
                <w:sz w:val="20"/>
                <w:szCs w:val="20"/>
              </w:rPr>
              <w:t>niesprawnoś</w:t>
            </w:r>
            <w:r w:rsidRPr="00BB69AD">
              <w:rPr>
                <w:sz w:val="20"/>
                <w:szCs w:val="20"/>
              </w:rPr>
              <w:t>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23CC7" w:rsidRPr="00BB69AD">
              <w:rPr>
                <w:sz w:val="20"/>
                <w:szCs w:val="20"/>
              </w:rPr>
              <w:t>ruchow</w:t>
            </w:r>
            <w:r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66B07" w:rsidRPr="00BB69AD">
              <w:rPr>
                <w:sz w:val="20"/>
                <w:szCs w:val="20"/>
              </w:rPr>
              <w:t>uniemożliwiają</w:t>
            </w:r>
            <w:r w:rsidRPr="00BB69AD">
              <w:rPr>
                <w:sz w:val="20"/>
                <w:szCs w:val="20"/>
              </w:rPr>
              <w:t>ca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samodzielne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chodzenie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obserwowan</w:t>
            </w:r>
            <w:r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okresie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2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tygodni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od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momentu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zachorowania</w:t>
            </w:r>
            <w:r w:rsidR="00523CC7" w:rsidRPr="00BB69AD">
              <w:rPr>
                <w:sz w:val="20"/>
                <w:szCs w:val="20"/>
              </w:rPr>
              <w:t>;</w:t>
            </w:r>
          </w:p>
          <w:p w14:paraId="4B23CBC0" w14:textId="3B65590B" w:rsidR="00523CC7" w:rsidRPr="00BB69AD" w:rsidRDefault="00523CC7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narastający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niedowład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</w:t>
            </w:r>
            <w:r w:rsidR="00BF0479" w:rsidRPr="00BB69AD">
              <w:rPr>
                <w:sz w:val="20"/>
                <w:szCs w:val="20"/>
              </w:rPr>
              <w:t>ięśni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twarzy;</w:t>
            </w:r>
          </w:p>
          <w:p w14:paraId="374C743F" w14:textId="3A15CA7F" w:rsidR="00523CC7" w:rsidRPr="00BB69AD" w:rsidRDefault="00523CC7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dyzartia;</w:t>
            </w:r>
          </w:p>
          <w:p w14:paraId="0B145328" w14:textId="71063942" w:rsidR="00381A70" w:rsidRPr="00BB69AD" w:rsidRDefault="00381A70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dysfagia;</w:t>
            </w:r>
          </w:p>
          <w:p w14:paraId="25C6D6D6" w14:textId="16CF91FD" w:rsidR="00381A70" w:rsidRPr="00BB69AD" w:rsidRDefault="00381A70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zaburzenia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oddechowe.</w:t>
            </w:r>
          </w:p>
          <w:p w14:paraId="582C9726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41AF6A9D" w14:textId="77777777" w:rsidR="004547BC" w:rsidRPr="00BB69AD" w:rsidRDefault="002447B4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Choroba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547BC" w:rsidRPr="00BB69AD">
              <w:rPr>
                <w:b/>
                <w:sz w:val="20"/>
                <w:szCs w:val="20"/>
              </w:rPr>
              <w:t>Devica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C0744" w:rsidRPr="00BB69AD">
              <w:rPr>
                <w:b/>
                <w:sz w:val="20"/>
                <w:szCs w:val="20"/>
              </w:rPr>
              <w:t>(NMO)</w:t>
            </w:r>
          </w:p>
          <w:p w14:paraId="0199F2C3" w14:textId="77777777" w:rsidR="00616B3E" w:rsidRPr="00BB69AD" w:rsidRDefault="00B413C1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</w:t>
            </w:r>
            <w:r w:rsidR="00C9301E" w:rsidRPr="00BB69AD">
              <w:rPr>
                <w:sz w:val="20"/>
                <w:szCs w:val="20"/>
              </w:rPr>
              <w:t>otwierdzona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wykonaniem</w:t>
            </w:r>
            <w:r w:rsidR="00C9301E" w:rsidRPr="00BB69AD">
              <w:rPr>
                <w:sz w:val="20"/>
                <w:szCs w:val="20"/>
              </w:rPr>
              <w:t>:</w:t>
            </w:r>
          </w:p>
          <w:p w14:paraId="0A02E1A2" w14:textId="77777777" w:rsidR="00C9301E" w:rsidRPr="00BB69AD" w:rsidRDefault="00130CA9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rezonans</w:t>
            </w:r>
            <w:r w:rsidR="00B413C1" w:rsidRPr="00BB69AD">
              <w:rPr>
                <w:sz w:val="20"/>
                <w:szCs w:val="20"/>
              </w:rPr>
              <w:t>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magnetyczn</w:t>
            </w:r>
            <w:r w:rsidR="00B413C1" w:rsidRPr="00BB69AD">
              <w:rPr>
                <w:sz w:val="20"/>
                <w:szCs w:val="20"/>
              </w:rPr>
              <w:t>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mózgu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rdzenia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kręgowego</w:t>
            </w:r>
            <w:r w:rsidR="00DD0CFA" w:rsidRPr="00BB69AD">
              <w:rPr>
                <w:sz w:val="20"/>
                <w:szCs w:val="20"/>
              </w:rPr>
              <w:t>,</w:t>
            </w:r>
          </w:p>
          <w:p w14:paraId="2B96BF92" w14:textId="77777777" w:rsidR="004547BC" w:rsidRPr="00BB69AD" w:rsidRDefault="00C9301E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</w:t>
            </w:r>
            <w:r w:rsidR="00B413C1"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E275D" w:rsidRPr="00BB69AD">
              <w:rPr>
                <w:sz w:val="20"/>
                <w:szCs w:val="20"/>
              </w:rPr>
              <w:t>p</w:t>
            </w:r>
            <w:r w:rsidR="004547BC" w:rsidRPr="00BB69AD">
              <w:rPr>
                <w:sz w:val="20"/>
                <w:szCs w:val="20"/>
              </w:rPr>
              <w:t>otencjał</w:t>
            </w:r>
            <w:r w:rsidR="00EE275D" w:rsidRPr="00BB69AD">
              <w:rPr>
                <w:sz w:val="20"/>
                <w:szCs w:val="20"/>
              </w:rPr>
              <w:t>ów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wzrokow</w:t>
            </w:r>
            <w:r w:rsidR="00EE275D" w:rsidRPr="00BB69AD">
              <w:rPr>
                <w:sz w:val="20"/>
                <w:szCs w:val="20"/>
              </w:rPr>
              <w:t>ych</w:t>
            </w:r>
            <w:r w:rsidR="00DD0CFA" w:rsidRPr="00BB69AD">
              <w:rPr>
                <w:sz w:val="20"/>
                <w:szCs w:val="20"/>
              </w:rPr>
              <w:t>,</w:t>
            </w:r>
          </w:p>
          <w:p w14:paraId="51402076" w14:textId="77777777" w:rsidR="004547BC" w:rsidRPr="00BB69AD" w:rsidRDefault="00B413C1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przeciwciał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przeciwko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akwaporynie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(AQP4)</w:t>
            </w:r>
            <w:r w:rsidR="009E1DD8" w:rsidRPr="00BB69AD">
              <w:rPr>
                <w:sz w:val="20"/>
                <w:szCs w:val="20"/>
              </w:rPr>
              <w:t>,</w:t>
            </w:r>
          </w:p>
          <w:p w14:paraId="242A3DF3" w14:textId="77777777" w:rsidR="007C395C" w:rsidRPr="00BB69AD" w:rsidRDefault="00EE275D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</w:t>
            </w:r>
            <w:r w:rsidR="004547BC" w:rsidRPr="00BB69AD">
              <w:rPr>
                <w:sz w:val="20"/>
                <w:szCs w:val="20"/>
              </w:rPr>
              <w:t>adani</w:t>
            </w:r>
            <w:r w:rsidR="00C20DB7"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płynu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mózgowo-rdzeniowego</w:t>
            </w:r>
            <w:r w:rsidR="000D3C20" w:rsidRPr="00BB69AD">
              <w:rPr>
                <w:sz w:val="20"/>
                <w:szCs w:val="20"/>
              </w:rPr>
              <w:t>;</w:t>
            </w:r>
          </w:p>
          <w:p w14:paraId="039764CE" w14:textId="77777777" w:rsidR="004547BC" w:rsidRPr="00BB69AD" w:rsidRDefault="00447336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nieskutecznoś</w:t>
            </w:r>
            <w:r w:rsidRPr="00BB69AD">
              <w:rPr>
                <w:sz w:val="20"/>
                <w:szCs w:val="20"/>
              </w:rPr>
              <w:t>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immunosupresyjnego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B445A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występujących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przeciwskazaniach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jego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zastosowania.</w:t>
            </w:r>
          </w:p>
          <w:p w14:paraId="6202D7EC" w14:textId="77777777" w:rsidR="000D3C20" w:rsidRPr="00BB69AD" w:rsidRDefault="000D3C20" w:rsidP="001C195B">
            <w:pPr>
              <w:autoSpaceDE w:val="0"/>
              <w:autoSpaceDN w:val="0"/>
              <w:adjustRightInd w:val="0"/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22227591" w14:textId="77777777" w:rsidR="00616B3E" w:rsidRPr="00BB69AD" w:rsidRDefault="004547BC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Zapalenie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mózgu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8E68EC" w:rsidRPr="00BB69AD">
              <w:rPr>
                <w:b/>
                <w:sz w:val="20"/>
                <w:szCs w:val="20"/>
              </w:rPr>
              <w:t>z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8E68EC" w:rsidRPr="00BB69AD">
              <w:rPr>
                <w:b/>
                <w:sz w:val="20"/>
                <w:szCs w:val="20"/>
              </w:rPr>
              <w:t>przeciwciałami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8E68EC" w:rsidRPr="00BB69AD">
              <w:rPr>
                <w:b/>
                <w:sz w:val="20"/>
                <w:szCs w:val="20"/>
              </w:rPr>
              <w:t>przeciw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8E68EC" w:rsidRPr="00BB69AD">
              <w:rPr>
                <w:b/>
                <w:sz w:val="20"/>
                <w:szCs w:val="20"/>
              </w:rPr>
              <w:t>antygenom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8E68EC" w:rsidRPr="00BB69AD">
              <w:rPr>
                <w:b/>
                <w:sz w:val="20"/>
                <w:szCs w:val="20"/>
              </w:rPr>
              <w:t>neuronalnym</w:t>
            </w:r>
          </w:p>
          <w:p w14:paraId="1F0506AE" w14:textId="77777777" w:rsidR="004547BC" w:rsidRPr="00BB69AD" w:rsidRDefault="00F810A4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potwierdzone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B413C1" w:rsidRPr="00BB69AD">
              <w:rPr>
                <w:sz w:val="20"/>
                <w:szCs w:val="20"/>
              </w:rPr>
              <w:t>wykonaniem</w:t>
            </w:r>
            <w:r w:rsidRPr="00BB69AD">
              <w:rPr>
                <w:sz w:val="20"/>
                <w:szCs w:val="20"/>
              </w:rPr>
              <w:t>:</w:t>
            </w:r>
          </w:p>
          <w:p w14:paraId="1EDE143C" w14:textId="77777777" w:rsidR="004547BC" w:rsidRPr="00BB69AD" w:rsidRDefault="00144F89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rezonan</w:t>
            </w:r>
            <w:r w:rsidR="00B413C1" w:rsidRPr="00BB69AD">
              <w:rPr>
                <w:sz w:val="20"/>
                <w:szCs w:val="20"/>
              </w:rPr>
              <w:t>su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B413C1" w:rsidRPr="00BB69AD">
              <w:rPr>
                <w:sz w:val="20"/>
                <w:szCs w:val="20"/>
              </w:rPr>
              <w:t>magnetycznego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F7EE5" w:rsidRPr="00BB69AD">
              <w:rPr>
                <w:sz w:val="20"/>
                <w:szCs w:val="20"/>
              </w:rPr>
              <w:t>mózgu</w:t>
            </w:r>
            <w:r w:rsidR="00616B3E" w:rsidRPr="00BB69AD">
              <w:rPr>
                <w:sz w:val="20"/>
                <w:szCs w:val="20"/>
              </w:rPr>
              <w:t>,</w:t>
            </w:r>
          </w:p>
          <w:p w14:paraId="48BAFF2A" w14:textId="77777777" w:rsidR="004547BC" w:rsidRPr="00BB69AD" w:rsidRDefault="00B413C1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C3F5D" w:rsidRPr="00BB69AD">
              <w:rPr>
                <w:sz w:val="20"/>
                <w:szCs w:val="20"/>
              </w:rPr>
              <w:t>płynu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C3F5D" w:rsidRPr="00BB69AD">
              <w:rPr>
                <w:sz w:val="20"/>
                <w:szCs w:val="20"/>
              </w:rPr>
              <w:t>mózgowo-rdzeniowego</w:t>
            </w:r>
            <w:r w:rsidR="00616B3E" w:rsidRPr="00BB69AD">
              <w:rPr>
                <w:sz w:val="20"/>
                <w:szCs w:val="20"/>
              </w:rPr>
              <w:t>,</w:t>
            </w:r>
          </w:p>
          <w:p w14:paraId="48DBBF08" w14:textId="77777777" w:rsidR="007C395C" w:rsidRPr="00BB69AD" w:rsidRDefault="004F7EE5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</w:t>
            </w:r>
            <w:r w:rsidR="00B413C1" w:rsidRPr="00BB69AD">
              <w:rPr>
                <w:sz w:val="20"/>
                <w:szCs w:val="20"/>
              </w:rPr>
              <w:t>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547BC" w:rsidRPr="00BB69AD">
              <w:rPr>
                <w:sz w:val="20"/>
                <w:szCs w:val="20"/>
              </w:rPr>
              <w:t>poziom</w:t>
            </w:r>
            <w:r w:rsidR="00F810A4" w:rsidRPr="00BB69AD">
              <w:rPr>
                <w:sz w:val="20"/>
                <w:szCs w:val="20"/>
              </w:rPr>
              <w:t>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84230" w:rsidRPr="00BB69AD">
              <w:rPr>
                <w:sz w:val="20"/>
                <w:szCs w:val="20"/>
              </w:rPr>
              <w:t>przeciwciał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84230" w:rsidRPr="00BB69AD">
              <w:rPr>
                <w:sz w:val="20"/>
                <w:szCs w:val="20"/>
              </w:rPr>
              <w:t>przeciw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B445A" w:rsidRPr="00BB69AD">
              <w:rPr>
                <w:sz w:val="20"/>
                <w:szCs w:val="20"/>
              </w:rPr>
              <w:t>antygen</w:t>
            </w:r>
            <w:r w:rsidR="00072FC4" w:rsidRPr="00BB69AD">
              <w:rPr>
                <w:sz w:val="20"/>
                <w:szCs w:val="20"/>
              </w:rPr>
              <w:t>o</w:t>
            </w:r>
            <w:r w:rsidR="004B445A" w:rsidRPr="00BB69AD">
              <w:rPr>
                <w:sz w:val="20"/>
                <w:szCs w:val="20"/>
              </w:rPr>
              <w:t>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B445A" w:rsidRPr="00BB69AD">
              <w:rPr>
                <w:sz w:val="20"/>
                <w:szCs w:val="20"/>
              </w:rPr>
              <w:t>neuronalnym</w:t>
            </w:r>
            <w:r w:rsidR="000D3C20" w:rsidRPr="00BB69AD">
              <w:rPr>
                <w:sz w:val="20"/>
                <w:szCs w:val="20"/>
              </w:rPr>
              <w:t>;</w:t>
            </w:r>
          </w:p>
          <w:p w14:paraId="313C6867" w14:textId="77777777" w:rsidR="00484230" w:rsidRPr="00BB69AD" w:rsidRDefault="00447336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nieskuteczności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7C395C" w:rsidRPr="00BB69AD">
              <w:rPr>
                <w:sz w:val="20"/>
                <w:szCs w:val="20"/>
              </w:rPr>
              <w:t>immunosupresyjnego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B445A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występujących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przeciwskazaniach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jego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D6A93" w:rsidRPr="00BB69AD">
              <w:rPr>
                <w:sz w:val="20"/>
                <w:szCs w:val="20"/>
              </w:rPr>
              <w:t>zastosowania.</w:t>
            </w:r>
          </w:p>
          <w:p w14:paraId="757E10BB" w14:textId="598C067D" w:rsidR="00523CC7" w:rsidRPr="001C195B" w:rsidRDefault="00977D6C" w:rsidP="001C195B">
            <w:pPr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C195B">
              <w:rPr>
                <w:b/>
                <w:sz w:val="20"/>
                <w:szCs w:val="20"/>
              </w:rPr>
              <w:lastRenderedPageBreak/>
              <w:t>Zespół sztywności uogólnionej</w:t>
            </w:r>
            <w:r w:rsidR="009F4CF1" w:rsidRPr="001C195B">
              <w:rPr>
                <w:b/>
                <w:sz w:val="20"/>
                <w:szCs w:val="20"/>
              </w:rPr>
              <w:t xml:space="preserve"> (SPS)</w:t>
            </w:r>
          </w:p>
          <w:p w14:paraId="2A0416FD" w14:textId="212AE037" w:rsidR="002B0969" w:rsidRPr="00BB69AD" w:rsidRDefault="002B096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potwierdzony:</w:t>
            </w:r>
          </w:p>
          <w:p w14:paraId="79F2A4E6" w14:textId="60AB9A50" w:rsidR="002B0969" w:rsidRPr="00BB69AD" w:rsidRDefault="002B0969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 xml:space="preserve">badaniem </w:t>
            </w:r>
            <w:r w:rsidR="001D2472" w:rsidRPr="00BB69AD">
              <w:rPr>
                <w:sz w:val="20"/>
                <w:szCs w:val="20"/>
              </w:rPr>
              <w:t>EMG</w:t>
            </w:r>
            <w:r w:rsidR="001C195B">
              <w:rPr>
                <w:sz w:val="20"/>
                <w:szCs w:val="20"/>
              </w:rPr>
              <w:t>,</w:t>
            </w:r>
          </w:p>
          <w:p w14:paraId="6CAD0636" w14:textId="0DF579A0" w:rsidR="002B0969" w:rsidRPr="00BB69AD" w:rsidRDefault="001D2472" w:rsidP="001C195B">
            <w:pPr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681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oznaczeniem przeciwciał przeciwko dekarboksylazie kwasu glutaminowego (przeciwciał anty-GAD)</w:t>
            </w:r>
            <w:r w:rsidR="002B0969" w:rsidRPr="00BB69AD">
              <w:rPr>
                <w:sz w:val="20"/>
                <w:szCs w:val="20"/>
              </w:rPr>
              <w:t>;</w:t>
            </w:r>
          </w:p>
          <w:p w14:paraId="79CD6636" w14:textId="63BEBC77" w:rsidR="00977D6C" w:rsidRPr="00BB69AD" w:rsidRDefault="002B096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przy braku skuteczności leczenia objawowego</w:t>
            </w:r>
            <w:r w:rsidR="00187014" w:rsidRPr="00BB69AD">
              <w:rPr>
                <w:sz w:val="20"/>
                <w:szCs w:val="20"/>
              </w:rPr>
              <w:t xml:space="preserve">: baklofenem, tynidazyną benzodiazepinami i gabapentyną </w:t>
            </w:r>
            <w:r w:rsidRPr="00BB69AD">
              <w:rPr>
                <w:sz w:val="20"/>
                <w:szCs w:val="20"/>
              </w:rPr>
              <w:t>lub przy występujących przeciwskazaniach do</w:t>
            </w:r>
            <w:r w:rsidR="00187014" w:rsidRPr="00BB69AD">
              <w:rPr>
                <w:sz w:val="20"/>
                <w:szCs w:val="20"/>
              </w:rPr>
              <w:t xml:space="preserve"> ich</w:t>
            </w:r>
            <w:r w:rsidRPr="00BB69AD">
              <w:rPr>
                <w:sz w:val="20"/>
                <w:szCs w:val="20"/>
              </w:rPr>
              <w:t xml:space="preserve"> stosowania</w:t>
            </w:r>
            <w:r w:rsidR="008C4C1D" w:rsidRPr="00BB69AD">
              <w:rPr>
                <w:sz w:val="20"/>
                <w:szCs w:val="20"/>
              </w:rPr>
              <w:t xml:space="preserve"> i istotnych klinicznie objawach SPS</w:t>
            </w:r>
            <w:r w:rsidRPr="00BB69AD">
              <w:rPr>
                <w:sz w:val="20"/>
                <w:szCs w:val="20"/>
              </w:rPr>
              <w:t>.</w:t>
            </w:r>
          </w:p>
          <w:p w14:paraId="7418824D" w14:textId="0F24AF54" w:rsidR="00187014" w:rsidRDefault="00187014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Ponadto do programu lekowego kwalifikowani są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231E4FB6" w14:textId="77777777" w:rsidR="001C195B" w:rsidRPr="00BB69AD" w:rsidRDefault="001C195B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054C38F" w14:textId="77777777" w:rsidR="0010353F" w:rsidRPr="00BB69AD" w:rsidRDefault="0010353F" w:rsidP="001C195B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Określenie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czasu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leczenia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w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programie</w:t>
            </w:r>
          </w:p>
          <w:p w14:paraId="5971D057" w14:textId="11F71A2A" w:rsidR="000D660E" w:rsidRDefault="00187014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BB69AD">
              <w:rPr>
                <w:bCs/>
                <w:sz w:val="20"/>
                <w:szCs w:val="20"/>
              </w:rPr>
              <w:t>Leczenie trwa do czasu podjęcia przez lekarza prowadzącego decyzji o wyłączeniu świadczeniobiorcy z programu, zgodnie z kryteriami wyłączenia.</w:t>
            </w:r>
          </w:p>
          <w:p w14:paraId="4BE932F3" w14:textId="77777777" w:rsidR="001C195B" w:rsidRPr="00BB69AD" w:rsidRDefault="001C195B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E528845" w14:textId="77777777" w:rsidR="0010353F" w:rsidRPr="00BB69AD" w:rsidRDefault="0010353F" w:rsidP="001C195B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t>Kryteria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wyłączenia</w:t>
            </w:r>
            <w:r w:rsidR="000B7102" w:rsidRPr="00BB69AD">
              <w:rPr>
                <w:b/>
                <w:bCs/>
                <w:sz w:val="20"/>
                <w:szCs w:val="20"/>
              </w:rPr>
              <w:t>:</w:t>
            </w:r>
          </w:p>
          <w:p w14:paraId="5FC29C32" w14:textId="4FFCA7A8" w:rsidR="00B30BF0" w:rsidRPr="00BB69AD" w:rsidRDefault="00B30BF0" w:rsidP="001C195B">
            <w:pPr>
              <w:pStyle w:val="Akapitzlist"/>
              <w:numPr>
                <w:ilvl w:val="2"/>
                <w:numId w:val="28"/>
              </w:numPr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 xml:space="preserve">brak adekwatnej odpowiedzi na leczenie, ocenianej zgodnie z harmonogramem monitorowania skuteczności leczenia pacjenta </w:t>
            </w:r>
            <w:r w:rsidR="00AD2109" w:rsidRPr="00BB69AD">
              <w:rPr>
                <w:sz w:val="20"/>
                <w:szCs w:val="20"/>
              </w:rPr>
              <w:t>definiowana jako progresja choroby potwierdzona badaniami klinicznymi lub neurofizjologicznymi pomimo zastosowania trzech cykli leczenia</w:t>
            </w:r>
            <w:r w:rsidR="001C3736" w:rsidRPr="00BB69AD">
              <w:rPr>
                <w:sz w:val="20"/>
                <w:szCs w:val="20"/>
              </w:rPr>
              <w:t xml:space="preserve">, a </w:t>
            </w:r>
            <w:r w:rsidR="005F0693" w:rsidRPr="00BB69AD">
              <w:rPr>
                <w:sz w:val="20"/>
                <w:szCs w:val="20"/>
              </w:rPr>
              <w:t xml:space="preserve">w przypadku kontynuacji terapii </w:t>
            </w:r>
            <w:r w:rsidR="00165D25" w:rsidRPr="00BB69AD">
              <w:rPr>
                <w:sz w:val="20"/>
                <w:szCs w:val="20"/>
              </w:rPr>
              <w:t xml:space="preserve">- </w:t>
            </w:r>
            <w:r w:rsidR="001C3736" w:rsidRPr="00BB69AD">
              <w:rPr>
                <w:sz w:val="20"/>
                <w:szCs w:val="20"/>
              </w:rPr>
              <w:t>pomimo zastosowania  każdego kolejnego cyku leczenia</w:t>
            </w:r>
            <w:r w:rsidR="001C195B">
              <w:rPr>
                <w:sz w:val="20"/>
                <w:szCs w:val="20"/>
              </w:rPr>
              <w:t>;</w:t>
            </w:r>
          </w:p>
          <w:p w14:paraId="7355FEA0" w14:textId="7D52DC4F" w:rsidR="00AD2109" w:rsidRPr="00BB69AD" w:rsidRDefault="00AD210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wystąpienie chorób lub stanów, które w opinii lekarza prowadzącego uniemożliwiają dalsze prowadzenie leczenia;</w:t>
            </w:r>
          </w:p>
          <w:p w14:paraId="451645DF" w14:textId="77777777" w:rsidR="00AD2109" w:rsidRPr="00BB69AD" w:rsidRDefault="00AD210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wystąpienie objawów nadwrażliwości na którąkolwiek substancję czynną lub substancję pomocniczą;</w:t>
            </w:r>
          </w:p>
          <w:p w14:paraId="02835EB2" w14:textId="5D9B3A59" w:rsidR="00AD2109" w:rsidRPr="00BB69AD" w:rsidRDefault="00AD210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lastRenderedPageBreak/>
              <w:t>wystąpienie toksyczności wymagającej zakończenia leczenia w opinii lekarza prowadzącego zgodnie z aktualną Charakterystyką Produktu Leczniczego (zwaną dalej ChPL);</w:t>
            </w:r>
          </w:p>
          <w:p w14:paraId="04D48E9C" w14:textId="77777777" w:rsidR="00AD2109" w:rsidRPr="00BB69AD" w:rsidRDefault="00AD210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pogorszenie jakości życia o istotnym znaczeniu według oceny lekarza;</w:t>
            </w:r>
          </w:p>
          <w:p w14:paraId="696FB623" w14:textId="4D90E579" w:rsidR="00AD2109" w:rsidRPr="00BB69AD" w:rsidRDefault="00AD2109" w:rsidP="001C195B">
            <w:pPr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78014D59" w14:textId="77777777" w:rsidR="0006416D" w:rsidRPr="00BB69AD" w:rsidRDefault="00A87A9B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wyjątkowych,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których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pomimo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stwierdzenia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obecności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przeciwko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IgA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zachodzi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bezwzględna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konieczność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immunoglobulinami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</w:t>
            </w:r>
            <w:r w:rsidR="00F95F5F" w:rsidRPr="00BB69AD">
              <w:rPr>
                <w:sz w:val="20"/>
                <w:szCs w:val="20"/>
              </w:rPr>
              <w:t>erapia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powinna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być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prowadzona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F95F5F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Oddziale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Intensywnej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Terapii.</w:t>
            </w:r>
          </w:p>
          <w:p w14:paraId="650143EB" w14:textId="77777777" w:rsidR="0010353F" w:rsidRPr="00BB69AD" w:rsidRDefault="0010353F" w:rsidP="006548DC">
            <w:pPr>
              <w:autoSpaceDE w:val="0"/>
              <w:autoSpaceDN w:val="0"/>
              <w:adjustRightInd w:val="0"/>
              <w:spacing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7807C" w14:textId="77777777" w:rsidR="0010353F" w:rsidRPr="00BB69AD" w:rsidRDefault="0010353F" w:rsidP="001C195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lastRenderedPageBreak/>
              <w:t>Dawkowanie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="002E3CEC" w:rsidRPr="00BB69AD">
              <w:rPr>
                <w:b/>
                <w:bCs/>
                <w:sz w:val="20"/>
                <w:szCs w:val="20"/>
              </w:rPr>
              <w:t>immunoglobuliny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="002E3CEC" w:rsidRPr="00BB69AD">
              <w:rPr>
                <w:b/>
                <w:bCs/>
                <w:sz w:val="20"/>
                <w:szCs w:val="20"/>
              </w:rPr>
              <w:t>dożylnej</w:t>
            </w:r>
            <w:r w:rsidR="0006314D" w:rsidRPr="00BB69AD">
              <w:rPr>
                <w:b/>
                <w:bCs/>
                <w:sz w:val="20"/>
                <w:szCs w:val="20"/>
              </w:rPr>
              <w:t>:</w:t>
            </w:r>
          </w:p>
          <w:p w14:paraId="5B290763" w14:textId="58712649" w:rsidR="009D390F" w:rsidRPr="00BB69AD" w:rsidRDefault="001C195B" w:rsidP="001C195B">
            <w:pPr>
              <w:numPr>
                <w:ilvl w:val="2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6416D" w:rsidRPr="00BB69AD">
              <w:rPr>
                <w:sz w:val="20"/>
                <w:szCs w:val="20"/>
              </w:rPr>
              <w:t>ierwsze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podanie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immunoglobulin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dawce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0,4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g/kg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m.c.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we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wlewie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iv.,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ogółem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dawka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leku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1-2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g/kg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m.c.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ciągu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2-5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06416D" w:rsidRPr="00BB69AD">
              <w:rPr>
                <w:sz w:val="20"/>
                <w:szCs w:val="20"/>
              </w:rPr>
              <w:t>dni.</w:t>
            </w:r>
          </w:p>
          <w:p w14:paraId="500D41FF" w14:textId="505D5F0C" w:rsidR="0010353F" w:rsidRPr="00BB69AD" w:rsidRDefault="001C195B" w:rsidP="001C195B">
            <w:pPr>
              <w:numPr>
                <w:ilvl w:val="2"/>
                <w:numId w:val="36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9D390F" w:rsidRPr="00BB69AD">
              <w:rPr>
                <w:sz w:val="20"/>
                <w:szCs w:val="20"/>
              </w:rPr>
              <w:t>ontynuacja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zależności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od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stanu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neurologicznego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wlewami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dawce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0,4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g/kg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9D390F" w:rsidRPr="00BB69AD">
              <w:rPr>
                <w:sz w:val="20"/>
                <w:szCs w:val="20"/>
              </w:rPr>
              <w:t>m.c</w:t>
            </w:r>
            <w:r w:rsidR="004031B0" w:rsidRPr="00BB69AD">
              <w:rPr>
                <w:sz w:val="20"/>
                <w:szCs w:val="20"/>
              </w:rPr>
              <w:t>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-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2,0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6530F" w:rsidRPr="00BB69AD">
              <w:rPr>
                <w:sz w:val="20"/>
                <w:szCs w:val="20"/>
              </w:rPr>
              <w:t>g/</w:t>
            </w:r>
            <w:r w:rsidR="00DA710A" w:rsidRPr="00BB69AD">
              <w:rPr>
                <w:sz w:val="20"/>
                <w:szCs w:val="20"/>
              </w:rPr>
              <w:t>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m.c.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cykl,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podan</w:t>
            </w:r>
            <w:r w:rsidR="00EA3A15" w:rsidRPr="00BB69AD">
              <w:rPr>
                <w:sz w:val="20"/>
                <w:szCs w:val="20"/>
              </w:rPr>
              <w:t>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ciągu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771AD" w:rsidRPr="00BB69AD">
              <w:rPr>
                <w:sz w:val="20"/>
                <w:szCs w:val="20"/>
              </w:rPr>
              <w:t>2</w:t>
            </w:r>
            <w:r w:rsidR="00DA710A" w:rsidRPr="00BB69AD">
              <w:rPr>
                <w:sz w:val="20"/>
                <w:szCs w:val="20"/>
              </w:rPr>
              <w:t>-</w:t>
            </w:r>
            <w:r w:rsidR="00C771AD" w:rsidRPr="00BB69AD">
              <w:rPr>
                <w:sz w:val="20"/>
                <w:szCs w:val="20"/>
              </w:rPr>
              <w:t>5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DA710A" w:rsidRPr="00BB69AD">
              <w:rPr>
                <w:sz w:val="20"/>
                <w:szCs w:val="20"/>
              </w:rPr>
              <w:t>dni.</w:t>
            </w:r>
          </w:p>
          <w:p w14:paraId="27A9B618" w14:textId="1D1C6677" w:rsidR="002530EB" w:rsidRPr="00BB69AD" w:rsidRDefault="002530EB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terapii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podtrzymującej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MMN</w:t>
            </w:r>
            <w:r w:rsidR="00AF3D3A" w:rsidRPr="00BB69AD">
              <w:rPr>
                <w:sz w:val="20"/>
                <w:szCs w:val="20"/>
              </w:rPr>
              <w:t>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F3D3A" w:rsidRPr="00BB69AD">
              <w:rPr>
                <w:sz w:val="20"/>
                <w:szCs w:val="20"/>
              </w:rPr>
              <w:t>CIDP</w:t>
            </w:r>
            <w:r w:rsidR="00B232A8" w:rsidRPr="00BB69AD">
              <w:rPr>
                <w:sz w:val="20"/>
                <w:szCs w:val="20"/>
              </w:rPr>
              <w:t>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F3D3A" w:rsidRPr="00BB69AD">
              <w:rPr>
                <w:sz w:val="20"/>
                <w:szCs w:val="20"/>
              </w:rPr>
              <w:t>miopatii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F3D3A" w:rsidRPr="00BB69AD">
              <w:rPr>
                <w:sz w:val="20"/>
                <w:szCs w:val="20"/>
              </w:rPr>
              <w:t>zapalnych</w:t>
            </w:r>
            <w:r w:rsidR="00B232A8" w:rsidRPr="00BB69AD">
              <w:rPr>
                <w:sz w:val="20"/>
                <w:szCs w:val="20"/>
              </w:rPr>
              <w:t xml:space="preserve"> i SPS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dawkowanie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ustala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się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indywidualnie.</w:t>
            </w:r>
          </w:p>
          <w:p w14:paraId="34BB841F" w14:textId="77777777" w:rsidR="003B07E6" w:rsidRPr="00BB69AD" w:rsidRDefault="003B07E6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8C86518" w14:textId="5B64AE38" w:rsidR="002E3CEC" w:rsidRPr="00BB69AD" w:rsidRDefault="002E3CEC" w:rsidP="001C195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BB69AD">
              <w:rPr>
                <w:b/>
                <w:sz w:val="20"/>
                <w:szCs w:val="20"/>
              </w:rPr>
              <w:t>Dawkowanie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immunoglobulin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podskórn</w:t>
            </w:r>
            <w:r w:rsidR="00571F10">
              <w:rPr>
                <w:b/>
                <w:sz w:val="20"/>
                <w:szCs w:val="20"/>
              </w:rPr>
              <w:t xml:space="preserve">ych </w:t>
            </w:r>
            <w:r w:rsidR="00571F10" w:rsidRPr="00571F10">
              <w:rPr>
                <w:b/>
                <w:sz w:val="20"/>
                <w:szCs w:val="20"/>
              </w:rPr>
              <w:t>(SCIg, fSCIg)</w:t>
            </w:r>
            <w:r w:rsidR="00443F2C" w:rsidRPr="00BB69AD">
              <w:rPr>
                <w:b/>
                <w:sz w:val="20"/>
                <w:szCs w:val="20"/>
              </w:rPr>
              <w:t>,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43F2C" w:rsidRPr="00BB69AD">
              <w:rPr>
                <w:b/>
                <w:sz w:val="20"/>
                <w:szCs w:val="20"/>
              </w:rPr>
              <w:t>posiadając</w:t>
            </w:r>
            <w:r w:rsidR="00571F10">
              <w:rPr>
                <w:b/>
                <w:sz w:val="20"/>
                <w:szCs w:val="20"/>
              </w:rPr>
              <w:t>ych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43F2C" w:rsidRPr="00BB69AD">
              <w:rPr>
                <w:b/>
                <w:sz w:val="20"/>
                <w:szCs w:val="20"/>
              </w:rPr>
              <w:t>zarejestrowane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43F2C" w:rsidRPr="00BB69AD">
              <w:rPr>
                <w:b/>
                <w:sz w:val="20"/>
                <w:szCs w:val="20"/>
              </w:rPr>
              <w:t>wskazania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43F2C" w:rsidRPr="00BB69AD">
              <w:rPr>
                <w:b/>
                <w:sz w:val="20"/>
                <w:szCs w:val="20"/>
              </w:rPr>
              <w:t>do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443F2C" w:rsidRPr="00BB69AD">
              <w:rPr>
                <w:b/>
                <w:sz w:val="20"/>
                <w:szCs w:val="20"/>
              </w:rPr>
              <w:t>stosowania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w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leczeniu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immunomodulacyjnym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dorosłych,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dzieci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i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młodzieży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(0-18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lat)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z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przewlekłą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zapalną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demiel</w:t>
            </w:r>
            <w:r w:rsidR="007B2BFF" w:rsidRPr="00BB69AD">
              <w:rPr>
                <w:b/>
                <w:sz w:val="20"/>
                <w:szCs w:val="20"/>
              </w:rPr>
              <w:t>inizacyjną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7B2BFF" w:rsidRPr="00BB69AD">
              <w:rPr>
                <w:b/>
                <w:sz w:val="20"/>
                <w:szCs w:val="20"/>
              </w:rPr>
              <w:t>polineuropatią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7B2BFF" w:rsidRPr="00BB69AD">
              <w:rPr>
                <w:b/>
                <w:sz w:val="20"/>
                <w:szCs w:val="20"/>
              </w:rPr>
              <w:t>(CIDP</w:t>
            </w:r>
            <w:r w:rsidRPr="00BB69AD">
              <w:rPr>
                <w:b/>
                <w:sz w:val="20"/>
                <w:szCs w:val="20"/>
              </w:rPr>
              <w:t>)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jako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leczenie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podtrzymujące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po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stabilizacji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za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pomocą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Pr="00BB69AD">
              <w:rPr>
                <w:b/>
                <w:sz w:val="20"/>
                <w:szCs w:val="20"/>
              </w:rPr>
              <w:t>IVIg</w:t>
            </w:r>
            <w:r w:rsidR="00967818" w:rsidRPr="00BB69AD">
              <w:rPr>
                <w:b/>
                <w:sz w:val="20"/>
                <w:szCs w:val="20"/>
              </w:rPr>
              <w:t>,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967818" w:rsidRPr="00BB69AD">
              <w:rPr>
                <w:b/>
                <w:sz w:val="20"/>
                <w:szCs w:val="20"/>
              </w:rPr>
              <w:t>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grupy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chorych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otrzymujących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IVIg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E84A44" w:rsidRPr="00BB69AD">
              <w:rPr>
                <w:b/>
                <w:sz w:val="20"/>
                <w:szCs w:val="20"/>
              </w:rPr>
              <w:t>z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967818" w:rsidRPr="00BB69AD">
              <w:rPr>
                <w:b/>
                <w:sz w:val="20"/>
                <w:szCs w:val="20"/>
              </w:rPr>
              <w:t>ustaloną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967818" w:rsidRPr="00BB69AD">
              <w:rPr>
                <w:b/>
                <w:sz w:val="20"/>
                <w:szCs w:val="20"/>
              </w:rPr>
              <w:t>dawką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w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ciągu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ostatnich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2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lub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3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podań</w:t>
            </w:r>
            <w:r w:rsidR="003B07E6" w:rsidRPr="00BB69AD">
              <w:rPr>
                <w:b/>
                <w:sz w:val="20"/>
                <w:szCs w:val="20"/>
              </w:rPr>
              <w:t xml:space="preserve"> </w:t>
            </w:r>
            <w:r w:rsidR="005B0489" w:rsidRPr="00BB69AD">
              <w:rPr>
                <w:b/>
                <w:sz w:val="20"/>
                <w:szCs w:val="20"/>
              </w:rPr>
              <w:t>IV</w:t>
            </w:r>
            <w:r w:rsidR="00443F2C" w:rsidRPr="00BB69AD">
              <w:rPr>
                <w:b/>
                <w:sz w:val="20"/>
                <w:szCs w:val="20"/>
              </w:rPr>
              <w:t>Ig</w:t>
            </w:r>
            <w:r w:rsidRPr="00BB69AD">
              <w:rPr>
                <w:b/>
                <w:sz w:val="20"/>
                <w:szCs w:val="20"/>
              </w:rPr>
              <w:t>:</w:t>
            </w:r>
          </w:p>
          <w:p w14:paraId="693550D8" w14:textId="77777777" w:rsidR="00571F10" w:rsidRPr="00183F84" w:rsidRDefault="00571F10" w:rsidP="00183F84">
            <w:pPr>
              <w:numPr>
                <w:ilvl w:val="2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83F84">
              <w:rPr>
                <w:b/>
                <w:bCs/>
                <w:sz w:val="20"/>
                <w:szCs w:val="20"/>
              </w:rPr>
              <w:lastRenderedPageBreak/>
              <w:t>SCIg</w:t>
            </w:r>
          </w:p>
          <w:p w14:paraId="5ADAF64D" w14:textId="4BC1E9DB" w:rsidR="002E3CEC" w:rsidRPr="00723F29" w:rsidRDefault="002E3CEC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23F29">
              <w:rPr>
                <w:sz w:val="20"/>
                <w:szCs w:val="20"/>
              </w:rPr>
              <w:t>Leczenie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rozpoczyna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się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1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tydzień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ostatniej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infuzji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F3E56" w:rsidRPr="00723F29">
              <w:rPr>
                <w:sz w:val="20"/>
                <w:szCs w:val="20"/>
              </w:rPr>
              <w:t>immunoglobuliny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F3E56" w:rsidRPr="00723F29">
              <w:rPr>
                <w:sz w:val="20"/>
                <w:szCs w:val="20"/>
              </w:rPr>
              <w:t>dożylnej</w:t>
            </w:r>
            <w:r w:rsidRPr="00723F29">
              <w:rPr>
                <w:sz w:val="20"/>
                <w:szCs w:val="20"/>
              </w:rPr>
              <w:t>.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Zalecana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podskórna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wynosi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0,2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do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0,4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g/kg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masy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ciała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tydzień.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Początkowa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podskórna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może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być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zamieniana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w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skali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1:1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z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poprzednią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dawką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F3E56" w:rsidRPr="00723F29">
              <w:rPr>
                <w:sz w:val="20"/>
                <w:szCs w:val="20"/>
              </w:rPr>
              <w:t>immunoglobuliny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F3E56" w:rsidRPr="00723F29">
              <w:rPr>
                <w:sz w:val="20"/>
                <w:szCs w:val="20"/>
              </w:rPr>
              <w:t>dożylnej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CA1CEB" w:rsidRPr="00723F29">
              <w:rPr>
                <w:sz w:val="20"/>
                <w:szCs w:val="20"/>
              </w:rPr>
              <w:t>(</w:t>
            </w:r>
            <w:r w:rsidRPr="00723F29">
              <w:rPr>
                <w:sz w:val="20"/>
                <w:szCs w:val="20"/>
              </w:rPr>
              <w:t>obliczaną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jako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tygodniowa).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Tygodniową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dawkę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można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podzielić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mniejsze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podawać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wymaganą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C55BB7" w:rsidRPr="00723F29">
              <w:rPr>
                <w:sz w:val="20"/>
                <w:szCs w:val="20"/>
              </w:rPr>
              <w:t>liczbę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razy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tydzień.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W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E84A44" w:rsidRPr="00723F29">
              <w:rPr>
                <w:sz w:val="20"/>
                <w:szCs w:val="20"/>
              </w:rPr>
              <w:t>przypadku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E84A44" w:rsidRPr="00723F29">
              <w:rPr>
                <w:sz w:val="20"/>
                <w:szCs w:val="20"/>
              </w:rPr>
              <w:t>podawania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E84A44" w:rsidRPr="00723F29">
              <w:rPr>
                <w:sz w:val="20"/>
                <w:szCs w:val="20"/>
              </w:rPr>
              <w:t>dawki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E84A44" w:rsidRPr="00723F29">
              <w:rPr>
                <w:sz w:val="20"/>
                <w:szCs w:val="20"/>
              </w:rPr>
              <w:t>co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E84A44" w:rsidRPr="00723F29">
              <w:rPr>
                <w:sz w:val="20"/>
                <w:szCs w:val="20"/>
              </w:rPr>
              <w:t>2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tygodnie,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dawka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tygodniowa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powinna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być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podwojona.</w:t>
            </w:r>
          </w:p>
          <w:p w14:paraId="1D27C4BD" w14:textId="77777777" w:rsidR="002E3CEC" w:rsidRPr="00BB69AD" w:rsidRDefault="002E3CEC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Może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być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konieczne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dostosowanie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celu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osiągnięcia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oczekiwanej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odpowiedzi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klinicznej.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Indywidualna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odpowiedź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kliniczna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pacjenta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powinna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stanowić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podstawę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ustalania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odpowiedniej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dawki.</w:t>
            </w:r>
          </w:p>
          <w:p w14:paraId="19B33531" w14:textId="77777777" w:rsidR="002E3CEC" w:rsidRDefault="002E3CEC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pogorszenia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stanu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klinicznego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można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zwiększyć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zalecanej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maksymalnej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0,4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g./kg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mc.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tydzień.</w:t>
            </w:r>
          </w:p>
          <w:p w14:paraId="4A386DAF" w14:textId="77777777" w:rsidR="00183F84" w:rsidRDefault="00183F84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CF6E5AB" w14:textId="6C695A22" w:rsidR="00571F10" w:rsidRPr="00183F84" w:rsidRDefault="00571F10" w:rsidP="00183F84">
            <w:pPr>
              <w:numPr>
                <w:ilvl w:val="2"/>
                <w:numId w:val="3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83F84">
              <w:rPr>
                <w:b/>
                <w:bCs/>
                <w:sz w:val="20"/>
                <w:szCs w:val="20"/>
              </w:rPr>
              <w:t>fSCIg</w:t>
            </w:r>
          </w:p>
          <w:p w14:paraId="56D5BC31" w14:textId="2D81F3A0" w:rsidR="00571F10" w:rsidRPr="00571F10" w:rsidRDefault="00571F10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571F10">
              <w:rPr>
                <w:sz w:val="20"/>
                <w:szCs w:val="20"/>
              </w:rPr>
              <w:t>Preparat immunoglobuliny ludzkiej do podawania podskórnego z zastosowaniem rekombinowanej hialuronidazy (Ig+rHuPH20)</w:t>
            </w:r>
            <w:r w:rsidR="00183F84">
              <w:rPr>
                <w:sz w:val="20"/>
                <w:szCs w:val="20"/>
              </w:rPr>
              <w:t>.</w:t>
            </w:r>
          </w:p>
          <w:p w14:paraId="60A1935E" w14:textId="77777777" w:rsidR="00571F10" w:rsidRPr="00571F10" w:rsidRDefault="00571F10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571F10">
              <w:rPr>
                <w:sz w:val="20"/>
                <w:szCs w:val="20"/>
              </w:rPr>
              <w:t>Leczenie rozpoczyna się 2 tygodnie po ostatniej infuzji immunoglobuliny dożylnej.</w:t>
            </w:r>
          </w:p>
          <w:p w14:paraId="042A590C" w14:textId="319F68BF" w:rsidR="00571F10" w:rsidRPr="00BB69AD" w:rsidRDefault="00571F10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571F10">
              <w:rPr>
                <w:sz w:val="20"/>
                <w:szCs w:val="20"/>
              </w:rPr>
              <w:t xml:space="preserve">Zalecana dawka podskórna wynosi od 0,3 do 2,4 g/kg masy ciała na miesiąc, podawana w 1 lub 2 sesjach w ciągu 1 lub 2 dni. Dawkowanie fSCIg </w:t>
            </w:r>
            <w:r w:rsidRPr="00571F10">
              <w:rPr>
                <w:sz w:val="20"/>
                <w:szCs w:val="20"/>
              </w:rPr>
              <w:lastRenderedPageBreak/>
              <w:t>zgodnie z dawkowaniem określonym w aktualnej Charakterystyce Produktu Leczniczego</w:t>
            </w:r>
          </w:p>
          <w:p w14:paraId="0B0C6AED" w14:textId="77777777" w:rsidR="0006314D" w:rsidRPr="00BB69AD" w:rsidRDefault="0006314D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F0F339C" w14:textId="1C9017AD" w:rsidR="00FE4FBC" w:rsidRPr="00723F29" w:rsidRDefault="00FE4FBC" w:rsidP="001C195B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723F29">
              <w:rPr>
                <w:b/>
                <w:bCs/>
                <w:sz w:val="20"/>
                <w:szCs w:val="20"/>
              </w:rPr>
              <w:t>Kontynuacja leczenia w warunkach domowych</w:t>
            </w:r>
            <w:r w:rsidR="006F242B">
              <w:rPr>
                <w:b/>
                <w:bCs/>
                <w:sz w:val="20"/>
                <w:szCs w:val="20"/>
              </w:rPr>
              <w:t xml:space="preserve"> immunoglobulin podskórnych </w:t>
            </w:r>
            <w:r w:rsidR="006F242B" w:rsidRPr="006F242B">
              <w:rPr>
                <w:b/>
                <w:bCs/>
                <w:sz w:val="20"/>
                <w:szCs w:val="20"/>
              </w:rPr>
              <w:t>(SCIg, fSCIg)</w:t>
            </w:r>
          </w:p>
          <w:p w14:paraId="766EBC91" w14:textId="524D7876" w:rsidR="0006314D" w:rsidRPr="00723F29" w:rsidRDefault="0006314D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723F29">
              <w:rPr>
                <w:sz w:val="20"/>
                <w:szCs w:val="20"/>
              </w:rPr>
              <w:t>Immunoglobulina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podskórna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462C7" w:rsidRPr="00723F29">
              <w:rPr>
                <w:sz w:val="20"/>
                <w:szCs w:val="20"/>
              </w:rPr>
              <w:t>wydawana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462C7" w:rsidRPr="00723F29">
              <w:rPr>
                <w:sz w:val="20"/>
                <w:szCs w:val="20"/>
              </w:rPr>
              <w:t>jest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="004462C7" w:rsidRPr="00723F29">
              <w:rPr>
                <w:sz w:val="20"/>
                <w:szCs w:val="20"/>
              </w:rPr>
              <w:t>do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domu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przez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placówki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realizujące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program</w:t>
            </w:r>
            <w:r w:rsidR="003B07E6" w:rsidRPr="00723F29">
              <w:rPr>
                <w:sz w:val="20"/>
                <w:szCs w:val="20"/>
              </w:rPr>
              <w:t xml:space="preserve"> </w:t>
            </w:r>
            <w:r w:rsidRPr="00723F29">
              <w:rPr>
                <w:sz w:val="20"/>
                <w:szCs w:val="20"/>
              </w:rPr>
              <w:t>lekowy.</w:t>
            </w:r>
            <w:r w:rsidR="003B07E6" w:rsidRPr="00723F29">
              <w:rPr>
                <w:sz w:val="20"/>
                <w:szCs w:val="20"/>
              </w:rPr>
              <w:t xml:space="preserve"> </w:t>
            </w:r>
          </w:p>
          <w:p w14:paraId="114508E8" w14:textId="77777777" w:rsidR="0006314D" w:rsidRPr="00BB69AD" w:rsidRDefault="0006314D" w:rsidP="001C195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Podanie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podskórne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może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mieć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miejsce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warunkach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domowych.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takiej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sytuacji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musi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zostać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rozpoczęte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placówce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realizującej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Program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Lekowy,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warunkach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szpitalnych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55BB7" w:rsidRPr="00BB69AD">
              <w:rPr>
                <w:sz w:val="20"/>
                <w:szCs w:val="20"/>
              </w:rPr>
              <w:t>ambulatoryjnie</w:t>
            </w:r>
            <w:r w:rsidRPr="00BB69AD">
              <w:rPr>
                <w:sz w:val="20"/>
                <w:szCs w:val="20"/>
              </w:rPr>
              <w:t>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według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następującego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schematu:</w:t>
            </w:r>
          </w:p>
          <w:p w14:paraId="20735412" w14:textId="77777777" w:rsidR="0006314D" w:rsidRPr="00BB69AD" w:rsidRDefault="0006314D" w:rsidP="00183F84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pacje</w:t>
            </w:r>
            <w:r w:rsidR="004462C7" w:rsidRPr="00BB69AD">
              <w:rPr>
                <w:sz w:val="20"/>
                <w:szCs w:val="20"/>
              </w:rPr>
              <w:t>nt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462C7" w:rsidRPr="00BB69AD">
              <w:rPr>
                <w:sz w:val="20"/>
                <w:szCs w:val="20"/>
              </w:rPr>
              <w:t>odbywa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462C7" w:rsidRPr="00BB69AD">
              <w:rPr>
                <w:sz w:val="20"/>
                <w:szCs w:val="20"/>
              </w:rPr>
              <w:t>minimum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462C7" w:rsidRPr="00BB69AD">
              <w:rPr>
                <w:sz w:val="20"/>
                <w:szCs w:val="20"/>
              </w:rPr>
              <w:t>dwie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462C7" w:rsidRPr="00BB69AD">
              <w:rPr>
                <w:sz w:val="20"/>
                <w:szCs w:val="20"/>
              </w:rPr>
              <w:t>wizyty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4462C7"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odstępach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zgodnych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dawkowaniem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leku</w:t>
            </w:r>
            <w:r w:rsidR="003B07E6" w:rsidRPr="00BB69AD">
              <w:rPr>
                <w:sz w:val="20"/>
                <w:szCs w:val="20"/>
              </w:rPr>
              <w:t>,</w:t>
            </w:r>
          </w:p>
          <w:p w14:paraId="036CFB54" w14:textId="77777777" w:rsidR="0006314D" w:rsidRPr="00BB69AD" w:rsidRDefault="0006314D" w:rsidP="00183F84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wizyty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mają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celu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edukację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pacjenta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zakresie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podawania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immunoglobuliny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podskórnej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-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samodzielnego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opiekuna</w:t>
            </w:r>
            <w:r w:rsidR="003B07E6" w:rsidRPr="00BB69AD">
              <w:rPr>
                <w:sz w:val="20"/>
                <w:szCs w:val="20"/>
              </w:rPr>
              <w:t>,</w:t>
            </w:r>
          </w:p>
          <w:p w14:paraId="06F26F41" w14:textId="77777777" w:rsidR="0006314D" w:rsidRPr="00BB69AD" w:rsidRDefault="0006314D" w:rsidP="00183F84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pacjent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opiekun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pacjenta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muszą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być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poinstruowani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odnośnie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sposobu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używania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sprzętu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podawania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leku,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techniki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podawania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leku,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prowadzenia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dziennika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leczenia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oraz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rozpoznawania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działań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niepożądanych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czynności,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które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należy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podjąć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przypadku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wystąpienia,</w:t>
            </w:r>
          </w:p>
          <w:p w14:paraId="1DA2CAC3" w14:textId="77777777" w:rsidR="0006314D" w:rsidRPr="00BB69AD" w:rsidRDefault="0006314D" w:rsidP="00183F84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pacjent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otrzymuje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immunoglobulinę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podskórną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wraz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niezbędnym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sprzętem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medycznym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umożliwiającym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preparatu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środkami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zabezpieczającymi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lastRenderedPageBreak/>
              <w:t>jałowość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procedury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ośrodku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prowadzącym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terapię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danego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pacjenta,</w:t>
            </w:r>
          </w:p>
          <w:p w14:paraId="09494C85" w14:textId="77777777" w:rsidR="0006314D" w:rsidRPr="00BB69AD" w:rsidRDefault="0006314D" w:rsidP="00183F84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immunoglobulina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podskórna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225C5" w:rsidRPr="00BB69AD">
              <w:rPr>
                <w:sz w:val="20"/>
                <w:szCs w:val="20"/>
              </w:rPr>
              <w:t>może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225C5" w:rsidRPr="00BB69AD">
              <w:rPr>
                <w:sz w:val="20"/>
                <w:szCs w:val="20"/>
              </w:rPr>
              <w:t>być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C225C5" w:rsidRPr="00BB69AD">
              <w:rPr>
                <w:sz w:val="20"/>
                <w:szCs w:val="20"/>
              </w:rPr>
              <w:t>wydana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dla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celów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terapii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domowej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okres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substytucji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przekraczający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3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miesięcy.</w:t>
            </w:r>
          </w:p>
          <w:p w14:paraId="5C094E33" w14:textId="77777777" w:rsidR="002E3CEC" w:rsidRPr="00BB69AD" w:rsidRDefault="002E3CEC" w:rsidP="006548DC">
            <w:pPr>
              <w:autoSpaceDE w:val="0"/>
              <w:autoSpaceDN w:val="0"/>
              <w:adjustRightInd w:val="0"/>
              <w:spacing w:after="6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9EA18" w14:textId="77777777" w:rsidR="0010353F" w:rsidRPr="00BB69AD" w:rsidRDefault="0010353F" w:rsidP="00183F84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BB69AD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przy</w:t>
            </w:r>
            <w:r w:rsidR="003B07E6" w:rsidRPr="00BB69AD">
              <w:rPr>
                <w:b/>
                <w:bCs/>
                <w:sz w:val="20"/>
                <w:szCs w:val="20"/>
              </w:rPr>
              <w:t xml:space="preserve"> </w:t>
            </w:r>
            <w:r w:rsidRPr="00BB69AD">
              <w:rPr>
                <w:b/>
                <w:bCs/>
                <w:sz w:val="20"/>
                <w:szCs w:val="20"/>
              </w:rPr>
              <w:t>kwalifikacji</w:t>
            </w:r>
            <w:r w:rsidR="000B7102" w:rsidRPr="00BB69AD">
              <w:rPr>
                <w:b/>
                <w:bCs/>
                <w:sz w:val="20"/>
                <w:szCs w:val="20"/>
              </w:rPr>
              <w:t>:</w:t>
            </w:r>
          </w:p>
          <w:p w14:paraId="53668651" w14:textId="77777777" w:rsidR="00CB2765" w:rsidRPr="00BB69AD" w:rsidRDefault="00E25A85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morfologia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krwi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z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rozmazem;</w:t>
            </w:r>
          </w:p>
          <w:p w14:paraId="1F3BA4F9" w14:textId="248AF5FE" w:rsidR="00E25A85" w:rsidRPr="00BB69AD" w:rsidRDefault="00B232A8" w:rsidP="00183F84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ind w:left="454"/>
              <w:contextualSpacing w:val="0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 aktywności aminotransferazy alaninowej (ALT)</w:t>
            </w:r>
            <w:r w:rsidR="00E25A85" w:rsidRPr="00BB69AD">
              <w:rPr>
                <w:sz w:val="20"/>
                <w:szCs w:val="20"/>
              </w:rPr>
              <w:t>;</w:t>
            </w:r>
          </w:p>
          <w:p w14:paraId="4E34AC3D" w14:textId="65D18A9A" w:rsidR="00E25A85" w:rsidRPr="00BB69AD" w:rsidRDefault="00B232A8" w:rsidP="00183F84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ind w:left="454"/>
              <w:contextualSpacing w:val="0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 aktywności aminotransferazy asparaginianowej (AST)</w:t>
            </w:r>
            <w:r w:rsidR="00E25A85" w:rsidRPr="00BB69AD">
              <w:rPr>
                <w:sz w:val="20"/>
                <w:szCs w:val="20"/>
              </w:rPr>
              <w:t>;</w:t>
            </w:r>
          </w:p>
          <w:p w14:paraId="55C07A73" w14:textId="77777777" w:rsidR="00E25A85" w:rsidRPr="00BB69AD" w:rsidRDefault="00E25A85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poziomu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immunoglobulin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podklas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IgA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lub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swoistych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przeciwciał;</w:t>
            </w:r>
          </w:p>
          <w:p w14:paraId="542662E5" w14:textId="32BF2849" w:rsidR="00E25A85" w:rsidRPr="00BB69AD" w:rsidRDefault="00A42286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proteinogram</w:t>
            </w:r>
            <w:r w:rsidR="005F0D48" w:rsidRPr="00BB69AD">
              <w:rPr>
                <w:sz w:val="20"/>
                <w:szCs w:val="20"/>
              </w:rPr>
              <w:t>;</w:t>
            </w:r>
          </w:p>
          <w:p w14:paraId="5FACD237" w14:textId="77777777" w:rsidR="009D4FED" w:rsidRPr="00BB69AD" w:rsidRDefault="009D4FED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EMG</w:t>
            </w:r>
            <w:r w:rsidR="005F0D48" w:rsidRPr="00BB69AD">
              <w:rPr>
                <w:sz w:val="20"/>
                <w:szCs w:val="20"/>
              </w:rPr>
              <w:t>;</w:t>
            </w:r>
          </w:p>
          <w:p w14:paraId="04097ED2" w14:textId="77777777" w:rsidR="00EF7665" w:rsidRPr="00BB69AD" w:rsidRDefault="001D65DD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rezonans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magnetyczny</w:t>
            </w:r>
            <w:r w:rsidR="005F0D48" w:rsidRPr="00BB69AD">
              <w:rPr>
                <w:sz w:val="20"/>
                <w:szCs w:val="20"/>
              </w:rPr>
              <w:t>;</w:t>
            </w:r>
          </w:p>
          <w:p w14:paraId="7B52F4E9" w14:textId="77777777" w:rsidR="00EF7665" w:rsidRPr="00BB69AD" w:rsidRDefault="00EF7665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badanie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płynu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mózgowo-rdzeniowego</w:t>
            </w:r>
            <w:r w:rsidR="005F0D48" w:rsidRPr="00BB69AD">
              <w:rPr>
                <w:sz w:val="20"/>
                <w:szCs w:val="20"/>
              </w:rPr>
              <w:t>;</w:t>
            </w:r>
          </w:p>
          <w:p w14:paraId="388A7872" w14:textId="77777777" w:rsidR="00EF7665" w:rsidRPr="00BB69AD" w:rsidRDefault="0045607E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F7665" w:rsidRPr="00BB69AD">
              <w:rPr>
                <w:sz w:val="20"/>
                <w:szCs w:val="20"/>
              </w:rPr>
              <w:t>p</w:t>
            </w:r>
            <w:r w:rsidR="00146AB6" w:rsidRPr="00BB69AD">
              <w:rPr>
                <w:sz w:val="20"/>
                <w:szCs w:val="20"/>
              </w:rPr>
              <w:t>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146AB6" w:rsidRPr="00BB69AD">
              <w:rPr>
                <w:sz w:val="20"/>
                <w:szCs w:val="20"/>
              </w:rPr>
              <w:t>przeciwnowotworowych;</w:t>
            </w:r>
          </w:p>
          <w:p w14:paraId="333B732C" w14:textId="77777777" w:rsidR="00EF7665" w:rsidRPr="00BB69AD" w:rsidRDefault="0045607E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F7665" w:rsidRPr="00BB69AD">
              <w:rPr>
                <w:sz w:val="20"/>
                <w:szCs w:val="20"/>
              </w:rPr>
              <w:t>przeciwciał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F0D48" w:rsidRPr="00BB69AD">
              <w:rPr>
                <w:sz w:val="20"/>
                <w:szCs w:val="20"/>
              </w:rPr>
              <w:t>przeciwko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F0D48" w:rsidRPr="00BB69AD">
              <w:rPr>
                <w:sz w:val="20"/>
                <w:szCs w:val="20"/>
              </w:rPr>
              <w:t>akwaporynie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F0D48" w:rsidRPr="00BB69AD">
              <w:rPr>
                <w:sz w:val="20"/>
                <w:szCs w:val="20"/>
              </w:rPr>
              <w:t>4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5F0D48" w:rsidRPr="00BB69AD">
              <w:rPr>
                <w:sz w:val="20"/>
                <w:szCs w:val="20"/>
              </w:rPr>
              <w:t>(AQP4);</w:t>
            </w:r>
          </w:p>
          <w:p w14:paraId="0ABE3CF3" w14:textId="77777777" w:rsidR="00EF7665" w:rsidRPr="00BB69AD" w:rsidRDefault="00EF7665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wzrokowe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potencjały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wywołane</w:t>
            </w:r>
            <w:r w:rsidR="005F0D48" w:rsidRPr="00BB69AD">
              <w:rPr>
                <w:sz w:val="20"/>
                <w:szCs w:val="20"/>
              </w:rPr>
              <w:t>;</w:t>
            </w:r>
          </w:p>
          <w:p w14:paraId="3F34E136" w14:textId="77777777" w:rsidR="00EF7665" w:rsidRPr="00BB69AD" w:rsidRDefault="0045607E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oznaczenie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F7665" w:rsidRPr="00BB69AD">
              <w:rPr>
                <w:sz w:val="20"/>
                <w:szCs w:val="20"/>
              </w:rPr>
              <w:t>przeciwciał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EF7665" w:rsidRPr="00BB69AD">
              <w:rPr>
                <w:sz w:val="20"/>
                <w:szCs w:val="20"/>
              </w:rPr>
              <w:t>anty-NMDA</w:t>
            </w:r>
            <w:r w:rsidR="007C5DDD" w:rsidRPr="00BB69AD">
              <w:rPr>
                <w:sz w:val="20"/>
                <w:szCs w:val="20"/>
              </w:rPr>
              <w:t>;</w:t>
            </w:r>
          </w:p>
          <w:p w14:paraId="6AB0B187" w14:textId="77777777" w:rsidR="00AF3D3A" w:rsidRPr="00BB69AD" w:rsidRDefault="007C5DDD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t>konsultacja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ginekologiczna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F3D3A" w:rsidRPr="00BB69AD">
              <w:rPr>
                <w:sz w:val="20"/>
                <w:szCs w:val="20"/>
              </w:rPr>
              <w:t>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="00AF3D3A" w:rsidRPr="00BB69AD">
              <w:rPr>
                <w:sz w:val="20"/>
                <w:szCs w:val="20"/>
              </w:rPr>
              <w:t>kobiet;</w:t>
            </w:r>
          </w:p>
          <w:p w14:paraId="7C12EB3B" w14:textId="77777777" w:rsidR="00AB7639" w:rsidRPr="00BB69AD" w:rsidRDefault="00AF3D3A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</w:rPr>
              <w:lastRenderedPageBreak/>
              <w:t>inne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badania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kierunku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procesów</w:t>
            </w:r>
            <w:r w:rsidR="003B07E6" w:rsidRPr="00BB69AD">
              <w:rPr>
                <w:sz w:val="20"/>
                <w:szCs w:val="20"/>
              </w:rPr>
              <w:t xml:space="preserve"> </w:t>
            </w:r>
            <w:r w:rsidRPr="00BB69AD">
              <w:rPr>
                <w:sz w:val="20"/>
                <w:szCs w:val="20"/>
              </w:rPr>
              <w:t>nowotworowych</w:t>
            </w:r>
            <w:r w:rsidR="00AB7639" w:rsidRPr="00BB69AD">
              <w:rPr>
                <w:sz w:val="20"/>
                <w:szCs w:val="20"/>
              </w:rPr>
              <w:t>;</w:t>
            </w:r>
          </w:p>
          <w:p w14:paraId="17976AE0" w14:textId="2534F4B2" w:rsidR="007C5DDD" w:rsidRPr="00BB69AD" w:rsidRDefault="00AB7639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BB69AD">
              <w:rPr>
                <w:sz w:val="20"/>
                <w:szCs w:val="20"/>
                <w:shd w:val="clear" w:color="auto" w:fill="FFFFFF"/>
              </w:rPr>
              <w:t xml:space="preserve">w przypadku kwalifikacji do SPS </w:t>
            </w:r>
            <w:r w:rsidR="00023C78" w:rsidRPr="00BB69AD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BB69AD">
              <w:rPr>
                <w:sz w:val="20"/>
                <w:szCs w:val="20"/>
                <w:shd w:val="clear" w:color="auto" w:fill="FFFFFF"/>
              </w:rPr>
              <w:t>oznaczenie p</w:t>
            </w:r>
            <w:r w:rsidRPr="00BB69AD">
              <w:rPr>
                <w:sz w:val="20"/>
                <w:szCs w:val="20"/>
              </w:rPr>
              <w:t xml:space="preserve">rzeciwciał </w:t>
            </w:r>
            <w:r w:rsidR="001D2472" w:rsidRPr="00BB69AD">
              <w:rPr>
                <w:sz w:val="20"/>
                <w:szCs w:val="20"/>
              </w:rPr>
              <w:t>anty-GAD</w:t>
            </w:r>
            <w:r w:rsidRPr="00BB69AD">
              <w:rPr>
                <w:sz w:val="20"/>
                <w:szCs w:val="20"/>
              </w:rPr>
              <w:t>.</w:t>
            </w:r>
          </w:p>
          <w:p w14:paraId="26EBDD42" w14:textId="77777777" w:rsidR="00955AE6" w:rsidRPr="00183F84" w:rsidRDefault="003B07E6" w:rsidP="00183F8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 xml:space="preserve">O </w:t>
            </w:r>
            <w:r w:rsidR="00955AE6" w:rsidRPr="00183F84">
              <w:rPr>
                <w:sz w:val="20"/>
                <w:szCs w:val="20"/>
              </w:rPr>
              <w:t>zestawie</w:t>
            </w:r>
            <w:r w:rsidRPr="00183F84">
              <w:rPr>
                <w:sz w:val="20"/>
                <w:szCs w:val="20"/>
              </w:rPr>
              <w:t xml:space="preserve"> </w:t>
            </w:r>
            <w:r w:rsidR="00955AE6" w:rsidRPr="00183F84">
              <w:rPr>
                <w:sz w:val="20"/>
                <w:szCs w:val="20"/>
              </w:rPr>
              <w:t>badań</w:t>
            </w:r>
            <w:r w:rsidRPr="00183F84">
              <w:rPr>
                <w:sz w:val="20"/>
                <w:szCs w:val="20"/>
              </w:rPr>
              <w:t xml:space="preserve"> </w:t>
            </w:r>
            <w:r w:rsidR="00955AE6" w:rsidRPr="00183F84">
              <w:rPr>
                <w:sz w:val="20"/>
                <w:szCs w:val="20"/>
              </w:rPr>
              <w:t>decyduje</w:t>
            </w:r>
            <w:r w:rsidRPr="00183F84">
              <w:rPr>
                <w:sz w:val="20"/>
                <w:szCs w:val="20"/>
              </w:rPr>
              <w:t xml:space="preserve"> </w:t>
            </w:r>
            <w:r w:rsidR="00955AE6" w:rsidRPr="00183F84">
              <w:rPr>
                <w:sz w:val="20"/>
                <w:szCs w:val="20"/>
              </w:rPr>
              <w:t>lekarz</w:t>
            </w:r>
            <w:r w:rsidRPr="00183F84">
              <w:rPr>
                <w:sz w:val="20"/>
                <w:szCs w:val="20"/>
              </w:rPr>
              <w:t xml:space="preserve"> </w:t>
            </w:r>
            <w:r w:rsidR="00955AE6" w:rsidRPr="00183F84">
              <w:rPr>
                <w:sz w:val="20"/>
                <w:szCs w:val="20"/>
              </w:rPr>
              <w:t>specjalista</w:t>
            </w:r>
            <w:r w:rsidRPr="00183F84">
              <w:rPr>
                <w:sz w:val="20"/>
                <w:szCs w:val="20"/>
              </w:rPr>
              <w:t xml:space="preserve"> </w:t>
            </w:r>
            <w:r w:rsidR="00955AE6" w:rsidRPr="00183F84">
              <w:rPr>
                <w:sz w:val="20"/>
                <w:szCs w:val="20"/>
              </w:rPr>
              <w:t>p</w:t>
            </w:r>
            <w:r w:rsidR="00707DDA" w:rsidRPr="00183F84">
              <w:rPr>
                <w:sz w:val="20"/>
                <w:szCs w:val="20"/>
              </w:rPr>
              <w:t>odczas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kwalifikacji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do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programu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w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zależności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od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zespołu</w:t>
            </w:r>
            <w:r w:rsidRPr="00183F84">
              <w:rPr>
                <w:sz w:val="20"/>
                <w:szCs w:val="20"/>
              </w:rPr>
              <w:t xml:space="preserve"> </w:t>
            </w:r>
            <w:r w:rsidR="00707DDA" w:rsidRPr="00183F84">
              <w:rPr>
                <w:sz w:val="20"/>
                <w:szCs w:val="20"/>
              </w:rPr>
              <w:t>klinicznego.</w:t>
            </w:r>
          </w:p>
          <w:p w14:paraId="4193E433" w14:textId="77777777" w:rsidR="00C83750" w:rsidRPr="00183F84" w:rsidRDefault="00C83750" w:rsidP="00183F8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1A64D58" w14:textId="77777777" w:rsidR="0010353F" w:rsidRPr="00183F84" w:rsidRDefault="0010353F" w:rsidP="00183F84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83F84">
              <w:rPr>
                <w:b/>
                <w:bCs/>
                <w:sz w:val="20"/>
                <w:szCs w:val="20"/>
              </w:rPr>
              <w:t>Monitorowanie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</w:rPr>
              <w:t>leczenia</w:t>
            </w:r>
          </w:p>
          <w:p w14:paraId="43F21A7C" w14:textId="77777777" w:rsidR="00E25A85" w:rsidRPr="00183F84" w:rsidRDefault="00E25A85" w:rsidP="00183F84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83F84">
              <w:rPr>
                <w:b/>
                <w:bCs/>
                <w:sz w:val="20"/>
                <w:szCs w:val="20"/>
              </w:rPr>
              <w:t>Badania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</w:rPr>
              <w:t>przeprowadzane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</w:rPr>
              <w:t>przed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AF3D3A" w:rsidRPr="00183F84">
              <w:rPr>
                <w:b/>
                <w:bCs/>
                <w:sz w:val="20"/>
                <w:szCs w:val="20"/>
              </w:rPr>
              <w:t>pierwszym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AF3D3A" w:rsidRPr="00183F84">
              <w:rPr>
                <w:b/>
                <w:bCs/>
                <w:sz w:val="20"/>
                <w:szCs w:val="20"/>
              </w:rPr>
              <w:t>podaniem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D670C4" w:rsidRPr="00183F84">
              <w:rPr>
                <w:b/>
                <w:bCs/>
                <w:sz w:val="20"/>
                <w:szCs w:val="20"/>
              </w:rPr>
              <w:t>immunoglobuliny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D670C4" w:rsidRPr="00183F84">
              <w:rPr>
                <w:b/>
                <w:bCs/>
                <w:sz w:val="20"/>
                <w:szCs w:val="20"/>
              </w:rPr>
              <w:t>dożylnej</w:t>
            </w:r>
            <w:r w:rsidR="003B07E6" w:rsidRPr="00183F84">
              <w:rPr>
                <w:b/>
                <w:bCs/>
                <w:sz w:val="20"/>
                <w:szCs w:val="20"/>
              </w:rPr>
              <w:t>:</w:t>
            </w:r>
          </w:p>
          <w:p w14:paraId="39EEE801" w14:textId="77777777" w:rsidR="00E25A85" w:rsidRPr="00183F84" w:rsidRDefault="00E25A85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morfologia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krwi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rozmazem;</w:t>
            </w:r>
          </w:p>
          <w:p w14:paraId="1D4749DA" w14:textId="5171637B" w:rsidR="00AF3D3A" w:rsidRPr="00183F84" w:rsidRDefault="00AF3D3A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poziomu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791DEB" w:rsidRPr="00183F84">
              <w:rPr>
                <w:sz w:val="20"/>
                <w:szCs w:val="20"/>
              </w:rPr>
              <w:t>kreatyniny w surowicy krwi</w:t>
            </w:r>
            <w:r w:rsidRPr="00183F84">
              <w:rPr>
                <w:sz w:val="20"/>
                <w:szCs w:val="20"/>
              </w:rPr>
              <w:t>;</w:t>
            </w:r>
          </w:p>
          <w:p w14:paraId="52E901B7" w14:textId="4796E502" w:rsidR="00E25A85" w:rsidRPr="00183F84" w:rsidRDefault="00AF3D3A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D670C4" w:rsidRPr="00183F84">
              <w:rPr>
                <w:sz w:val="20"/>
                <w:szCs w:val="20"/>
              </w:rPr>
              <w:t>A</w:t>
            </w:r>
            <w:r w:rsidR="00F446EB" w:rsidRPr="00183F84">
              <w:rPr>
                <w:sz w:val="20"/>
                <w:szCs w:val="20"/>
              </w:rPr>
              <w:t>L</w:t>
            </w:r>
            <w:r w:rsidR="00D670C4" w:rsidRPr="00183F84">
              <w:rPr>
                <w:sz w:val="20"/>
                <w:szCs w:val="20"/>
              </w:rPr>
              <w:t>T</w:t>
            </w:r>
            <w:r w:rsidR="00183F84">
              <w:rPr>
                <w:sz w:val="20"/>
                <w:szCs w:val="20"/>
              </w:rPr>
              <w:t>;</w:t>
            </w:r>
          </w:p>
          <w:p w14:paraId="4FF3BB4C" w14:textId="7CB84283" w:rsidR="00E25A85" w:rsidRPr="00183F84" w:rsidRDefault="00AF3D3A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D670C4" w:rsidRPr="00183F84">
              <w:rPr>
                <w:sz w:val="20"/>
                <w:szCs w:val="20"/>
              </w:rPr>
              <w:t>A</w:t>
            </w:r>
            <w:r w:rsidR="009645C2" w:rsidRPr="00183F84">
              <w:rPr>
                <w:sz w:val="20"/>
                <w:szCs w:val="20"/>
              </w:rPr>
              <w:t>S</w:t>
            </w:r>
            <w:r w:rsidR="00D670C4" w:rsidRPr="00183F84">
              <w:rPr>
                <w:sz w:val="20"/>
                <w:szCs w:val="20"/>
              </w:rPr>
              <w:t>T</w:t>
            </w:r>
            <w:r w:rsidR="00E25A85" w:rsidRPr="00183F84">
              <w:rPr>
                <w:sz w:val="20"/>
                <w:szCs w:val="20"/>
              </w:rPr>
              <w:t>;</w:t>
            </w:r>
          </w:p>
          <w:p w14:paraId="54652913" w14:textId="77777777" w:rsidR="00E25A85" w:rsidRPr="00183F84" w:rsidRDefault="00E25A85" w:rsidP="00183F84">
            <w:pPr>
              <w:numPr>
                <w:ilvl w:val="2"/>
                <w:numId w:val="33"/>
              </w:num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proteinogram</w:t>
            </w:r>
            <w:r w:rsidR="00AF3D3A" w:rsidRPr="00183F84">
              <w:rPr>
                <w:sz w:val="20"/>
                <w:szCs w:val="20"/>
              </w:rPr>
              <w:t>;</w:t>
            </w:r>
          </w:p>
          <w:p w14:paraId="47E5AF45" w14:textId="77777777" w:rsidR="00E25A85" w:rsidRPr="00183F84" w:rsidRDefault="00E25A85" w:rsidP="00183F84">
            <w:pPr>
              <w:numPr>
                <w:ilvl w:val="2"/>
                <w:numId w:val="33"/>
              </w:numPr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oznaczanie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poziomu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immunoglobulin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podklas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IgA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lub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swoistych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przeciwciał.</w:t>
            </w:r>
          </w:p>
          <w:p w14:paraId="5181BD16" w14:textId="77777777" w:rsidR="003B07E6" w:rsidRPr="00183F84" w:rsidRDefault="003B07E6" w:rsidP="00183F84">
            <w:pPr>
              <w:spacing w:after="60" w:line="276" w:lineRule="auto"/>
              <w:ind w:left="397"/>
              <w:jc w:val="both"/>
              <w:rPr>
                <w:sz w:val="20"/>
                <w:szCs w:val="20"/>
              </w:rPr>
            </w:pPr>
          </w:p>
          <w:p w14:paraId="793FD8B8" w14:textId="0A69B8AF" w:rsidR="00D670C4" w:rsidRPr="00183F84" w:rsidRDefault="006C4A3C" w:rsidP="00183F84">
            <w:pPr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183F84">
              <w:rPr>
                <w:b/>
                <w:sz w:val="20"/>
                <w:szCs w:val="20"/>
              </w:rPr>
              <w:t>Badania</w:t>
            </w:r>
            <w:r w:rsidR="003B07E6" w:rsidRPr="00183F84">
              <w:rPr>
                <w:b/>
                <w:sz w:val="20"/>
                <w:szCs w:val="20"/>
              </w:rPr>
              <w:t xml:space="preserve"> </w:t>
            </w:r>
            <w:r w:rsidRPr="00183F84">
              <w:rPr>
                <w:b/>
                <w:sz w:val="20"/>
                <w:szCs w:val="20"/>
              </w:rPr>
              <w:t>przeprowadzane</w:t>
            </w:r>
            <w:r w:rsidR="003B07E6" w:rsidRPr="00183F84">
              <w:rPr>
                <w:b/>
                <w:sz w:val="20"/>
                <w:szCs w:val="20"/>
              </w:rPr>
              <w:t xml:space="preserve"> </w:t>
            </w:r>
            <w:r w:rsidRPr="00183F84">
              <w:rPr>
                <w:b/>
                <w:sz w:val="20"/>
                <w:szCs w:val="20"/>
              </w:rPr>
              <w:t>przed</w:t>
            </w:r>
            <w:r w:rsidR="003B07E6" w:rsidRPr="00183F84">
              <w:rPr>
                <w:b/>
                <w:sz w:val="20"/>
                <w:szCs w:val="20"/>
              </w:rPr>
              <w:t xml:space="preserve"> </w:t>
            </w:r>
            <w:r w:rsidR="00672001" w:rsidRPr="00183F84">
              <w:rPr>
                <w:b/>
                <w:sz w:val="20"/>
                <w:szCs w:val="20"/>
              </w:rPr>
              <w:t>kolejnym</w:t>
            </w:r>
            <w:r w:rsidR="003B07E6" w:rsidRPr="00183F84">
              <w:rPr>
                <w:b/>
                <w:sz w:val="20"/>
                <w:szCs w:val="20"/>
              </w:rPr>
              <w:t xml:space="preserve"> </w:t>
            </w:r>
            <w:r w:rsidR="00D670C4" w:rsidRPr="00183F84">
              <w:rPr>
                <w:b/>
                <w:bCs/>
                <w:sz w:val="20"/>
                <w:szCs w:val="20"/>
              </w:rPr>
              <w:t>podaniem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D670C4" w:rsidRPr="00183F84">
              <w:rPr>
                <w:b/>
                <w:bCs/>
                <w:sz w:val="20"/>
                <w:szCs w:val="20"/>
              </w:rPr>
              <w:t>immunoglobuliny</w:t>
            </w:r>
            <w:r w:rsidR="003B07E6" w:rsidRPr="00183F84">
              <w:rPr>
                <w:b/>
                <w:bCs/>
                <w:sz w:val="20"/>
                <w:szCs w:val="20"/>
              </w:rPr>
              <w:t xml:space="preserve"> </w:t>
            </w:r>
            <w:r w:rsidR="00D670C4" w:rsidRPr="00183F84">
              <w:rPr>
                <w:b/>
                <w:bCs/>
                <w:sz w:val="20"/>
                <w:szCs w:val="20"/>
              </w:rPr>
              <w:t>dożylnej:</w:t>
            </w:r>
          </w:p>
          <w:p w14:paraId="216A01FB" w14:textId="77777777" w:rsidR="006C4A3C" w:rsidRPr="00183F84" w:rsidRDefault="006C4A3C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morfologia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krwi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rozmazem;</w:t>
            </w:r>
          </w:p>
          <w:p w14:paraId="7ADACCD4" w14:textId="451FEDAF" w:rsidR="006C4A3C" w:rsidRPr="00183F84" w:rsidRDefault="006C4A3C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poziomu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791DEB" w:rsidRPr="00183F84">
              <w:rPr>
                <w:sz w:val="20"/>
                <w:szCs w:val="20"/>
              </w:rPr>
              <w:t>kreatyniny w surowicy krwi</w:t>
            </w:r>
            <w:r w:rsidRPr="00183F84">
              <w:rPr>
                <w:sz w:val="20"/>
                <w:szCs w:val="20"/>
              </w:rPr>
              <w:t>;</w:t>
            </w:r>
          </w:p>
          <w:p w14:paraId="36F0C845" w14:textId="195227C8" w:rsidR="00D670C4" w:rsidRPr="00183F84" w:rsidRDefault="00D670C4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</w:t>
            </w:r>
            <w:r w:rsidR="009645C2" w:rsidRPr="00183F84">
              <w:rPr>
                <w:sz w:val="20"/>
                <w:szCs w:val="20"/>
              </w:rPr>
              <w:t>L</w:t>
            </w:r>
            <w:r w:rsidRPr="00183F84">
              <w:rPr>
                <w:sz w:val="20"/>
                <w:szCs w:val="20"/>
              </w:rPr>
              <w:t>T</w:t>
            </w:r>
            <w:r w:rsidR="00183F84">
              <w:rPr>
                <w:sz w:val="20"/>
                <w:szCs w:val="20"/>
              </w:rPr>
              <w:t>;</w:t>
            </w:r>
          </w:p>
          <w:p w14:paraId="4E3FBE3B" w14:textId="6462E8DC" w:rsidR="00D670C4" w:rsidRPr="00183F84" w:rsidRDefault="00D670C4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</w:t>
            </w:r>
            <w:r w:rsidR="009645C2" w:rsidRPr="00183F84">
              <w:rPr>
                <w:sz w:val="20"/>
                <w:szCs w:val="20"/>
              </w:rPr>
              <w:t>S</w:t>
            </w:r>
            <w:r w:rsidRPr="00183F84">
              <w:rPr>
                <w:sz w:val="20"/>
                <w:szCs w:val="20"/>
              </w:rPr>
              <w:t>T;</w:t>
            </w:r>
          </w:p>
          <w:p w14:paraId="7E71BBFD" w14:textId="4D218ECC" w:rsidR="00AF3D3A" w:rsidRPr="00183F84" w:rsidRDefault="006C4A3C" w:rsidP="00183F84">
            <w:pPr>
              <w:spacing w:after="60" w:line="276" w:lineRule="auto"/>
              <w:ind w:left="454" w:hanging="227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oraz</w:t>
            </w:r>
            <w:r w:rsidR="009645C2" w:rsidRPr="00183F84">
              <w:rPr>
                <w:sz w:val="20"/>
                <w:szCs w:val="20"/>
              </w:rPr>
              <w:t xml:space="preserve"> do decyzji lekarza</w:t>
            </w:r>
            <w:r w:rsidR="00AB5D06" w:rsidRPr="00183F84">
              <w:rPr>
                <w:sz w:val="20"/>
                <w:szCs w:val="20"/>
              </w:rPr>
              <w:t>:</w:t>
            </w:r>
          </w:p>
          <w:p w14:paraId="5C914CD2" w14:textId="77777777" w:rsidR="009645C2" w:rsidRPr="00183F84" w:rsidRDefault="009645C2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proteinogram;</w:t>
            </w:r>
          </w:p>
          <w:p w14:paraId="65C3549B" w14:textId="0AB944CF" w:rsidR="00156F1C" w:rsidRPr="00183F84" w:rsidRDefault="009645C2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lastRenderedPageBreak/>
              <w:t>oznaczanie poziomu immunoglobulin i podklas IgA lub swoistych przeciwciał</w:t>
            </w:r>
            <w:r w:rsidR="00AB5D06" w:rsidRPr="00183F84">
              <w:rPr>
                <w:sz w:val="20"/>
                <w:szCs w:val="20"/>
              </w:rPr>
              <w:t>.</w:t>
            </w:r>
          </w:p>
          <w:p w14:paraId="4D3D03DB" w14:textId="16E2B40A" w:rsidR="009645C2" w:rsidRPr="00183F84" w:rsidRDefault="00AB5D06" w:rsidP="00183F8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N</w:t>
            </w:r>
            <w:r w:rsidR="00156F1C" w:rsidRPr="00183F84">
              <w:rPr>
                <w:sz w:val="20"/>
                <w:szCs w:val="20"/>
              </w:rPr>
              <w:t xml:space="preserve">ależy </w:t>
            </w:r>
            <w:r w:rsidRPr="00183F84">
              <w:rPr>
                <w:sz w:val="20"/>
                <w:szCs w:val="20"/>
              </w:rPr>
              <w:t xml:space="preserve">także </w:t>
            </w:r>
            <w:r w:rsidR="00156F1C" w:rsidRPr="00183F84">
              <w:rPr>
                <w:sz w:val="20"/>
                <w:szCs w:val="20"/>
              </w:rPr>
              <w:t>ocenić</w:t>
            </w:r>
            <w:r w:rsidR="008035EA" w:rsidRPr="00183F84">
              <w:rPr>
                <w:sz w:val="20"/>
                <w:szCs w:val="20"/>
              </w:rPr>
              <w:t>:</w:t>
            </w:r>
          </w:p>
          <w:p w14:paraId="4FFA3005" w14:textId="7FCCDDDF" w:rsidR="003B07E6" w:rsidRDefault="00F30E02" w:rsidP="00183F8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skutecznoś</w:t>
            </w:r>
            <w:r w:rsidR="00156F1C" w:rsidRPr="00183F84">
              <w:rPr>
                <w:sz w:val="20"/>
                <w:szCs w:val="20"/>
              </w:rPr>
              <w:t>ć</w:t>
            </w:r>
            <w:r w:rsidRPr="00183F84">
              <w:rPr>
                <w:sz w:val="20"/>
                <w:szCs w:val="20"/>
              </w:rPr>
              <w:t xml:space="preserve"> zastosowanej terapii</w:t>
            </w:r>
            <w:r w:rsidR="00DC0BC7" w:rsidRPr="00183F84">
              <w:rPr>
                <w:sz w:val="20"/>
                <w:szCs w:val="20"/>
              </w:rPr>
              <w:t xml:space="preserve"> podczas każdego cykl</w:t>
            </w:r>
            <w:r w:rsidR="008035EA" w:rsidRPr="00183F84">
              <w:rPr>
                <w:sz w:val="20"/>
                <w:szCs w:val="20"/>
              </w:rPr>
              <w:t>u</w:t>
            </w:r>
            <w:r w:rsidR="00DC0BC7" w:rsidRPr="00183F84">
              <w:rPr>
                <w:sz w:val="20"/>
                <w:szCs w:val="20"/>
              </w:rPr>
              <w:t xml:space="preserve"> leczenia</w:t>
            </w:r>
            <w:r w:rsidR="008035EA" w:rsidRPr="00183F84">
              <w:rPr>
                <w:sz w:val="20"/>
                <w:szCs w:val="20"/>
              </w:rPr>
              <w:t xml:space="preserve"> </w:t>
            </w:r>
            <w:r w:rsidR="00AF300C" w:rsidRPr="00183F84">
              <w:rPr>
                <w:sz w:val="20"/>
                <w:szCs w:val="20"/>
              </w:rPr>
              <w:t>na podstawie</w:t>
            </w:r>
            <w:r w:rsidR="008035EA" w:rsidRPr="00183F84">
              <w:rPr>
                <w:sz w:val="20"/>
                <w:szCs w:val="20"/>
              </w:rPr>
              <w:t xml:space="preserve"> </w:t>
            </w:r>
            <w:r w:rsidR="00AF300C" w:rsidRPr="00183F84">
              <w:rPr>
                <w:sz w:val="20"/>
                <w:szCs w:val="20"/>
              </w:rPr>
              <w:t>wyników</w:t>
            </w:r>
            <w:r w:rsidR="008035EA" w:rsidRPr="00183F84">
              <w:rPr>
                <w:sz w:val="20"/>
                <w:szCs w:val="20"/>
              </w:rPr>
              <w:t xml:space="preserve"> </w:t>
            </w:r>
            <w:r w:rsidR="00E1509D" w:rsidRPr="00183F84">
              <w:rPr>
                <w:sz w:val="20"/>
                <w:szCs w:val="20"/>
              </w:rPr>
              <w:t>oceny klinicznej</w:t>
            </w:r>
            <w:r w:rsidR="00AF300C" w:rsidRPr="00183F84">
              <w:rPr>
                <w:sz w:val="20"/>
                <w:szCs w:val="20"/>
              </w:rPr>
              <w:t>.</w:t>
            </w:r>
          </w:p>
          <w:p w14:paraId="599CCABA" w14:textId="77777777" w:rsidR="00183F84" w:rsidRPr="00183F84" w:rsidRDefault="00183F84" w:rsidP="00183F84">
            <w:pPr>
              <w:autoSpaceDE w:val="0"/>
              <w:autoSpaceDN w:val="0"/>
              <w:adjustRightInd w:val="0"/>
              <w:spacing w:after="60" w:line="276" w:lineRule="auto"/>
              <w:ind w:left="170"/>
              <w:jc w:val="both"/>
              <w:rPr>
                <w:sz w:val="20"/>
                <w:szCs w:val="20"/>
              </w:rPr>
            </w:pPr>
          </w:p>
          <w:p w14:paraId="4C111CB0" w14:textId="6562513C" w:rsidR="00D670C4" w:rsidRPr="00183F84" w:rsidRDefault="00D670C4" w:rsidP="00183F84">
            <w:pPr>
              <w:pStyle w:val="NormalnyWeb"/>
              <w:numPr>
                <w:ilvl w:val="1"/>
                <w:numId w:val="33"/>
              </w:numPr>
              <w:shd w:val="clear" w:color="auto" w:fill="FFFFFF"/>
              <w:spacing w:after="60" w:line="276" w:lineRule="auto"/>
              <w:jc w:val="both"/>
              <w:rPr>
                <w:sz w:val="20"/>
                <w:szCs w:val="20"/>
                <w:bdr w:val="none" w:sz="0" w:space="0" w:color="auto" w:frame="1"/>
              </w:rPr>
            </w:pP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W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przypadku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leczenia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podtrzymującego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CIDP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immunoglobuliną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>podskórną</w:t>
            </w:r>
            <w:r w:rsidR="00FE4FBC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(SCIg, fSCIg)</w:t>
            </w:r>
            <w:r w:rsidR="003B07E6" w:rsidRPr="00183F84">
              <w:rPr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każdorazowo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przed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wydaniem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kolejnych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dawek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leku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do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terapii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domowej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należy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ocenić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wyniki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poniższych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badań</w:t>
            </w:r>
            <w:r w:rsidR="00F726F4" w:rsidRPr="00183F84">
              <w:rPr>
                <w:sz w:val="20"/>
                <w:szCs w:val="20"/>
                <w:bdr w:val="none" w:sz="0" w:space="0" w:color="auto" w:frame="1"/>
              </w:rPr>
              <w:t>.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Decyzję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o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kontynuacji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leczenia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podejmuje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lekarz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na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podstawie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wyników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badań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i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stanu</w:t>
            </w:r>
            <w:r w:rsidR="003B07E6" w:rsidRPr="00183F84">
              <w:rPr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83F84">
              <w:rPr>
                <w:sz w:val="20"/>
                <w:szCs w:val="20"/>
                <w:bdr w:val="none" w:sz="0" w:space="0" w:color="auto" w:frame="1"/>
              </w:rPr>
              <w:t>klinicznego.</w:t>
            </w:r>
          </w:p>
          <w:p w14:paraId="478662DB" w14:textId="77777777" w:rsidR="00B34BE3" w:rsidRPr="00183F84" w:rsidRDefault="00B34BE3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morfologia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krwi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rozmazem;</w:t>
            </w:r>
          </w:p>
          <w:p w14:paraId="098B3A03" w14:textId="1985A617" w:rsidR="00B34BE3" w:rsidRPr="00183F84" w:rsidRDefault="00B34BE3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poziomu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791DEB" w:rsidRPr="00183F84">
              <w:rPr>
                <w:sz w:val="20"/>
                <w:szCs w:val="20"/>
              </w:rPr>
              <w:t>kreatyniny w surowicy krwi</w:t>
            </w:r>
            <w:r w:rsidRPr="00183F84">
              <w:rPr>
                <w:sz w:val="20"/>
                <w:szCs w:val="20"/>
              </w:rPr>
              <w:t>;</w:t>
            </w:r>
          </w:p>
          <w:p w14:paraId="3D3D3F62" w14:textId="275C2214" w:rsidR="00B34BE3" w:rsidRPr="00183F84" w:rsidRDefault="00B34BE3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</w:t>
            </w:r>
            <w:r w:rsidR="008D225B" w:rsidRPr="00183F84">
              <w:rPr>
                <w:sz w:val="20"/>
                <w:szCs w:val="20"/>
              </w:rPr>
              <w:t>L</w:t>
            </w:r>
            <w:r w:rsidRPr="00183F84">
              <w:rPr>
                <w:sz w:val="20"/>
                <w:szCs w:val="20"/>
              </w:rPr>
              <w:t>T,</w:t>
            </w:r>
            <w:r w:rsidR="003B07E6" w:rsidRPr="00183F84">
              <w:rPr>
                <w:sz w:val="20"/>
                <w:szCs w:val="20"/>
              </w:rPr>
              <w:t xml:space="preserve"> </w:t>
            </w:r>
          </w:p>
          <w:p w14:paraId="71B57894" w14:textId="11F2A195" w:rsidR="00B34BE3" w:rsidRPr="00183F84" w:rsidRDefault="00B34BE3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aktywności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A</w:t>
            </w:r>
            <w:r w:rsidR="008D225B" w:rsidRPr="00183F84">
              <w:rPr>
                <w:sz w:val="20"/>
                <w:szCs w:val="20"/>
              </w:rPr>
              <w:t>S</w:t>
            </w:r>
            <w:r w:rsidRPr="00183F84">
              <w:rPr>
                <w:sz w:val="20"/>
                <w:szCs w:val="20"/>
              </w:rPr>
              <w:t>T;</w:t>
            </w:r>
          </w:p>
          <w:p w14:paraId="59DFA7C5" w14:textId="673D18B2" w:rsidR="00B34BE3" w:rsidRPr="00183F84" w:rsidRDefault="00B34BE3" w:rsidP="00183F84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oraz</w:t>
            </w:r>
            <w:r w:rsidR="008D225B" w:rsidRPr="00183F84">
              <w:rPr>
                <w:sz w:val="20"/>
                <w:szCs w:val="20"/>
              </w:rPr>
              <w:t xml:space="preserve"> do decyzji lekarza</w:t>
            </w:r>
            <w:r w:rsidR="00AB5D06" w:rsidRPr="00183F84">
              <w:rPr>
                <w:sz w:val="20"/>
                <w:szCs w:val="20"/>
              </w:rPr>
              <w:t>:</w:t>
            </w:r>
          </w:p>
          <w:p w14:paraId="5429F069" w14:textId="77777777" w:rsidR="008D225B" w:rsidRPr="00183F84" w:rsidRDefault="008D225B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proteinogram;</w:t>
            </w:r>
          </w:p>
          <w:p w14:paraId="67F8DB30" w14:textId="77777777" w:rsidR="008D225B" w:rsidRPr="00183F84" w:rsidRDefault="008D225B" w:rsidP="00183F84">
            <w:pPr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oznaczanie poziomu immunoglobulin i podklas IgA lub swoistych przeciwciał.</w:t>
            </w:r>
          </w:p>
          <w:p w14:paraId="187CF459" w14:textId="6FAD4822" w:rsidR="00156F1C" w:rsidRPr="00183F84" w:rsidRDefault="00AB5D06" w:rsidP="00183F84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N</w:t>
            </w:r>
            <w:r w:rsidR="00156F1C" w:rsidRPr="00183F84">
              <w:rPr>
                <w:sz w:val="20"/>
                <w:szCs w:val="20"/>
              </w:rPr>
              <w:t xml:space="preserve">ależy </w:t>
            </w:r>
            <w:r w:rsidRPr="00183F84">
              <w:rPr>
                <w:sz w:val="20"/>
                <w:szCs w:val="20"/>
              </w:rPr>
              <w:t xml:space="preserve">także </w:t>
            </w:r>
            <w:r w:rsidR="00156F1C" w:rsidRPr="00183F84">
              <w:rPr>
                <w:sz w:val="20"/>
                <w:szCs w:val="20"/>
              </w:rPr>
              <w:t>ocenić</w:t>
            </w:r>
            <w:r w:rsidRPr="00183F84">
              <w:rPr>
                <w:sz w:val="20"/>
                <w:szCs w:val="20"/>
              </w:rPr>
              <w:t>:</w:t>
            </w:r>
          </w:p>
          <w:p w14:paraId="71703541" w14:textId="798B229E" w:rsidR="00156F1C" w:rsidRPr="00183F84" w:rsidRDefault="00156F1C" w:rsidP="00183F84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 xml:space="preserve">skuteczność zastosowanej terapii </w:t>
            </w:r>
            <w:r w:rsidR="00DC0BC7" w:rsidRPr="00183F84">
              <w:rPr>
                <w:sz w:val="20"/>
                <w:szCs w:val="20"/>
              </w:rPr>
              <w:t>podczas każdego cykl</w:t>
            </w:r>
            <w:r w:rsidR="008035EA" w:rsidRPr="00183F84">
              <w:rPr>
                <w:sz w:val="20"/>
                <w:szCs w:val="20"/>
              </w:rPr>
              <w:t>u</w:t>
            </w:r>
            <w:r w:rsidR="00DC0BC7" w:rsidRPr="00183F84">
              <w:rPr>
                <w:sz w:val="20"/>
                <w:szCs w:val="20"/>
              </w:rPr>
              <w:t xml:space="preserve"> leczenia </w:t>
            </w:r>
            <w:r w:rsidR="00AF300C" w:rsidRPr="00183F84">
              <w:rPr>
                <w:sz w:val="20"/>
                <w:szCs w:val="20"/>
              </w:rPr>
              <w:t xml:space="preserve">na podstawie wyników </w:t>
            </w:r>
            <w:r w:rsidR="00E1509D" w:rsidRPr="00183F84">
              <w:rPr>
                <w:sz w:val="20"/>
                <w:szCs w:val="20"/>
              </w:rPr>
              <w:t>oceny klinicznej</w:t>
            </w:r>
            <w:r w:rsidR="00AF300C" w:rsidRPr="00183F84">
              <w:rPr>
                <w:sz w:val="20"/>
                <w:szCs w:val="20"/>
              </w:rPr>
              <w:t>.</w:t>
            </w:r>
          </w:p>
          <w:p w14:paraId="0EDE62A9" w14:textId="77777777" w:rsidR="00B0684C" w:rsidRPr="00183F84" w:rsidRDefault="00B0684C" w:rsidP="00183F84">
            <w:pPr>
              <w:spacing w:after="60" w:line="276" w:lineRule="auto"/>
              <w:ind w:left="360"/>
              <w:jc w:val="both"/>
              <w:rPr>
                <w:sz w:val="20"/>
                <w:szCs w:val="20"/>
              </w:rPr>
            </w:pPr>
          </w:p>
          <w:p w14:paraId="047B97E2" w14:textId="77777777" w:rsidR="000B657D" w:rsidRPr="00183F84" w:rsidRDefault="000B657D" w:rsidP="00183F84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183F84">
              <w:rPr>
                <w:b/>
                <w:sz w:val="20"/>
                <w:szCs w:val="20"/>
              </w:rPr>
              <w:t>Monitorowanie</w:t>
            </w:r>
            <w:r w:rsidR="003B07E6" w:rsidRPr="00183F84">
              <w:rPr>
                <w:b/>
                <w:sz w:val="20"/>
                <w:szCs w:val="20"/>
              </w:rPr>
              <w:t xml:space="preserve"> </w:t>
            </w:r>
            <w:r w:rsidRPr="00183F84">
              <w:rPr>
                <w:b/>
                <w:sz w:val="20"/>
                <w:szCs w:val="20"/>
              </w:rPr>
              <w:t>programu</w:t>
            </w:r>
          </w:p>
          <w:p w14:paraId="147E6C35" w14:textId="77777777" w:rsidR="000B657D" w:rsidRPr="00183F84" w:rsidRDefault="000B657D" w:rsidP="00183F8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lastRenderedPageBreak/>
              <w:t>gromadzenie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dokumentacji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medycznej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pacjenta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danych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dotyczących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monitorowania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leczenia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każdorazowe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przedstawianie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na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żądanie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kontrolerów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Narodowego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Funduszu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Zdrowia;</w:t>
            </w:r>
          </w:p>
          <w:p w14:paraId="5109DC15" w14:textId="23473C5F" w:rsidR="000B657D" w:rsidRPr="00183F84" w:rsidRDefault="00592807" w:rsidP="00183F84">
            <w:pPr>
              <w:pStyle w:val="Akapitzlist"/>
              <w:numPr>
                <w:ilvl w:val="2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uzupełnienie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danych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zawartych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407C" w:rsidRPr="00183F84">
              <w:rPr>
                <w:sz w:val="20"/>
                <w:szCs w:val="20"/>
              </w:rPr>
              <w:t>elektronicznym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407C" w:rsidRPr="00183F84">
              <w:rPr>
                <w:sz w:val="20"/>
                <w:szCs w:val="20"/>
              </w:rPr>
              <w:t>systemie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407C" w:rsidRPr="00183F84">
              <w:rPr>
                <w:sz w:val="20"/>
                <w:szCs w:val="20"/>
              </w:rPr>
              <w:t>monitorowania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407C" w:rsidRPr="00183F84">
              <w:rPr>
                <w:sz w:val="20"/>
                <w:szCs w:val="20"/>
              </w:rPr>
              <w:t>programów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407C" w:rsidRPr="00183F84">
              <w:rPr>
                <w:sz w:val="20"/>
                <w:szCs w:val="20"/>
              </w:rPr>
              <w:t>lekowych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dostępnym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za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pomocą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aplikacji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internetowej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udostępnionej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przez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OW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NFZ,</w:t>
            </w:r>
            <w:r w:rsidR="00F446EB" w:rsidRPr="00183F84">
              <w:rPr>
                <w:sz w:val="20"/>
                <w:szCs w:val="20"/>
              </w:rPr>
              <w:t xml:space="preserve"> w tym </w:t>
            </w:r>
            <w:r w:rsidR="00AF300C" w:rsidRPr="00183F84">
              <w:rPr>
                <w:sz w:val="20"/>
                <w:szCs w:val="20"/>
              </w:rPr>
              <w:t>danych dotyczących</w:t>
            </w:r>
            <w:r w:rsidR="00F446EB" w:rsidRPr="00183F84">
              <w:rPr>
                <w:sz w:val="20"/>
                <w:szCs w:val="20"/>
              </w:rPr>
              <w:t xml:space="preserve"> skuteczności leczenia opisanych w pkt </w:t>
            </w:r>
            <w:r w:rsidR="00780D4A" w:rsidRPr="00183F84">
              <w:rPr>
                <w:sz w:val="20"/>
                <w:szCs w:val="20"/>
              </w:rPr>
              <w:t>3.</w:t>
            </w:r>
            <w:r w:rsidR="00AF300C" w:rsidRPr="00183F84">
              <w:rPr>
                <w:sz w:val="20"/>
                <w:szCs w:val="20"/>
              </w:rPr>
              <w:t xml:space="preserve"> kryteriów wyłączenia</w:t>
            </w:r>
            <w:r w:rsidR="00F446EB" w:rsidRPr="00183F84">
              <w:rPr>
                <w:sz w:val="20"/>
                <w:szCs w:val="20"/>
              </w:rPr>
              <w:t>,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częstotliwością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zgodną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opisem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programu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oraz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na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zakończenie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="000B657D" w:rsidRPr="00183F84">
              <w:rPr>
                <w:sz w:val="20"/>
                <w:szCs w:val="20"/>
              </w:rPr>
              <w:t>leczenia;</w:t>
            </w:r>
          </w:p>
          <w:p w14:paraId="24BBF27E" w14:textId="7F570B59" w:rsidR="0010353F" w:rsidRPr="00183F84" w:rsidRDefault="000B657D" w:rsidP="006548DC">
            <w:pPr>
              <w:pStyle w:val="Akapitzlist"/>
              <w:numPr>
                <w:ilvl w:val="2"/>
                <w:numId w:val="3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183F84">
              <w:rPr>
                <w:sz w:val="20"/>
                <w:szCs w:val="20"/>
              </w:rPr>
              <w:t>przekazywanie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informacji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sprawozdawczo-rozliczeniowych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do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NFZ: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informacje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przekazuje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się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do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NFZ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formie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papierowej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lub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w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formie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elektronicznej,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zgodnie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wymaganiami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opublikowanymi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przez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Narodowy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Fundusz</w:t>
            </w:r>
            <w:r w:rsidR="003B07E6" w:rsidRPr="00183F84">
              <w:rPr>
                <w:sz w:val="20"/>
                <w:szCs w:val="20"/>
              </w:rPr>
              <w:t xml:space="preserve"> </w:t>
            </w:r>
            <w:r w:rsidRPr="00183F84">
              <w:rPr>
                <w:sz w:val="20"/>
                <w:szCs w:val="20"/>
              </w:rPr>
              <w:t>Zdrowia.</w:t>
            </w:r>
          </w:p>
        </w:tc>
      </w:tr>
    </w:tbl>
    <w:p w14:paraId="50F35D5D" w14:textId="77777777" w:rsidR="00F048CB" w:rsidRPr="00190AC0" w:rsidRDefault="00F048CB" w:rsidP="00F95F5F">
      <w:pPr>
        <w:jc w:val="both"/>
        <w:rPr>
          <w:sz w:val="6"/>
          <w:szCs w:val="6"/>
        </w:rPr>
      </w:pPr>
    </w:p>
    <w:sectPr w:rsidR="00F048CB" w:rsidRPr="00190AC0" w:rsidSect="006548DC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6BDDA" w14:textId="77777777" w:rsidR="007612CE" w:rsidRDefault="007612CE" w:rsidP="007B77DF">
      <w:r>
        <w:separator/>
      </w:r>
    </w:p>
  </w:endnote>
  <w:endnote w:type="continuationSeparator" w:id="0">
    <w:p w14:paraId="46149656" w14:textId="77777777" w:rsidR="007612CE" w:rsidRDefault="007612CE" w:rsidP="007B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E56A6" w14:textId="77777777" w:rsidR="007612CE" w:rsidRDefault="007612CE" w:rsidP="007B77DF">
      <w:r>
        <w:separator/>
      </w:r>
    </w:p>
  </w:footnote>
  <w:footnote w:type="continuationSeparator" w:id="0">
    <w:p w14:paraId="590A0729" w14:textId="77777777" w:rsidR="007612CE" w:rsidRDefault="007612CE" w:rsidP="007B7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311"/>
    <w:multiLevelType w:val="multilevel"/>
    <w:tmpl w:val="4A0C3D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71969A1"/>
    <w:multiLevelType w:val="hybridMultilevel"/>
    <w:tmpl w:val="4A3C351C"/>
    <w:lvl w:ilvl="0" w:tplc="0415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E23"/>
    <w:multiLevelType w:val="multilevel"/>
    <w:tmpl w:val="90F46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CE6642"/>
    <w:multiLevelType w:val="hybridMultilevel"/>
    <w:tmpl w:val="DEB8FA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51864"/>
    <w:multiLevelType w:val="hybridMultilevel"/>
    <w:tmpl w:val="98B4AF8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7017"/>
    <w:multiLevelType w:val="hybridMultilevel"/>
    <w:tmpl w:val="B0620D78"/>
    <w:lvl w:ilvl="0" w:tplc="A0428F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E5E09"/>
    <w:multiLevelType w:val="hybridMultilevel"/>
    <w:tmpl w:val="6E9CD58A"/>
    <w:lvl w:ilvl="0" w:tplc="535C47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3332C"/>
    <w:multiLevelType w:val="hybridMultilevel"/>
    <w:tmpl w:val="C62627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02E0"/>
    <w:multiLevelType w:val="hybridMultilevel"/>
    <w:tmpl w:val="E54ADECE"/>
    <w:lvl w:ilvl="0" w:tplc="4F74AACE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87" w:hanging="360"/>
      </w:pPr>
    </w:lvl>
    <w:lvl w:ilvl="2" w:tplc="0415001B" w:tentative="1">
      <w:start w:val="1"/>
      <w:numFmt w:val="lowerRoman"/>
      <w:lvlText w:val="%3."/>
      <w:lvlJc w:val="right"/>
      <w:pPr>
        <w:ind w:left="2607" w:hanging="180"/>
      </w:pPr>
    </w:lvl>
    <w:lvl w:ilvl="3" w:tplc="0415000F" w:tentative="1">
      <w:start w:val="1"/>
      <w:numFmt w:val="decimal"/>
      <w:lvlText w:val="%4."/>
      <w:lvlJc w:val="left"/>
      <w:pPr>
        <w:ind w:left="3327" w:hanging="360"/>
      </w:pPr>
    </w:lvl>
    <w:lvl w:ilvl="4" w:tplc="04150019" w:tentative="1">
      <w:start w:val="1"/>
      <w:numFmt w:val="lowerLetter"/>
      <w:lvlText w:val="%5."/>
      <w:lvlJc w:val="left"/>
      <w:pPr>
        <w:ind w:left="4047" w:hanging="360"/>
      </w:pPr>
    </w:lvl>
    <w:lvl w:ilvl="5" w:tplc="0415001B" w:tentative="1">
      <w:start w:val="1"/>
      <w:numFmt w:val="lowerRoman"/>
      <w:lvlText w:val="%6."/>
      <w:lvlJc w:val="right"/>
      <w:pPr>
        <w:ind w:left="4767" w:hanging="180"/>
      </w:pPr>
    </w:lvl>
    <w:lvl w:ilvl="6" w:tplc="0415000F" w:tentative="1">
      <w:start w:val="1"/>
      <w:numFmt w:val="decimal"/>
      <w:lvlText w:val="%7."/>
      <w:lvlJc w:val="left"/>
      <w:pPr>
        <w:ind w:left="5487" w:hanging="360"/>
      </w:pPr>
    </w:lvl>
    <w:lvl w:ilvl="7" w:tplc="04150019" w:tentative="1">
      <w:start w:val="1"/>
      <w:numFmt w:val="lowerLetter"/>
      <w:lvlText w:val="%8."/>
      <w:lvlJc w:val="left"/>
      <w:pPr>
        <w:ind w:left="6207" w:hanging="360"/>
      </w:pPr>
    </w:lvl>
    <w:lvl w:ilvl="8" w:tplc="0415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9" w15:restartNumberingAfterBreak="0">
    <w:nsid w:val="21E913D8"/>
    <w:multiLevelType w:val="hybridMultilevel"/>
    <w:tmpl w:val="D324CA0A"/>
    <w:lvl w:ilvl="0" w:tplc="654A1F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F707D"/>
    <w:multiLevelType w:val="hybridMultilevel"/>
    <w:tmpl w:val="63A060B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02B0"/>
    <w:multiLevelType w:val="hybridMultilevel"/>
    <w:tmpl w:val="C62627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63504"/>
    <w:multiLevelType w:val="hybridMultilevel"/>
    <w:tmpl w:val="E54ADECE"/>
    <w:lvl w:ilvl="0" w:tplc="4F74AACE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87" w:hanging="360"/>
      </w:pPr>
    </w:lvl>
    <w:lvl w:ilvl="2" w:tplc="0415001B" w:tentative="1">
      <w:start w:val="1"/>
      <w:numFmt w:val="lowerRoman"/>
      <w:lvlText w:val="%3."/>
      <w:lvlJc w:val="right"/>
      <w:pPr>
        <w:ind w:left="2607" w:hanging="180"/>
      </w:pPr>
    </w:lvl>
    <w:lvl w:ilvl="3" w:tplc="0415000F" w:tentative="1">
      <w:start w:val="1"/>
      <w:numFmt w:val="decimal"/>
      <w:lvlText w:val="%4."/>
      <w:lvlJc w:val="left"/>
      <w:pPr>
        <w:ind w:left="3327" w:hanging="360"/>
      </w:pPr>
    </w:lvl>
    <w:lvl w:ilvl="4" w:tplc="04150019" w:tentative="1">
      <w:start w:val="1"/>
      <w:numFmt w:val="lowerLetter"/>
      <w:lvlText w:val="%5."/>
      <w:lvlJc w:val="left"/>
      <w:pPr>
        <w:ind w:left="4047" w:hanging="360"/>
      </w:pPr>
    </w:lvl>
    <w:lvl w:ilvl="5" w:tplc="0415001B" w:tentative="1">
      <w:start w:val="1"/>
      <w:numFmt w:val="lowerRoman"/>
      <w:lvlText w:val="%6."/>
      <w:lvlJc w:val="right"/>
      <w:pPr>
        <w:ind w:left="4767" w:hanging="180"/>
      </w:pPr>
    </w:lvl>
    <w:lvl w:ilvl="6" w:tplc="0415000F" w:tentative="1">
      <w:start w:val="1"/>
      <w:numFmt w:val="decimal"/>
      <w:lvlText w:val="%7."/>
      <w:lvlJc w:val="left"/>
      <w:pPr>
        <w:ind w:left="5487" w:hanging="360"/>
      </w:pPr>
    </w:lvl>
    <w:lvl w:ilvl="7" w:tplc="04150019" w:tentative="1">
      <w:start w:val="1"/>
      <w:numFmt w:val="lowerLetter"/>
      <w:lvlText w:val="%8."/>
      <w:lvlJc w:val="left"/>
      <w:pPr>
        <w:ind w:left="6207" w:hanging="360"/>
      </w:pPr>
    </w:lvl>
    <w:lvl w:ilvl="8" w:tplc="0415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13" w15:restartNumberingAfterBreak="0">
    <w:nsid w:val="38D50348"/>
    <w:multiLevelType w:val="hybridMultilevel"/>
    <w:tmpl w:val="FDA64CE8"/>
    <w:lvl w:ilvl="0" w:tplc="C4E8AA1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9181E07"/>
    <w:multiLevelType w:val="hybridMultilevel"/>
    <w:tmpl w:val="A32417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A7073"/>
    <w:multiLevelType w:val="multilevel"/>
    <w:tmpl w:val="4A0C3D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3D0E7625"/>
    <w:multiLevelType w:val="multilevel"/>
    <w:tmpl w:val="31AAD52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3D94152D"/>
    <w:multiLevelType w:val="hybridMultilevel"/>
    <w:tmpl w:val="420AC72C"/>
    <w:lvl w:ilvl="0" w:tplc="66B48A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0D60"/>
    <w:multiLevelType w:val="multilevel"/>
    <w:tmpl w:val="4396509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4471589F"/>
    <w:multiLevelType w:val="multilevel"/>
    <w:tmpl w:val="BD3AE38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45837F43"/>
    <w:multiLevelType w:val="multilevel"/>
    <w:tmpl w:val="F6D8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A5024"/>
    <w:multiLevelType w:val="hybridMultilevel"/>
    <w:tmpl w:val="1082A132"/>
    <w:lvl w:ilvl="0" w:tplc="877C0C1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6467632">
      <w:start w:val="1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9697A54"/>
    <w:multiLevelType w:val="multilevel"/>
    <w:tmpl w:val="4A0C3DE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3)"/>
      <w:lvlJc w:val="left"/>
      <w:pPr>
        <w:ind w:left="397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567" w:hanging="227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680" w:hanging="17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A9C11F9"/>
    <w:multiLevelType w:val="hybridMultilevel"/>
    <w:tmpl w:val="E54ADECE"/>
    <w:lvl w:ilvl="0" w:tplc="4F74AACE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87" w:hanging="360"/>
      </w:pPr>
    </w:lvl>
    <w:lvl w:ilvl="2" w:tplc="0415001B" w:tentative="1">
      <w:start w:val="1"/>
      <w:numFmt w:val="lowerRoman"/>
      <w:lvlText w:val="%3."/>
      <w:lvlJc w:val="right"/>
      <w:pPr>
        <w:ind w:left="2607" w:hanging="180"/>
      </w:pPr>
    </w:lvl>
    <w:lvl w:ilvl="3" w:tplc="0415000F" w:tentative="1">
      <w:start w:val="1"/>
      <w:numFmt w:val="decimal"/>
      <w:lvlText w:val="%4."/>
      <w:lvlJc w:val="left"/>
      <w:pPr>
        <w:ind w:left="3327" w:hanging="360"/>
      </w:pPr>
    </w:lvl>
    <w:lvl w:ilvl="4" w:tplc="04150019" w:tentative="1">
      <w:start w:val="1"/>
      <w:numFmt w:val="lowerLetter"/>
      <w:lvlText w:val="%5."/>
      <w:lvlJc w:val="left"/>
      <w:pPr>
        <w:ind w:left="4047" w:hanging="360"/>
      </w:pPr>
    </w:lvl>
    <w:lvl w:ilvl="5" w:tplc="0415001B" w:tentative="1">
      <w:start w:val="1"/>
      <w:numFmt w:val="lowerRoman"/>
      <w:lvlText w:val="%6."/>
      <w:lvlJc w:val="right"/>
      <w:pPr>
        <w:ind w:left="4767" w:hanging="180"/>
      </w:pPr>
    </w:lvl>
    <w:lvl w:ilvl="6" w:tplc="0415000F" w:tentative="1">
      <w:start w:val="1"/>
      <w:numFmt w:val="decimal"/>
      <w:lvlText w:val="%7."/>
      <w:lvlJc w:val="left"/>
      <w:pPr>
        <w:ind w:left="5487" w:hanging="360"/>
      </w:pPr>
    </w:lvl>
    <w:lvl w:ilvl="7" w:tplc="04150019" w:tentative="1">
      <w:start w:val="1"/>
      <w:numFmt w:val="lowerLetter"/>
      <w:lvlText w:val="%8."/>
      <w:lvlJc w:val="left"/>
      <w:pPr>
        <w:ind w:left="6207" w:hanging="360"/>
      </w:pPr>
    </w:lvl>
    <w:lvl w:ilvl="8" w:tplc="0415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24" w15:restartNumberingAfterBreak="0">
    <w:nsid w:val="4B9F5994"/>
    <w:multiLevelType w:val="hybridMultilevel"/>
    <w:tmpl w:val="BEAAF3A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B5323"/>
    <w:multiLevelType w:val="hybridMultilevel"/>
    <w:tmpl w:val="C62627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16475"/>
    <w:multiLevelType w:val="multilevel"/>
    <w:tmpl w:val="69A66376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  <w:b/>
      </w:rPr>
    </w:lvl>
  </w:abstractNum>
  <w:abstractNum w:abstractNumId="27" w15:restartNumberingAfterBreak="0">
    <w:nsid w:val="54A34687"/>
    <w:multiLevelType w:val="hybridMultilevel"/>
    <w:tmpl w:val="D32CDB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E7908"/>
    <w:multiLevelType w:val="hybridMultilevel"/>
    <w:tmpl w:val="D4D22E8C"/>
    <w:lvl w:ilvl="0" w:tplc="D550088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159D2"/>
    <w:multiLevelType w:val="multilevel"/>
    <w:tmpl w:val="28022BD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DA43059"/>
    <w:multiLevelType w:val="hybridMultilevel"/>
    <w:tmpl w:val="E6700A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33001"/>
    <w:multiLevelType w:val="hybridMultilevel"/>
    <w:tmpl w:val="CF928E78"/>
    <w:lvl w:ilvl="0" w:tplc="F5F2EF6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393B5C"/>
    <w:multiLevelType w:val="hybridMultilevel"/>
    <w:tmpl w:val="12EE76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41FFA"/>
    <w:multiLevelType w:val="hybridMultilevel"/>
    <w:tmpl w:val="C87818B2"/>
    <w:lvl w:ilvl="0" w:tplc="9FB21D7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42F09"/>
    <w:multiLevelType w:val="hybridMultilevel"/>
    <w:tmpl w:val="DEB8FA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66121"/>
    <w:multiLevelType w:val="hybridMultilevel"/>
    <w:tmpl w:val="474A66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41EB9"/>
    <w:multiLevelType w:val="hybridMultilevel"/>
    <w:tmpl w:val="636211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62030">
    <w:abstractNumId w:val="7"/>
  </w:num>
  <w:num w:numId="2" w16cid:durableId="2130011080">
    <w:abstractNumId w:val="25"/>
  </w:num>
  <w:num w:numId="3" w16cid:durableId="707224928">
    <w:abstractNumId w:val="34"/>
  </w:num>
  <w:num w:numId="4" w16cid:durableId="39595914">
    <w:abstractNumId w:val="32"/>
  </w:num>
  <w:num w:numId="5" w16cid:durableId="802162016">
    <w:abstractNumId w:val="14"/>
  </w:num>
  <w:num w:numId="6" w16cid:durableId="2122527852">
    <w:abstractNumId w:val="9"/>
  </w:num>
  <w:num w:numId="7" w16cid:durableId="292905167">
    <w:abstractNumId w:val="13"/>
  </w:num>
  <w:num w:numId="8" w16cid:durableId="1209612312">
    <w:abstractNumId w:val="24"/>
  </w:num>
  <w:num w:numId="9" w16cid:durableId="303319147">
    <w:abstractNumId w:val="11"/>
  </w:num>
  <w:num w:numId="10" w16cid:durableId="403534410">
    <w:abstractNumId w:val="33"/>
  </w:num>
  <w:num w:numId="11" w16cid:durableId="1494566216">
    <w:abstractNumId w:val="8"/>
  </w:num>
  <w:num w:numId="12" w16cid:durableId="1706560792">
    <w:abstractNumId w:val="29"/>
  </w:num>
  <w:num w:numId="13" w16cid:durableId="140075227">
    <w:abstractNumId w:val="17"/>
  </w:num>
  <w:num w:numId="14" w16cid:durableId="1308051213">
    <w:abstractNumId w:val="3"/>
  </w:num>
  <w:num w:numId="15" w16cid:durableId="2099279860">
    <w:abstractNumId w:val="35"/>
  </w:num>
  <w:num w:numId="16" w16cid:durableId="1779641857">
    <w:abstractNumId w:val="23"/>
  </w:num>
  <w:num w:numId="17" w16cid:durableId="1590312982">
    <w:abstractNumId w:val="12"/>
  </w:num>
  <w:num w:numId="18" w16cid:durableId="1844277263">
    <w:abstractNumId w:val="30"/>
  </w:num>
  <w:num w:numId="19" w16cid:durableId="11931548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88184829">
    <w:abstractNumId w:val="36"/>
  </w:num>
  <w:num w:numId="21" w16cid:durableId="685711874">
    <w:abstractNumId w:val="5"/>
  </w:num>
  <w:num w:numId="22" w16cid:durableId="1405184516">
    <w:abstractNumId w:val="6"/>
  </w:num>
  <w:num w:numId="23" w16cid:durableId="1914968479">
    <w:abstractNumId w:val="4"/>
  </w:num>
  <w:num w:numId="24" w16cid:durableId="1172139265">
    <w:abstractNumId w:val="10"/>
  </w:num>
  <w:num w:numId="25" w16cid:durableId="648362075">
    <w:abstractNumId w:val="28"/>
  </w:num>
  <w:num w:numId="26" w16cid:durableId="663703987">
    <w:abstractNumId w:val="1"/>
  </w:num>
  <w:num w:numId="27" w16cid:durableId="2138138519">
    <w:abstractNumId w:val="31"/>
  </w:num>
  <w:num w:numId="28" w16cid:durableId="967856326">
    <w:abstractNumId w:val="0"/>
  </w:num>
  <w:num w:numId="29" w16cid:durableId="814295096">
    <w:abstractNumId w:val="2"/>
  </w:num>
  <w:num w:numId="30" w16cid:durableId="356930426">
    <w:abstractNumId w:val="26"/>
  </w:num>
  <w:num w:numId="31" w16cid:durableId="1391073016">
    <w:abstractNumId w:val="21"/>
  </w:num>
  <w:num w:numId="32" w16cid:durableId="2025742551">
    <w:abstractNumId w:val="16"/>
  </w:num>
  <w:num w:numId="33" w16cid:durableId="630671592">
    <w:abstractNumId w:val="18"/>
  </w:num>
  <w:num w:numId="34" w16cid:durableId="1475902348">
    <w:abstractNumId w:val="19"/>
  </w:num>
  <w:num w:numId="35" w16cid:durableId="319696752">
    <w:abstractNumId w:val="27"/>
  </w:num>
  <w:num w:numId="36" w16cid:durableId="809907361">
    <w:abstractNumId w:val="15"/>
  </w:num>
  <w:num w:numId="37" w16cid:durableId="107224070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CB"/>
    <w:rsid w:val="000001FD"/>
    <w:rsid w:val="00001653"/>
    <w:rsid w:val="00001AF1"/>
    <w:rsid w:val="00004ACD"/>
    <w:rsid w:val="00006AA6"/>
    <w:rsid w:val="00007758"/>
    <w:rsid w:val="00023C78"/>
    <w:rsid w:val="00030E70"/>
    <w:rsid w:val="00037856"/>
    <w:rsid w:val="000558E9"/>
    <w:rsid w:val="00060FBF"/>
    <w:rsid w:val="0006314D"/>
    <w:rsid w:val="0006416D"/>
    <w:rsid w:val="00067FE8"/>
    <w:rsid w:val="00072FC4"/>
    <w:rsid w:val="00074D76"/>
    <w:rsid w:val="0008459F"/>
    <w:rsid w:val="00085E54"/>
    <w:rsid w:val="000909CD"/>
    <w:rsid w:val="00091EB6"/>
    <w:rsid w:val="000930FF"/>
    <w:rsid w:val="000A7980"/>
    <w:rsid w:val="000B07F3"/>
    <w:rsid w:val="000B407C"/>
    <w:rsid w:val="000B657D"/>
    <w:rsid w:val="000B6908"/>
    <w:rsid w:val="000B7102"/>
    <w:rsid w:val="000C301D"/>
    <w:rsid w:val="000C391D"/>
    <w:rsid w:val="000C3F5D"/>
    <w:rsid w:val="000D0FCF"/>
    <w:rsid w:val="000D1E03"/>
    <w:rsid w:val="000D3C20"/>
    <w:rsid w:val="000D660E"/>
    <w:rsid w:val="000E6822"/>
    <w:rsid w:val="0010350A"/>
    <w:rsid w:val="0010353F"/>
    <w:rsid w:val="00112B17"/>
    <w:rsid w:val="00115639"/>
    <w:rsid w:val="00120897"/>
    <w:rsid w:val="001238D6"/>
    <w:rsid w:val="001239FD"/>
    <w:rsid w:val="001258DA"/>
    <w:rsid w:val="001306D9"/>
    <w:rsid w:val="00130CA9"/>
    <w:rsid w:val="001353EC"/>
    <w:rsid w:val="0014416A"/>
    <w:rsid w:val="00144EED"/>
    <w:rsid w:val="00144F89"/>
    <w:rsid w:val="00146AB6"/>
    <w:rsid w:val="00156F1C"/>
    <w:rsid w:val="00160151"/>
    <w:rsid w:val="0016530F"/>
    <w:rsid w:val="00165D25"/>
    <w:rsid w:val="0017726D"/>
    <w:rsid w:val="00183F84"/>
    <w:rsid w:val="00184DD0"/>
    <w:rsid w:val="00187014"/>
    <w:rsid w:val="00190AC0"/>
    <w:rsid w:val="001921A0"/>
    <w:rsid w:val="001959B9"/>
    <w:rsid w:val="00196AEC"/>
    <w:rsid w:val="001A027D"/>
    <w:rsid w:val="001B0734"/>
    <w:rsid w:val="001C0CC9"/>
    <w:rsid w:val="001C195B"/>
    <w:rsid w:val="001C3736"/>
    <w:rsid w:val="001D10EF"/>
    <w:rsid w:val="001D2472"/>
    <w:rsid w:val="001D65DD"/>
    <w:rsid w:val="001E253B"/>
    <w:rsid w:val="001E253C"/>
    <w:rsid w:val="001E62A3"/>
    <w:rsid w:val="001F013C"/>
    <w:rsid w:val="001F768C"/>
    <w:rsid w:val="0021145C"/>
    <w:rsid w:val="002158F5"/>
    <w:rsid w:val="00221302"/>
    <w:rsid w:val="00236A7C"/>
    <w:rsid w:val="00236BA1"/>
    <w:rsid w:val="002447B4"/>
    <w:rsid w:val="002530EB"/>
    <w:rsid w:val="00257567"/>
    <w:rsid w:val="002641FB"/>
    <w:rsid w:val="002700E8"/>
    <w:rsid w:val="00271A60"/>
    <w:rsid w:val="002744B2"/>
    <w:rsid w:val="00285084"/>
    <w:rsid w:val="00294212"/>
    <w:rsid w:val="00296B68"/>
    <w:rsid w:val="002A5136"/>
    <w:rsid w:val="002A72C0"/>
    <w:rsid w:val="002A7D21"/>
    <w:rsid w:val="002B0969"/>
    <w:rsid w:val="002B0B61"/>
    <w:rsid w:val="002B157D"/>
    <w:rsid w:val="002B5482"/>
    <w:rsid w:val="002D15D3"/>
    <w:rsid w:val="002D36C9"/>
    <w:rsid w:val="002E1275"/>
    <w:rsid w:val="002E1867"/>
    <w:rsid w:val="002E3CEC"/>
    <w:rsid w:val="003047DE"/>
    <w:rsid w:val="00322624"/>
    <w:rsid w:val="00325A4A"/>
    <w:rsid w:val="0033347E"/>
    <w:rsid w:val="00333A5A"/>
    <w:rsid w:val="00337568"/>
    <w:rsid w:val="0034306F"/>
    <w:rsid w:val="00344CF2"/>
    <w:rsid w:val="00345BAB"/>
    <w:rsid w:val="00355E46"/>
    <w:rsid w:val="00372D1F"/>
    <w:rsid w:val="003805BB"/>
    <w:rsid w:val="00381A70"/>
    <w:rsid w:val="00387A55"/>
    <w:rsid w:val="003909F0"/>
    <w:rsid w:val="003A1B46"/>
    <w:rsid w:val="003B0706"/>
    <w:rsid w:val="003B07E6"/>
    <w:rsid w:val="003B30C5"/>
    <w:rsid w:val="003D0DCD"/>
    <w:rsid w:val="003D42AB"/>
    <w:rsid w:val="003E1BDD"/>
    <w:rsid w:val="003E5923"/>
    <w:rsid w:val="003F52E6"/>
    <w:rsid w:val="004031B0"/>
    <w:rsid w:val="004053A1"/>
    <w:rsid w:val="00414D95"/>
    <w:rsid w:val="00421C6D"/>
    <w:rsid w:val="00426F91"/>
    <w:rsid w:val="004311BB"/>
    <w:rsid w:val="00435A3B"/>
    <w:rsid w:val="004364E9"/>
    <w:rsid w:val="00443F2C"/>
    <w:rsid w:val="004462C7"/>
    <w:rsid w:val="00447336"/>
    <w:rsid w:val="004547BC"/>
    <w:rsid w:val="0045607E"/>
    <w:rsid w:val="00456AF2"/>
    <w:rsid w:val="00472B65"/>
    <w:rsid w:val="00477BA6"/>
    <w:rsid w:val="00484230"/>
    <w:rsid w:val="004976D9"/>
    <w:rsid w:val="004A0570"/>
    <w:rsid w:val="004B0060"/>
    <w:rsid w:val="004B0731"/>
    <w:rsid w:val="004B445A"/>
    <w:rsid w:val="004B555D"/>
    <w:rsid w:val="004B7A34"/>
    <w:rsid w:val="004C0C95"/>
    <w:rsid w:val="004C4C34"/>
    <w:rsid w:val="004C50D9"/>
    <w:rsid w:val="004D0D79"/>
    <w:rsid w:val="004D166A"/>
    <w:rsid w:val="004D1C3B"/>
    <w:rsid w:val="004D3313"/>
    <w:rsid w:val="004D4D5B"/>
    <w:rsid w:val="004E21B1"/>
    <w:rsid w:val="004F3E56"/>
    <w:rsid w:val="004F7EE5"/>
    <w:rsid w:val="00510FC3"/>
    <w:rsid w:val="00511F72"/>
    <w:rsid w:val="00513EE4"/>
    <w:rsid w:val="005149C8"/>
    <w:rsid w:val="005239D0"/>
    <w:rsid w:val="00523CC7"/>
    <w:rsid w:val="00524AC4"/>
    <w:rsid w:val="00532848"/>
    <w:rsid w:val="00541737"/>
    <w:rsid w:val="00543C34"/>
    <w:rsid w:val="00552B77"/>
    <w:rsid w:val="005711B9"/>
    <w:rsid w:val="00571F10"/>
    <w:rsid w:val="00583F86"/>
    <w:rsid w:val="00592807"/>
    <w:rsid w:val="00592A74"/>
    <w:rsid w:val="005954DB"/>
    <w:rsid w:val="005A0066"/>
    <w:rsid w:val="005A5ED1"/>
    <w:rsid w:val="005A784F"/>
    <w:rsid w:val="005A7B28"/>
    <w:rsid w:val="005B0489"/>
    <w:rsid w:val="005C0744"/>
    <w:rsid w:val="005D3BC9"/>
    <w:rsid w:val="005D52CB"/>
    <w:rsid w:val="005E1419"/>
    <w:rsid w:val="005E7518"/>
    <w:rsid w:val="005F0693"/>
    <w:rsid w:val="005F0D48"/>
    <w:rsid w:val="00614915"/>
    <w:rsid w:val="00616B3E"/>
    <w:rsid w:val="006424FE"/>
    <w:rsid w:val="006525FA"/>
    <w:rsid w:val="006548DC"/>
    <w:rsid w:val="006578BA"/>
    <w:rsid w:val="00663813"/>
    <w:rsid w:val="00672001"/>
    <w:rsid w:val="00674ABC"/>
    <w:rsid w:val="00682FFD"/>
    <w:rsid w:val="00694FC9"/>
    <w:rsid w:val="00695C98"/>
    <w:rsid w:val="00697787"/>
    <w:rsid w:val="006A2317"/>
    <w:rsid w:val="006A32DC"/>
    <w:rsid w:val="006B4DC9"/>
    <w:rsid w:val="006C2A15"/>
    <w:rsid w:val="006C4A3C"/>
    <w:rsid w:val="006D42B1"/>
    <w:rsid w:val="006D4B03"/>
    <w:rsid w:val="006D691C"/>
    <w:rsid w:val="006E6DF9"/>
    <w:rsid w:val="006E751F"/>
    <w:rsid w:val="006E7F32"/>
    <w:rsid w:val="006F0D76"/>
    <w:rsid w:val="006F242B"/>
    <w:rsid w:val="006F2671"/>
    <w:rsid w:val="006F4725"/>
    <w:rsid w:val="00704840"/>
    <w:rsid w:val="00707DDA"/>
    <w:rsid w:val="007140E4"/>
    <w:rsid w:val="00716171"/>
    <w:rsid w:val="007211AF"/>
    <w:rsid w:val="00723989"/>
    <w:rsid w:val="00723F29"/>
    <w:rsid w:val="00735810"/>
    <w:rsid w:val="00736F1C"/>
    <w:rsid w:val="00740D46"/>
    <w:rsid w:val="007416BB"/>
    <w:rsid w:val="0075698E"/>
    <w:rsid w:val="007612C4"/>
    <w:rsid w:val="007612CE"/>
    <w:rsid w:val="0076357C"/>
    <w:rsid w:val="00780D4A"/>
    <w:rsid w:val="00785855"/>
    <w:rsid w:val="00791DEB"/>
    <w:rsid w:val="00795373"/>
    <w:rsid w:val="00796332"/>
    <w:rsid w:val="007A4986"/>
    <w:rsid w:val="007A6B64"/>
    <w:rsid w:val="007B2BFF"/>
    <w:rsid w:val="007B63B2"/>
    <w:rsid w:val="007B77DF"/>
    <w:rsid w:val="007C395C"/>
    <w:rsid w:val="007C3B0C"/>
    <w:rsid w:val="007C530A"/>
    <w:rsid w:val="007C5829"/>
    <w:rsid w:val="007C5DDD"/>
    <w:rsid w:val="007D188D"/>
    <w:rsid w:val="007D54EC"/>
    <w:rsid w:val="007E224D"/>
    <w:rsid w:val="007E2DC9"/>
    <w:rsid w:val="007F045C"/>
    <w:rsid w:val="007F5E8F"/>
    <w:rsid w:val="008035EA"/>
    <w:rsid w:val="00803F4C"/>
    <w:rsid w:val="008045BA"/>
    <w:rsid w:val="00807D08"/>
    <w:rsid w:val="00812183"/>
    <w:rsid w:val="0081319E"/>
    <w:rsid w:val="00814852"/>
    <w:rsid w:val="008179E1"/>
    <w:rsid w:val="00834216"/>
    <w:rsid w:val="00845FC7"/>
    <w:rsid w:val="00846A41"/>
    <w:rsid w:val="00856D8A"/>
    <w:rsid w:val="0085705D"/>
    <w:rsid w:val="00867E77"/>
    <w:rsid w:val="0087514A"/>
    <w:rsid w:val="00876B17"/>
    <w:rsid w:val="008778A3"/>
    <w:rsid w:val="00881587"/>
    <w:rsid w:val="00886057"/>
    <w:rsid w:val="00892084"/>
    <w:rsid w:val="00897068"/>
    <w:rsid w:val="008B016F"/>
    <w:rsid w:val="008B0CAC"/>
    <w:rsid w:val="008B2DE0"/>
    <w:rsid w:val="008C4C1D"/>
    <w:rsid w:val="008C62EF"/>
    <w:rsid w:val="008D0C27"/>
    <w:rsid w:val="008D225B"/>
    <w:rsid w:val="008D2773"/>
    <w:rsid w:val="008D2D01"/>
    <w:rsid w:val="008D74E7"/>
    <w:rsid w:val="008E68EC"/>
    <w:rsid w:val="008E6A85"/>
    <w:rsid w:val="009040CF"/>
    <w:rsid w:val="009046B8"/>
    <w:rsid w:val="009129E1"/>
    <w:rsid w:val="00933438"/>
    <w:rsid w:val="00933BBD"/>
    <w:rsid w:val="0094400C"/>
    <w:rsid w:val="00944FA9"/>
    <w:rsid w:val="009530A8"/>
    <w:rsid w:val="0095494C"/>
    <w:rsid w:val="00955AE6"/>
    <w:rsid w:val="00957D71"/>
    <w:rsid w:val="00960457"/>
    <w:rsid w:val="009645C2"/>
    <w:rsid w:val="00967818"/>
    <w:rsid w:val="009725E6"/>
    <w:rsid w:val="00977D6C"/>
    <w:rsid w:val="009805BE"/>
    <w:rsid w:val="00982DEC"/>
    <w:rsid w:val="00996DAF"/>
    <w:rsid w:val="009A3665"/>
    <w:rsid w:val="009A7CB3"/>
    <w:rsid w:val="009B4687"/>
    <w:rsid w:val="009B7CC6"/>
    <w:rsid w:val="009C0AE9"/>
    <w:rsid w:val="009C196E"/>
    <w:rsid w:val="009D38C5"/>
    <w:rsid w:val="009D390F"/>
    <w:rsid w:val="009D4FED"/>
    <w:rsid w:val="009D75CF"/>
    <w:rsid w:val="009E1DD8"/>
    <w:rsid w:val="009E2E0D"/>
    <w:rsid w:val="009E5C61"/>
    <w:rsid w:val="009F1CBA"/>
    <w:rsid w:val="009F2E62"/>
    <w:rsid w:val="009F4CF1"/>
    <w:rsid w:val="009F736F"/>
    <w:rsid w:val="00A001C2"/>
    <w:rsid w:val="00A00B51"/>
    <w:rsid w:val="00A01603"/>
    <w:rsid w:val="00A1142C"/>
    <w:rsid w:val="00A12E9B"/>
    <w:rsid w:val="00A134DD"/>
    <w:rsid w:val="00A20CFF"/>
    <w:rsid w:val="00A258CE"/>
    <w:rsid w:val="00A322FF"/>
    <w:rsid w:val="00A366CF"/>
    <w:rsid w:val="00A40FF3"/>
    <w:rsid w:val="00A42286"/>
    <w:rsid w:val="00A42FBC"/>
    <w:rsid w:val="00A50022"/>
    <w:rsid w:val="00A52FEF"/>
    <w:rsid w:val="00A556C6"/>
    <w:rsid w:val="00A569F7"/>
    <w:rsid w:val="00A57130"/>
    <w:rsid w:val="00A57AD3"/>
    <w:rsid w:val="00A57BF2"/>
    <w:rsid w:val="00A649E9"/>
    <w:rsid w:val="00A77088"/>
    <w:rsid w:val="00A82C30"/>
    <w:rsid w:val="00A83E8C"/>
    <w:rsid w:val="00A84D3A"/>
    <w:rsid w:val="00A87A9B"/>
    <w:rsid w:val="00A90A17"/>
    <w:rsid w:val="00A90EB8"/>
    <w:rsid w:val="00A911FE"/>
    <w:rsid w:val="00A967C9"/>
    <w:rsid w:val="00AA0737"/>
    <w:rsid w:val="00AA58D5"/>
    <w:rsid w:val="00AA6673"/>
    <w:rsid w:val="00AB5D06"/>
    <w:rsid w:val="00AB7639"/>
    <w:rsid w:val="00AD2109"/>
    <w:rsid w:val="00AD2C5C"/>
    <w:rsid w:val="00AD3418"/>
    <w:rsid w:val="00AD6A93"/>
    <w:rsid w:val="00AE3222"/>
    <w:rsid w:val="00AE36EA"/>
    <w:rsid w:val="00AF300C"/>
    <w:rsid w:val="00AF319E"/>
    <w:rsid w:val="00AF3AF5"/>
    <w:rsid w:val="00AF3D3A"/>
    <w:rsid w:val="00B0684C"/>
    <w:rsid w:val="00B232A8"/>
    <w:rsid w:val="00B24EE8"/>
    <w:rsid w:val="00B30BF0"/>
    <w:rsid w:val="00B34BE3"/>
    <w:rsid w:val="00B362D8"/>
    <w:rsid w:val="00B413C1"/>
    <w:rsid w:val="00B46C73"/>
    <w:rsid w:val="00B532D8"/>
    <w:rsid w:val="00B71197"/>
    <w:rsid w:val="00B82B22"/>
    <w:rsid w:val="00B93042"/>
    <w:rsid w:val="00BA1A24"/>
    <w:rsid w:val="00BA4AF8"/>
    <w:rsid w:val="00BA581B"/>
    <w:rsid w:val="00BA70F8"/>
    <w:rsid w:val="00BB0267"/>
    <w:rsid w:val="00BB69AD"/>
    <w:rsid w:val="00BD1396"/>
    <w:rsid w:val="00BE1911"/>
    <w:rsid w:val="00BE5385"/>
    <w:rsid w:val="00BE6443"/>
    <w:rsid w:val="00BF0479"/>
    <w:rsid w:val="00BF6BC2"/>
    <w:rsid w:val="00C00BE2"/>
    <w:rsid w:val="00C10108"/>
    <w:rsid w:val="00C1287F"/>
    <w:rsid w:val="00C16767"/>
    <w:rsid w:val="00C20DB7"/>
    <w:rsid w:val="00C225C5"/>
    <w:rsid w:val="00C2602F"/>
    <w:rsid w:val="00C30239"/>
    <w:rsid w:val="00C3191A"/>
    <w:rsid w:val="00C35D4E"/>
    <w:rsid w:val="00C362F7"/>
    <w:rsid w:val="00C5119C"/>
    <w:rsid w:val="00C55BB7"/>
    <w:rsid w:val="00C75522"/>
    <w:rsid w:val="00C75B1E"/>
    <w:rsid w:val="00C771AD"/>
    <w:rsid w:val="00C83750"/>
    <w:rsid w:val="00C85BB9"/>
    <w:rsid w:val="00C86081"/>
    <w:rsid w:val="00C928AC"/>
    <w:rsid w:val="00C9301E"/>
    <w:rsid w:val="00C94AA3"/>
    <w:rsid w:val="00CA1CEB"/>
    <w:rsid w:val="00CA4616"/>
    <w:rsid w:val="00CA491B"/>
    <w:rsid w:val="00CB2765"/>
    <w:rsid w:val="00CD1334"/>
    <w:rsid w:val="00CD378F"/>
    <w:rsid w:val="00CF3BA8"/>
    <w:rsid w:val="00D043EA"/>
    <w:rsid w:val="00D061C0"/>
    <w:rsid w:val="00D10CC5"/>
    <w:rsid w:val="00D1660E"/>
    <w:rsid w:val="00D2147D"/>
    <w:rsid w:val="00D24CE3"/>
    <w:rsid w:val="00D24CEE"/>
    <w:rsid w:val="00D24D72"/>
    <w:rsid w:val="00D3534A"/>
    <w:rsid w:val="00D3715A"/>
    <w:rsid w:val="00D453F9"/>
    <w:rsid w:val="00D50F0A"/>
    <w:rsid w:val="00D517CC"/>
    <w:rsid w:val="00D54D09"/>
    <w:rsid w:val="00D5579B"/>
    <w:rsid w:val="00D55911"/>
    <w:rsid w:val="00D57071"/>
    <w:rsid w:val="00D60855"/>
    <w:rsid w:val="00D62203"/>
    <w:rsid w:val="00D670C4"/>
    <w:rsid w:val="00D67269"/>
    <w:rsid w:val="00D73B9C"/>
    <w:rsid w:val="00D856A8"/>
    <w:rsid w:val="00D91D58"/>
    <w:rsid w:val="00D96E08"/>
    <w:rsid w:val="00D97092"/>
    <w:rsid w:val="00DA2C2A"/>
    <w:rsid w:val="00DA39E5"/>
    <w:rsid w:val="00DA3B70"/>
    <w:rsid w:val="00DA6460"/>
    <w:rsid w:val="00DA710A"/>
    <w:rsid w:val="00DB06F5"/>
    <w:rsid w:val="00DC0BC7"/>
    <w:rsid w:val="00DC16CA"/>
    <w:rsid w:val="00DC2DA0"/>
    <w:rsid w:val="00DC77B0"/>
    <w:rsid w:val="00DD0CFA"/>
    <w:rsid w:val="00DD2551"/>
    <w:rsid w:val="00DD6D5F"/>
    <w:rsid w:val="00DE353F"/>
    <w:rsid w:val="00DE64B7"/>
    <w:rsid w:val="00DF2AD3"/>
    <w:rsid w:val="00E1509D"/>
    <w:rsid w:val="00E22D25"/>
    <w:rsid w:val="00E25A85"/>
    <w:rsid w:val="00E2716E"/>
    <w:rsid w:val="00E27262"/>
    <w:rsid w:val="00E3263B"/>
    <w:rsid w:val="00E34985"/>
    <w:rsid w:val="00E366A1"/>
    <w:rsid w:val="00E437EC"/>
    <w:rsid w:val="00E46769"/>
    <w:rsid w:val="00E47792"/>
    <w:rsid w:val="00E57B69"/>
    <w:rsid w:val="00E84862"/>
    <w:rsid w:val="00E84A44"/>
    <w:rsid w:val="00E85CE4"/>
    <w:rsid w:val="00E8631D"/>
    <w:rsid w:val="00E86491"/>
    <w:rsid w:val="00E86A68"/>
    <w:rsid w:val="00EA3A15"/>
    <w:rsid w:val="00EB7656"/>
    <w:rsid w:val="00EB7A6C"/>
    <w:rsid w:val="00EC5D97"/>
    <w:rsid w:val="00EC62EC"/>
    <w:rsid w:val="00EC6BEA"/>
    <w:rsid w:val="00ED5D1F"/>
    <w:rsid w:val="00EE1FB8"/>
    <w:rsid w:val="00EE275D"/>
    <w:rsid w:val="00EE2EB7"/>
    <w:rsid w:val="00EF5213"/>
    <w:rsid w:val="00EF7665"/>
    <w:rsid w:val="00F03312"/>
    <w:rsid w:val="00F048CB"/>
    <w:rsid w:val="00F23D3F"/>
    <w:rsid w:val="00F26FBB"/>
    <w:rsid w:val="00F30E02"/>
    <w:rsid w:val="00F412D3"/>
    <w:rsid w:val="00F41C26"/>
    <w:rsid w:val="00F446EB"/>
    <w:rsid w:val="00F55CF2"/>
    <w:rsid w:val="00F5607C"/>
    <w:rsid w:val="00F66B07"/>
    <w:rsid w:val="00F726F4"/>
    <w:rsid w:val="00F73F53"/>
    <w:rsid w:val="00F810A4"/>
    <w:rsid w:val="00F81C8D"/>
    <w:rsid w:val="00F91098"/>
    <w:rsid w:val="00F9145B"/>
    <w:rsid w:val="00F95F5F"/>
    <w:rsid w:val="00FA13C6"/>
    <w:rsid w:val="00FA176C"/>
    <w:rsid w:val="00FB0D27"/>
    <w:rsid w:val="00FB119D"/>
    <w:rsid w:val="00FB6115"/>
    <w:rsid w:val="00FC1663"/>
    <w:rsid w:val="00FC21BC"/>
    <w:rsid w:val="00FD2332"/>
    <w:rsid w:val="00FD688B"/>
    <w:rsid w:val="00FE2F49"/>
    <w:rsid w:val="00FE4FBC"/>
    <w:rsid w:val="00FE634D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3590D1D"/>
  <w15:chartTrackingRefBased/>
  <w15:docId w15:val="{CA7921BC-AED0-4E2C-A6DA-50B3F53E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552B7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552B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B657D"/>
    <w:pPr>
      <w:ind w:left="720"/>
      <w:contextualSpacing/>
    </w:pPr>
  </w:style>
  <w:style w:type="paragraph" w:styleId="Poprawka">
    <w:name w:val="Revision"/>
    <w:hidden/>
    <w:uiPriority w:val="99"/>
    <w:semiHidden/>
    <w:rsid w:val="00FA13C6"/>
    <w:rPr>
      <w:sz w:val="24"/>
      <w:szCs w:val="24"/>
    </w:rPr>
  </w:style>
  <w:style w:type="character" w:styleId="Odwoaniedokomentarza">
    <w:name w:val="annotation reference"/>
    <w:rsid w:val="001353E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1353E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1353EC"/>
  </w:style>
  <w:style w:type="paragraph" w:styleId="Tematkomentarza">
    <w:name w:val="annotation subject"/>
    <w:basedOn w:val="Tekstkomentarza"/>
    <w:next w:val="Tekstkomentarza"/>
    <w:link w:val="TematkomentarzaZnak"/>
    <w:rsid w:val="001353EC"/>
    <w:rPr>
      <w:b/>
      <w:bCs/>
    </w:rPr>
  </w:style>
  <w:style w:type="character" w:customStyle="1" w:styleId="TematkomentarzaZnak">
    <w:name w:val="Temat komentarza Znak"/>
    <w:link w:val="Tematkomentarza"/>
    <w:rsid w:val="001353EC"/>
    <w:rPr>
      <w:b/>
      <w:bCs/>
    </w:rPr>
  </w:style>
  <w:style w:type="paragraph" w:styleId="NormalnyWeb">
    <w:name w:val="Normal (Web)"/>
    <w:basedOn w:val="Normalny"/>
    <w:uiPriority w:val="99"/>
    <w:unhideWhenUsed/>
    <w:rsid w:val="00D670C4"/>
    <w:rPr>
      <w:rFonts w:eastAsia="Calibri"/>
    </w:rPr>
  </w:style>
  <w:style w:type="paragraph" w:styleId="Nagwek">
    <w:name w:val="header"/>
    <w:basedOn w:val="Normalny"/>
    <w:link w:val="NagwekZnak"/>
    <w:rsid w:val="007B77DF"/>
    <w:pPr>
      <w:tabs>
        <w:tab w:val="center" w:pos="4513"/>
        <w:tab w:val="right" w:pos="9026"/>
      </w:tabs>
    </w:pPr>
  </w:style>
  <w:style w:type="character" w:customStyle="1" w:styleId="NagwekZnak">
    <w:name w:val="Nagłówek Znak"/>
    <w:link w:val="Nagwek"/>
    <w:rsid w:val="007B77DF"/>
    <w:rPr>
      <w:sz w:val="24"/>
      <w:szCs w:val="24"/>
    </w:rPr>
  </w:style>
  <w:style w:type="paragraph" w:styleId="Stopka">
    <w:name w:val="footer"/>
    <w:basedOn w:val="Normalny"/>
    <w:link w:val="StopkaZnak"/>
    <w:rsid w:val="007B77DF"/>
    <w:pPr>
      <w:tabs>
        <w:tab w:val="center" w:pos="4513"/>
        <w:tab w:val="right" w:pos="9026"/>
      </w:tabs>
    </w:pPr>
  </w:style>
  <w:style w:type="character" w:customStyle="1" w:styleId="StopkaZnak">
    <w:name w:val="Stopka Znak"/>
    <w:link w:val="Stopka"/>
    <w:rsid w:val="007B77DF"/>
    <w:rPr>
      <w:sz w:val="24"/>
      <w:szCs w:val="24"/>
    </w:rPr>
  </w:style>
  <w:style w:type="paragraph" w:customStyle="1" w:styleId="TableParagraph">
    <w:name w:val="Table Paragraph"/>
    <w:basedOn w:val="Normalny"/>
    <w:uiPriority w:val="1"/>
    <w:qFormat/>
    <w:rsid w:val="006525FA"/>
    <w:pPr>
      <w:widowControl w:val="0"/>
      <w:autoSpaceDE w:val="0"/>
      <w:autoSpaceDN w:val="0"/>
      <w:ind w:left="488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1468</Words>
  <Characters>10039</Characters>
  <Application>Microsoft Office Word</Application>
  <DocSecurity>0</DocSecurity>
  <Lines>83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Bołzan Renata</dc:creator>
  <cp:keywords/>
  <cp:lastModifiedBy>Wilk Justyna</cp:lastModifiedBy>
  <cp:revision>3</cp:revision>
  <dcterms:created xsi:type="dcterms:W3CDTF">2025-05-21T09:59:00Z</dcterms:created>
  <dcterms:modified xsi:type="dcterms:W3CDTF">2025-05-21T10:17:00Z</dcterms:modified>
</cp:coreProperties>
</file>