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CEBF3" w14:textId="2B77088A" w:rsidR="001B3695" w:rsidRDefault="00BB5332" w:rsidP="00BB5332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INWESTYCJE NA GIEŁDZIE I W FUNDUSZE</w:t>
      </w:r>
    </w:p>
    <w:p w14:paraId="77945046" w14:textId="62A3A5ED" w:rsidR="00A04C2A" w:rsidRDefault="007F6F83" w:rsidP="00BB5332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Formy inwestowania pieniędzy</w:t>
      </w:r>
    </w:p>
    <w:p w14:paraId="1FF4A5B9" w14:textId="7B962638" w:rsidR="009653A3" w:rsidRDefault="009653A3" w:rsidP="009C5C7E">
      <w:pPr>
        <w:rPr>
          <w:b/>
          <w:bCs/>
        </w:rPr>
      </w:pPr>
      <w:r w:rsidRPr="009653A3">
        <w:rPr>
          <w:b/>
          <w:bCs/>
          <w:noProof/>
        </w:rPr>
        <w:drawing>
          <wp:inline distT="0" distB="0" distL="0" distR="0" wp14:anchorId="09D087C1" wp14:editId="0C2474D2">
            <wp:extent cx="4152900" cy="1229284"/>
            <wp:effectExtent l="0" t="0" r="0" b="9525"/>
            <wp:docPr id="562461650" name="Obraz 3" descr="Obraz zawierający tekst, zrzut ekra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461650" name="Obraz 3" descr="Obraz zawierający tekst, zrzut ekranu, Czcionka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0500" cy="12492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4210D9" w14:textId="6B98812B" w:rsidR="009C5C7E" w:rsidRPr="009C5C7E" w:rsidRDefault="009C5C7E" w:rsidP="009C5C7E">
      <w:r>
        <w:rPr>
          <w:i/>
          <w:iCs/>
        </w:rPr>
        <w:t xml:space="preserve">Źródło: </w:t>
      </w:r>
      <w:r>
        <w:t>Nowa Era</w:t>
      </w:r>
      <w:r w:rsidR="00E65844">
        <w:t>, Krok w biznes i zarządzanie</w:t>
      </w:r>
    </w:p>
    <w:p w14:paraId="0ABB1DE3" w14:textId="3E3DFC79" w:rsidR="007F6F83" w:rsidRDefault="009E7F0B" w:rsidP="007F6F83">
      <w:pPr>
        <w:rPr>
          <w:b/>
          <w:bCs/>
        </w:rPr>
      </w:pPr>
      <w:r>
        <w:rPr>
          <w:b/>
          <w:bCs/>
        </w:rPr>
        <w:t>- Papiery wartościowe dzielimy</w:t>
      </w:r>
      <w:r w:rsidR="006B016B">
        <w:rPr>
          <w:b/>
          <w:bCs/>
        </w:rPr>
        <w:t xml:space="preserve"> na:</w:t>
      </w:r>
    </w:p>
    <w:p w14:paraId="356DE2E2" w14:textId="33A628BF" w:rsidR="006B016B" w:rsidRPr="005F2596" w:rsidRDefault="005F2596" w:rsidP="006B016B">
      <w:pPr>
        <w:pStyle w:val="Akapitzlist"/>
        <w:numPr>
          <w:ilvl w:val="0"/>
          <w:numId w:val="7"/>
        </w:numPr>
        <w:rPr>
          <w:b/>
          <w:bCs/>
        </w:rPr>
      </w:pPr>
      <w:r>
        <w:t>Papiery wartościowe dłużne</w:t>
      </w:r>
      <w:r w:rsidR="00BE0069">
        <w:t xml:space="preserve"> (np. obligacje skarbowe)</w:t>
      </w:r>
    </w:p>
    <w:p w14:paraId="1CB5D6B1" w14:textId="44BB43FE" w:rsidR="005F2596" w:rsidRPr="00EB047E" w:rsidRDefault="005F2596" w:rsidP="006B016B">
      <w:pPr>
        <w:pStyle w:val="Akapitzlist"/>
        <w:numPr>
          <w:ilvl w:val="0"/>
          <w:numId w:val="7"/>
        </w:numPr>
        <w:rPr>
          <w:b/>
          <w:bCs/>
        </w:rPr>
      </w:pPr>
      <w:r>
        <w:t>Papiery wartościowe własnościowe</w:t>
      </w:r>
      <w:r w:rsidR="00BE0069">
        <w:t xml:space="preserve"> (</w:t>
      </w:r>
      <w:r w:rsidR="001B2A8D">
        <w:t>np. akcje)</w:t>
      </w:r>
    </w:p>
    <w:p w14:paraId="189B2F2D" w14:textId="4C0B96AF" w:rsidR="00EB047E" w:rsidRDefault="00EB047E" w:rsidP="00EB047E">
      <w:pPr>
        <w:rPr>
          <w:b/>
          <w:bCs/>
        </w:rPr>
      </w:pPr>
      <w:r>
        <w:rPr>
          <w:b/>
          <w:bCs/>
        </w:rPr>
        <w:t>- Akcje dzielimy na:</w:t>
      </w:r>
    </w:p>
    <w:p w14:paraId="74D46033" w14:textId="6C2312C1" w:rsidR="00EB047E" w:rsidRDefault="00601861" w:rsidP="00EB047E">
      <w:pPr>
        <w:pStyle w:val="Akapitzlist"/>
        <w:numPr>
          <w:ilvl w:val="0"/>
          <w:numId w:val="8"/>
        </w:numPr>
      </w:pPr>
      <w:r>
        <w:t xml:space="preserve">Akcje imienne </w:t>
      </w:r>
      <w:r w:rsidR="002109C2">
        <w:t>–</w:t>
      </w:r>
      <w:r>
        <w:t xml:space="preserve"> </w:t>
      </w:r>
      <w:r w:rsidR="002109C2">
        <w:t>Uprawniona jest osoba wskazana na dokumencie</w:t>
      </w:r>
    </w:p>
    <w:p w14:paraId="2A979258" w14:textId="3044215E" w:rsidR="00601861" w:rsidRDefault="00601861" w:rsidP="00EB047E">
      <w:pPr>
        <w:pStyle w:val="Akapitzlist"/>
        <w:numPr>
          <w:ilvl w:val="0"/>
          <w:numId w:val="8"/>
        </w:numPr>
      </w:pPr>
      <w:r>
        <w:t>Akcje na okaziciela</w:t>
      </w:r>
      <w:r w:rsidR="002109C2">
        <w:t xml:space="preserve"> </w:t>
      </w:r>
      <w:r w:rsidR="00F30051">
        <w:t>–</w:t>
      </w:r>
      <w:r w:rsidR="002109C2">
        <w:t xml:space="preserve"> </w:t>
      </w:r>
      <w:r w:rsidR="00F30051">
        <w:t xml:space="preserve">Uprawniona jest osoba </w:t>
      </w:r>
      <w:r w:rsidR="00F43C9E">
        <w:t>będąca w posiadaniu tego dokumentu</w:t>
      </w:r>
    </w:p>
    <w:p w14:paraId="4F0239E1" w14:textId="5D9D551C" w:rsidR="00601861" w:rsidRDefault="00601861" w:rsidP="00EB047E">
      <w:pPr>
        <w:pStyle w:val="Akapitzlist"/>
        <w:numPr>
          <w:ilvl w:val="0"/>
          <w:numId w:val="8"/>
        </w:numPr>
      </w:pPr>
      <w:r>
        <w:t>Akcje zwykłe</w:t>
      </w:r>
      <w:r w:rsidR="00F43C9E">
        <w:t xml:space="preserve"> </w:t>
      </w:r>
      <w:r w:rsidR="005B4E7D">
        <w:t>–</w:t>
      </w:r>
      <w:r w:rsidR="00F43C9E">
        <w:t xml:space="preserve"> </w:t>
      </w:r>
      <w:r w:rsidR="005B4E7D">
        <w:t>Potwierdzają posiadanie części kapitału akcyjnego</w:t>
      </w:r>
    </w:p>
    <w:p w14:paraId="0CF4F943" w14:textId="34849DBB" w:rsidR="00601861" w:rsidRDefault="00601861" w:rsidP="00EB047E">
      <w:pPr>
        <w:pStyle w:val="Akapitzlist"/>
        <w:numPr>
          <w:ilvl w:val="0"/>
          <w:numId w:val="8"/>
        </w:numPr>
      </w:pPr>
      <w:r>
        <w:t>Akcje uprzywilejowane</w:t>
      </w:r>
      <w:r w:rsidR="005B4E7D">
        <w:t xml:space="preserve"> – </w:t>
      </w:r>
      <w:r w:rsidR="00214906">
        <w:t xml:space="preserve">Dają dodatkowe przywileje </w:t>
      </w:r>
      <w:r w:rsidR="00EF7E9C">
        <w:t>(</w:t>
      </w:r>
      <w:r w:rsidR="00214906">
        <w:t>np. dodatkow</w:t>
      </w:r>
      <w:r w:rsidR="00512146">
        <w:t>ą liczbę głosów na walnym zgromadzenie akcjonariuszy</w:t>
      </w:r>
      <w:r w:rsidR="00EF7E9C">
        <w:t>)</w:t>
      </w:r>
    </w:p>
    <w:p w14:paraId="2894FC13" w14:textId="52EFAAB2" w:rsidR="00910426" w:rsidRDefault="00910426" w:rsidP="00910426">
      <w:r w:rsidRPr="00AF3A64">
        <w:rPr>
          <w:b/>
          <w:bCs/>
        </w:rPr>
        <w:t xml:space="preserve">- </w:t>
      </w:r>
      <w:r w:rsidR="006B4832" w:rsidRPr="00DA7234">
        <w:rPr>
          <w:b/>
          <w:bCs/>
        </w:rPr>
        <w:t>Obligacje skarbowe</w:t>
      </w:r>
      <w:r w:rsidR="006B4832">
        <w:t xml:space="preserve"> są emitowane przez Skarb Państwa</w:t>
      </w:r>
    </w:p>
    <w:p w14:paraId="48560B16" w14:textId="2FB56B1E" w:rsidR="00DA7234" w:rsidRPr="00AF3A64" w:rsidRDefault="00DA7234" w:rsidP="00910426">
      <w:r>
        <w:rPr>
          <w:b/>
          <w:bCs/>
        </w:rPr>
        <w:t>- Obligacje przedsiębiorstw</w:t>
      </w:r>
      <w:r w:rsidR="00AF3A64">
        <w:rPr>
          <w:b/>
          <w:bCs/>
        </w:rPr>
        <w:t xml:space="preserve"> </w:t>
      </w:r>
      <w:r w:rsidR="009A0D35">
        <w:t xml:space="preserve">są emitowane przez </w:t>
      </w:r>
      <w:r w:rsidR="000307FC">
        <w:t xml:space="preserve"> jednostki samorządu terytorialnego</w:t>
      </w:r>
    </w:p>
    <w:p w14:paraId="5F87FC84" w14:textId="122DA86A" w:rsidR="00DA7234" w:rsidRPr="00DA7234" w:rsidRDefault="00DA7234" w:rsidP="00910426">
      <w:pPr>
        <w:rPr>
          <w:b/>
          <w:bCs/>
        </w:rPr>
      </w:pPr>
      <w:r>
        <w:rPr>
          <w:b/>
          <w:bCs/>
        </w:rPr>
        <w:t xml:space="preserve">- Obligacje </w:t>
      </w:r>
      <w:r w:rsidR="00AF3A64">
        <w:rPr>
          <w:b/>
          <w:bCs/>
        </w:rPr>
        <w:t>komunalne</w:t>
      </w:r>
      <w:r w:rsidR="000307FC">
        <w:rPr>
          <w:b/>
          <w:bCs/>
        </w:rPr>
        <w:t xml:space="preserve"> s emitowane przez przedsiębiorstwa</w:t>
      </w:r>
    </w:p>
    <w:p w14:paraId="69B635E7" w14:textId="7E06045A" w:rsidR="00BB5332" w:rsidRDefault="00BB5332" w:rsidP="00BB5332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Inwestowanie na giełdzie</w:t>
      </w:r>
    </w:p>
    <w:p w14:paraId="4F3057F9" w14:textId="0DEDFD03" w:rsidR="00207C25" w:rsidRDefault="00BB5332" w:rsidP="00BB5332">
      <w:r>
        <w:t xml:space="preserve">Hossa </w:t>
      </w:r>
      <w:r w:rsidR="00207C25">
        <w:t>–</w:t>
      </w:r>
      <w:r>
        <w:t xml:space="preserve"> </w:t>
      </w:r>
      <w:r w:rsidR="00A264A6">
        <w:t>Wzrost na giełdzie (symbolizowana przez byka)</w:t>
      </w:r>
    </w:p>
    <w:p w14:paraId="25964174" w14:textId="75D99584" w:rsidR="00BB5332" w:rsidRDefault="00BB5332" w:rsidP="00BB5332">
      <w:r>
        <w:t xml:space="preserve">Bessa </w:t>
      </w:r>
      <w:r w:rsidR="00354051">
        <w:t>–</w:t>
      </w:r>
      <w:r>
        <w:t xml:space="preserve"> </w:t>
      </w:r>
      <w:r w:rsidR="00A264A6">
        <w:t xml:space="preserve">Spadek na giełdzie (symbolizowana przez </w:t>
      </w:r>
      <w:r w:rsidR="00D8053D">
        <w:t>niedźwiedzia</w:t>
      </w:r>
      <w:r w:rsidR="00A264A6">
        <w:t>)</w:t>
      </w:r>
    </w:p>
    <w:p w14:paraId="6337EFCD" w14:textId="2FF7B9AD" w:rsidR="00D8053D" w:rsidRDefault="00FF2395" w:rsidP="00BB5332">
      <w:pPr>
        <w:rPr>
          <w:b/>
          <w:bCs/>
        </w:rPr>
      </w:pPr>
      <w:r>
        <w:rPr>
          <w:b/>
          <w:bCs/>
        </w:rPr>
        <w:t xml:space="preserve">- </w:t>
      </w:r>
      <w:r w:rsidR="00D8053D">
        <w:rPr>
          <w:b/>
          <w:bCs/>
        </w:rPr>
        <w:t>Instytucje uczestniczące w obrocie papierów wartościowych:</w:t>
      </w:r>
    </w:p>
    <w:p w14:paraId="28194AC0" w14:textId="0F245E5F" w:rsidR="00D8053D" w:rsidRPr="00D8053D" w:rsidRDefault="00D8053D" w:rsidP="00D8053D">
      <w:pPr>
        <w:pStyle w:val="Akapitzlist"/>
        <w:numPr>
          <w:ilvl w:val="0"/>
          <w:numId w:val="1"/>
        </w:numPr>
        <w:rPr>
          <w:b/>
          <w:bCs/>
        </w:rPr>
      </w:pPr>
      <w:r>
        <w:t>Giełda papierów wartościowych</w:t>
      </w:r>
    </w:p>
    <w:p w14:paraId="555A7AB3" w14:textId="37256AE2" w:rsidR="00D8053D" w:rsidRPr="00D8053D" w:rsidRDefault="00D8053D" w:rsidP="00D8053D">
      <w:pPr>
        <w:pStyle w:val="Akapitzlist"/>
        <w:numPr>
          <w:ilvl w:val="0"/>
          <w:numId w:val="1"/>
        </w:numPr>
        <w:rPr>
          <w:b/>
          <w:bCs/>
        </w:rPr>
      </w:pPr>
      <w:r>
        <w:t>Krajowy depozyt papierów Wartościowych Spółka Akcyjna</w:t>
      </w:r>
    </w:p>
    <w:p w14:paraId="6C5D1F91" w14:textId="54D4F036" w:rsidR="00D8053D" w:rsidRPr="00D8053D" w:rsidRDefault="00D8053D" w:rsidP="00D8053D">
      <w:pPr>
        <w:pStyle w:val="Akapitzlist"/>
        <w:numPr>
          <w:ilvl w:val="0"/>
          <w:numId w:val="1"/>
        </w:numPr>
        <w:rPr>
          <w:b/>
          <w:bCs/>
        </w:rPr>
      </w:pPr>
      <w:r>
        <w:t>Narodowy Bank Polski</w:t>
      </w:r>
    </w:p>
    <w:p w14:paraId="6CA14587" w14:textId="0A7ACC54" w:rsidR="00D8053D" w:rsidRPr="00D8053D" w:rsidRDefault="00D8053D" w:rsidP="00D8053D">
      <w:pPr>
        <w:pStyle w:val="Akapitzlist"/>
        <w:numPr>
          <w:ilvl w:val="0"/>
          <w:numId w:val="1"/>
        </w:numPr>
        <w:rPr>
          <w:b/>
          <w:bCs/>
        </w:rPr>
      </w:pPr>
      <w:r>
        <w:t>Komisja Nadzoru finansowego</w:t>
      </w:r>
    </w:p>
    <w:p w14:paraId="053319F4" w14:textId="7ECAF348" w:rsidR="00D8053D" w:rsidRPr="00D8053D" w:rsidRDefault="00D8053D" w:rsidP="00D8053D">
      <w:pPr>
        <w:pStyle w:val="Akapitzlist"/>
        <w:numPr>
          <w:ilvl w:val="0"/>
          <w:numId w:val="1"/>
        </w:numPr>
        <w:rPr>
          <w:b/>
          <w:bCs/>
        </w:rPr>
      </w:pPr>
      <w:r>
        <w:t>Domy i biura maklerskie</w:t>
      </w:r>
    </w:p>
    <w:p w14:paraId="4606B230" w14:textId="36CC1323" w:rsidR="00D8053D" w:rsidRDefault="00D8053D" w:rsidP="00D8053D">
      <w:r>
        <w:t>- Rynek kapitałowy dzielimy na:</w:t>
      </w:r>
    </w:p>
    <w:p w14:paraId="7E4D1355" w14:textId="63102E14" w:rsidR="00D8053D" w:rsidRDefault="00D8053D" w:rsidP="00D8053D">
      <w:pPr>
        <w:pStyle w:val="Akapitzlist"/>
        <w:numPr>
          <w:ilvl w:val="0"/>
          <w:numId w:val="2"/>
        </w:numPr>
      </w:pPr>
      <w:r>
        <w:t>Rynek pierwotny – Nabywamy tu papiery wartościowe od ich emitenta</w:t>
      </w:r>
    </w:p>
    <w:p w14:paraId="32AA9A78" w14:textId="088E070D" w:rsidR="00D8053D" w:rsidRDefault="00D8053D" w:rsidP="00D8053D">
      <w:pPr>
        <w:pStyle w:val="Akapitzlist"/>
        <w:numPr>
          <w:ilvl w:val="0"/>
          <w:numId w:val="2"/>
        </w:numPr>
      </w:pPr>
      <w:r>
        <w:t>Rynek wtórny – Nabywamy lub sprzedajemy papiery wartościowe wcześniej zakupione od emitenta</w:t>
      </w:r>
    </w:p>
    <w:p w14:paraId="68FE1495" w14:textId="1B7B85A8" w:rsidR="00FF2395" w:rsidRDefault="00FF2395" w:rsidP="00FF2395">
      <w:pPr>
        <w:rPr>
          <w:b/>
          <w:bCs/>
        </w:rPr>
      </w:pPr>
      <w:r>
        <w:rPr>
          <w:b/>
          <w:bCs/>
        </w:rPr>
        <w:t>- Rynki na GPW:</w:t>
      </w:r>
    </w:p>
    <w:p w14:paraId="1BB5E735" w14:textId="021F2C92" w:rsidR="00FF2395" w:rsidRDefault="00FF2395" w:rsidP="00FF2395">
      <w:pPr>
        <w:pStyle w:val="Akapitzlist"/>
        <w:numPr>
          <w:ilvl w:val="0"/>
          <w:numId w:val="3"/>
        </w:numPr>
      </w:pPr>
      <w:r>
        <w:lastRenderedPageBreak/>
        <w:t>Rynek Podstawowy</w:t>
      </w:r>
      <w:r w:rsidR="00981770">
        <w:t xml:space="preserve"> – Rynek akcji firm spełniających wiele rygorystycznych wymagań</w:t>
      </w:r>
    </w:p>
    <w:p w14:paraId="163969A3" w14:textId="48D4959E" w:rsidR="00FF2395" w:rsidRDefault="00FF2395" w:rsidP="00FF2395">
      <w:pPr>
        <w:pStyle w:val="Akapitzlist"/>
        <w:numPr>
          <w:ilvl w:val="0"/>
          <w:numId w:val="3"/>
        </w:numPr>
      </w:pPr>
      <w:r>
        <w:t>Rynek równoległy</w:t>
      </w:r>
      <w:r w:rsidR="00981770">
        <w:t xml:space="preserve"> – Rynek akcji mniejszych firm niespełniających części warunków rynku podstawowego</w:t>
      </w:r>
    </w:p>
    <w:p w14:paraId="5B918EF5" w14:textId="70471161" w:rsidR="00FF2395" w:rsidRPr="00981770" w:rsidRDefault="00FF2395" w:rsidP="00FF2395">
      <w:pPr>
        <w:pStyle w:val="Akapitzlist"/>
        <w:numPr>
          <w:ilvl w:val="0"/>
          <w:numId w:val="3"/>
        </w:numPr>
      </w:pPr>
      <w:r w:rsidRPr="00981770">
        <w:t>New Connect</w:t>
      </w:r>
      <w:r w:rsidR="00981770" w:rsidRPr="00981770">
        <w:t xml:space="preserve"> – Rynek dla nowyc</w:t>
      </w:r>
      <w:r w:rsidR="00981770">
        <w:t>h, rozwijających się firm które jeszcze nie spełniają wymagań rynku podstawowego</w:t>
      </w:r>
    </w:p>
    <w:p w14:paraId="072287E0" w14:textId="015B0CB5" w:rsidR="00FF2395" w:rsidRDefault="00FF2395" w:rsidP="00FF2395">
      <w:pPr>
        <w:pStyle w:val="Akapitzlist"/>
        <w:numPr>
          <w:ilvl w:val="0"/>
          <w:numId w:val="3"/>
        </w:numPr>
      </w:pPr>
      <w:r>
        <w:t>Global Connect</w:t>
      </w:r>
      <w:r w:rsidR="00981770">
        <w:t xml:space="preserve"> – Rynek notowań akcji spółek zagranicznych</w:t>
      </w:r>
    </w:p>
    <w:p w14:paraId="42664813" w14:textId="31C999AC" w:rsidR="00FF2395" w:rsidRDefault="00FF2395" w:rsidP="00FF2395">
      <w:pPr>
        <w:pStyle w:val="Akapitzlist"/>
        <w:numPr>
          <w:ilvl w:val="0"/>
          <w:numId w:val="3"/>
        </w:numPr>
      </w:pPr>
      <w:r>
        <w:t>Catalyst</w:t>
      </w:r>
      <w:r w:rsidR="00981770">
        <w:t xml:space="preserve"> – Rynek papierów dłużnych np. Obligacji komunalnych</w:t>
      </w:r>
    </w:p>
    <w:p w14:paraId="1C7DF408" w14:textId="63A12915" w:rsidR="00981770" w:rsidRPr="00981770" w:rsidRDefault="00981770" w:rsidP="00981770">
      <w:r>
        <w:rPr>
          <w:b/>
          <w:bCs/>
        </w:rPr>
        <w:t xml:space="preserve">Kurs akcji – </w:t>
      </w:r>
      <w:r>
        <w:t>Bieżąca cena akcji będąca wynikiem równowagi między popytem, a podażą</w:t>
      </w:r>
    </w:p>
    <w:p w14:paraId="70CD9FE2" w14:textId="4B3588ED" w:rsidR="00FF2395" w:rsidRDefault="00981770" w:rsidP="00FF2395">
      <w:r>
        <w:rPr>
          <w:b/>
          <w:bCs/>
        </w:rPr>
        <w:t xml:space="preserve">Ceduła giełdowa </w:t>
      </w:r>
      <w:r w:rsidR="00A520FD">
        <w:rPr>
          <w:b/>
          <w:bCs/>
        </w:rPr>
        <w:t>–</w:t>
      </w:r>
      <w:r>
        <w:rPr>
          <w:b/>
          <w:bCs/>
        </w:rPr>
        <w:t xml:space="preserve"> </w:t>
      </w:r>
      <w:r w:rsidR="00A520FD" w:rsidRPr="00A520FD">
        <w:t>Oficjalny wykaz akcji, innych papierów wartościowych</w:t>
      </w:r>
      <w:r w:rsidR="00A520FD">
        <w:t>, kursów walut i cen towarów</w:t>
      </w:r>
    </w:p>
    <w:p w14:paraId="5029F253" w14:textId="023DEA56" w:rsidR="00C029D6" w:rsidRDefault="00C029D6" w:rsidP="00FF2395">
      <w:pPr>
        <w:rPr>
          <w:b/>
          <w:bCs/>
        </w:rPr>
      </w:pPr>
      <w:r>
        <w:rPr>
          <w:b/>
          <w:bCs/>
        </w:rPr>
        <w:t>- Indeksy giełdowe:</w:t>
      </w:r>
    </w:p>
    <w:p w14:paraId="4BD1F6A4" w14:textId="6C34096D" w:rsidR="00C029D6" w:rsidRDefault="00387B13" w:rsidP="00387B13">
      <w:pPr>
        <w:pStyle w:val="Akapitzlist"/>
        <w:numPr>
          <w:ilvl w:val="0"/>
          <w:numId w:val="4"/>
        </w:numPr>
      </w:pPr>
      <w:r>
        <w:t>WIG Poland – Indeks polskich spółek</w:t>
      </w:r>
    </w:p>
    <w:p w14:paraId="015B8168" w14:textId="2E4B5B9E" w:rsidR="00387B13" w:rsidRDefault="00387B13" w:rsidP="00387B13">
      <w:pPr>
        <w:pStyle w:val="Akapitzlist"/>
        <w:numPr>
          <w:ilvl w:val="0"/>
          <w:numId w:val="4"/>
        </w:numPr>
      </w:pPr>
      <w:r>
        <w:t>WIG 20 – 20 najdroższych spółek na warszawskiej giełdzie</w:t>
      </w:r>
    </w:p>
    <w:p w14:paraId="0A3C6A5F" w14:textId="415D5DE1" w:rsidR="00387B13" w:rsidRDefault="00387B13" w:rsidP="00387B13">
      <w:pPr>
        <w:pStyle w:val="Akapitzlist"/>
        <w:numPr>
          <w:ilvl w:val="0"/>
          <w:numId w:val="4"/>
        </w:numPr>
      </w:pPr>
      <w:r>
        <w:t>M WIG 40 – 40 kolejnych najdroższych spółek (Medium)</w:t>
      </w:r>
    </w:p>
    <w:p w14:paraId="388665F0" w14:textId="272EBC62" w:rsidR="00387B13" w:rsidRDefault="00387B13" w:rsidP="00387B13">
      <w:pPr>
        <w:pStyle w:val="Akapitzlist"/>
        <w:numPr>
          <w:ilvl w:val="0"/>
          <w:numId w:val="4"/>
        </w:numPr>
      </w:pPr>
      <w:r>
        <w:t>S WIG 80 – 80 kolejnych najdroższych spółek (Small)</w:t>
      </w:r>
    </w:p>
    <w:p w14:paraId="067BA727" w14:textId="4B71C1C0" w:rsidR="00EA07C1" w:rsidRDefault="00CC14B3" w:rsidP="00EA07C1">
      <w:pPr>
        <w:rPr>
          <w:b/>
          <w:bCs/>
        </w:rPr>
      </w:pPr>
      <w:r>
        <w:rPr>
          <w:b/>
          <w:bCs/>
        </w:rPr>
        <w:t>Systemy notowań na GPW:</w:t>
      </w:r>
    </w:p>
    <w:p w14:paraId="6044A086" w14:textId="44D854BB" w:rsidR="00CC14B3" w:rsidRPr="00013258" w:rsidRDefault="00013258" w:rsidP="00013258">
      <w:pPr>
        <w:pStyle w:val="Akapitzlist"/>
        <w:numPr>
          <w:ilvl w:val="0"/>
          <w:numId w:val="6"/>
        </w:numPr>
        <w:rPr>
          <w:b/>
          <w:bCs/>
        </w:rPr>
      </w:pPr>
      <w:r>
        <w:t>System notowań jednolitych</w:t>
      </w:r>
      <w:r w:rsidR="008D4DC0">
        <w:t xml:space="preserve"> </w:t>
      </w:r>
      <w:r w:rsidR="00A536EF">
        <w:t>–</w:t>
      </w:r>
      <w:r w:rsidR="008D4DC0">
        <w:t xml:space="preserve"> </w:t>
      </w:r>
      <w:r w:rsidR="00A536EF">
        <w:t>Opiera się na wyznaczaniu ceny instrumentu finansowego</w:t>
      </w:r>
      <w:r w:rsidR="00A04C2A">
        <w:t xml:space="preserve"> na podstawie zleceń złożonych przez inwestorów przed rozpoczęciem notowań</w:t>
      </w:r>
    </w:p>
    <w:p w14:paraId="7631AB83" w14:textId="3B1C799D" w:rsidR="00013258" w:rsidRPr="00013258" w:rsidRDefault="00013258" w:rsidP="00013258">
      <w:pPr>
        <w:pStyle w:val="Akapitzlist"/>
        <w:numPr>
          <w:ilvl w:val="0"/>
          <w:numId w:val="6"/>
        </w:numPr>
        <w:rPr>
          <w:b/>
          <w:bCs/>
        </w:rPr>
      </w:pPr>
      <w:r>
        <w:t xml:space="preserve">System notowań ciągłych </w:t>
      </w:r>
      <w:r w:rsidR="00417795">
        <w:t xml:space="preserve">– Na bieżąco </w:t>
      </w:r>
      <w:r w:rsidR="008D4DC0">
        <w:t>ustala się ceny instrumentu finansowego zależnie od napływających zleceń</w:t>
      </w:r>
    </w:p>
    <w:p w14:paraId="0DD07CD4" w14:textId="24951B16" w:rsidR="00387B13" w:rsidRDefault="00387B13" w:rsidP="00387B13">
      <w:pPr>
        <w:jc w:val="center"/>
        <w:rPr>
          <w:b/>
          <w:bCs/>
          <w:sz w:val="28"/>
          <w:szCs w:val="28"/>
        </w:rPr>
      </w:pPr>
      <w:r w:rsidRPr="00387B13">
        <w:rPr>
          <w:b/>
          <w:bCs/>
          <w:sz w:val="28"/>
          <w:szCs w:val="28"/>
        </w:rPr>
        <w:t>Inwestowanie w fundusze</w:t>
      </w:r>
    </w:p>
    <w:p w14:paraId="466459C0" w14:textId="35D31395" w:rsidR="00387B13" w:rsidRDefault="0020525B" w:rsidP="0020525B">
      <w:r>
        <w:rPr>
          <w:b/>
          <w:bCs/>
        </w:rPr>
        <w:t>Fundusz inwestycyjny</w:t>
      </w:r>
      <w:r w:rsidR="001D01F3">
        <w:rPr>
          <w:b/>
          <w:bCs/>
        </w:rPr>
        <w:t>/powierniczy</w:t>
      </w:r>
      <w:r>
        <w:rPr>
          <w:b/>
          <w:bCs/>
        </w:rPr>
        <w:t xml:space="preserve"> </w:t>
      </w:r>
      <w:r w:rsidR="001D01F3">
        <w:rPr>
          <w:b/>
          <w:bCs/>
        </w:rPr>
        <w:t>–</w:t>
      </w:r>
      <w:r>
        <w:rPr>
          <w:b/>
          <w:bCs/>
        </w:rPr>
        <w:t xml:space="preserve"> </w:t>
      </w:r>
      <w:r w:rsidR="001D01F3">
        <w:t>to forma zbiorowego</w:t>
      </w:r>
      <w:r w:rsidR="00B1151C">
        <w:t xml:space="preserve"> inwestowania w różnego typu instrumenty </w:t>
      </w:r>
      <w:r w:rsidR="00BB2FB6">
        <w:t>finansowe</w:t>
      </w:r>
    </w:p>
    <w:p w14:paraId="525E9C14" w14:textId="08F5DC00" w:rsidR="00BB2FB6" w:rsidRDefault="008E4648" w:rsidP="0020525B">
      <w:pPr>
        <w:rPr>
          <w:b/>
          <w:bCs/>
        </w:rPr>
      </w:pPr>
      <w:r>
        <w:rPr>
          <w:b/>
          <w:bCs/>
        </w:rPr>
        <w:t>Podział funduszy według zawartości portfela inwestycyjnego:</w:t>
      </w:r>
    </w:p>
    <w:p w14:paraId="02819476" w14:textId="56CFCCD2" w:rsidR="008E4648" w:rsidRDefault="008F3016" w:rsidP="008E4648">
      <w:pPr>
        <w:pStyle w:val="Akapitzlist"/>
        <w:numPr>
          <w:ilvl w:val="0"/>
          <w:numId w:val="5"/>
        </w:numPr>
      </w:pPr>
      <w:r>
        <w:t>Pieniężne</w:t>
      </w:r>
      <w:r w:rsidR="00B045B8">
        <w:t xml:space="preserve"> – Inwestują głównie</w:t>
      </w:r>
      <w:r w:rsidR="004C0A92">
        <w:t xml:space="preserve"> w papiery wartościowe dłużne rynku </w:t>
      </w:r>
      <w:r w:rsidR="008C7209">
        <w:t>pieniężnego</w:t>
      </w:r>
    </w:p>
    <w:p w14:paraId="43922FE8" w14:textId="2C241E1C" w:rsidR="000A40DF" w:rsidRDefault="009562A6" w:rsidP="000A40DF">
      <w:pPr>
        <w:pStyle w:val="Akapitzlist"/>
        <w:numPr>
          <w:ilvl w:val="0"/>
          <w:numId w:val="5"/>
        </w:numPr>
      </w:pPr>
      <w:r>
        <w:t>Dłużne</w:t>
      </w:r>
      <w:r w:rsidR="000A40DF">
        <w:t xml:space="preserve"> – </w:t>
      </w:r>
      <w:r w:rsidR="00B045B8">
        <w:t>Inwestują głównie w obligacje</w:t>
      </w:r>
    </w:p>
    <w:p w14:paraId="66B75ABD" w14:textId="50C6D23C" w:rsidR="009562A6" w:rsidRDefault="00A95832" w:rsidP="008E4648">
      <w:pPr>
        <w:pStyle w:val="Akapitzlist"/>
        <w:numPr>
          <w:ilvl w:val="0"/>
          <w:numId w:val="5"/>
        </w:numPr>
      </w:pPr>
      <w:r>
        <w:t>Akcji</w:t>
      </w:r>
      <w:r w:rsidR="005936D1">
        <w:t xml:space="preserve"> – Inwestują głównie w akcje</w:t>
      </w:r>
    </w:p>
    <w:p w14:paraId="6B6EAA23" w14:textId="7BB4B6E2" w:rsidR="00A95832" w:rsidRDefault="00A95832" w:rsidP="008E4648">
      <w:pPr>
        <w:pStyle w:val="Akapitzlist"/>
        <w:numPr>
          <w:ilvl w:val="0"/>
          <w:numId w:val="5"/>
        </w:numPr>
      </w:pPr>
      <w:r>
        <w:t>Mieszane</w:t>
      </w:r>
      <w:r w:rsidR="009D46E6">
        <w:t xml:space="preserve"> – Inwestują w akcj</w:t>
      </w:r>
      <w:r w:rsidR="005936D1">
        <w:t>e i obligacje</w:t>
      </w:r>
    </w:p>
    <w:p w14:paraId="1D09CA6E" w14:textId="2352B658" w:rsidR="00E65844" w:rsidRDefault="00E86F93" w:rsidP="00970B74">
      <w:pPr>
        <w:pStyle w:val="NormalnyWeb"/>
      </w:pPr>
      <w:r>
        <w:rPr>
          <w:noProof/>
        </w:rPr>
        <w:drawing>
          <wp:inline distT="0" distB="0" distL="0" distR="0" wp14:anchorId="194A54E5" wp14:editId="70D3E5D1">
            <wp:extent cx="3678923" cy="1447800"/>
            <wp:effectExtent l="0" t="0" r="0" b="0"/>
            <wp:docPr id="364177148" name="Obraz 1" descr="Obraz zawierający tekst, zrzut ekranu, Czcionka, dokument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177148" name="Obraz 1" descr="Obraz zawierający tekst, zrzut ekranu, Czcionka, dokument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4" t="5748" r="2710" b="50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2055" cy="14608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12BC9D" w14:textId="77777777" w:rsidR="00970B74" w:rsidRPr="009C5C7E" w:rsidRDefault="00970B74" w:rsidP="00970B74">
      <w:r>
        <w:rPr>
          <w:i/>
          <w:iCs/>
        </w:rPr>
        <w:t xml:space="preserve">Źródło: </w:t>
      </w:r>
      <w:r>
        <w:t>Nowa Era, Krok w biznes i zarządzanie</w:t>
      </w:r>
    </w:p>
    <w:p w14:paraId="021FBA9E" w14:textId="1201F9AC" w:rsidR="00970B74" w:rsidRPr="00970B74" w:rsidRDefault="00970B74" w:rsidP="00970B74">
      <w:pPr>
        <w:jc w:val="right"/>
      </w:pPr>
      <w:r>
        <w:rPr>
          <w:i/>
          <w:iCs/>
        </w:rPr>
        <w:t>Źródło</w:t>
      </w:r>
      <w:r>
        <w:rPr>
          <w:i/>
          <w:iCs/>
        </w:rPr>
        <w:t xml:space="preserve"> informacji</w:t>
      </w:r>
      <w:r>
        <w:rPr>
          <w:i/>
          <w:iCs/>
        </w:rPr>
        <w:t xml:space="preserve">: </w:t>
      </w:r>
      <w:r>
        <w:t>Nowa Era, Krok w biznes i zarządzanie</w:t>
      </w:r>
    </w:p>
    <w:sectPr w:rsidR="00970B74" w:rsidRPr="00970B74" w:rsidSect="00D8053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23BE1"/>
    <w:multiLevelType w:val="hybridMultilevel"/>
    <w:tmpl w:val="E2822F2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AF4C6B"/>
    <w:multiLevelType w:val="hybridMultilevel"/>
    <w:tmpl w:val="D776673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F03062"/>
    <w:multiLevelType w:val="hybridMultilevel"/>
    <w:tmpl w:val="A33A9AF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5E2A9E"/>
    <w:multiLevelType w:val="hybridMultilevel"/>
    <w:tmpl w:val="7706A18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221DA4"/>
    <w:multiLevelType w:val="hybridMultilevel"/>
    <w:tmpl w:val="C306533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304FDE"/>
    <w:multiLevelType w:val="hybridMultilevel"/>
    <w:tmpl w:val="9D0C768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1B2CB8"/>
    <w:multiLevelType w:val="hybridMultilevel"/>
    <w:tmpl w:val="A57AAB8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A1533B"/>
    <w:multiLevelType w:val="hybridMultilevel"/>
    <w:tmpl w:val="89ECB41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225024">
    <w:abstractNumId w:val="3"/>
  </w:num>
  <w:num w:numId="2" w16cid:durableId="1996185125">
    <w:abstractNumId w:val="0"/>
  </w:num>
  <w:num w:numId="3" w16cid:durableId="950867463">
    <w:abstractNumId w:val="5"/>
  </w:num>
  <w:num w:numId="4" w16cid:durableId="1520773033">
    <w:abstractNumId w:val="2"/>
  </w:num>
  <w:num w:numId="5" w16cid:durableId="601959400">
    <w:abstractNumId w:val="4"/>
  </w:num>
  <w:num w:numId="6" w16cid:durableId="298221136">
    <w:abstractNumId w:val="1"/>
  </w:num>
  <w:num w:numId="7" w16cid:durableId="1310672753">
    <w:abstractNumId w:val="7"/>
  </w:num>
  <w:num w:numId="8" w16cid:durableId="166790088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332"/>
    <w:rsid w:val="00007328"/>
    <w:rsid w:val="00013258"/>
    <w:rsid w:val="000307FC"/>
    <w:rsid w:val="000A2FCB"/>
    <w:rsid w:val="000A40DF"/>
    <w:rsid w:val="001B2A8D"/>
    <w:rsid w:val="001B3695"/>
    <w:rsid w:val="001C4038"/>
    <w:rsid w:val="001D01F3"/>
    <w:rsid w:val="0020525B"/>
    <w:rsid w:val="00207C25"/>
    <w:rsid w:val="002109C2"/>
    <w:rsid w:val="00214906"/>
    <w:rsid w:val="002A74E7"/>
    <w:rsid w:val="00354051"/>
    <w:rsid w:val="00387B13"/>
    <w:rsid w:val="00417795"/>
    <w:rsid w:val="004C0A92"/>
    <w:rsid w:val="004D70D0"/>
    <w:rsid w:val="00512146"/>
    <w:rsid w:val="00590DBD"/>
    <w:rsid w:val="005936D1"/>
    <w:rsid w:val="005B4E7D"/>
    <w:rsid w:val="005F2596"/>
    <w:rsid w:val="00601861"/>
    <w:rsid w:val="006B016B"/>
    <w:rsid w:val="006B4832"/>
    <w:rsid w:val="007B3EBF"/>
    <w:rsid w:val="007F6F83"/>
    <w:rsid w:val="008C7209"/>
    <w:rsid w:val="008D4DC0"/>
    <w:rsid w:val="008E4648"/>
    <w:rsid w:val="008F3016"/>
    <w:rsid w:val="00910426"/>
    <w:rsid w:val="009562A6"/>
    <w:rsid w:val="009653A3"/>
    <w:rsid w:val="00970B74"/>
    <w:rsid w:val="00981770"/>
    <w:rsid w:val="009A0D35"/>
    <w:rsid w:val="009C56A3"/>
    <w:rsid w:val="009C5C7E"/>
    <w:rsid w:val="009D46E6"/>
    <w:rsid w:val="009E7F0B"/>
    <w:rsid w:val="00A04C2A"/>
    <w:rsid w:val="00A25046"/>
    <w:rsid w:val="00A264A6"/>
    <w:rsid w:val="00A520FD"/>
    <w:rsid w:val="00A536EF"/>
    <w:rsid w:val="00A95832"/>
    <w:rsid w:val="00AF3A64"/>
    <w:rsid w:val="00B045B8"/>
    <w:rsid w:val="00B1151C"/>
    <w:rsid w:val="00BB2FB6"/>
    <w:rsid w:val="00BB5332"/>
    <w:rsid w:val="00BE0069"/>
    <w:rsid w:val="00C029D6"/>
    <w:rsid w:val="00CC14B3"/>
    <w:rsid w:val="00D67718"/>
    <w:rsid w:val="00D8053D"/>
    <w:rsid w:val="00DA7234"/>
    <w:rsid w:val="00DB373C"/>
    <w:rsid w:val="00E65844"/>
    <w:rsid w:val="00E86F93"/>
    <w:rsid w:val="00EA07C1"/>
    <w:rsid w:val="00EB047E"/>
    <w:rsid w:val="00EF7E9C"/>
    <w:rsid w:val="00F12215"/>
    <w:rsid w:val="00F30051"/>
    <w:rsid w:val="00F43C9E"/>
    <w:rsid w:val="00F602AB"/>
    <w:rsid w:val="00FF2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99E77C"/>
  <w15:chartTrackingRefBased/>
  <w15:docId w15:val="{B751F8B3-02AA-4345-A668-D2B1C0329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BB53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BB53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BB53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BB53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BB53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BB53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BB53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BB53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BB53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BB53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BB53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BB53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BB5332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BB5332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BB5332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BB5332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BB5332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BB5332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BB53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BB53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BB53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BB53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BB53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BB5332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BB5332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BB5332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BB53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BB5332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BB5332"/>
    <w:rPr>
      <w:b/>
      <w:bCs/>
      <w:smallCaps/>
      <w:color w:val="0F4761" w:themeColor="accent1" w:themeShade="BF"/>
      <w:spacing w:val="5"/>
    </w:rPr>
  </w:style>
  <w:style w:type="paragraph" w:styleId="NormalnyWeb">
    <w:name w:val="Normal (Web)"/>
    <w:basedOn w:val="Normalny"/>
    <w:uiPriority w:val="99"/>
    <w:unhideWhenUsed/>
    <w:rsid w:val="00E86F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l-PL"/>
      <w14:ligatures w14:val="none"/>
    </w:rPr>
  </w:style>
  <w:style w:type="table" w:styleId="Tabela-Siatka">
    <w:name w:val="Table Grid"/>
    <w:basedOn w:val="Standardowy"/>
    <w:uiPriority w:val="39"/>
    <w:rsid w:val="00E658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B55D4E-491E-4BA3-A852-9C2ED44C98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686</TotalTime>
  <Pages>2</Pages>
  <Words>418</Words>
  <Characters>2514</Characters>
  <Application>Microsoft Office Word</Application>
  <DocSecurity>0</DocSecurity>
  <Lines>20</Lines>
  <Paragraphs>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Wojtek Krakowiak</dc:creator>
  <cp:keywords/>
  <dc:description/>
  <cp:lastModifiedBy>Wojtek Krakowiak</cp:lastModifiedBy>
  <cp:revision>55</cp:revision>
  <dcterms:created xsi:type="dcterms:W3CDTF">2025-11-29T15:20:00Z</dcterms:created>
  <dcterms:modified xsi:type="dcterms:W3CDTF">2026-06-05T22:50:00Z</dcterms:modified>
</cp:coreProperties>
</file>