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1F86" w14:textId="71634C6B" w:rsidR="001B3695" w:rsidRDefault="002214CD" w:rsidP="002214C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UKŁAD ROZRODCZY</w:t>
      </w:r>
    </w:p>
    <w:p w14:paraId="5939C634" w14:textId="6E54023C" w:rsidR="004403C1" w:rsidRDefault="004403C1" w:rsidP="002214C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- </w:t>
      </w:r>
      <w:r w:rsidR="002214CD" w:rsidRPr="002214CD">
        <w:rPr>
          <w:rFonts w:eastAsia="Times New Roman" w:cs="Times New Roman"/>
          <w:b/>
          <w:bCs/>
          <w:kern w:val="0"/>
          <w:lang w:eastAsia="pl-PL"/>
          <w14:ligatures w14:val="none"/>
        </w:rPr>
        <w:t>Pierwszo</w:t>
      </w: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rzędowe </w:t>
      </w:r>
      <w:r w:rsidRPr="002214CD">
        <w:rPr>
          <w:rFonts w:eastAsia="Times New Roman" w:cs="Times New Roman"/>
          <w:b/>
          <w:bCs/>
          <w:kern w:val="0"/>
          <w:lang w:eastAsia="pl-PL"/>
          <w14:ligatures w14:val="none"/>
        </w:rPr>
        <w:t>żeńskie cechy płciowe</w:t>
      </w: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:</w:t>
      </w:r>
    </w:p>
    <w:p w14:paraId="489C43ED" w14:textId="642CEDE8" w:rsidR="00A31B2B" w:rsidRPr="00510A80" w:rsidRDefault="00A31B2B" w:rsidP="00510A80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Jajniki</w:t>
      </w:r>
    </w:p>
    <w:p w14:paraId="339AC038" w14:textId="77777777" w:rsidR="00510A80" w:rsidRDefault="004403C1" w:rsidP="002214C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- D</w:t>
      </w:r>
      <w:r w:rsidR="002214CD" w:rsidRPr="002214CD">
        <w:rPr>
          <w:rFonts w:eastAsia="Times New Roman" w:cs="Times New Roman"/>
          <w:b/>
          <w:bCs/>
          <w:kern w:val="0"/>
          <w:lang w:eastAsia="pl-PL"/>
          <w14:ligatures w14:val="none"/>
        </w:rPr>
        <w:t>rugo</w:t>
      </w: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rzędowe </w:t>
      </w:r>
      <w:r w:rsidRPr="002214CD">
        <w:rPr>
          <w:rFonts w:eastAsia="Times New Roman" w:cs="Times New Roman"/>
          <w:b/>
          <w:bCs/>
          <w:kern w:val="0"/>
          <w:lang w:eastAsia="pl-PL"/>
          <w14:ligatures w14:val="none"/>
        </w:rPr>
        <w:t>żeńskie cechy płciowe</w:t>
      </w:r>
    </w:p>
    <w:p w14:paraId="72DE1258" w14:textId="48169FC6" w:rsidR="004403C1" w:rsidRPr="00510A80" w:rsidRDefault="00510A80" w:rsidP="00510A80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Jajowody</w:t>
      </w:r>
    </w:p>
    <w:p w14:paraId="3749E1B2" w14:textId="446D1B07" w:rsidR="00510A80" w:rsidRPr="00510A80" w:rsidRDefault="00510A80" w:rsidP="00510A80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Macica</w:t>
      </w:r>
    </w:p>
    <w:p w14:paraId="6A69A7D5" w14:textId="213C90F5" w:rsidR="00510A80" w:rsidRPr="00510A80" w:rsidRDefault="00510A80" w:rsidP="00510A80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Pochwa</w:t>
      </w:r>
    </w:p>
    <w:p w14:paraId="6E117990" w14:textId="1437780B" w:rsidR="002214CD" w:rsidRDefault="004403C1" w:rsidP="002214C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- T</w:t>
      </w:r>
      <w:r w:rsidR="002214CD" w:rsidRPr="002214CD">
        <w:rPr>
          <w:rFonts w:eastAsia="Times New Roman" w:cs="Times New Roman"/>
          <w:b/>
          <w:bCs/>
          <w:kern w:val="0"/>
          <w:lang w:eastAsia="pl-PL"/>
          <w14:ligatures w14:val="none"/>
        </w:rPr>
        <w:t>rzeciorzędowe żeńskie cechy płciowe</w:t>
      </w:r>
    </w:p>
    <w:p w14:paraId="3FCDCD7F" w14:textId="0F9EE95F" w:rsidR="00E772CE" w:rsidRPr="00E772CE" w:rsidRDefault="00E772CE" w:rsidP="00E772CE">
      <w:pPr>
        <w:pStyle w:val="Akapitzlist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Wysoka barwa głosu</w:t>
      </w:r>
    </w:p>
    <w:p w14:paraId="6036DFF8" w14:textId="7A4E1162" w:rsidR="00E772CE" w:rsidRPr="00E772CE" w:rsidRDefault="00E772CE" w:rsidP="00E772CE">
      <w:pPr>
        <w:pStyle w:val="Akapitzlist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Wąskie barki</w:t>
      </w:r>
    </w:p>
    <w:p w14:paraId="6851C510" w14:textId="719BC8E3" w:rsidR="00E772CE" w:rsidRPr="006A568D" w:rsidRDefault="00E772CE" w:rsidP="00E772CE">
      <w:pPr>
        <w:pStyle w:val="Akapitzlist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Rozwinięte gruczoły mlekowe</w:t>
      </w:r>
    </w:p>
    <w:p w14:paraId="2E8E1199" w14:textId="6570F6A1" w:rsidR="006A568D" w:rsidRPr="006A568D" w:rsidRDefault="006A568D" w:rsidP="00E772CE">
      <w:pPr>
        <w:pStyle w:val="Akapitzlist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Muskulatura mniejsza niż u mężczyzn</w:t>
      </w:r>
    </w:p>
    <w:p w14:paraId="09F6DE3D" w14:textId="3FAFFD57" w:rsidR="006A568D" w:rsidRPr="00E772CE" w:rsidRDefault="006A568D" w:rsidP="00E772CE">
      <w:pPr>
        <w:pStyle w:val="Akapitzlist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Szerokie biodra</w:t>
      </w:r>
    </w:p>
    <w:p w14:paraId="2F7178E2" w14:textId="566AF735" w:rsidR="002214CD" w:rsidRPr="008C548F" w:rsidRDefault="002214CD" w:rsidP="007F5B47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8C548F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Budowa  i funkcje męskich i żeńskich narządów rozrodczych</w:t>
      </w:r>
    </w:p>
    <w:p w14:paraId="7F5549F6" w14:textId="51EF0BEC" w:rsidR="007F5B47" w:rsidRDefault="00277237" w:rsidP="00B76116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- Męskie wewnętrzne:</w:t>
      </w:r>
    </w:p>
    <w:p w14:paraId="4C9DDEFD" w14:textId="237A212C" w:rsidR="00277237" w:rsidRPr="00806198" w:rsidRDefault="00277237" w:rsidP="00277237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465B1E"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Jądra </w:t>
      </w:r>
      <w:r w:rsidR="00260F2E" w:rsidRPr="00465B1E">
        <w:rPr>
          <w:rFonts w:eastAsia="Times New Roman" w:cs="Times New Roman"/>
          <w:b/>
          <w:bCs/>
          <w:kern w:val="0"/>
          <w:lang w:eastAsia="pl-PL"/>
          <w14:ligatures w14:val="none"/>
        </w:rPr>
        <w:t>–</w:t>
      </w:r>
      <w:r w:rsidR="00CE7748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260F2E">
        <w:rPr>
          <w:rFonts w:eastAsia="Times New Roman" w:cs="Times New Roman"/>
          <w:kern w:val="0"/>
          <w:lang w:eastAsia="pl-PL"/>
          <w14:ligatures w14:val="none"/>
        </w:rPr>
        <w:t>Są w nich wytwarzane plemniki i męskie hormony płciowe np. testosteron</w:t>
      </w:r>
    </w:p>
    <w:p w14:paraId="06D14E53" w14:textId="2D7C0B97" w:rsidR="00806198" w:rsidRPr="00806198" w:rsidRDefault="00806198" w:rsidP="00277237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465B1E">
        <w:rPr>
          <w:rFonts w:eastAsia="Times New Roman" w:cs="Times New Roman"/>
          <w:b/>
          <w:bCs/>
          <w:kern w:val="0"/>
          <w:lang w:eastAsia="pl-PL"/>
          <w14:ligatures w14:val="none"/>
        </w:rPr>
        <w:t>Najądrza –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 Plemniki tu dojrzewają i są magazynowane</w:t>
      </w:r>
    </w:p>
    <w:p w14:paraId="36E77EA9" w14:textId="2D9F01D9" w:rsidR="00806198" w:rsidRPr="0080527E" w:rsidRDefault="004312B9" w:rsidP="00277237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465B1E">
        <w:rPr>
          <w:rFonts w:eastAsia="Times New Roman" w:cs="Times New Roman"/>
          <w:b/>
          <w:bCs/>
          <w:kern w:val="0"/>
          <w:lang w:eastAsia="pl-PL"/>
          <w14:ligatures w14:val="none"/>
        </w:rPr>
        <w:t>Nasieniowody –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 Wprowadzają plemniki z najądrzy do </w:t>
      </w:r>
      <w:r w:rsidR="0080527E">
        <w:rPr>
          <w:rFonts w:eastAsia="Times New Roman" w:cs="Times New Roman"/>
          <w:kern w:val="0"/>
          <w:lang w:eastAsia="pl-PL"/>
          <w14:ligatures w14:val="none"/>
        </w:rPr>
        <w:t>cewki moczowej</w:t>
      </w:r>
    </w:p>
    <w:p w14:paraId="29365DA9" w14:textId="676A0DC3" w:rsidR="0080527E" w:rsidRPr="000D6BAE" w:rsidRDefault="0080527E" w:rsidP="00277237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465B1E"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Prostata i pęcherzyki nasienne </w:t>
      </w:r>
      <w:r w:rsidR="000D6BAE" w:rsidRPr="00465B1E">
        <w:rPr>
          <w:rFonts w:eastAsia="Times New Roman" w:cs="Times New Roman"/>
          <w:b/>
          <w:bCs/>
          <w:kern w:val="0"/>
          <w:lang w:eastAsia="pl-PL"/>
          <w14:ligatures w14:val="none"/>
        </w:rPr>
        <w:t>–</w:t>
      </w:r>
      <w:r w:rsidR="000D6BAE">
        <w:rPr>
          <w:rFonts w:eastAsia="Times New Roman" w:cs="Times New Roman"/>
          <w:kern w:val="0"/>
          <w:lang w:eastAsia="pl-PL"/>
          <w14:ligatures w14:val="none"/>
        </w:rPr>
        <w:t xml:space="preserve"> Wydzielają wydzieliny wzbogacające nasienie</w:t>
      </w:r>
    </w:p>
    <w:p w14:paraId="6EA44292" w14:textId="79FD297F" w:rsidR="000D6BAE" w:rsidRPr="00F73FA4" w:rsidRDefault="00F73FA4" w:rsidP="00277237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465B1E">
        <w:rPr>
          <w:rFonts w:eastAsia="Times New Roman" w:cs="Times New Roman"/>
          <w:b/>
          <w:bCs/>
          <w:kern w:val="0"/>
          <w:lang w:eastAsia="pl-PL"/>
          <w14:ligatures w14:val="none"/>
        </w:rPr>
        <w:t>Cewka moczowa –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 Nasienie jest nią wyprowadzane z organizmu mężczyzny</w:t>
      </w:r>
    </w:p>
    <w:p w14:paraId="7922C086" w14:textId="452AFE5D" w:rsidR="00F73FA4" w:rsidRDefault="00A6197B" w:rsidP="00F73FA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- Męskie zewnętrzne:</w:t>
      </w:r>
    </w:p>
    <w:p w14:paraId="006C1F43" w14:textId="2BB33124" w:rsidR="000444B1" w:rsidRPr="000444B1" w:rsidRDefault="00465B1E" w:rsidP="000444B1">
      <w:pPr>
        <w:pStyle w:val="Akapitzlist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Prącie – </w:t>
      </w:r>
      <w:r w:rsidR="00D96610">
        <w:rPr>
          <w:rFonts w:eastAsia="Times New Roman" w:cs="Times New Roman"/>
          <w:kern w:val="0"/>
          <w:lang w:eastAsia="pl-PL"/>
          <w14:ligatures w14:val="none"/>
        </w:rPr>
        <w:t>Umożliwia</w:t>
      </w:r>
      <w:r w:rsidR="006A1917">
        <w:rPr>
          <w:rFonts w:eastAsia="Times New Roman" w:cs="Times New Roman"/>
          <w:kern w:val="0"/>
          <w:lang w:eastAsia="pl-PL"/>
          <w14:ligatures w14:val="none"/>
        </w:rPr>
        <w:t xml:space="preserve"> wprowadzenia nasienia</w:t>
      </w:r>
      <w:r w:rsidR="000444B1">
        <w:rPr>
          <w:rFonts w:eastAsia="Times New Roman" w:cs="Times New Roman"/>
          <w:kern w:val="0"/>
          <w:lang w:eastAsia="pl-PL"/>
          <w14:ligatures w14:val="none"/>
        </w:rPr>
        <w:t xml:space="preserve"> na zewnątrz ciała i</w:t>
      </w:r>
      <w:r w:rsidR="006A1917">
        <w:rPr>
          <w:rFonts w:eastAsia="Times New Roman" w:cs="Times New Roman"/>
          <w:kern w:val="0"/>
          <w:lang w:eastAsia="pl-PL"/>
          <w14:ligatures w14:val="none"/>
        </w:rPr>
        <w:t xml:space="preserve"> do </w:t>
      </w:r>
      <w:r w:rsidR="000444B1">
        <w:rPr>
          <w:rFonts w:eastAsia="Times New Roman" w:cs="Times New Roman"/>
          <w:kern w:val="0"/>
          <w:lang w:eastAsia="pl-PL"/>
          <w14:ligatures w14:val="none"/>
        </w:rPr>
        <w:t>dróg rodnych kobiety</w:t>
      </w:r>
    </w:p>
    <w:p w14:paraId="10CD030F" w14:textId="24F4E034" w:rsidR="00465B1E" w:rsidRPr="0075090B" w:rsidRDefault="00465B1E" w:rsidP="00465B1E">
      <w:pPr>
        <w:pStyle w:val="Akapitzlist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Moszna – </w:t>
      </w:r>
      <w:r w:rsidR="00EE3500">
        <w:rPr>
          <w:rFonts w:eastAsia="Times New Roman" w:cs="Times New Roman"/>
          <w:kern w:val="0"/>
          <w:lang w:eastAsia="pl-PL"/>
          <w14:ligatures w14:val="none"/>
        </w:rPr>
        <w:t>Znajdują się w niej jądra</w:t>
      </w:r>
      <w:r w:rsidR="00EE3500">
        <w:rPr>
          <w:rFonts w:eastAsia="Times New Roman" w:cs="Times New Roman"/>
          <w:kern w:val="0"/>
          <w:lang w:eastAsia="pl-PL"/>
          <w14:ligatures w14:val="none"/>
        </w:rPr>
        <w:tab/>
      </w:r>
    </w:p>
    <w:p w14:paraId="123BFBC6" w14:textId="24440D30" w:rsidR="0075090B" w:rsidRDefault="0075090B" w:rsidP="0075090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- Żeńskie wewnętrzne:</w:t>
      </w:r>
    </w:p>
    <w:p w14:paraId="3D4C391C" w14:textId="17E36813" w:rsidR="00DC2BF8" w:rsidRPr="00DC2BF8" w:rsidRDefault="00DC2BF8" w:rsidP="00DC2BF8">
      <w:pPr>
        <w:pStyle w:val="Akapitzlist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Jajniki – </w:t>
      </w:r>
      <w:r>
        <w:rPr>
          <w:rFonts w:eastAsia="Times New Roman" w:cs="Times New Roman"/>
          <w:kern w:val="0"/>
          <w:lang w:eastAsia="pl-PL"/>
          <w14:ligatures w14:val="none"/>
        </w:rPr>
        <w:t>Wytwarzają gamety żeńskie (komórki jajowe) oraz wydzielają żeńskie hormony płciowe</w:t>
      </w:r>
    </w:p>
    <w:p w14:paraId="62F44A7D" w14:textId="36EBFFD5" w:rsidR="00DC2BF8" w:rsidRDefault="00DC2BF8" w:rsidP="0075090B">
      <w:pPr>
        <w:pStyle w:val="Akapitzlist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Jajowody – </w:t>
      </w:r>
      <w:r>
        <w:rPr>
          <w:rFonts w:eastAsia="Times New Roman" w:cs="Times New Roman"/>
          <w:kern w:val="0"/>
          <w:lang w:eastAsia="pl-PL"/>
          <w14:ligatures w14:val="none"/>
        </w:rPr>
        <w:t>Transportują żeńską komórkę jajową i zarodek w kierunku macicy</w:t>
      </w:r>
    </w:p>
    <w:p w14:paraId="35F483EE" w14:textId="56B260EC" w:rsidR="00DC2BF8" w:rsidRDefault="00DC2BF8" w:rsidP="0075090B">
      <w:pPr>
        <w:pStyle w:val="Akapitzlist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Macica – 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Dochodzi w niej do rozwoju </w:t>
      </w:r>
      <w:r w:rsidR="00FF201C">
        <w:rPr>
          <w:rFonts w:eastAsia="Times New Roman" w:cs="Times New Roman"/>
          <w:kern w:val="0"/>
          <w:lang w:eastAsia="pl-PL"/>
          <w14:ligatures w14:val="none"/>
        </w:rPr>
        <w:t>zarodka a potem płodu</w:t>
      </w:r>
    </w:p>
    <w:p w14:paraId="441BAA58" w14:textId="06EE71A6" w:rsidR="00D063CB" w:rsidRPr="00D063CB" w:rsidRDefault="00DC2BF8" w:rsidP="00D063CB">
      <w:pPr>
        <w:pStyle w:val="Akapitzlist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Pochwa – </w:t>
      </w:r>
      <w:r w:rsidR="00FF201C">
        <w:rPr>
          <w:rFonts w:eastAsia="Times New Roman" w:cs="Times New Roman"/>
          <w:kern w:val="0"/>
          <w:lang w:eastAsia="pl-PL"/>
          <w14:ligatures w14:val="none"/>
        </w:rPr>
        <w:t>Za jej pośrednictwem do organizmu kobiety dostaje się nasienie</w:t>
      </w:r>
      <w:r w:rsidR="00AA5CA4">
        <w:rPr>
          <w:rFonts w:eastAsia="Times New Roman" w:cs="Times New Roman"/>
          <w:kern w:val="0"/>
          <w:lang w:eastAsia="pl-PL"/>
          <w14:ligatures w14:val="none"/>
        </w:rPr>
        <w:t xml:space="preserve"> oraz dziecko wydostaje się na świat</w:t>
      </w:r>
    </w:p>
    <w:p w14:paraId="553B6AD8" w14:textId="35BEE9CB" w:rsidR="00D063CB" w:rsidRDefault="00D063CB" w:rsidP="00D063C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- Żeńskie zewnętrzne:</w:t>
      </w:r>
    </w:p>
    <w:p w14:paraId="61C9D0C0" w14:textId="19538905" w:rsidR="00D063CB" w:rsidRDefault="00DC219A" w:rsidP="00D063CB">
      <w:pPr>
        <w:pStyle w:val="Akapitzlist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Srom</w:t>
      </w:r>
    </w:p>
    <w:p w14:paraId="33750AAB" w14:textId="6F366FAD" w:rsidR="00DC219A" w:rsidRDefault="00330EDC" w:rsidP="00DC219A">
      <w:pPr>
        <w:pStyle w:val="Akapitzlist"/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Wzgórek łonowy</w:t>
      </w:r>
      <w:r w:rsidR="00472725">
        <w:rPr>
          <w:rFonts w:eastAsia="Times New Roman" w:cs="Times New Roman"/>
          <w:kern w:val="0"/>
          <w:lang w:eastAsia="pl-PL"/>
          <w14:ligatures w14:val="none"/>
        </w:rPr>
        <w:t xml:space="preserve"> – </w:t>
      </w:r>
      <w:r w:rsidR="00C976D1">
        <w:rPr>
          <w:rFonts w:eastAsia="Times New Roman" w:cs="Times New Roman"/>
          <w:kern w:val="0"/>
          <w:lang w:eastAsia="pl-PL"/>
          <w14:ligatures w14:val="none"/>
        </w:rPr>
        <w:t>O</w:t>
      </w:r>
      <w:r w:rsidR="00472725">
        <w:rPr>
          <w:rFonts w:eastAsia="Times New Roman" w:cs="Times New Roman"/>
          <w:kern w:val="0"/>
          <w:lang w:eastAsia="pl-PL"/>
          <w14:ligatures w14:val="none"/>
        </w:rPr>
        <w:t>chrona mechaniczna</w:t>
      </w:r>
    </w:p>
    <w:p w14:paraId="1D36A67F" w14:textId="75387AC0" w:rsidR="00330EDC" w:rsidRDefault="00330EDC" w:rsidP="00DC219A">
      <w:pPr>
        <w:pStyle w:val="Akapitzlist"/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Wargi sromowe</w:t>
      </w:r>
      <w:r w:rsidR="00472725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C976D1">
        <w:rPr>
          <w:rFonts w:eastAsia="Times New Roman" w:cs="Times New Roman"/>
          <w:kern w:val="0"/>
          <w:lang w:eastAsia="pl-PL"/>
          <w14:ligatures w14:val="none"/>
        </w:rPr>
        <w:t>–</w:t>
      </w:r>
      <w:r w:rsidR="00472725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C976D1">
        <w:rPr>
          <w:rFonts w:eastAsia="Times New Roman" w:cs="Times New Roman"/>
          <w:kern w:val="0"/>
          <w:lang w:eastAsia="pl-PL"/>
          <w14:ligatures w14:val="none"/>
        </w:rPr>
        <w:t>Ochrona mechaniczna i ochrona przed drobnoustrojami</w:t>
      </w:r>
    </w:p>
    <w:p w14:paraId="1263FB90" w14:textId="1EF968E7" w:rsidR="00330EDC" w:rsidRPr="00D063CB" w:rsidRDefault="00330EDC" w:rsidP="00DC219A">
      <w:pPr>
        <w:pStyle w:val="Akapitzlist"/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Łechtaczka</w:t>
      </w:r>
      <w:r w:rsidR="00C976D1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741CDE">
        <w:rPr>
          <w:rFonts w:eastAsia="Times New Roman" w:cs="Times New Roman"/>
          <w:kern w:val="0"/>
          <w:lang w:eastAsia="pl-PL"/>
          <w14:ligatures w14:val="none"/>
        </w:rPr>
        <w:t>–</w:t>
      </w:r>
      <w:r w:rsidR="00C976D1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741CDE">
        <w:rPr>
          <w:rFonts w:eastAsia="Times New Roman" w:cs="Times New Roman"/>
          <w:kern w:val="0"/>
          <w:lang w:eastAsia="pl-PL"/>
          <w14:ligatures w14:val="none"/>
        </w:rPr>
        <w:t>Odbiór bodźców seksualnych</w:t>
      </w:r>
    </w:p>
    <w:p w14:paraId="2F373B69" w14:textId="7581A2AE" w:rsidR="002214CD" w:rsidRDefault="002214CD" w:rsidP="00B27657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B27657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lastRenderedPageBreak/>
        <w:t>Elementy męskiego i żeńskiego układu rozrodczego</w:t>
      </w:r>
    </w:p>
    <w:tbl>
      <w:tblPr>
        <w:tblStyle w:val="Tabela-Siatka"/>
        <w:tblW w:w="12055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6"/>
        <w:gridCol w:w="4279"/>
      </w:tblGrid>
      <w:tr w:rsidR="002B23A1" w14:paraId="41EE34E6" w14:textId="77777777" w:rsidTr="00BF7B73">
        <w:trPr>
          <w:trHeight w:val="3722"/>
        </w:trPr>
        <w:tc>
          <w:tcPr>
            <w:tcW w:w="7655" w:type="dxa"/>
          </w:tcPr>
          <w:p w14:paraId="2FA244F5" w14:textId="3580242A" w:rsidR="002B23A1" w:rsidRDefault="002B23A1" w:rsidP="00B2765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FF841F1" wp14:editId="262BFDED">
                  <wp:extent cx="4796790" cy="2298029"/>
                  <wp:effectExtent l="0" t="0" r="3810" b="7620"/>
                  <wp:docPr id="100374632" name="Obraz 1" descr="Męski układ rozrodczy - Portal Fizjoterapeu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ęski układ rozrodczy - Portal Fizjoterapeut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0" t="14405" r="249" b="14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549" cy="2312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0" w:type="dxa"/>
          </w:tcPr>
          <w:p w14:paraId="7F3C2897" w14:textId="19EE3262" w:rsidR="002B23A1" w:rsidRDefault="002B23A1" w:rsidP="00B2765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20F8F79" wp14:editId="36B1CBE2">
                  <wp:extent cx="2393315" cy="2524125"/>
                  <wp:effectExtent l="0" t="0" r="6985" b="9525"/>
                  <wp:docPr id="1638726644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4105" cy="2546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4462" w14:paraId="759128D8" w14:textId="77777777" w:rsidTr="00BF7B73">
        <w:trPr>
          <w:trHeight w:val="187"/>
        </w:trPr>
        <w:tc>
          <w:tcPr>
            <w:tcW w:w="7655" w:type="dxa"/>
          </w:tcPr>
          <w:p w14:paraId="2D8081D5" w14:textId="74A13DDE" w:rsidR="008C4462" w:rsidRPr="00B3351C" w:rsidRDefault="00B3351C" w:rsidP="008C4462">
            <w:pPr>
              <w:spacing w:before="100" w:beforeAutospacing="1" w:after="100" w:afterAutospacing="1"/>
              <w:rPr>
                <w:noProof/>
              </w:rPr>
            </w:pPr>
            <w:r>
              <w:rPr>
                <w:i/>
                <w:iCs/>
                <w:noProof/>
              </w:rPr>
              <w:t xml:space="preserve">Źródło: </w:t>
            </w:r>
            <w:r w:rsidR="00BF7B73">
              <w:rPr>
                <w:noProof/>
              </w:rPr>
              <w:t>fizjoterapeuty.pl</w:t>
            </w:r>
          </w:p>
        </w:tc>
        <w:tc>
          <w:tcPr>
            <w:tcW w:w="4400" w:type="dxa"/>
          </w:tcPr>
          <w:p w14:paraId="0BEDA56D" w14:textId="5E2CFEC6" w:rsidR="008C4462" w:rsidRPr="009F4D2C" w:rsidRDefault="008C4462" w:rsidP="008C4462">
            <w:pPr>
              <w:tabs>
                <w:tab w:val="left" w:pos="9090"/>
              </w:tabs>
            </w:pPr>
            <w:r>
              <w:rPr>
                <w:i/>
                <w:iCs/>
              </w:rPr>
              <w:t xml:space="preserve">Źródło: </w:t>
            </w:r>
            <w:r>
              <w:t>Nowa Era, NOWA Biologia na czasie 2</w:t>
            </w:r>
          </w:p>
          <w:p w14:paraId="360193D5" w14:textId="77777777" w:rsidR="008C4462" w:rsidRDefault="008C4462" w:rsidP="008C4462">
            <w:pPr>
              <w:spacing w:before="100" w:beforeAutospacing="1" w:after="100" w:afterAutospacing="1"/>
              <w:rPr>
                <w:noProof/>
              </w:rPr>
            </w:pPr>
          </w:p>
        </w:tc>
      </w:tr>
    </w:tbl>
    <w:p w14:paraId="421B3405" w14:textId="41A36C57" w:rsidR="00B27657" w:rsidRDefault="00B27657" w:rsidP="00B27657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</w:p>
    <w:p w14:paraId="08A9DF27" w14:textId="5F1377B7" w:rsidR="00E64C38" w:rsidRDefault="00E64C38" w:rsidP="008C446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>
        <w:rPr>
          <w:noProof/>
        </w:rPr>
        <w:drawing>
          <wp:inline distT="0" distB="0" distL="0" distR="0" wp14:anchorId="08B30CC1" wp14:editId="28552A24">
            <wp:extent cx="6315075" cy="1942183"/>
            <wp:effectExtent l="0" t="0" r="0" b="1270"/>
            <wp:docPr id="188573075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445" cy="19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D04B" w14:textId="705B1D80" w:rsidR="008C4462" w:rsidRPr="009F4D2C" w:rsidRDefault="008C4462" w:rsidP="008C4462">
      <w:pPr>
        <w:tabs>
          <w:tab w:val="left" w:pos="9090"/>
        </w:tabs>
      </w:pPr>
      <w:r>
        <w:rPr>
          <w:i/>
          <w:iCs/>
        </w:rPr>
        <w:t xml:space="preserve">Źródło: </w:t>
      </w:r>
      <w:r>
        <w:t>Nowa Era, NOWA Biologia na czasie 2</w:t>
      </w:r>
    </w:p>
    <w:p w14:paraId="72CB1193" w14:textId="29A23FC6" w:rsidR="00A23676" w:rsidRPr="008C4462" w:rsidRDefault="00A23676" w:rsidP="00B27657">
      <w:pPr>
        <w:spacing w:before="100" w:beforeAutospacing="1" w:after="100" w:afterAutospacing="1" w:line="240" w:lineRule="auto"/>
        <w:rPr>
          <w:rFonts w:eastAsia="Times New Roman" w:cs="Times New Roman"/>
          <w:i/>
          <w:iCs/>
          <w:kern w:val="0"/>
          <w:lang w:eastAsia="pl-PL"/>
          <w14:ligatures w14:val="none"/>
        </w:rPr>
      </w:pPr>
    </w:p>
    <w:tbl>
      <w:tblPr>
        <w:tblStyle w:val="Tabela-Siatka"/>
        <w:tblW w:w="11712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6"/>
        <w:gridCol w:w="6486"/>
      </w:tblGrid>
      <w:tr w:rsidR="000A361A" w14:paraId="629C62AA" w14:textId="77777777" w:rsidTr="00471DE8">
        <w:trPr>
          <w:trHeight w:val="3832"/>
        </w:trPr>
        <w:tc>
          <w:tcPr>
            <w:tcW w:w="5226" w:type="dxa"/>
          </w:tcPr>
          <w:p w14:paraId="799CD77E" w14:textId="0442BDCB" w:rsidR="00543FBC" w:rsidRDefault="002B23A1" w:rsidP="000A361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F77BEB6" wp14:editId="5AA2E82C">
                  <wp:extent cx="3181350" cy="2406900"/>
                  <wp:effectExtent l="0" t="0" r="0" b="0"/>
                  <wp:docPr id="856330767" name="Obraz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48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246" cy="241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6" w:type="dxa"/>
          </w:tcPr>
          <w:p w14:paraId="11040765" w14:textId="3F59AADE" w:rsidR="00591B44" w:rsidRDefault="00543FBC" w:rsidP="000A361A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CEDF57C" wp14:editId="20077F14">
                  <wp:extent cx="3981055" cy="2238375"/>
                  <wp:effectExtent l="0" t="0" r="635" b="0"/>
                  <wp:docPr id="1033549066" name="Obraz 4" descr="Żeński i męski układ rozrodczy - Świat pod lupą - zpe.gov.p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Żeński i męski układ rozrodczy - Świat pod lupą - zpe.gov.p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56" t="17415" r="17877" b="198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4753" cy="2257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F93" w14:paraId="19899C13" w14:textId="77777777" w:rsidTr="00471DE8">
        <w:trPr>
          <w:trHeight w:val="132"/>
        </w:trPr>
        <w:tc>
          <w:tcPr>
            <w:tcW w:w="5226" w:type="dxa"/>
          </w:tcPr>
          <w:p w14:paraId="5A530DF4" w14:textId="1FEF1A55" w:rsidR="000C4F93" w:rsidRPr="009F4D2C" w:rsidRDefault="000C4F93" w:rsidP="000C4F93">
            <w:pPr>
              <w:tabs>
                <w:tab w:val="left" w:pos="9090"/>
              </w:tabs>
            </w:pPr>
            <w:r>
              <w:rPr>
                <w:i/>
                <w:iCs/>
              </w:rPr>
              <w:t xml:space="preserve">Źródło: </w:t>
            </w:r>
            <w:r>
              <w:t>Nowa Era, NOWA Biologia na czasie 2</w:t>
            </w:r>
          </w:p>
          <w:p w14:paraId="639AA617" w14:textId="77777777" w:rsidR="000C4F93" w:rsidRDefault="000C4F93" w:rsidP="000C4F93">
            <w:pPr>
              <w:spacing w:before="100" w:beforeAutospacing="1" w:after="100" w:afterAutospacing="1"/>
              <w:rPr>
                <w:noProof/>
              </w:rPr>
            </w:pPr>
          </w:p>
        </w:tc>
        <w:tc>
          <w:tcPr>
            <w:tcW w:w="6486" w:type="dxa"/>
          </w:tcPr>
          <w:p w14:paraId="3EE2B013" w14:textId="0A7F3003" w:rsidR="000C4F93" w:rsidRPr="00471DE8" w:rsidRDefault="00471DE8" w:rsidP="00BF7B73">
            <w:pPr>
              <w:spacing w:before="100" w:beforeAutospacing="1" w:after="100" w:afterAutospacing="1"/>
              <w:jc w:val="right"/>
              <w:rPr>
                <w:noProof/>
              </w:rPr>
            </w:pPr>
            <w:r>
              <w:rPr>
                <w:i/>
                <w:iCs/>
                <w:noProof/>
              </w:rPr>
              <w:lastRenderedPageBreak/>
              <w:t xml:space="preserve">Źródło: </w:t>
            </w:r>
            <w:r>
              <w:rPr>
                <w:noProof/>
              </w:rPr>
              <w:t>zpe.gov.pl</w:t>
            </w:r>
          </w:p>
        </w:tc>
      </w:tr>
    </w:tbl>
    <w:p w14:paraId="1C161F49" w14:textId="77777777" w:rsidR="00543FBC" w:rsidRDefault="00543FBC" w:rsidP="00B27657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</w:p>
    <w:tbl>
      <w:tblPr>
        <w:tblStyle w:val="Tabela-Siatka"/>
        <w:tblW w:w="1119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20"/>
        <w:gridCol w:w="4979"/>
      </w:tblGrid>
      <w:tr w:rsidR="002B23A1" w14:paraId="04F1A6EC" w14:textId="77777777" w:rsidTr="001E1CE2">
        <w:trPr>
          <w:trHeight w:val="339"/>
        </w:trPr>
        <w:tc>
          <w:tcPr>
            <w:tcW w:w="6220" w:type="dxa"/>
          </w:tcPr>
          <w:p w14:paraId="416EA501" w14:textId="1D52D702" w:rsidR="00591B44" w:rsidRDefault="007C6FD0" w:rsidP="00B27657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33BC123" wp14:editId="75F5BAA4">
                  <wp:extent cx="3790950" cy="2592534"/>
                  <wp:effectExtent l="0" t="0" r="0" b="0"/>
                  <wp:docPr id="603167491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4864" cy="2615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</w:tcPr>
          <w:p w14:paraId="7EAA0BA9" w14:textId="2AB91536" w:rsidR="007C6FD0" w:rsidRDefault="007C6FD0" w:rsidP="007C6FD0">
            <w:pPr>
              <w:pStyle w:val="NormalnyWeb"/>
            </w:pPr>
            <w:r>
              <w:rPr>
                <w:noProof/>
              </w:rPr>
              <w:drawing>
                <wp:inline distT="0" distB="0" distL="0" distR="0" wp14:anchorId="3F857A1A" wp14:editId="05ED26CA">
                  <wp:extent cx="2808073" cy="2117725"/>
                  <wp:effectExtent l="0" t="0" r="0" b="0"/>
                  <wp:docPr id="1705358316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1820" cy="2143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BCE031" w14:textId="77777777" w:rsidR="00591B44" w:rsidRDefault="00591B44" w:rsidP="00B27657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pl-PL"/>
                <w14:ligatures w14:val="none"/>
              </w:rPr>
            </w:pPr>
          </w:p>
        </w:tc>
      </w:tr>
      <w:tr w:rsidR="002B23A1" w14:paraId="74079449" w14:textId="77777777" w:rsidTr="001E1CE2">
        <w:trPr>
          <w:trHeight w:val="339"/>
        </w:trPr>
        <w:tc>
          <w:tcPr>
            <w:tcW w:w="6220" w:type="dxa"/>
          </w:tcPr>
          <w:p w14:paraId="152A6310" w14:textId="7A196AB2" w:rsidR="002B23A1" w:rsidRDefault="001E1CE2" w:rsidP="001E1CE2">
            <w:pPr>
              <w:tabs>
                <w:tab w:val="left" w:pos="9090"/>
              </w:tabs>
            </w:pPr>
            <w:r>
              <w:rPr>
                <w:i/>
                <w:iCs/>
              </w:rPr>
              <w:t xml:space="preserve">Źródło: </w:t>
            </w:r>
            <w:r>
              <w:t>Nowa Era, NOWA Biologia na czasie 2</w:t>
            </w:r>
          </w:p>
        </w:tc>
        <w:tc>
          <w:tcPr>
            <w:tcW w:w="4979" w:type="dxa"/>
          </w:tcPr>
          <w:p w14:paraId="162712C4" w14:textId="4BE537AC" w:rsidR="002B23A1" w:rsidRDefault="001E1CE2" w:rsidP="001E1CE2">
            <w:pPr>
              <w:tabs>
                <w:tab w:val="left" w:pos="9090"/>
              </w:tabs>
            </w:pPr>
            <w:r>
              <w:rPr>
                <w:i/>
                <w:iCs/>
              </w:rPr>
              <w:t xml:space="preserve">Źródło: </w:t>
            </w:r>
            <w:r>
              <w:t>Nowa Era, NOWA Biologia na czasie 2</w:t>
            </w:r>
          </w:p>
        </w:tc>
      </w:tr>
    </w:tbl>
    <w:p w14:paraId="0D44E0BA" w14:textId="0CF63073" w:rsidR="002214CD" w:rsidRPr="008C548F" w:rsidRDefault="002214CD" w:rsidP="002B23A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8C548F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Budowa plemnika i komórki jajowej</w:t>
      </w:r>
    </w:p>
    <w:p w14:paraId="391E4077" w14:textId="77777777" w:rsidR="008C548F" w:rsidRDefault="00755F6C" w:rsidP="008C548F">
      <w:pPr>
        <w:pStyle w:val="NormalnyWeb"/>
      </w:pPr>
      <w:r>
        <w:rPr>
          <w:noProof/>
        </w:rPr>
        <w:drawing>
          <wp:inline distT="0" distB="0" distL="0" distR="0" wp14:anchorId="30D1B15F" wp14:editId="60E0EF31">
            <wp:extent cx="5835434" cy="1228725"/>
            <wp:effectExtent l="0" t="0" r="0" b="0"/>
            <wp:docPr id="17778840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31" b="40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088" cy="1233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C548F" w:rsidRPr="008C548F">
        <w:t xml:space="preserve"> </w:t>
      </w:r>
    </w:p>
    <w:p w14:paraId="0A7D1CAC" w14:textId="389DD3A0" w:rsidR="001E1CE2" w:rsidRDefault="001E1CE2" w:rsidP="001E1CE2">
      <w:pPr>
        <w:tabs>
          <w:tab w:val="left" w:pos="9090"/>
        </w:tabs>
      </w:pPr>
      <w:r>
        <w:rPr>
          <w:i/>
          <w:iCs/>
        </w:rPr>
        <w:t xml:space="preserve">Źródło: </w:t>
      </w:r>
      <w:r>
        <w:t>Nowa Era, NOWA Biologia na czasie 2</w:t>
      </w:r>
    </w:p>
    <w:p w14:paraId="04433A38" w14:textId="676A018B" w:rsidR="008C11C7" w:rsidRDefault="0036382C" w:rsidP="0036382C">
      <w:pPr>
        <w:pStyle w:val="NormalnyWeb"/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36382C">
        <w:rPr>
          <w:rFonts w:asciiTheme="majorHAnsi" w:hAnsiTheme="majorHAnsi"/>
          <w:b/>
          <w:bCs/>
        </w:rPr>
        <w:t>Witka</w:t>
      </w:r>
      <w:r>
        <w:rPr>
          <w:rFonts w:asciiTheme="majorHAnsi" w:hAnsiTheme="majorHAnsi"/>
          <w:b/>
          <w:bCs/>
        </w:rPr>
        <w:t xml:space="preserve"> – </w:t>
      </w:r>
      <w:r w:rsidR="00150B0F">
        <w:rPr>
          <w:rFonts w:asciiTheme="majorHAnsi" w:hAnsiTheme="majorHAnsi"/>
        </w:rPr>
        <w:t>Umożliwia ruch</w:t>
      </w:r>
    </w:p>
    <w:p w14:paraId="3C417741" w14:textId="5F165C09" w:rsidR="003F2BD6" w:rsidRPr="003F2BD6" w:rsidRDefault="00B05545" w:rsidP="003F2BD6">
      <w:pPr>
        <w:pStyle w:val="NormalnyWeb"/>
        <w:numPr>
          <w:ilvl w:val="0"/>
          <w:numId w:val="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Wstawka – </w:t>
      </w:r>
      <w:r w:rsidR="000D132C">
        <w:rPr>
          <w:rFonts w:asciiTheme="majorHAnsi" w:hAnsiTheme="majorHAnsi"/>
        </w:rPr>
        <w:t>Są w niej m</w:t>
      </w:r>
      <w:r w:rsidR="003F2BD6">
        <w:rPr>
          <w:rFonts w:asciiTheme="majorHAnsi" w:hAnsiTheme="majorHAnsi"/>
        </w:rPr>
        <w:t>itochondria</w:t>
      </w:r>
      <w:r w:rsidR="004B2C58">
        <w:rPr>
          <w:rFonts w:asciiTheme="majorHAnsi" w:hAnsiTheme="majorHAnsi"/>
        </w:rPr>
        <w:t>, a zachodzące w nich</w:t>
      </w:r>
      <w:r w:rsidR="009E1BED">
        <w:rPr>
          <w:rFonts w:asciiTheme="majorHAnsi" w:hAnsiTheme="majorHAnsi"/>
        </w:rPr>
        <w:t xml:space="preserve"> oddychanie komórkowe</w:t>
      </w:r>
      <w:r w:rsidR="009B6BC2">
        <w:rPr>
          <w:rFonts w:asciiTheme="majorHAnsi" w:hAnsiTheme="majorHAnsi"/>
        </w:rPr>
        <w:t xml:space="preserve"> dosta</w:t>
      </w:r>
      <w:r w:rsidR="00DA128A">
        <w:rPr>
          <w:rFonts w:asciiTheme="majorHAnsi" w:hAnsiTheme="majorHAnsi"/>
        </w:rPr>
        <w:t>rcza energii potrzebnej do ruch</w:t>
      </w:r>
      <w:r w:rsidR="005926D5">
        <w:rPr>
          <w:rFonts w:asciiTheme="majorHAnsi" w:hAnsiTheme="majorHAnsi"/>
        </w:rPr>
        <w:t>u</w:t>
      </w:r>
      <w:r w:rsidR="00DA128A">
        <w:rPr>
          <w:rFonts w:asciiTheme="majorHAnsi" w:hAnsiTheme="majorHAnsi"/>
        </w:rPr>
        <w:t xml:space="preserve"> witk</w:t>
      </w:r>
      <w:r w:rsidR="005926D5">
        <w:rPr>
          <w:rFonts w:asciiTheme="majorHAnsi" w:hAnsiTheme="majorHAnsi"/>
        </w:rPr>
        <w:t>i</w:t>
      </w:r>
    </w:p>
    <w:p w14:paraId="11928436" w14:textId="46DB4A6B" w:rsidR="00B05545" w:rsidRDefault="00150B0F" w:rsidP="0036382C">
      <w:pPr>
        <w:pStyle w:val="NormalnyWeb"/>
        <w:numPr>
          <w:ilvl w:val="0"/>
          <w:numId w:val="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Główka- </w:t>
      </w:r>
      <w:r w:rsidR="00C57B0C">
        <w:rPr>
          <w:rFonts w:asciiTheme="majorHAnsi" w:hAnsiTheme="majorHAnsi"/>
        </w:rPr>
        <w:t>Zawiera jądro komórkowe  z materiałem genetycznym</w:t>
      </w:r>
    </w:p>
    <w:p w14:paraId="4A0E353D" w14:textId="1494E4AB" w:rsidR="00150B0F" w:rsidRPr="0036382C" w:rsidRDefault="00150B0F" w:rsidP="0036382C">
      <w:pPr>
        <w:pStyle w:val="NormalnyWeb"/>
        <w:numPr>
          <w:ilvl w:val="0"/>
          <w:numId w:val="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Akrosom </w:t>
      </w:r>
      <w:r w:rsidR="007C38AE">
        <w:rPr>
          <w:rFonts w:asciiTheme="majorHAnsi" w:hAnsiTheme="majorHAnsi"/>
          <w:b/>
          <w:bCs/>
        </w:rPr>
        <w:t>–</w:t>
      </w:r>
      <w:r>
        <w:rPr>
          <w:rFonts w:asciiTheme="majorHAnsi" w:hAnsiTheme="majorHAnsi"/>
          <w:b/>
          <w:bCs/>
        </w:rPr>
        <w:t xml:space="preserve"> </w:t>
      </w:r>
      <w:r w:rsidR="007C38AE">
        <w:rPr>
          <w:rFonts w:asciiTheme="majorHAnsi" w:hAnsiTheme="majorHAnsi"/>
        </w:rPr>
        <w:t>Zawiera enzymy zdolne do trawienia osłonek otaczających komórkę jajową</w:t>
      </w:r>
    </w:p>
    <w:p w14:paraId="6A9480AF" w14:textId="19FF8586" w:rsidR="008C548F" w:rsidRDefault="00DF1570" w:rsidP="008C548F">
      <w:pPr>
        <w:pStyle w:val="NormalnyWeb"/>
      </w:pPr>
      <w:r>
        <w:rPr>
          <w:noProof/>
        </w:rPr>
        <w:drawing>
          <wp:inline distT="0" distB="0" distL="0" distR="0" wp14:anchorId="3151A14A" wp14:editId="7132064B">
            <wp:extent cx="2666606" cy="2095500"/>
            <wp:effectExtent l="0" t="0" r="635" b="0"/>
            <wp:docPr id="255389614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75" t="9398" r="21461" b="25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199" cy="210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B733B" w14:textId="6783780E" w:rsidR="005151AA" w:rsidRDefault="001E1CE2" w:rsidP="001E1CE2">
      <w:pPr>
        <w:tabs>
          <w:tab w:val="left" w:pos="9090"/>
        </w:tabs>
      </w:pPr>
      <w:r>
        <w:rPr>
          <w:i/>
          <w:iCs/>
        </w:rPr>
        <w:t xml:space="preserve">Źródło: </w:t>
      </w:r>
      <w:r>
        <w:t>Nowa Era, NOWA Biologia na czasie 2</w:t>
      </w:r>
    </w:p>
    <w:p w14:paraId="778E6419" w14:textId="67302407" w:rsidR="00755F6C" w:rsidRPr="00DE33A5" w:rsidRDefault="00DE33A5" w:rsidP="00DE33A5">
      <w:pPr>
        <w:pStyle w:val="NormalnyWeb"/>
        <w:numPr>
          <w:ilvl w:val="0"/>
          <w:numId w:val="8"/>
        </w:numPr>
      </w:pPr>
      <w:r>
        <w:rPr>
          <w:rFonts w:asciiTheme="minorHAnsi" w:hAnsiTheme="minorHAnsi"/>
          <w:b/>
          <w:bCs/>
        </w:rPr>
        <w:lastRenderedPageBreak/>
        <w:t xml:space="preserve">Osłonka przejrzysta – </w:t>
      </w:r>
      <w:r w:rsidR="00C92C05">
        <w:rPr>
          <w:rFonts w:asciiTheme="minorHAnsi" w:hAnsiTheme="minorHAnsi"/>
        </w:rPr>
        <w:t xml:space="preserve">Pełni funkcję ochronną i zapobiega </w:t>
      </w:r>
      <w:r w:rsidR="005D34D0">
        <w:rPr>
          <w:rFonts w:asciiTheme="minorHAnsi" w:hAnsiTheme="minorHAnsi"/>
        </w:rPr>
        <w:t xml:space="preserve">wnikaniu do </w:t>
      </w:r>
      <w:r w:rsidR="00F2043D">
        <w:rPr>
          <w:rFonts w:asciiTheme="minorHAnsi" w:hAnsiTheme="minorHAnsi"/>
        </w:rPr>
        <w:t>komórki jajowej więcej niż jednego plemnika</w:t>
      </w:r>
    </w:p>
    <w:p w14:paraId="1619BBEF" w14:textId="29AFED8F" w:rsidR="00DE33A5" w:rsidRPr="00255519" w:rsidRDefault="00255519" w:rsidP="00DE33A5">
      <w:pPr>
        <w:pStyle w:val="NormalnyWeb"/>
        <w:numPr>
          <w:ilvl w:val="0"/>
          <w:numId w:val="8"/>
        </w:numPr>
      </w:pPr>
      <w:r>
        <w:rPr>
          <w:rFonts w:asciiTheme="minorHAnsi" w:hAnsiTheme="minorHAnsi"/>
          <w:b/>
          <w:bCs/>
        </w:rPr>
        <w:t xml:space="preserve">Wieniec promienisty – </w:t>
      </w:r>
      <w:r w:rsidR="00F2043D">
        <w:rPr>
          <w:rFonts w:asciiTheme="minorHAnsi" w:hAnsiTheme="minorHAnsi"/>
        </w:rPr>
        <w:t xml:space="preserve">Chroni </w:t>
      </w:r>
      <w:r w:rsidR="008343A8">
        <w:rPr>
          <w:rFonts w:asciiTheme="minorHAnsi" w:hAnsiTheme="minorHAnsi"/>
        </w:rPr>
        <w:t xml:space="preserve">komórkę jajową </w:t>
      </w:r>
      <w:r w:rsidR="00F2043D">
        <w:rPr>
          <w:rFonts w:asciiTheme="minorHAnsi" w:hAnsiTheme="minorHAnsi"/>
        </w:rPr>
        <w:t>przed urazami mechanicznymi</w:t>
      </w:r>
    </w:p>
    <w:p w14:paraId="7330698A" w14:textId="1799911C" w:rsidR="00255519" w:rsidRPr="00255519" w:rsidRDefault="00255519" w:rsidP="00DE33A5">
      <w:pPr>
        <w:pStyle w:val="NormalnyWeb"/>
        <w:numPr>
          <w:ilvl w:val="0"/>
          <w:numId w:val="8"/>
        </w:numPr>
      </w:pPr>
      <w:r>
        <w:rPr>
          <w:rFonts w:asciiTheme="minorHAnsi" w:hAnsiTheme="minorHAnsi"/>
          <w:b/>
          <w:bCs/>
        </w:rPr>
        <w:t xml:space="preserve">Jądro komórkowe – </w:t>
      </w:r>
      <w:r w:rsidR="00F2043D">
        <w:rPr>
          <w:rFonts w:asciiTheme="minorHAnsi" w:hAnsiTheme="minorHAnsi"/>
        </w:rPr>
        <w:t>Przechowuje materiał genetyczny komórki</w:t>
      </w:r>
    </w:p>
    <w:p w14:paraId="16E5A36A" w14:textId="4CE6A421" w:rsidR="00755F6C" w:rsidRPr="008343A8" w:rsidRDefault="00F225B9" w:rsidP="002214CD">
      <w:pPr>
        <w:pStyle w:val="NormalnyWeb"/>
        <w:numPr>
          <w:ilvl w:val="0"/>
          <w:numId w:val="8"/>
        </w:numPr>
      </w:pPr>
      <w:r>
        <w:rPr>
          <w:rFonts w:asciiTheme="minorHAnsi" w:hAnsiTheme="minorHAnsi"/>
          <w:b/>
          <w:bCs/>
        </w:rPr>
        <w:t xml:space="preserve">Substancje zapasowe </w:t>
      </w:r>
      <w:r w:rsidR="00B03880">
        <w:rPr>
          <w:rFonts w:asciiTheme="minorHAnsi" w:hAnsiTheme="minorHAnsi"/>
          <w:b/>
          <w:bCs/>
        </w:rPr>
        <w:t>–</w:t>
      </w:r>
      <w:r>
        <w:rPr>
          <w:rFonts w:asciiTheme="minorHAnsi" w:hAnsiTheme="minorHAnsi"/>
          <w:b/>
          <w:bCs/>
        </w:rPr>
        <w:t xml:space="preserve"> </w:t>
      </w:r>
      <w:r w:rsidR="00B03880">
        <w:rPr>
          <w:rFonts w:asciiTheme="minorHAnsi" w:hAnsiTheme="minorHAnsi"/>
        </w:rPr>
        <w:t>Pełni funkcję odżywczą dla zarodka w początkowej fazie rozwoju</w:t>
      </w:r>
    </w:p>
    <w:p w14:paraId="10B8E80F" w14:textId="2AE9C0C8" w:rsidR="002214CD" w:rsidRDefault="002D56DF" w:rsidP="002D56DF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C</w:t>
      </w:r>
      <w:r w:rsidR="002214CD" w:rsidRPr="002B0249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yklu m</w:t>
      </w:r>
      <w:r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enstruacyjny</w:t>
      </w:r>
    </w:p>
    <w:p w14:paraId="55958CAD" w14:textId="7E5B112F" w:rsidR="002D56DF" w:rsidRDefault="002D56DF" w:rsidP="002D56D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- 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Zespół </w:t>
      </w:r>
      <w:r w:rsidR="007240DA">
        <w:rPr>
          <w:rFonts w:eastAsia="Times New Roman" w:cs="Times New Roman"/>
          <w:kern w:val="0"/>
          <w:lang w:eastAsia="pl-PL"/>
          <w14:ligatures w14:val="none"/>
        </w:rPr>
        <w:t xml:space="preserve">cyklicznych i zależnych do siebie przemian zachodzących  w </w:t>
      </w:r>
      <w:r w:rsidR="00BA52D9">
        <w:rPr>
          <w:rFonts w:eastAsia="Times New Roman" w:cs="Times New Roman"/>
          <w:kern w:val="0"/>
          <w:lang w:eastAsia="pl-PL"/>
          <w14:ligatures w14:val="none"/>
        </w:rPr>
        <w:t xml:space="preserve">organicznie kobiety związanych z dojrzewaniem </w:t>
      </w:r>
      <w:r w:rsidR="004A5BFF">
        <w:rPr>
          <w:rFonts w:eastAsia="Times New Roman" w:cs="Times New Roman"/>
          <w:kern w:val="0"/>
          <w:lang w:eastAsia="pl-PL"/>
          <w14:ligatures w14:val="none"/>
        </w:rPr>
        <w:t>i uwalnianiem komórek jajowych</w:t>
      </w:r>
    </w:p>
    <w:p w14:paraId="0D3C7474" w14:textId="7934C598" w:rsidR="004A5BFF" w:rsidRDefault="004A5BFF" w:rsidP="002D56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- </w:t>
      </w:r>
      <w:r w:rsidR="00285E3C">
        <w:rPr>
          <w:rFonts w:eastAsia="Times New Roman" w:cs="Times New Roman"/>
          <w:b/>
          <w:bCs/>
          <w:kern w:val="0"/>
          <w:lang w:eastAsia="pl-PL"/>
          <w14:ligatures w14:val="none"/>
        </w:rPr>
        <w:t>Podzielony jest na fazy:</w:t>
      </w:r>
    </w:p>
    <w:p w14:paraId="6312A722" w14:textId="232D49F7" w:rsidR="00285E3C" w:rsidRPr="0076497E" w:rsidRDefault="001A002C" w:rsidP="00285E3C">
      <w:pPr>
        <w:pStyle w:val="Akapitzlist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Faza</w:t>
      </w:r>
      <w:r w:rsidR="0076497E">
        <w:rPr>
          <w:rFonts w:eastAsia="Times New Roman" w:cs="Times New Roman"/>
          <w:kern w:val="0"/>
          <w:lang w:eastAsia="pl-PL"/>
          <w14:ligatures w14:val="none"/>
        </w:rPr>
        <w:t xml:space="preserve"> menstruacyjna</w:t>
      </w:r>
    </w:p>
    <w:p w14:paraId="6200CC14" w14:textId="325821BB" w:rsidR="0076497E" w:rsidRPr="0076497E" w:rsidRDefault="0076497E" w:rsidP="00285E3C">
      <w:pPr>
        <w:pStyle w:val="Akapitzlist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Faza pęcherzykowa</w:t>
      </w:r>
    </w:p>
    <w:p w14:paraId="55F90199" w14:textId="77777777" w:rsidR="00C73234" w:rsidRPr="00C73234" w:rsidRDefault="0076497E" w:rsidP="00C73234">
      <w:pPr>
        <w:pStyle w:val="Akapitzlist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Faza lutealna</w:t>
      </w:r>
    </w:p>
    <w:p w14:paraId="11F56C70" w14:textId="2E741815" w:rsidR="00C73234" w:rsidRPr="00C73234" w:rsidRDefault="00C73234" w:rsidP="00C7323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C73234">
        <w:rPr>
          <w:rFonts w:eastAsia="Times New Roman" w:cs="Times New Roman"/>
          <w:b/>
          <w:bCs/>
          <w:kern w:val="0"/>
          <w:lang w:eastAsia="pl-PL"/>
          <w14:ligatures w14:val="none"/>
        </w:rPr>
        <w:t>- Regulacja cyklu menstruacyjnego</w:t>
      </w: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:</w:t>
      </w:r>
    </w:p>
    <w:p w14:paraId="4FA84ED6" w14:textId="77777777" w:rsidR="00C73234" w:rsidRDefault="00E94BFF" w:rsidP="002B0249">
      <w:pPr>
        <w:pStyle w:val="Akapitzlist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73234">
        <w:rPr>
          <w:rFonts w:eastAsia="Times New Roman" w:cs="Times New Roman"/>
          <w:kern w:val="0"/>
          <w:lang w:eastAsia="pl-PL"/>
          <w14:ligatures w14:val="none"/>
        </w:rPr>
        <w:t xml:space="preserve">Ośrodki zlokalizowane w obrębie kory mózgowej wpływają </w:t>
      </w:r>
      <w:r w:rsidR="00205292" w:rsidRPr="00C73234">
        <w:rPr>
          <w:rFonts w:eastAsia="Times New Roman" w:cs="Times New Roman"/>
          <w:kern w:val="0"/>
          <w:lang w:eastAsia="pl-PL"/>
          <w14:ligatures w14:val="none"/>
        </w:rPr>
        <w:t xml:space="preserve">wydzielanie hormonów przez podwzgórze </w:t>
      </w:r>
      <w:r w:rsidR="00DF0234" w:rsidRPr="00C73234">
        <w:rPr>
          <w:rFonts w:eastAsia="Times New Roman" w:cs="Times New Roman"/>
          <w:kern w:val="0"/>
          <w:lang w:eastAsia="pl-PL"/>
          <w14:ligatures w14:val="none"/>
        </w:rPr>
        <w:t>stymulując lub całkowicie je hamując</w:t>
      </w:r>
    </w:p>
    <w:p w14:paraId="26FD212E" w14:textId="77777777" w:rsidR="00C73234" w:rsidRDefault="00C73234" w:rsidP="00C73234">
      <w:pPr>
        <w:pStyle w:val="Akapitzlist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4A8ADBD8" w14:textId="77777777" w:rsidR="00C73234" w:rsidRDefault="00514F9C" w:rsidP="002B0249">
      <w:pPr>
        <w:pStyle w:val="Akapitzlist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73234">
        <w:rPr>
          <w:rFonts w:eastAsia="Times New Roman" w:cs="Times New Roman"/>
          <w:kern w:val="0"/>
          <w:lang w:eastAsia="pl-PL"/>
          <w14:ligatures w14:val="none"/>
        </w:rPr>
        <w:t>Wpływa to na wydzielanie przez przysadkę</w:t>
      </w:r>
      <w:r w:rsidR="00331BE7" w:rsidRPr="00C73234">
        <w:rPr>
          <w:rFonts w:eastAsia="Times New Roman" w:cs="Times New Roman"/>
          <w:kern w:val="0"/>
          <w:lang w:eastAsia="pl-PL"/>
          <w14:ligatures w14:val="none"/>
        </w:rPr>
        <w:t xml:space="preserve"> hormonu folikulotropowego (FSH)</w:t>
      </w:r>
      <w:r w:rsidR="00807DC0" w:rsidRPr="00C73234">
        <w:rPr>
          <w:rFonts w:eastAsia="Times New Roman" w:cs="Times New Roman"/>
          <w:kern w:val="0"/>
          <w:lang w:eastAsia="pl-PL"/>
          <w14:ligatures w14:val="none"/>
        </w:rPr>
        <w:t xml:space="preserve"> oraz luteinizującego (LH)</w:t>
      </w:r>
    </w:p>
    <w:p w14:paraId="4C20BDF1" w14:textId="77777777" w:rsidR="00C73234" w:rsidRPr="00C73234" w:rsidRDefault="00C73234" w:rsidP="00C73234">
      <w:pPr>
        <w:pStyle w:val="Akapitzlist"/>
        <w:rPr>
          <w:rFonts w:eastAsia="Times New Roman" w:cs="Times New Roman"/>
          <w:kern w:val="0"/>
          <w:lang w:eastAsia="pl-PL"/>
          <w14:ligatures w14:val="none"/>
        </w:rPr>
      </w:pPr>
    </w:p>
    <w:p w14:paraId="511AF042" w14:textId="77777777" w:rsidR="00C73234" w:rsidRDefault="00AD7AB6" w:rsidP="002B0249">
      <w:pPr>
        <w:pStyle w:val="Akapitzlist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73234">
        <w:rPr>
          <w:rFonts w:eastAsia="Times New Roman" w:cs="Times New Roman"/>
          <w:kern w:val="0"/>
          <w:lang w:eastAsia="pl-PL"/>
          <w14:ligatures w14:val="none"/>
        </w:rPr>
        <w:t xml:space="preserve">Oba hormony </w:t>
      </w:r>
      <w:r w:rsidR="00BE0CB8" w:rsidRPr="00C73234">
        <w:rPr>
          <w:rFonts w:eastAsia="Times New Roman" w:cs="Times New Roman"/>
          <w:kern w:val="0"/>
          <w:lang w:eastAsia="pl-PL"/>
          <w14:ligatures w14:val="none"/>
        </w:rPr>
        <w:t xml:space="preserve"> regulują procesy zachodzące w </w:t>
      </w:r>
      <w:r w:rsidR="00D337D4" w:rsidRPr="00C73234">
        <w:rPr>
          <w:rFonts w:eastAsia="Times New Roman" w:cs="Times New Roman"/>
          <w:kern w:val="0"/>
          <w:lang w:eastAsia="pl-PL"/>
          <w14:ligatures w14:val="none"/>
        </w:rPr>
        <w:t>jajnikach i nabłonku wyściełającym macice m.in.</w:t>
      </w:r>
      <w:r w:rsidR="005B701E" w:rsidRPr="00C73234">
        <w:rPr>
          <w:rFonts w:eastAsia="Times New Roman" w:cs="Times New Roman"/>
          <w:kern w:val="0"/>
          <w:lang w:eastAsia="pl-PL"/>
          <w14:ligatures w14:val="none"/>
        </w:rPr>
        <w:t xml:space="preserve"> pobudzają jajniki do wydzielania estrogenów i progesteronu </w:t>
      </w:r>
    </w:p>
    <w:p w14:paraId="1180057F" w14:textId="77777777" w:rsidR="00C73234" w:rsidRPr="00C73234" w:rsidRDefault="00C73234" w:rsidP="00C73234">
      <w:pPr>
        <w:pStyle w:val="Akapitzlist"/>
        <w:rPr>
          <w:rFonts w:eastAsia="Times New Roman" w:cs="Times New Roman"/>
          <w:kern w:val="0"/>
          <w:lang w:eastAsia="pl-PL"/>
          <w14:ligatures w14:val="none"/>
        </w:rPr>
      </w:pPr>
    </w:p>
    <w:p w14:paraId="31357F69" w14:textId="2A81D025" w:rsidR="00683EDE" w:rsidRPr="00C73234" w:rsidRDefault="00683EDE" w:rsidP="002B0249">
      <w:pPr>
        <w:pStyle w:val="Akapitzlist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C73234">
        <w:rPr>
          <w:rFonts w:eastAsia="Times New Roman" w:cs="Times New Roman"/>
          <w:kern w:val="0"/>
          <w:lang w:eastAsia="pl-PL"/>
          <w14:ligatures w14:val="none"/>
        </w:rPr>
        <w:t xml:space="preserve">Estrogen </w:t>
      </w:r>
      <w:r w:rsidR="006D1E5E" w:rsidRPr="00C73234">
        <w:rPr>
          <w:rFonts w:eastAsia="Times New Roman" w:cs="Times New Roman"/>
          <w:kern w:val="0"/>
          <w:lang w:eastAsia="pl-PL"/>
          <w14:ligatures w14:val="none"/>
        </w:rPr>
        <w:t>hamuje funkcję wydzielniczą przysadki i podwzgórza</w:t>
      </w:r>
    </w:p>
    <w:p w14:paraId="65F2968D" w14:textId="3811E7E1" w:rsidR="002214CD" w:rsidRDefault="0021258E" w:rsidP="002214C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- </w:t>
      </w:r>
      <w:r w:rsidR="002214CD" w:rsidRPr="002214CD">
        <w:rPr>
          <w:rFonts w:eastAsia="Times New Roman" w:cs="Times New Roman"/>
          <w:b/>
          <w:bCs/>
          <w:kern w:val="0"/>
          <w:lang w:eastAsia="pl-PL"/>
          <w14:ligatures w14:val="none"/>
        </w:rPr>
        <w:t>Zmiany, które zachodzą w jajniku i w macicy podczas poszczególnych faz cyklu menstruacyjnego</w:t>
      </w: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:</w:t>
      </w:r>
    </w:p>
    <w:p w14:paraId="7AA8D162" w14:textId="5DCA896D" w:rsidR="0021258E" w:rsidRPr="00501D8C" w:rsidRDefault="00501D8C" w:rsidP="0021258E">
      <w:pPr>
        <w:pStyle w:val="Akapitzlist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Podczas fazy menstruacyjnej</w:t>
      </w:r>
      <w:r w:rsidR="008B3DA1">
        <w:rPr>
          <w:rFonts w:eastAsia="Times New Roman" w:cs="Times New Roman"/>
          <w:kern w:val="0"/>
          <w:lang w:eastAsia="pl-PL"/>
          <w14:ligatures w14:val="none"/>
        </w:rPr>
        <w:t xml:space="preserve"> – Złuszcza się błona śluzowa </w:t>
      </w:r>
      <w:r w:rsidR="008622CA">
        <w:rPr>
          <w:rFonts w:eastAsia="Times New Roman" w:cs="Times New Roman"/>
          <w:kern w:val="0"/>
          <w:lang w:eastAsia="pl-PL"/>
          <w14:ligatures w14:val="none"/>
        </w:rPr>
        <w:t>macicy</w:t>
      </w:r>
      <w:r w:rsidR="007F3779">
        <w:rPr>
          <w:rFonts w:eastAsia="Times New Roman" w:cs="Times New Roman"/>
          <w:kern w:val="0"/>
          <w:lang w:eastAsia="pl-PL"/>
          <w14:ligatures w14:val="none"/>
        </w:rPr>
        <w:t xml:space="preserve"> oraz dojrzewa pęcherzyk jajnikowy</w:t>
      </w:r>
    </w:p>
    <w:p w14:paraId="44222546" w14:textId="7F89A4B0" w:rsidR="00501D8C" w:rsidRPr="00501D8C" w:rsidRDefault="00501D8C" w:rsidP="0021258E">
      <w:pPr>
        <w:pStyle w:val="Akapitzlist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Podczas fazy pęcherzykowej</w:t>
      </w:r>
      <w:r w:rsidR="00B8506E">
        <w:rPr>
          <w:rFonts w:eastAsia="Times New Roman" w:cs="Times New Roman"/>
          <w:kern w:val="0"/>
          <w:lang w:eastAsia="pl-PL"/>
          <w14:ligatures w14:val="none"/>
        </w:rPr>
        <w:t xml:space="preserve"> –</w:t>
      </w:r>
      <w:r w:rsidR="007F3779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B8506E">
        <w:rPr>
          <w:rFonts w:eastAsia="Times New Roman" w:cs="Times New Roman"/>
          <w:kern w:val="0"/>
          <w:lang w:eastAsia="pl-PL"/>
          <w14:ligatures w14:val="none"/>
        </w:rPr>
        <w:t>Dojrzewanie pęcherzyka jajnikowego</w:t>
      </w:r>
      <w:r w:rsidR="00743E46">
        <w:rPr>
          <w:rFonts w:eastAsia="Times New Roman" w:cs="Times New Roman"/>
          <w:kern w:val="0"/>
          <w:lang w:eastAsia="pl-PL"/>
          <w14:ligatures w14:val="none"/>
        </w:rPr>
        <w:t xml:space="preserve"> i </w:t>
      </w:r>
      <w:r w:rsidR="007F6ECE">
        <w:rPr>
          <w:rFonts w:eastAsia="Times New Roman" w:cs="Times New Roman"/>
          <w:kern w:val="0"/>
          <w:lang w:eastAsia="pl-PL"/>
          <w14:ligatures w14:val="none"/>
        </w:rPr>
        <w:t>pogrubienie błony śluzowej macicy</w:t>
      </w:r>
    </w:p>
    <w:p w14:paraId="58D61084" w14:textId="32573E4A" w:rsidR="00501D8C" w:rsidRPr="0021258E" w:rsidRDefault="00501D8C" w:rsidP="0021258E">
      <w:pPr>
        <w:pStyle w:val="Akapitzlist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Podczas fazy lutealnej</w:t>
      </w:r>
      <w:r w:rsidR="00743E46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CA71C8">
        <w:rPr>
          <w:rFonts w:eastAsia="Times New Roman" w:cs="Times New Roman"/>
          <w:kern w:val="0"/>
          <w:lang w:eastAsia="pl-PL"/>
          <w14:ligatures w14:val="none"/>
        </w:rPr>
        <w:t>–</w:t>
      </w:r>
      <w:r w:rsidR="00743E46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CA71C8">
        <w:rPr>
          <w:rFonts w:eastAsia="Times New Roman" w:cs="Times New Roman"/>
          <w:kern w:val="0"/>
          <w:lang w:eastAsia="pl-PL"/>
          <w14:ligatures w14:val="none"/>
        </w:rPr>
        <w:t>Dalsze pogrubienie się błony śluzowej macicy</w:t>
      </w:r>
    </w:p>
    <w:p w14:paraId="0F42894E" w14:textId="587EDD94" w:rsidR="002214CD" w:rsidRDefault="002214CD" w:rsidP="00CF6541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CF6541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Rolę łożyska</w:t>
      </w:r>
    </w:p>
    <w:p w14:paraId="4A7DAF5E" w14:textId="6616CBAA" w:rsidR="00CF6541" w:rsidRDefault="000F62B1" w:rsidP="00CF65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- 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To wspólny narząd matki i dziecka, który powstaje z </w:t>
      </w:r>
      <w:r w:rsidR="006B164D">
        <w:rPr>
          <w:rFonts w:eastAsia="Times New Roman" w:cs="Times New Roman"/>
          <w:kern w:val="0"/>
          <w:lang w:eastAsia="pl-PL"/>
          <w14:ligatures w14:val="none"/>
        </w:rPr>
        <w:t>kosmówki oraz błony śluzowej macicy</w:t>
      </w:r>
      <w:r w:rsidR="00492AC8">
        <w:rPr>
          <w:rFonts w:eastAsia="Times New Roman" w:cs="Times New Roman"/>
          <w:kern w:val="0"/>
          <w:lang w:eastAsia="pl-PL"/>
          <w14:ligatures w14:val="none"/>
        </w:rPr>
        <w:t xml:space="preserve"> i jest połączony z płodem za pomocą pępowiny</w:t>
      </w:r>
    </w:p>
    <w:p w14:paraId="1C314636" w14:textId="4881C2C4" w:rsidR="00492AC8" w:rsidRDefault="00B0780A" w:rsidP="00CF654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- Funkcje łożyska:</w:t>
      </w:r>
    </w:p>
    <w:p w14:paraId="24EC5FBA" w14:textId="3DDCA063" w:rsidR="00B0780A" w:rsidRPr="00231234" w:rsidRDefault="00B0780A" w:rsidP="00B0780A">
      <w:pPr>
        <w:pStyle w:val="Akapitzlist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Umożliwianie</w:t>
      </w:r>
      <w:r w:rsidR="00644ECD">
        <w:rPr>
          <w:rFonts w:eastAsia="Times New Roman" w:cs="Times New Roman"/>
          <w:kern w:val="0"/>
          <w:lang w:eastAsia="pl-PL"/>
          <w14:ligatures w14:val="none"/>
        </w:rPr>
        <w:t xml:space="preserve"> podawania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 substancji</w:t>
      </w:r>
      <w:r w:rsidR="00612F88">
        <w:rPr>
          <w:rFonts w:eastAsia="Times New Roman" w:cs="Times New Roman"/>
          <w:kern w:val="0"/>
          <w:lang w:eastAsia="pl-PL"/>
          <w14:ligatures w14:val="none"/>
        </w:rPr>
        <w:t>,</w:t>
      </w:r>
      <w:r w:rsidR="00231234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612F88">
        <w:rPr>
          <w:rFonts w:eastAsia="Times New Roman" w:cs="Times New Roman"/>
          <w:kern w:val="0"/>
          <w:lang w:eastAsia="pl-PL"/>
          <w14:ligatures w14:val="none"/>
        </w:rPr>
        <w:t xml:space="preserve">takich jak: tlen, składniki odżywcze i przeciwciała, </w:t>
      </w:r>
      <w:r w:rsidR="00644ECD">
        <w:rPr>
          <w:rFonts w:eastAsia="Times New Roman" w:cs="Times New Roman"/>
          <w:kern w:val="0"/>
          <w:lang w:eastAsia="pl-PL"/>
          <w14:ligatures w14:val="none"/>
        </w:rPr>
        <w:t xml:space="preserve">dziecku przez matkę oraz zbędnych produktów przemiany materii </w:t>
      </w:r>
      <w:r w:rsidR="003F7BD0">
        <w:rPr>
          <w:rFonts w:eastAsia="Times New Roman" w:cs="Times New Roman"/>
          <w:kern w:val="0"/>
          <w:lang w:eastAsia="pl-PL"/>
          <w14:ligatures w14:val="none"/>
        </w:rPr>
        <w:t>np. mocznik czy dwutlenek węgla</w:t>
      </w:r>
      <w:r w:rsidR="00BC7E6E">
        <w:rPr>
          <w:rFonts w:eastAsia="Times New Roman" w:cs="Times New Roman"/>
          <w:kern w:val="0"/>
          <w:lang w:eastAsia="pl-PL"/>
          <w14:ligatures w14:val="none"/>
        </w:rPr>
        <w:t xml:space="preserve"> matce przez dziecko</w:t>
      </w:r>
    </w:p>
    <w:p w14:paraId="2AC1480E" w14:textId="6DDBAA90" w:rsidR="00231234" w:rsidRPr="00632490" w:rsidRDefault="00231234" w:rsidP="00B0780A">
      <w:pPr>
        <w:pStyle w:val="Akapitzlist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 xml:space="preserve">Wydzielanie hormonów niezbędnych do </w:t>
      </w:r>
      <w:r w:rsidR="00632490">
        <w:rPr>
          <w:rFonts w:eastAsia="Times New Roman" w:cs="Times New Roman"/>
          <w:kern w:val="0"/>
          <w:lang w:eastAsia="pl-PL"/>
          <w14:ligatures w14:val="none"/>
        </w:rPr>
        <w:t>prawidłowego przebiegu ciąży</w:t>
      </w:r>
      <w:r w:rsidR="00BC7E6E">
        <w:rPr>
          <w:rFonts w:eastAsia="Times New Roman" w:cs="Times New Roman"/>
          <w:kern w:val="0"/>
          <w:lang w:eastAsia="pl-PL"/>
          <w14:ligatures w14:val="none"/>
        </w:rPr>
        <w:t xml:space="preserve"> np.:</w:t>
      </w:r>
      <w:r w:rsidR="005E0467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BC7E6E">
        <w:rPr>
          <w:rFonts w:eastAsia="Times New Roman" w:cs="Times New Roman"/>
          <w:kern w:val="0"/>
          <w:lang w:eastAsia="pl-PL"/>
          <w14:ligatures w14:val="none"/>
        </w:rPr>
        <w:t xml:space="preserve">progesteron, </w:t>
      </w:r>
      <w:r w:rsidR="005E0467">
        <w:rPr>
          <w:rFonts w:eastAsia="Times New Roman" w:cs="Times New Roman"/>
          <w:kern w:val="0"/>
          <w:lang w:eastAsia="pl-PL"/>
          <w14:ligatures w14:val="none"/>
        </w:rPr>
        <w:t>gonadotropina kosmkowa czy estrogen</w:t>
      </w:r>
    </w:p>
    <w:p w14:paraId="07CC017E" w14:textId="1CEA2CAE" w:rsidR="00632490" w:rsidRPr="00B0780A" w:rsidRDefault="00CE555B" w:rsidP="00B0780A">
      <w:pPr>
        <w:pStyle w:val="Akapitzlist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lastRenderedPageBreak/>
        <w:t xml:space="preserve">Ochrona dziecka przed </w:t>
      </w:r>
      <w:r w:rsidR="00B339BD">
        <w:rPr>
          <w:rFonts w:eastAsia="Times New Roman" w:cs="Times New Roman"/>
          <w:kern w:val="0"/>
          <w:lang w:eastAsia="pl-PL"/>
          <w14:ligatures w14:val="none"/>
        </w:rPr>
        <w:t>przenikaniem do jego organizmu szkodliwych substancji</w:t>
      </w:r>
      <w:r w:rsidR="00011CD8">
        <w:rPr>
          <w:rFonts w:eastAsia="Times New Roman" w:cs="Times New Roman"/>
          <w:kern w:val="0"/>
          <w:lang w:eastAsia="pl-PL"/>
          <w14:ligatures w14:val="none"/>
        </w:rPr>
        <w:t xml:space="preserve"> i drobnoustrojów chorobotwórczych</w:t>
      </w:r>
    </w:p>
    <w:p w14:paraId="29E6C0A5" w14:textId="17C6A6A8" w:rsidR="002214CD" w:rsidRPr="00CB5B99" w:rsidRDefault="002214CD" w:rsidP="00CB5B99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CB5B99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Proces zapłodnienia</w:t>
      </w:r>
    </w:p>
    <w:p w14:paraId="4A33479F" w14:textId="2795DAB8" w:rsidR="002214CD" w:rsidRDefault="009F4D2C" w:rsidP="002214CD">
      <w:r>
        <w:t xml:space="preserve">Połączenie komórki jajowej z plemnikiem </w:t>
      </w:r>
      <w:r>
        <w:sym w:font="Wingdings" w:char="F0E0"/>
      </w:r>
      <w:r w:rsidR="00991103">
        <w:t xml:space="preserve"> </w:t>
      </w:r>
      <w:r w:rsidR="00E858A9">
        <w:t>II</w:t>
      </w:r>
      <w:r w:rsidR="00991103">
        <w:t xml:space="preserve"> Podział mejotyczny </w:t>
      </w:r>
      <w:r w:rsidR="00991103">
        <w:sym w:font="Wingdings" w:char="F0E0"/>
      </w:r>
      <w:r w:rsidR="00991103">
        <w:t xml:space="preserve"> Powstaje zygota</w:t>
      </w:r>
      <w:r w:rsidR="0013683C">
        <w:t xml:space="preserve"> </w:t>
      </w:r>
      <w:r w:rsidR="0013683C">
        <w:sym w:font="Wingdings" w:char="F0E0"/>
      </w:r>
      <w:r w:rsidR="0013683C">
        <w:t xml:space="preserve"> Rozwój zarodkowy</w:t>
      </w:r>
      <w:r w:rsidR="0066747E">
        <w:t xml:space="preserve"> (</w:t>
      </w:r>
      <w:r w:rsidR="00891122">
        <w:t>od zapłodnienia do 8. Tygodnia)</w:t>
      </w:r>
      <w:r w:rsidR="0013683C">
        <w:t xml:space="preserve"> </w:t>
      </w:r>
      <w:r w:rsidR="0013683C">
        <w:sym w:font="Wingdings" w:char="F0E0"/>
      </w:r>
      <w:r w:rsidR="0013683C">
        <w:t xml:space="preserve"> Rozwój</w:t>
      </w:r>
      <w:r w:rsidR="0066747E">
        <w:t xml:space="preserve"> </w:t>
      </w:r>
      <w:r w:rsidR="0013683C">
        <w:t>płodowy</w:t>
      </w:r>
      <w:r w:rsidR="00891122">
        <w:t xml:space="preserve"> (od 8. Tygodnia do narodzin)</w:t>
      </w:r>
    </w:p>
    <w:p w14:paraId="6075673B" w14:textId="77777777" w:rsidR="00BF7B73" w:rsidRPr="00BF7B73" w:rsidRDefault="00BF7B73" w:rsidP="00BF7B73"/>
    <w:p w14:paraId="6E51DCC3" w14:textId="77777777" w:rsidR="00BF7B73" w:rsidRPr="00BF7B73" w:rsidRDefault="00BF7B73" w:rsidP="00BF7B73"/>
    <w:p w14:paraId="6FB526EE" w14:textId="77777777" w:rsidR="00BF7B73" w:rsidRPr="00BF7B73" w:rsidRDefault="00BF7B73" w:rsidP="00BF7B73"/>
    <w:p w14:paraId="7F6D598A" w14:textId="77777777" w:rsidR="00BF7B73" w:rsidRPr="00BF7B73" w:rsidRDefault="00BF7B73" w:rsidP="00BF7B73"/>
    <w:p w14:paraId="26C7D466" w14:textId="77777777" w:rsidR="00BF7B73" w:rsidRPr="00BF7B73" w:rsidRDefault="00BF7B73" w:rsidP="00BF7B73"/>
    <w:p w14:paraId="4619A52B" w14:textId="77777777" w:rsidR="00BF7B73" w:rsidRPr="00BF7B73" w:rsidRDefault="00BF7B73" w:rsidP="00BF7B73"/>
    <w:p w14:paraId="615EB63D" w14:textId="77777777" w:rsidR="00BF7B73" w:rsidRPr="00BF7B73" w:rsidRDefault="00BF7B73" w:rsidP="00BF7B73"/>
    <w:p w14:paraId="5FBB1AB2" w14:textId="77777777" w:rsidR="00BF7B73" w:rsidRPr="00BF7B73" w:rsidRDefault="00BF7B73" w:rsidP="00BF7B73"/>
    <w:p w14:paraId="0B72FC44" w14:textId="77777777" w:rsidR="00BF7B73" w:rsidRPr="00BF7B73" w:rsidRDefault="00BF7B73" w:rsidP="00BF7B73"/>
    <w:p w14:paraId="408FE3DA" w14:textId="77777777" w:rsidR="00BF7B73" w:rsidRPr="00BF7B73" w:rsidRDefault="00BF7B73" w:rsidP="00BF7B73"/>
    <w:p w14:paraId="06A902A4" w14:textId="77777777" w:rsidR="00BF7B73" w:rsidRPr="00BF7B73" w:rsidRDefault="00BF7B73" w:rsidP="00BF7B73"/>
    <w:p w14:paraId="00083F7C" w14:textId="77777777" w:rsidR="00BF7B73" w:rsidRPr="00BF7B73" w:rsidRDefault="00BF7B73" w:rsidP="00BF7B73"/>
    <w:p w14:paraId="38D13DDA" w14:textId="77777777" w:rsidR="00BF7B73" w:rsidRPr="00BF7B73" w:rsidRDefault="00BF7B73" w:rsidP="00BF7B73"/>
    <w:p w14:paraId="564E1970" w14:textId="77777777" w:rsidR="00BF7B73" w:rsidRPr="00BF7B73" w:rsidRDefault="00BF7B73" w:rsidP="00BF7B73"/>
    <w:p w14:paraId="7212D589" w14:textId="77777777" w:rsidR="00BF7B73" w:rsidRPr="00BF7B73" w:rsidRDefault="00BF7B73" w:rsidP="00BF7B73"/>
    <w:p w14:paraId="4F7AD7FC" w14:textId="77777777" w:rsidR="00BF7B73" w:rsidRPr="00BF7B73" w:rsidRDefault="00BF7B73" w:rsidP="00BF7B73"/>
    <w:p w14:paraId="021CD294" w14:textId="77777777" w:rsidR="00BF7B73" w:rsidRPr="00BF7B73" w:rsidRDefault="00BF7B73" w:rsidP="00BF7B73"/>
    <w:p w14:paraId="429ED204" w14:textId="77777777" w:rsidR="00BF7B73" w:rsidRPr="00BF7B73" w:rsidRDefault="00BF7B73" w:rsidP="00BF7B73"/>
    <w:p w14:paraId="2B903A82" w14:textId="77777777" w:rsidR="00BF7B73" w:rsidRPr="00BF7B73" w:rsidRDefault="00BF7B73" w:rsidP="00BF7B73"/>
    <w:p w14:paraId="32854203" w14:textId="77777777" w:rsidR="00BF7B73" w:rsidRPr="00BF7B73" w:rsidRDefault="00BF7B73" w:rsidP="00BF7B73"/>
    <w:p w14:paraId="2F9A0D50" w14:textId="77777777" w:rsidR="00BF7B73" w:rsidRDefault="00BF7B73" w:rsidP="00BF7B73"/>
    <w:p w14:paraId="6CF75718" w14:textId="77777777" w:rsidR="00BF7B73" w:rsidRDefault="00BF7B73" w:rsidP="00BF7B73">
      <w:pPr>
        <w:jc w:val="right"/>
      </w:pPr>
    </w:p>
    <w:p w14:paraId="7B9B853A" w14:textId="77777777" w:rsidR="00BF7B73" w:rsidRPr="00BF7B73" w:rsidRDefault="00BF7B73" w:rsidP="00BF7B73"/>
    <w:p w14:paraId="4584F26A" w14:textId="77777777" w:rsidR="00BF7B73" w:rsidRPr="00BF7B73" w:rsidRDefault="00BF7B73" w:rsidP="00BF7B73"/>
    <w:p w14:paraId="0402848D" w14:textId="77777777" w:rsidR="00BF7B73" w:rsidRDefault="00BF7B73" w:rsidP="00BF7B73"/>
    <w:p w14:paraId="76634EB5" w14:textId="267DD0AE" w:rsidR="00BF7B73" w:rsidRPr="00BF7B73" w:rsidRDefault="00BF7B73" w:rsidP="00BF7B73">
      <w:pPr>
        <w:tabs>
          <w:tab w:val="left" w:pos="9090"/>
        </w:tabs>
        <w:jc w:val="right"/>
      </w:pPr>
      <w:r>
        <w:rPr>
          <w:i/>
          <w:iCs/>
        </w:rPr>
        <w:t xml:space="preserve">Źródło informacji: </w:t>
      </w:r>
      <w:r>
        <w:t>Nowa Era, NOWA Biologia na czasie 2</w:t>
      </w:r>
    </w:p>
    <w:sectPr w:rsidR="00BF7B73" w:rsidRPr="00BF7B73" w:rsidSect="002214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7D7F5" w14:textId="77777777" w:rsidR="00880EC1" w:rsidRDefault="00880EC1" w:rsidP="00BF7B73">
      <w:pPr>
        <w:spacing w:after="0" w:line="240" w:lineRule="auto"/>
      </w:pPr>
      <w:r>
        <w:separator/>
      </w:r>
    </w:p>
  </w:endnote>
  <w:endnote w:type="continuationSeparator" w:id="0">
    <w:p w14:paraId="478D574E" w14:textId="77777777" w:rsidR="00880EC1" w:rsidRDefault="00880EC1" w:rsidP="00BF7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43CFC" w14:textId="77777777" w:rsidR="00880EC1" w:rsidRDefault="00880EC1" w:rsidP="00BF7B73">
      <w:pPr>
        <w:spacing w:after="0" w:line="240" w:lineRule="auto"/>
      </w:pPr>
      <w:r>
        <w:separator/>
      </w:r>
    </w:p>
  </w:footnote>
  <w:footnote w:type="continuationSeparator" w:id="0">
    <w:p w14:paraId="694027CB" w14:textId="77777777" w:rsidR="00880EC1" w:rsidRDefault="00880EC1" w:rsidP="00BF7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0B2"/>
    <w:multiLevelType w:val="hybridMultilevel"/>
    <w:tmpl w:val="B2FE45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70B89"/>
    <w:multiLevelType w:val="hybridMultilevel"/>
    <w:tmpl w:val="6C4AEB3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E26E7"/>
    <w:multiLevelType w:val="hybridMultilevel"/>
    <w:tmpl w:val="6FF441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64E95"/>
    <w:multiLevelType w:val="hybridMultilevel"/>
    <w:tmpl w:val="D16009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C699E"/>
    <w:multiLevelType w:val="hybridMultilevel"/>
    <w:tmpl w:val="FB1853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33A61"/>
    <w:multiLevelType w:val="hybridMultilevel"/>
    <w:tmpl w:val="BDFE48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64DBF"/>
    <w:multiLevelType w:val="hybridMultilevel"/>
    <w:tmpl w:val="C41C09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EA67A6"/>
    <w:multiLevelType w:val="hybridMultilevel"/>
    <w:tmpl w:val="1254A6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9164A"/>
    <w:multiLevelType w:val="hybridMultilevel"/>
    <w:tmpl w:val="B1A231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DA710E"/>
    <w:multiLevelType w:val="multilevel"/>
    <w:tmpl w:val="1BE2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61235"/>
    <w:multiLevelType w:val="hybridMultilevel"/>
    <w:tmpl w:val="4A7C0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C356A5"/>
    <w:multiLevelType w:val="hybridMultilevel"/>
    <w:tmpl w:val="7FE85B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600758">
    <w:abstractNumId w:val="9"/>
  </w:num>
  <w:num w:numId="2" w16cid:durableId="594165951">
    <w:abstractNumId w:val="4"/>
  </w:num>
  <w:num w:numId="3" w16cid:durableId="648438767">
    <w:abstractNumId w:val="3"/>
  </w:num>
  <w:num w:numId="4" w16cid:durableId="1183976976">
    <w:abstractNumId w:val="6"/>
  </w:num>
  <w:num w:numId="5" w16cid:durableId="1027174219">
    <w:abstractNumId w:val="8"/>
  </w:num>
  <w:num w:numId="6" w16cid:durableId="115610285">
    <w:abstractNumId w:val="5"/>
  </w:num>
  <w:num w:numId="7" w16cid:durableId="2140999600">
    <w:abstractNumId w:val="2"/>
  </w:num>
  <w:num w:numId="8" w16cid:durableId="155613311">
    <w:abstractNumId w:val="10"/>
  </w:num>
  <w:num w:numId="9" w16cid:durableId="2077895434">
    <w:abstractNumId w:val="7"/>
  </w:num>
  <w:num w:numId="10" w16cid:durableId="1329214910">
    <w:abstractNumId w:val="0"/>
  </w:num>
  <w:num w:numId="11" w16cid:durableId="2005933737">
    <w:abstractNumId w:val="11"/>
  </w:num>
  <w:num w:numId="12" w16cid:durableId="1734307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CD"/>
    <w:rsid w:val="00007328"/>
    <w:rsid w:val="00011CD8"/>
    <w:rsid w:val="000444B1"/>
    <w:rsid w:val="000A361A"/>
    <w:rsid w:val="000C4F93"/>
    <w:rsid w:val="000D132C"/>
    <w:rsid w:val="000D6BAE"/>
    <w:rsid w:val="000F62B1"/>
    <w:rsid w:val="0013683C"/>
    <w:rsid w:val="00150B0F"/>
    <w:rsid w:val="00163DE2"/>
    <w:rsid w:val="001A002C"/>
    <w:rsid w:val="001B3695"/>
    <w:rsid w:val="001E1CE2"/>
    <w:rsid w:val="00205292"/>
    <w:rsid w:val="0021258E"/>
    <w:rsid w:val="002214CD"/>
    <w:rsid w:val="00231234"/>
    <w:rsid w:val="00255519"/>
    <w:rsid w:val="00260F2E"/>
    <w:rsid w:val="00277237"/>
    <w:rsid w:val="00285E3C"/>
    <w:rsid w:val="002B0249"/>
    <w:rsid w:val="002B23A1"/>
    <w:rsid w:val="002D56DF"/>
    <w:rsid w:val="00330EDC"/>
    <w:rsid w:val="00331BE7"/>
    <w:rsid w:val="0036382C"/>
    <w:rsid w:val="003A0EAE"/>
    <w:rsid w:val="003F2BD6"/>
    <w:rsid w:val="003F7BD0"/>
    <w:rsid w:val="004219E7"/>
    <w:rsid w:val="004312B9"/>
    <w:rsid w:val="004403C1"/>
    <w:rsid w:val="00465B1E"/>
    <w:rsid w:val="00471DE8"/>
    <w:rsid w:val="00472725"/>
    <w:rsid w:val="00492AC8"/>
    <w:rsid w:val="004A5BFF"/>
    <w:rsid w:val="004B2C58"/>
    <w:rsid w:val="00501D8C"/>
    <w:rsid w:val="00510A80"/>
    <w:rsid w:val="00514F9C"/>
    <w:rsid w:val="005151AA"/>
    <w:rsid w:val="00543FBC"/>
    <w:rsid w:val="00562463"/>
    <w:rsid w:val="00591B44"/>
    <w:rsid w:val="005926D5"/>
    <w:rsid w:val="005B701E"/>
    <w:rsid w:val="005C457C"/>
    <w:rsid w:val="005D34D0"/>
    <w:rsid w:val="005E0467"/>
    <w:rsid w:val="00612F88"/>
    <w:rsid w:val="00632490"/>
    <w:rsid w:val="00644ECD"/>
    <w:rsid w:val="0066747E"/>
    <w:rsid w:val="00683EDE"/>
    <w:rsid w:val="006A1917"/>
    <w:rsid w:val="006A568D"/>
    <w:rsid w:val="006B164D"/>
    <w:rsid w:val="006D1E5E"/>
    <w:rsid w:val="007240DA"/>
    <w:rsid w:val="00741CDE"/>
    <w:rsid w:val="00743E46"/>
    <w:rsid w:val="0075090B"/>
    <w:rsid w:val="00755F6C"/>
    <w:rsid w:val="0076497E"/>
    <w:rsid w:val="007A3188"/>
    <w:rsid w:val="007C38AE"/>
    <w:rsid w:val="007C6FD0"/>
    <w:rsid w:val="007F3779"/>
    <w:rsid w:val="007F5B47"/>
    <w:rsid w:val="007F6ECE"/>
    <w:rsid w:val="0080527E"/>
    <w:rsid w:val="00806198"/>
    <w:rsid w:val="00807DC0"/>
    <w:rsid w:val="008343A8"/>
    <w:rsid w:val="008622CA"/>
    <w:rsid w:val="00880EC1"/>
    <w:rsid w:val="008817A6"/>
    <w:rsid w:val="00891122"/>
    <w:rsid w:val="008B3DA1"/>
    <w:rsid w:val="008C11C7"/>
    <w:rsid w:val="008C4462"/>
    <w:rsid w:val="008C548F"/>
    <w:rsid w:val="009128A7"/>
    <w:rsid w:val="009626D5"/>
    <w:rsid w:val="00991103"/>
    <w:rsid w:val="009B6BC2"/>
    <w:rsid w:val="009E1BED"/>
    <w:rsid w:val="009F4D2C"/>
    <w:rsid w:val="00A23676"/>
    <w:rsid w:val="00A31B2B"/>
    <w:rsid w:val="00A6197B"/>
    <w:rsid w:val="00AA5CA4"/>
    <w:rsid w:val="00AD7AB6"/>
    <w:rsid w:val="00B03880"/>
    <w:rsid w:val="00B05545"/>
    <w:rsid w:val="00B0780A"/>
    <w:rsid w:val="00B27657"/>
    <w:rsid w:val="00B3351C"/>
    <w:rsid w:val="00B339BD"/>
    <w:rsid w:val="00B76116"/>
    <w:rsid w:val="00B8506E"/>
    <w:rsid w:val="00B9779E"/>
    <w:rsid w:val="00BA52D9"/>
    <w:rsid w:val="00BC7E6E"/>
    <w:rsid w:val="00BE0CB8"/>
    <w:rsid w:val="00BF7B73"/>
    <w:rsid w:val="00C57B0C"/>
    <w:rsid w:val="00C70FB5"/>
    <w:rsid w:val="00C73234"/>
    <w:rsid w:val="00C92C05"/>
    <w:rsid w:val="00C976D1"/>
    <w:rsid w:val="00CA71C8"/>
    <w:rsid w:val="00CB43E0"/>
    <w:rsid w:val="00CB5B99"/>
    <w:rsid w:val="00CE555B"/>
    <w:rsid w:val="00CE7748"/>
    <w:rsid w:val="00CF6541"/>
    <w:rsid w:val="00D063CB"/>
    <w:rsid w:val="00D337D4"/>
    <w:rsid w:val="00D5266B"/>
    <w:rsid w:val="00D96610"/>
    <w:rsid w:val="00DA128A"/>
    <w:rsid w:val="00DC219A"/>
    <w:rsid w:val="00DC2BF8"/>
    <w:rsid w:val="00DE33A5"/>
    <w:rsid w:val="00DF0234"/>
    <w:rsid w:val="00DF1570"/>
    <w:rsid w:val="00E64C38"/>
    <w:rsid w:val="00E772CE"/>
    <w:rsid w:val="00E858A9"/>
    <w:rsid w:val="00E94BFF"/>
    <w:rsid w:val="00EE3500"/>
    <w:rsid w:val="00F2043D"/>
    <w:rsid w:val="00F225B9"/>
    <w:rsid w:val="00F41B51"/>
    <w:rsid w:val="00F6121F"/>
    <w:rsid w:val="00F73FA4"/>
    <w:rsid w:val="00F74EA6"/>
    <w:rsid w:val="00FF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AF906"/>
  <w15:chartTrackingRefBased/>
  <w15:docId w15:val="{AF3F2B93-8F38-4B86-8C3A-25EB6F66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21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21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21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21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21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21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21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21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21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21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21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21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214C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214C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214C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214C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214C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214C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21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21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21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21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21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214C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214C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214C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21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214C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214CD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755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table" w:styleId="Tabela-Siatka">
    <w:name w:val="Table Grid"/>
    <w:basedOn w:val="Standardowy"/>
    <w:uiPriority w:val="39"/>
    <w:rsid w:val="00543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BF7B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F7B73"/>
  </w:style>
  <w:style w:type="paragraph" w:styleId="Stopka">
    <w:name w:val="footer"/>
    <w:basedOn w:val="Normalny"/>
    <w:link w:val="StopkaZnak"/>
    <w:uiPriority w:val="99"/>
    <w:unhideWhenUsed/>
    <w:rsid w:val="00BF7B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F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5</Pages>
  <Words>629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134</cp:revision>
  <dcterms:created xsi:type="dcterms:W3CDTF">2026-03-29T11:40:00Z</dcterms:created>
  <dcterms:modified xsi:type="dcterms:W3CDTF">2026-06-06T13:48:00Z</dcterms:modified>
</cp:coreProperties>
</file>