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8B8E0" w14:textId="5E6610B4" w:rsidR="001B3695" w:rsidRPr="00B812C7" w:rsidRDefault="006B4B14">
      <w:pPr>
        <w:rPr>
          <w:b/>
          <w:bCs/>
        </w:rPr>
      </w:pPr>
      <w:r>
        <w:tab/>
        <w:t>W literaturze często poruszany jest motyw cierpiącej matki. W niektórych przypadkach jest ona przedstawiana jak</w:t>
      </w:r>
      <w:r w:rsidR="00B812C7">
        <w:t xml:space="preserve">o </w:t>
      </w:r>
      <w:r w:rsidR="00B812C7" w:rsidRPr="00B812C7">
        <w:rPr>
          <w:rStyle w:val="Pogrubienie"/>
          <w:b w:val="0"/>
          <w:bCs w:val="0"/>
        </w:rPr>
        <w:t>bezsiln</w:t>
      </w:r>
      <w:r w:rsidR="00B812C7">
        <w:rPr>
          <w:rStyle w:val="Pogrubienie"/>
          <w:b w:val="0"/>
          <w:bCs w:val="0"/>
        </w:rPr>
        <w:t>a</w:t>
      </w:r>
      <w:r w:rsidR="00B812C7" w:rsidRPr="00B812C7">
        <w:rPr>
          <w:rStyle w:val="Pogrubienie"/>
          <w:b w:val="0"/>
          <w:bCs w:val="0"/>
        </w:rPr>
        <w:t xml:space="preserve"> </w:t>
      </w:r>
      <w:r w:rsidR="00B812C7">
        <w:rPr>
          <w:rStyle w:val="Pogrubienie"/>
          <w:b w:val="0"/>
          <w:bCs w:val="0"/>
        </w:rPr>
        <w:t>rodzicielka</w:t>
      </w:r>
      <w:r w:rsidR="00B812C7" w:rsidRPr="00B812C7">
        <w:rPr>
          <w:rStyle w:val="Pogrubienie"/>
          <w:b w:val="0"/>
          <w:bCs w:val="0"/>
        </w:rPr>
        <w:t xml:space="preserve"> w państwie opresji</w:t>
      </w:r>
      <w:r w:rsidR="00B812C7">
        <w:rPr>
          <w:rStyle w:val="Pogrubienie"/>
          <w:b w:val="0"/>
          <w:bCs w:val="0"/>
        </w:rPr>
        <w:t>.</w:t>
      </w:r>
    </w:p>
    <w:p w14:paraId="1E3E9602" w14:textId="1C5B53D2" w:rsidR="00B812C7" w:rsidRDefault="006B4B14">
      <w:r>
        <w:tab/>
        <w:t>W „III cz. Dziadów” ową cierpiącą matką jest Pani Rollison, której syn został uwięziony i torturowany przez ludzi senatora Nowosilcowa. Jaś Rollison był jedyną rodziną oraz żywicielem swojej matki</w:t>
      </w:r>
      <w:r w:rsidR="00B812C7">
        <w:t>. G</w:t>
      </w:r>
      <w:r>
        <w:t>dy dowiedziała się ona o jego rzekomej śmierci wpadła w rozpacz</w:t>
      </w:r>
      <w:r w:rsidR="00B812C7">
        <w:t xml:space="preserve">, lecz nie mogąc nic zrobić </w:t>
      </w:r>
      <w:r w:rsidR="004049E4">
        <w:t>z</w:t>
      </w:r>
      <w:r w:rsidR="00B812C7">
        <w:t xml:space="preserve"> bez</w:t>
      </w:r>
      <w:r w:rsidR="004049E4">
        <w:t>silności</w:t>
      </w:r>
      <w:r w:rsidR="00B812C7">
        <w:t xml:space="preserve"> zaczęła grozić Nowosilcowowi</w:t>
      </w:r>
      <w:r>
        <w:t xml:space="preserve">. </w:t>
      </w:r>
    </w:p>
    <w:p w14:paraId="0E92A3BE" w14:textId="7A11FAB3" w:rsidR="006B4B14" w:rsidRDefault="006B4B14" w:rsidP="00FB3540">
      <w:pPr>
        <w:ind w:firstLine="708"/>
      </w:pPr>
      <w:r>
        <w:t>Jej zachowanie maluje obraz cierpiącej matki</w:t>
      </w:r>
      <w:r w:rsidR="00B812C7">
        <w:t xml:space="preserve">, będącej bezradną wobec władzy zaborczej. </w:t>
      </w:r>
      <w:r w:rsidR="00FB3540">
        <w:t xml:space="preserve">Motyw cierpiącej matki </w:t>
      </w:r>
      <w:r w:rsidR="00FB3540">
        <w:t xml:space="preserve">ukazuje </w:t>
      </w:r>
      <w:r w:rsidR="00FB3540">
        <w:t>brutalność</w:t>
      </w:r>
      <w:r w:rsidR="004049E4">
        <w:t xml:space="preserve"> </w:t>
      </w:r>
      <w:r w:rsidR="00FB3540">
        <w:t xml:space="preserve">systemu carskiego, </w:t>
      </w:r>
      <w:r w:rsidR="007A7657">
        <w:t>k</w:t>
      </w:r>
      <w:r w:rsidR="007A7657">
        <w:t>tóry niszczy nawet najgłębsze więzi rodzinne i dotyka niewinnych ludzi</w:t>
      </w:r>
    </w:p>
    <w:p w14:paraId="16C0EC52" w14:textId="59DD224D" w:rsidR="00FB3540" w:rsidRDefault="00FB3540" w:rsidP="00FB3540">
      <w:pPr>
        <w:ind w:firstLine="708"/>
      </w:pPr>
    </w:p>
    <w:sectPr w:rsidR="00FB35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B14"/>
    <w:rsid w:val="00007328"/>
    <w:rsid w:val="001B3695"/>
    <w:rsid w:val="003F26A8"/>
    <w:rsid w:val="004049E4"/>
    <w:rsid w:val="006B4B14"/>
    <w:rsid w:val="007A7657"/>
    <w:rsid w:val="00B812C7"/>
    <w:rsid w:val="00FB3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2597F"/>
  <w15:chartTrackingRefBased/>
  <w15:docId w15:val="{39644436-DBC5-431B-B0B2-50FB669D8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B4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B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B4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B4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B4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B4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B4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B4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B4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B4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B4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B4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B4B1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B4B1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B4B1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B4B1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B4B1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B4B1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B4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B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B4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B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B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B4B1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B4B1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B4B1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B4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B4B1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B4B14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B812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1</cp:revision>
  <dcterms:created xsi:type="dcterms:W3CDTF">2026-04-12T20:38:00Z</dcterms:created>
  <dcterms:modified xsi:type="dcterms:W3CDTF">2026-04-12T21:24:00Z</dcterms:modified>
</cp:coreProperties>
</file>