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37D" w:rsidRDefault="00A9753A">
      <w:pPr>
        <w:rPr>
          <w:lang w:val="pl-PL"/>
        </w:rPr>
      </w:pPr>
      <w:r>
        <w:rPr>
          <w:lang w:val="pl-PL"/>
        </w:rPr>
        <w:t>Wprowadzenie do ASP.NET</w:t>
      </w:r>
    </w:p>
    <w:p w:rsidR="00A9753A" w:rsidRDefault="00A9753A">
      <w:pPr>
        <w:rPr>
          <w:lang w:val="pl-PL"/>
        </w:rPr>
      </w:pPr>
      <w:r>
        <w:rPr>
          <w:lang w:val="pl-PL"/>
        </w:rPr>
        <w:t>Opis:</w:t>
      </w:r>
    </w:p>
    <w:p w:rsidR="00A9753A" w:rsidRDefault="00A9753A">
      <w:pPr>
        <w:rPr>
          <w:lang w:val="pl-PL"/>
        </w:rPr>
      </w:pPr>
      <w:r>
        <w:rPr>
          <w:lang w:val="pl-PL"/>
        </w:rPr>
        <w:t xml:space="preserve">ASP.NET – stworzona przez firmę Microsoft platforma przeznaczona do tworzenia różnorodnych aplikacji internetowych oraz aplikacji typu XML Web Services. </w:t>
      </w:r>
    </w:p>
    <w:p w:rsidR="00A9753A" w:rsidRDefault="00A9753A">
      <w:pPr>
        <w:rPr>
          <w:lang w:val="pl-PL"/>
        </w:rPr>
      </w:pPr>
      <w:r>
        <w:rPr>
          <w:lang w:val="pl-PL"/>
        </w:rPr>
        <w:t xml:space="preserve">Strony tworzone w powyższym </w:t>
      </w:r>
      <w:proofErr w:type="spellStart"/>
      <w:r>
        <w:rPr>
          <w:lang w:val="pl-PL"/>
        </w:rPr>
        <w:t>framework’u</w:t>
      </w:r>
      <w:proofErr w:type="spellEnd"/>
      <w:r>
        <w:rPr>
          <w:lang w:val="pl-PL"/>
        </w:rPr>
        <w:t xml:space="preserve"> są uruchamiane na serwerze, który generuje treści widoków w językach (HTML, CSS, WML) interpretowanych przez popularne przeglądarki. Użycie wątkowo-kierowanego modelu programistycznego </w:t>
      </w:r>
      <w:proofErr w:type="spellStart"/>
      <w:r>
        <w:rPr>
          <w:lang w:val="pl-PL"/>
        </w:rPr>
        <w:t>rodzielającego</w:t>
      </w:r>
      <w:proofErr w:type="spellEnd"/>
      <w:r>
        <w:rPr>
          <w:lang w:val="pl-PL"/>
        </w:rPr>
        <w:t xml:space="preserve"> warstwy logiki i prezentacji, poprawia wydajność działania aplikacji. Logika programu tworzona jest natomiast przy użyciu dowolnego języka wspierającego technologię .NET np. C# czy Visual Basic.</w:t>
      </w:r>
    </w:p>
    <w:p w:rsidR="00A9753A" w:rsidRDefault="00A9753A">
      <w:pPr>
        <w:rPr>
          <w:lang w:val="pl-PL"/>
        </w:rPr>
      </w:pPr>
      <w:r>
        <w:rPr>
          <w:lang w:val="pl-PL"/>
        </w:rPr>
        <w:t>Podczas tworzenia projektu programista może zdecydować się na użycie wzorca MVC. Połączenie platformy oraz wzorca pozwala na tworzenie efektywnych i uporządkowanych aplikacji.</w:t>
      </w:r>
    </w:p>
    <w:p w:rsidR="00A9753A" w:rsidRDefault="00A9753A">
      <w:pPr>
        <w:rPr>
          <w:lang w:val="pl-PL"/>
        </w:rPr>
      </w:pPr>
      <w:r>
        <w:rPr>
          <w:lang w:val="pl-PL"/>
        </w:rPr>
        <w:t>Technologie składające się na ASP.NET</w:t>
      </w:r>
    </w:p>
    <w:p w:rsidR="00A9753A" w:rsidRDefault="00A9753A">
      <w:pPr>
        <w:rPr>
          <w:lang w:val="pl-PL"/>
        </w:rPr>
      </w:pPr>
      <w:r>
        <w:rPr>
          <w:noProof/>
        </w:rPr>
        <w:drawing>
          <wp:inline distT="0" distB="0" distL="0" distR="0">
            <wp:extent cx="5657850" cy="2495550"/>
            <wp:effectExtent l="19050" t="0" r="0" b="0"/>
            <wp:docPr id="2" name="Obraz 1" descr="image_04e87be2-544a-4de4-bcdd-e97d206c4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4e87be2-544a-4de4-bcdd-e97d206c45bb.png"/>
                    <pic:cNvPicPr/>
                  </pic:nvPicPr>
                  <pic:blipFill>
                    <a:blip r:embed="rId5"/>
                    <a:stretch>
                      <a:fillRect/>
                    </a:stretch>
                  </pic:blipFill>
                  <pic:spPr>
                    <a:xfrm>
                      <a:off x="0" y="0"/>
                      <a:ext cx="5657850" cy="2495550"/>
                    </a:xfrm>
                    <a:prstGeom prst="rect">
                      <a:avLst/>
                    </a:prstGeom>
                  </pic:spPr>
                </pic:pic>
              </a:graphicData>
            </a:graphic>
          </wp:inline>
        </w:drawing>
      </w: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p>
    <w:p w:rsidR="00A9753A" w:rsidRDefault="00A9753A">
      <w:pPr>
        <w:rPr>
          <w:lang w:val="pl-PL"/>
        </w:rPr>
      </w:pPr>
      <w:r>
        <w:rPr>
          <w:lang w:val="pl-PL"/>
        </w:rPr>
        <w:lastRenderedPageBreak/>
        <w:t>Tworzenie aplikacji z wykorzystaniem ASP.NET:</w:t>
      </w:r>
    </w:p>
    <w:p w:rsidR="00A9753A" w:rsidRDefault="00A9753A">
      <w:pPr>
        <w:rPr>
          <w:lang w:val="pl-PL"/>
        </w:rPr>
      </w:pPr>
      <w:r>
        <w:rPr>
          <w:lang w:val="pl-PL"/>
        </w:rPr>
        <w:t xml:space="preserve">Aby rozpocząć przygodę z ASP.NET należy zainstalować i uruchomić Visual Studio </w:t>
      </w:r>
      <w:proofErr w:type="spellStart"/>
      <w:r>
        <w:rPr>
          <w:lang w:val="pl-PL"/>
        </w:rPr>
        <w:t>Enterprise</w:t>
      </w:r>
      <w:proofErr w:type="spellEnd"/>
      <w:r>
        <w:rPr>
          <w:lang w:val="pl-PL"/>
        </w:rPr>
        <w:t xml:space="preserve"> 2015 z .NET Framework 4.5.2 .</w:t>
      </w:r>
    </w:p>
    <w:p w:rsidR="00A9753A" w:rsidRDefault="00A9753A">
      <w:pPr>
        <w:rPr>
          <w:lang w:val="pl-PL"/>
        </w:rPr>
      </w:pPr>
      <w:r>
        <w:rPr>
          <w:noProof/>
        </w:rPr>
        <w:drawing>
          <wp:inline distT="0" distB="0" distL="0" distR="0">
            <wp:extent cx="5943600" cy="4332605"/>
            <wp:effectExtent l="19050" t="0" r="0" b="0"/>
            <wp:docPr id="3" name="Obraz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943600" cy="4332605"/>
                    </a:xfrm>
                    <a:prstGeom prst="rect">
                      <a:avLst/>
                    </a:prstGeom>
                  </pic:spPr>
                </pic:pic>
              </a:graphicData>
            </a:graphic>
          </wp:inline>
        </w:drawing>
      </w:r>
      <w:r>
        <w:rPr>
          <w:lang w:val="pl-PL"/>
        </w:rPr>
        <w:t xml:space="preserve"> </w:t>
      </w:r>
    </w:p>
    <w:p w:rsidR="00A9753A" w:rsidRDefault="00A9753A">
      <w:pPr>
        <w:rPr>
          <w:lang w:val="pl-PL"/>
        </w:rPr>
      </w:pPr>
      <w:r>
        <w:rPr>
          <w:lang w:val="pl-PL"/>
        </w:rPr>
        <w:t>W uruchomionym uprzednio środowisku należy kliknąć opcję „New Project”.</w:t>
      </w:r>
    </w:p>
    <w:p w:rsidR="00A9753A" w:rsidRDefault="00A9753A">
      <w:pPr>
        <w:rPr>
          <w:lang w:val="pl-PL"/>
        </w:rPr>
      </w:pPr>
      <w:r>
        <w:rPr>
          <w:noProof/>
        </w:rPr>
        <w:lastRenderedPageBreak/>
        <w:drawing>
          <wp:inline distT="0" distB="0" distL="0" distR="0">
            <wp:extent cx="5943600" cy="4126230"/>
            <wp:effectExtent l="19050" t="0" r="0" b="0"/>
            <wp:docPr id="4" name="Obraz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3600" cy="4126230"/>
                    </a:xfrm>
                    <a:prstGeom prst="rect">
                      <a:avLst/>
                    </a:prstGeom>
                  </pic:spPr>
                </pic:pic>
              </a:graphicData>
            </a:graphic>
          </wp:inline>
        </w:drawing>
      </w:r>
    </w:p>
    <w:p w:rsidR="00A9753A" w:rsidRDefault="00A9753A">
      <w:pPr>
        <w:rPr>
          <w:lang w:val="pl-PL"/>
        </w:rPr>
      </w:pPr>
      <w:r>
        <w:rPr>
          <w:lang w:val="pl-PL"/>
        </w:rPr>
        <w:t>Następnie wybrać zakładkę Visual C#, zaznaczyć opcję „Web”, zmienić nazwę projektu oraz zatwierdzić wybrane parametry naciskając przycisk „Ok”.</w:t>
      </w:r>
    </w:p>
    <w:p w:rsidR="00A9753A" w:rsidRDefault="00A9753A">
      <w:pPr>
        <w:rPr>
          <w:lang w:val="pl-PL"/>
        </w:rPr>
      </w:pPr>
      <w:r>
        <w:rPr>
          <w:noProof/>
        </w:rPr>
        <w:lastRenderedPageBreak/>
        <w:drawing>
          <wp:inline distT="0" distB="0" distL="0" distR="0">
            <wp:extent cx="5943600" cy="4636770"/>
            <wp:effectExtent l="19050" t="0" r="0" b="0"/>
            <wp:docPr id="5" name="Obraz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943600" cy="4636770"/>
                    </a:xfrm>
                    <a:prstGeom prst="rect">
                      <a:avLst/>
                    </a:prstGeom>
                  </pic:spPr>
                </pic:pic>
              </a:graphicData>
            </a:graphic>
          </wp:inline>
        </w:drawing>
      </w:r>
    </w:p>
    <w:p w:rsidR="00A9753A" w:rsidRDefault="00A9753A">
      <w:pPr>
        <w:rPr>
          <w:lang w:val="pl-PL"/>
        </w:rPr>
      </w:pPr>
      <w:r>
        <w:rPr>
          <w:lang w:val="pl-PL"/>
        </w:rPr>
        <w:t>Na koniec należy posłużyć się oknem dialogowym ASP.Net Project i zaznaczyć opcję MVC. Spowoduje to wygenerowanie podstawowego projektu opartego o wzorzec MVC.</w:t>
      </w:r>
    </w:p>
    <w:p w:rsidR="00A9753A" w:rsidRDefault="00A9753A">
      <w:pPr>
        <w:rPr>
          <w:lang w:val="pl-PL"/>
        </w:rPr>
      </w:pPr>
      <w:r>
        <w:rPr>
          <w:noProof/>
        </w:rPr>
        <w:drawing>
          <wp:inline distT="0" distB="0" distL="0" distR="0">
            <wp:extent cx="5943600" cy="2630805"/>
            <wp:effectExtent l="19050" t="0" r="0" b="0"/>
            <wp:docPr id="6" name="Obraz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30805"/>
                    </a:xfrm>
                    <a:prstGeom prst="rect">
                      <a:avLst/>
                    </a:prstGeom>
                  </pic:spPr>
                </pic:pic>
              </a:graphicData>
            </a:graphic>
          </wp:inline>
        </w:drawing>
      </w:r>
    </w:p>
    <w:p w:rsidR="00A9753A" w:rsidRDefault="00A9753A">
      <w:pPr>
        <w:rPr>
          <w:lang w:val="pl-PL"/>
        </w:rPr>
      </w:pPr>
      <w:r>
        <w:rPr>
          <w:lang w:val="pl-PL"/>
        </w:rPr>
        <w:lastRenderedPageBreak/>
        <w:t xml:space="preserve">Jak można zauważyć na powyższym obrazku, w drzewie projektu pojawiły się katalogi zawierające odpowiednio: kontrolery, modele oraz widoki naszej nowej aplikacji internetowej. </w:t>
      </w:r>
    </w:p>
    <w:p w:rsidR="00A9753A" w:rsidRDefault="00A9753A">
      <w:pPr>
        <w:rPr>
          <w:lang w:val="pl-PL"/>
        </w:rPr>
      </w:pPr>
      <w:r>
        <w:rPr>
          <w:noProof/>
        </w:rPr>
        <w:drawing>
          <wp:inline distT="0" distB="0" distL="0" distR="0">
            <wp:extent cx="5943600" cy="4021455"/>
            <wp:effectExtent l="19050" t="0" r="0" b="0"/>
            <wp:docPr id="7" name="Obraz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943600" cy="4021455"/>
                    </a:xfrm>
                    <a:prstGeom prst="rect">
                      <a:avLst/>
                    </a:prstGeom>
                  </pic:spPr>
                </pic:pic>
              </a:graphicData>
            </a:graphic>
          </wp:inline>
        </w:drawing>
      </w:r>
    </w:p>
    <w:p w:rsidR="00A9753A" w:rsidRDefault="00A9753A">
      <w:pPr>
        <w:rPr>
          <w:lang w:val="pl-PL"/>
        </w:rPr>
      </w:pPr>
      <w:r>
        <w:rPr>
          <w:lang w:val="pl-PL"/>
        </w:rPr>
        <w:t xml:space="preserve">Metoda </w:t>
      </w:r>
      <w:proofErr w:type="spellStart"/>
      <w:r>
        <w:rPr>
          <w:lang w:val="pl-PL"/>
        </w:rPr>
        <w:t>Application_Start</w:t>
      </w:r>
      <w:proofErr w:type="spellEnd"/>
      <w:r>
        <w:rPr>
          <w:lang w:val="pl-PL"/>
        </w:rPr>
        <w:t>() jest to metoda od której programy rozpoczyna swoją pracę. Może ona posłużyć jak wstępna konfiguracja aplikacji np. ustawiająca klasę inicjalizującą bazę danych.</w:t>
      </w:r>
    </w:p>
    <w:p w:rsidR="00A9753A" w:rsidRDefault="00A9753A">
      <w:pPr>
        <w:rPr>
          <w:lang w:val="pl-PL"/>
        </w:rPr>
      </w:pPr>
      <w:r>
        <w:rPr>
          <w:lang w:val="pl-PL"/>
        </w:rPr>
        <w:t xml:space="preserve">Aby uruchomić projekt należy nacisnąć klawisz F5. </w:t>
      </w:r>
    </w:p>
    <w:p w:rsidR="00A9753A" w:rsidRDefault="00A9753A">
      <w:pPr>
        <w:rPr>
          <w:lang w:val="pl-PL"/>
        </w:rPr>
      </w:pPr>
      <w:r>
        <w:rPr>
          <w:noProof/>
        </w:rPr>
        <w:lastRenderedPageBreak/>
        <w:drawing>
          <wp:inline distT="0" distB="0" distL="0" distR="0">
            <wp:extent cx="5943600" cy="3477260"/>
            <wp:effectExtent l="19050" t="0" r="0" b="0"/>
            <wp:docPr id="8" name="Obraz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5943600" cy="3477260"/>
                    </a:xfrm>
                    <a:prstGeom prst="rect">
                      <a:avLst/>
                    </a:prstGeom>
                  </pic:spPr>
                </pic:pic>
              </a:graphicData>
            </a:graphic>
          </wp:inline>
        </w:drawing>
      </w:r>
    </w:p>
    <w:p w:rsidR="00A9753A" w:rsidRDefault="00A9753A" w:rsidP="00A9753A">
      <w:pPr>
        <w:rPr>
          <w:lang w:val="pl-PL"/>
        </w:rPr>
      </w:pPr>
      <w:r>
        <w:rPr>
          <w:lang w:val="pl-PL"/>
        </w:rPr>
        <w:t>Visual Studio używa domyślnego szablonu projektu dla ASP.NET MVC, który tworzy podstawowy szkielet aplikacji internetowej. Szablony bardzo przydają się podczas rozpoczynania projektu, ponieważ szkielet taki można dowolnej zmienić dostosowując go do własnych potrzeb.</w:t>
      </w:r>
    </w:p>
    <w:p w:rsidR="00731927" w:rsidRDefault="00731927" w:rsidP="00A9753A">
      <w:pPr>
        <w:rPr>
          <w:lang w:val="pl-PL"/>
        </w:rPr>
      </w:pPr>
    </w:p>
    <w:p w:rsidR="00731927" w:rsidRDefault="00731927" w:rsidP="00A9753A">
      <w:pPr>
        <w:rPr>
          <w:lang w:val="pl-PL"/>
        </w:rPr>
      </w:pPr>
      <w:r>
        <w:rPr>
          <w:lang w:val="pl-PL"/>
        </w:rPr>
        <w:t>Rozwiązywany problem:</w:t>
      </w:r>
    </w:p>
    <w:p w:rsidR="00731927" w:rsidRDefault="00731927" w:rsidP="00A9753A">
      <w:pPr>
        <w:rPr>
          <w:lang w:val="pl-PL"/>
        </w:rPr>
      </w:pPr>
      <w:r>
        <w:rPr>
          <w:lang w:val="pl-PL"/>
        </w:rPr>
        <w:t>Obecnie na rynku nie istnieje aplikacja umożliwiająca organizowanie imprezy, spotkań dla znajomych lub poznawanie nowych osób. W związku z powyższym postanowiłem podjąć się stworzenia systemu posiadającego powyższe ogólnie wymienione funkcje.</w:t>
      </w:r>
    </w:p>
    <w:p w:rsidR="00731927" w:rsidRDefault="00731927" w:rsidP="00A9753A">
      <w:pPr>
        <w:rPr>
          <w:lang w:val="pl-PL"/>
        </w:rPr>
      </w:pPr>
      <w:r>
        <w:rPr>
          <w:lang w:val="pl-PL"/>
        </w:rPr>
        <w:t xml:space="preserve">Korzystanie z systemu odbywa się za pomocą aplikacji dostępnej na wszystkie popularne platformy mobilne. Użytkownik po zalogowaniu się za pomocą </w:t>
      </w:r>
      <w:proofErr w:type="spellStart"/>
      <w:r>
        <w:rPr>
          <w:lang w:val="pl-PL"/>
        </w:rPr>
        <w:t>Facebook</w:t>
      </w:r>
      <w:proofErr w:type="spellEnd"/>
      <w:r>
        <w:rPr>
          <w:lang w:val="pl-PL"/>
        </w:rPr>
        <w:t xml:space="preserve"> API może:</w:t>
      </w:r>
    </w:p>
    <w:p w:rsidR="00731927" w:rsidRDefault="00731927" w:rsidP="00731927">
      <w:pPr>
        <w:pStyle w:val="Akapitzlist"/>
        <w:numPr>
          <w:ilvl w:val="0"/>
          <w:numId w:val="1"/>
        </w:numPr>
        <w:rPr>
          <w:lang w:val="pl-PL"/>
        </w:rPr>
      </w:pPr>
      <w:r>
        <w:rPr>
          <w:lang w:val="pl-PL"/>
        </w:rPr>
        <w:t>Przeszukać aktualne wydarzenia popularnych klubów lub innych użytkowników</w:t>
      </w:r>
    </w:p>
    <w:p w:rsidR="00731927" w:rsidRDefault="00731927" w:rsidP="00731927">
      <w:pPr>
        <w:pStyle w:val="Akapitzlist"/>
        <w:numPr>
          <w:ilvl w:val="0"/>
          <w:numId w:val="1"/>
        </w:numPr>
        <w:rPr>
          <w:lang w:val="pl-PL"/>
        </w:rPr>
      </w:pPr>
      <w:r>
        <w:rPr>
          <w:lang w:val="pl-PL"/>
        </w:rPr>
        <w:t>Dołączyć do wydarzenia</w:t>
      </w:r>
    </w:p>
    <w:p w:rsidR="00731927" w:rsidRDefault="00731927" w:rsidP="00731927">
      <w:pPr>
        <w:pStyle w:val="Akapitzlist"/>
        <w:numPr>
          <w:ilvl w:val="0"/>
          <w:numId w:val="1"/>
        </w:numPr>
        <w:rPr>
          <w:lang w:val="pl-PL"/>
        </w:rPr>
      </w:pPr>
      <w:r>
        <w:rPr>
          <w:lang w:val="pl-PL"/>
        </w:rPr>
        <w:t>Stworzyć swoje własne wydarzenie składające się z:</w:t>
      </w:r>
    </w:p>
    <w:p w:rsidR="00731927" w:rsidRDefault="00731927" w:rsidP="00731927">
      <w:pPr>
        <w:pStyle w:val="Akapitzlist"/>
        <w:numPr>
          <w:ilvl w:val="1"/>
          <w:numId w:val="1"/>
        </w:numPr>
        <w:rPr>
          <w:lang w:val="pl-PL"/>
        </w:rPr>
      </w:pPr>
      <w:r>
        <w:rPr>
          <w:lang w:val="pl-PL"/>
        </w:rPr>
        <w:t>Miejsca imprezy</w:t>
      </w:r>
    </w:p>
    <w:p w:rsidR="00731927" w:rsidRDefault="00731927" w:rsidP="00731927">
      <w:pPr>
        <w:pStyle w:val="Akapitzlist"/>
        <w:numPr>
          <w:ilvl w:val="1"/>
          <w:numId w:val="1"/>
        </w:numPr>
        <w:rPr>
          <w:lang w:val="pl-PL"/>
        </w:rPr>
      </w:pPr>
      <w:r>
        <w:rPr>
          <w:lang w:val="pl-PL"/>
        </w:rPr>
        <w:t>Zaproszonych użytkowników</w:t>
      </w:r>
    </w:p>
    <w:p w:rsidR="00731927" w:rsidRDefault="00731927" w:rsidP="00731927">
      <w:pPr>
        <w:pStyle w:val="Akapitzlist"/>
        <w:numPr>
          <w:ilvl w:val="1"/>
          <w:numId w:val="1"/>
        </w:numPr>
        <w:rPr>
          <w:lang w:val="pl-PL"/>
        </w:rPr>
      </w:pPr>
      <w:r>
        <w:rPr>
          <w:lang w:val="pl-PL"/>
        </w:rPr>
        <w:t>Godziny startu</w:t>
      </w:r>
    </w:p>
    <w:p w:rsidR="00731927" w:rsidRDefault="00731927" w:rsidP="00731927">
      <w:pPr>
        <w:pStyle w:val="Akapitzlist"/>
        <w:numPr>
          <w:ilvl w:val="0"/>
          <w:numId w:val="1"/>
        </w:numPr>
        <w:rPr>
          <w:lang w:val="pl-PL"/>
        </w:rPr>
      </w:pPr>
      <w:r>
        <w:rPr>
          <w:lang w:val="pl-PL"/>
        </w:rPr>
        <w:t>Stworzyć grupę znajomych, w której może prowadzić konwersację z innymi użytkownikami</w:t>
      </w:r>
    </w:p>
    <w:p w:rsidR="00731927" w:rsidRDefault="00731927" w:rsidP="00731927">
      <w:pPr>
        <w:pStyle w:val="Akapitzlist"/>
        <w:numPr>
          <w:ilvl w:val="0"/>
          <w:numId w:val="1"/>
        </w:numPr>
        <w:rPr>
          <w:lang w:val="pl-PL"/>
        </w:rPr>
      </w:pPr>
      <w:r>
        <w:rPr>
          <w:lang w:val="pl-PL"/>
        </w:rPr>
        <w:t>Dołączyć do istniejącej grupy</w:t>
      </w:r>
    </w:p>
    <w:p w:rsidR="00731927" w:rsidRDefault="00731927" w:rsidP="00731927">
      <w:pPr>
        <w:pStyle w:val="Akapitzlist"/>
        <w:numPr>
          <w:ilvl w:val="0"/>
          <w:numId w:val="1"/>
        </w:numPr>
        <w:rPr>
          <w:lang w:val="pl-PL"/>
        </w:rPr>
      </w:pPr>
      <w:r>
        <w:rPr>
          <w:lang w:val="pl-PL"/>
        </w:rPr>
        <w:t>Prowadzić prywatną tekstową rozmowę ze znajomym lub nieznajomym użytkownikiem po jego akceptacji.</w:t>
      </w:r>
    </w:p>
    <w:p w:rsidR="00731927" w:rsidRDefault="00731927" w:rsidP="00731927">
      <w:pPr>
        <w:pStyle w:val="Akapitzlist"/>
        <w:numPr>
          <w:ilvl w:val="0"/>
          <w:numId w:val="1"/>
        </w:numPr>
        <w:rPr>
          <w:lang w:val="pl-PL"/>
        </w:rPr>
      </w:pPr>
      <w:r>
        <w:rPr>
          <w:lang w:val="pl-PL"/>
        </w:rPr>
        <w:lastRenderedPageBreak/>
        <w:t>Przeglądać profile znajomych</w:t>
      </w:r>
    </w:p>
    <w:p w:rsidR="00731927" w:rsidRDefault="00731927" w:rsidP="00731927">
      <w:pPr>
        <w:pStyle w:val="Akapitzlist"/>
        <w:numPr>
          <w:ilvl w:val="0"/>
          <w:numId w:val="1"/>
        </w:numPr>
        <w:rPr>
          <w:lang w:val="pl-PL"/>
        </w:rPr>
      </w:pPr>
      <w:r>
        <w:rPr>
          <w:lang w:val="pl-PL"/>
        </w:rPr>
        <w:t>Przeglądać zdjęcia nieznajomych osób i proponować im spotkanie (wyszukiwanie osób wyświetlanych w tej opcji ograniczone jest promieniem poszukiwania np. 20 km)</w:t>
      </w:r>
    </w:p>
    <w:p w:rsidR="00731927" w:rsidRDefault="00731927" w:rsidP="00731927">
      <w:pPr>
        <w:pStyle w:val="Akapitzlist"/>
        <w:numPr>
          <w:ilvl w:val="0"/>
          <w:numId w:val="1"/>
        </w:numPr>
        <w:rPr>
          <w:lang w:val="pl-PL"/>
        </w:rPr>
      </w:pPr>
      <w:r>
        <w:rPr>
          <w:lang w:val="pl-PL"/>
        </w:rPr>
        <w:t>Ustawić swoje preferencje</w:t>
      </w:r>
    </w:p>
    <w:p w:rsidR="00731927" w:rsidRDefault="00731927" w:rsidP="00731927">
      <w:pPr>
        <w:pStyle w:val="Akapitzlist"/>
        <w:numPr>
          <w:ilvl w:val="0"/>
          <w:numId w:val="1"/>
        </w:numPr>
        <w:rPr>
          <w:lang w:val="pl-PL"/>
        </w:rPr>
      </w:pPr>
      <w:r>
        <w:rPr>
          <w:lang w:val="pl-PL"/>
        </w:rPr>
        <w:t>Wylogować się</w:t>
      </w:r>
    </w:p>
    <w:p w:rsidR="00731927" w:rsidRPr="00731927" w:rsidRDefault="00731927" w:rsidP="00A9753A">
      <w:pPr>
        <w:pStyle w:val="Akapitzlist"/>
        <w:numPr>
          <w:ilvl w:val="0"/>
          <w:numId w:val="1"/>
        </w:numPr>
        <w:rPr>
          <w:lang w:val="pl-PL"/>
        </w:rPr>
      </w:pPr>
      <w:r w:rsidRPr="00731927">
        <w:rPr>
          <w:lang w:val="pl-PL"/>
        </w:rPr>
        <w:t>Usunąć konto</w:t>
      </w:r>
    </w:p>
    <w:p w:rsidR="00731927" w:rsidRDefault="00731927" w:rsidP="00A9753A">
      <w:pPr>
        <w:rPr>
          <w:lang w:val="pl-PL"/>
        </w:rPr>
      </w:pPr>
      <w:r>
        <w:rPr>
          <w:lang w:val="pl-PL"/>
        </w:rPr>
        <w:t>Opis oprogramowania:</w:t>
      </w:r>
    </w:p>
    <w:p w:rsidR="00731927" w:rsidRDefault="00731927" w:rsidP="00731927">
      <w:pPr>
        <w:rPr>
          <w:lang w:val="pl-PL"/>
        </w:rPr>
      </w:pPr>
      <w:proofErr w:type="spellStart"/>
      <w:r>
        <w:rPr>
          <w:lang w:val="pl-PL"/>
        </w:rPr>
        <w:t>Dusk</w:t>
      </w:r>
      <w:proofErr w:type="spellEnd"/>
      <w:r>
        <w:rPr>
          <w:lang w:val="pl-PL"/>
        </w:rPr>
        <w:t xml:space="preserve"> jest systemem składającym się z serwera stworzonego w technologii ASP.NET, bazy danych MS SQL oraz klientów mobilnych (Android, IOS, Windows </w:t>
      </w:r>
      <w:proofErr w:type="spellStart"/>
      <w:r>
        <w:rPr>
          <w:lang w:val="pl-PL"/>
        </w:rPr>
        <w:t>Phone</w:t>
      </w:r>
      <w:proofErr w:type="spellEnd"/>
      <w:r>
        <w:rPr>
          <w:lang w:val="pl-PL"/>
        </w:rPr>
        <w:t xml:space="preserve">). </w:t>
      </w:r>
    </w:p>
    <w:p w:rsidR="00731927" w:rsidRDefault="00731927" w:rsidP="00731927">
      <w:pPr>
        <w:rPr>
          <w:lang w:val="pl-PL"/>
        </w:rPr>
      </w:pPr>
      <w:r>
        <w:rPr>
          <w:lang w:val="pl-PL"/>
        </w:rPr>
        <w:t>Ogólny schemat systemu:</w:t>
      </w:r>
    </w:p>
    <w:p w:rsidR="00731927" w:rsidRDefault="00731927" w:rsidP="00731927">
      <w:pPr>
        <w:rPr>
          <w:lang w:val="pl-PL"/>
        </w:rPr>
      </w:pPr>
      <w:r>
        <w:rPr>
          <w:noProof/>
        </w:rPr>
        <w:drawing>
          <wp:inline distT="0" distB="0" distL="0" distR="0">
            <wp:extent cx="5943600" cy="3414395"/>
            <wp:effectExtent l="19050" t="0" r="0" b="0"/>
            <wp:docPr id="9" name="Obraz 8" descr="Schemat Du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 Dusk.png"/>
                    <pic:cNvPicPr/>
                  </pic:nvPicPr>
                  <pic:blipFill>
                    <a:blip r:embed="rId12"/>
                    <a:stretch>
                      <a:fillRect/>
                    </a:stretch>
                  </pic:blipFill>
                  <pic:spPr>
                    <a:xfrm>
                      <a:off x="0" y="0"/>
                      <a:ext cx="5943600" cy="3414395"/>
                    </a:xfrm>
                    <a:prstGeom prst="rect">
                      <a:avLst/>
                    </a:prstGeom>
                  </pic:spPr>
                </pic:pic>
              </a:graphicData>
            </a:graphic>
          </wp:inline>
        </w:drawing>
      </w:r>
    </w:p>
    <w:p w:rsidR="00731927" w:rsidRDefault="00731927" w:rsidP="00A9753A">
      <w:pPr>
        <w:rPr>
          <w:lang w:val="pl-PL"/>
        </w:rPr>
      </w:pPr>
    </w:p>
    <w:p w:rsidR="00731927" w:rsidRDefault="00731927" w:rsidP="00A9753A">
      <w:pPr>
        <w:rPr>
          <w:lang w:val="pl-PL"/>
        </w:rPr>
      </w:pPr>
      <w:r>
        <w:rPr>
          <w:lang w:val="pl-PL"/>
        </w:rPr>
        <w:t>Komunikacja pomiędzy serwerem i klientami możliwa jest dzięki udostępnieniu Web API. Dzięki temu rozwiązaniu w zasadzie za całą logikę odpowiedzialny jest serwer, co z kolei powoduje o wiele mniejsze obciążenie urządzeń klienckich.</w:t>
      </w:r>
    </w:p>
    <w:p w:rsidR="00731927" w:rsidRDefault="00731927" w:rsidP="00A9753A">
      <w:pPr>
        <w:rPr>
          <w:lang w:val="pl-PL"/>
        </w:rPr>
      </w:pPr>
      <w:r>
        <w:rPr>
          <w:lang w:val="pl-PL"/>
        </w:rPr>
        <w:t xml:space="preserve">W budowaniu bazy danych wybrałem podejście </w:t>
      </w:r>
      <w:proofErr w:type="spellStart"/>
      <w:r>
        <w:rPr>
          <w:lang w:val="pl-PL"/>
        </w:rPr>
        <w:t>Code</w:t>
      </w:r>
      <w:proofErr w:type="spellEnd"/>
      <w:r>
        <w:rPr>
          <w:lang w:val="pl-PL"/>
        </w:rPr>
        <w:t xml:space="preserve"> First oraz zastosowanie </w:t>
      </w:r>
      <w:proofErr w:type="spellStart"/>
      <w:r>
        <w:rPr>
          <w:lang w:val="pl-PL"/>
        </w:rPr>
        <w:t>Entity</w:t>
      </w:r>
      <w:proofErr w:type="spellEnd"/>
      <w:r>
        <w:rPr>
          <w:lang w:val="pl-PL"/>
        </w:rPr>
        <w:t xml:space="preserve"> Framework 6. </w:t>
      </w:r>
    </w:p>
    <w:p w:rsidR="00731927" w:rsidRDefault="00731927" w:rsidP="00A9753A">
      <w:pPr>
        <w:rPr>
          <w:lang w:val="pl-PL"/>
        </w:rPr>
      </w:pPr>
      <w:r>
        <w:rPr>
          <w:lang w:val="pl-PL"/>
        </w:rPr>
        <w:t xml:space="preserve">ORM pozwala mi w przystępny sposób tworzyć logikę zarządzania bazą danych, a także stworzyć operacje CRUD. </w:t>
      </w:r>
    </w:p>
    <w:p w:rsidR="00731927" w:rsidRDefault="00731927" w:rsidP="00A9753A">
      <w:pPr>
        <w:rPr>
          <w:lang w:val="pl-PL"/>
        </w:rPr>
      </w:pPr>
      <w:r>
        <w:rPr>
          <w:lang w:val="pl-PL"/>
        </w:rPr>
        <w:t>Literatura:</w:t>
      </w:r>
    </w:p>
    <w:p w:rsidR="00731927" w:rsidRPr="00A9753A" w:rsidRDefault="00731927" w:rsidP="00A9753A">
      <w:pPr>
        <w:rPr>
          <w:lang w:val="pl-PL"/>
        </w:rPr>
      </w:pPr>
    </w:p>
    <w:sectPr w:rsidR="00731927" w:rsidRPr="00A9753A" w:rsidSect="009D4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C6F1C"/>
    <w:multiLevelType w:val="hybridMultilevel"/>
    <w:tmpl w:val="5158F5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defaultTabStop w:val="720"/>
  <w:characterSpacingControl w:val="doNotCompress"/>
  <w:compat/>
  <w:rsids>
    <w:rsidRoot w:val="00A9753A"/>
    <w:rsid w:val="00731927"/>
    <w:rsid w:val="009D437D"/>
    <w:rsid w:val="00A97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437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9753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753A"/>
    <w:rPr>
      <w:rFonts w:ascii="Tahoma" w:hAnsi="Tahoma" w:cs="Tahoma"/>
      <w:sz w:val="16"/>
      <w:szCs w:val="16"/>
    </w:rPr>
  </w:style>
  <w:style w:type="paragraph" w:styleId="Akapitzlist">
    <w:name w:val="List Paragraph"/>
    <w:basedOn w:val="Normalny"/>
    <w:uiPriority w:val="34"/>
    <w:qFormat/>
    <w:rsid w:val="007319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2</cp:revision>
  <dcterms:created xsi:type="dcterms:W3CDTF">2015-12-21T15:38:00Z</dcterms:created>
  <dcterms:modified xsi:type="dcterms:W3CDTF">2015-12-21T18:25:00Z</dcterms:modified>
</cp:coreProperties>
</file>