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4423A" w14:textId="3BA93DE2" w:rsidR="00763DCA" w:rsidRDefault="00AA43C3">
      <w:r>
        <w:rPr>
          <w:noProof/>
        </w:rPr>
        <w:drawing>
          <wp:inline distT="0" distB="0" distL="0" distR="0" wp14:anchorId="66B7D88C" wp14:editId="35FB5DB5">
            <wp:extent cx="3240000" cy="690822"/>
            <wp:effectExtent l="0" t="0" r="0" b="0"/>
            <wp:docPr id="1" name="image2.png" descr="Obraz zawierający tekst, Czcionka, logo, zrzut ekranu&#10;&#10;Opis wygenerowany automatycznie"/>
            <wp:cNvGraphicFramePr/>
            <a:graphic xmlns:a="http://schemas.openxmlformats.org/drawingml/2006/main">
              <a:graphicData uri="http://schemas.openxmlformats.org/drawingml/2006/picture">
                <pic:pic xmlns:pic="http://schemas.openxmlformats.org/drawingml/2006/picture">
                  <pic:nvPicPr>
                    <pic:cNvPr id="0" name="image2.png" descr="Obraz zawierający tekst, Czcionka, logo, zrzut ekranu&#10;&#10;Opis wygenerowany automatycznie"/>
                    <pic:cNvPicPr preferRelativeResize="0"/>
                  </pic:nvPicPr>
                  <pic:blipFill>
                    <a:blip r:embed="rId8"/>
                    <a:srcRect/>
                    <a:stretch>
                      <a:fillRect/>
                    </a:stretch>
                  </pic:blipFill>
                  <pic:spPr>
                    <a:xfrm>
                      <a:off x="0" y="0"/>
                      <a:ext cx="3240000" cy="690822"/>
                    </a:xfrm>
                    <a:prstGeom prst="rect">
                      <a:avLst/>
                    </a:prstGeom>
                    <a:ln/>
                  </pic:spPr>
                </pic:pic>
              </a:graphicData>
            </a:graphic>
          </wp:inline>
        </w:drawing>
      </w:r>
    </w:p>
    <w:p w14:paraId="40C0D199" w14:textId="77777777" w:rsidR="00AA43C3" w:rsidRDefault="00AA43C3"/>
    <w:p w14:paraId="66D8EA98" w14:textId="77777777" w:rsidR="00AA43C3" w:rsidRDefault="00AA43C3"/>
    <w:p w14:paraId="6CA9014E" w14:textId="77777777" w:rsidR="00AA43C3" w:rsidRDefault="00AA43C3"/>
    <w:p w14:paraId="401458CA" w14:textId="09C44B35" w:rsidR="00AA43C3" w:rsidRPr="00AA43C3" w:rsidRDefault="00AA43C3">
      <w:pPr>
        <w:rPr>
          <w:b/>
          <w:bCs/>
        </w:rPr>
      </w:pPr>
      <w:r w:rsidRPr="00AA43C3">
        <w:rPr>
          <w:b/>
          <w:bCs/>
        </w:rPr>
        <w:t>Wydział Informatyki i Telekomunikacji</w:t>
      </w:r>
    </w:p>
    <w:p w14:paraId="0E13C7E2" w14:textId="599661F4" w:rsidR="00AA43C3" w:rsidRDefault="00AA43C3">
      <w:r>
        <w:t xml:space="preserve">Kierunek studiów: </w:t>
      </w:r>
      <w:r w:rsidRPr="00AA43C3">
        <w:rPr>
          <w:b/>
          <w:bCs/>
        </w:rPr>
        <w:t>Informatyka techniczna</w:t>
      </w:r>
    </w:p>
    <w:p w14:paraId="0EFC3A29" w14:textId="6A49C2A6" w:rsidR="00AA43C3" w:rsidRDefault="00AA43C3">
      <w:r>
        <w:t xml:space="preserve">Prowadzący: </w:t>
      </w:r>
      <w:r w:rsidR="000760EA" w:rsidRPr="000760EA">
        <w:rPr>
          <w:b/>
          <w:bCs/>
        </w:rPr>
        <w:t>dr hab. inż. Stanisław Piestrak, prof. PWr</w:t>
      </w:r>
    </w:p>
    <w:p w14:paraId="682A9FC7" w14:textId="64046482" w:rsidR="00AA43C3" w:rsidRPr="00AA43C3" w:rsidRDefault="00AA43C3">
      <w:pPr>
        <w:rPr>
          <w:b/>
          <w:bCs/>
        </w:rPr>
      </w:pPr>
      <w:r>
        <w:t xml:space="preserve">Termin zajęć: </w:t>
      </w:r>
      <w:r w:rsidRPr="00AA43C3">
        <w:rPr>
          <w:b/>
          <w:bCs/>
        </w:rPr>
        <w:t>czwartek NP. 9:15-11:00</w:t>
      </w:r>
    </w:p>
    <w:p w14:paraId="47F17CA5" w14:textId="52997FB7" w:rsidR="00AA43C3" w:rsidRDefault="00AA43C3">
      <w:r>
        <w:t xml:space="preserve">Data oddania projektu: </w:t>
      </w:r>
      <w:r w:rsidRPr="00AA43C3">
        <w:rPr>
          <w:b/>
          <w:bCs/>
        </w:rPr>
        <w:t>-</w:t>
      </w:r>
      <w:r w:rsidR="00AF7CAA">
        <w:rPr>
          <w:b/>
          <w:bCs/>
        </w:rPr>
        <w:t xml:space="preserve"> 6.06.2024</w:t>
      </w:r>
    </w:p>
    <w:p w14:paraId="3116DA61" w14:textId="77777777" w:rsidR="00AA43C3" w:rsidRDefault="00AA43C3" w:rsidP="00AA43C3"/>
    <w:p w14:paraId="54C48950" w14:textId="77777777" w:rsidR="00AA43C3" w:rsidRDefault="00AA43C3" w:rsidP="00AA43C3"/>
    <w:p w14:paraId="12D4A63F" w14:textId="77777777" w:rsidR="00AA43C3" w:rsidRDefault="00AA43C3" w:rsidP="00AA43C3"/>
    <w:p w14:paraId="02FA6CBF" w14:textId="77777777" w:rsidR="00AA43C3" w:rsidRDefault="00AA43C3" w:rsidP="00AA43C3"/>
    <w:p w14:paraId="5C2A9528" w14:textId="77777777" w:rsidR="00AA43C3" w:rsidRDefault="00AA43C3" w:rsidP="00AA43C3"/>
    <w:p w14:paraId="2F948637" w14:textId="77777777" w:rsidR="00AA43C3" w:rsidRDefault="00AA43C3" w:rsidP="00AA43C3">
      <w:pPr>
        <w:pStyle w:val="Podtytu"/>
        <w:jc w:val="left"/>
      </w:pPr>
    </w:p>
    <w:p w14:paraId="52CDF239" w14:textId="77777777" w:rsidR="00AA43C3" w:rsidRDefault="00AA43C3" w:rsidP="00AA43C3"/>
    <w:p w14:paraId="3D30161E" w14:textId="77777777" w:rsidR="00AA43C3" w:rsidRPr="00AA43C3" w:rsidRDefault="00AA43C3" w:rsidP="00AA43C3"/>
    <w:p w14:paraId="76766538" w14:textId="0E9468EE" w:rsidR="00AA43C3" w:rsidRDefault="00AA43C3" w:rsidP="00AA43C3">
      <w:pPr>
        <w:pStyle w:val="Podtytu"/>
      </w:pPr>
      <w:r>
        <w:t>Niezawodność i Diagnostyka Układów Cyfrowych</w:t>
      </w:r>
    </w:p>
    <w:p w14:paraId="055FE5D8" w14:textId="77777777" w:rsidR="00AA43C3" w:rsidRDefault="00AA43C3"/>
    <w:p w14:paraId="0A1613BA" w14:textId="70EBD76D" w:rsidR="00AA43C3" w:rsidRDefault="00AA43C3" w:rsidP="00AA43C3">
      <w:pPr>
        <w:pStyle w:val="Tytu"/>
      </w:pPr>
      <w:r>
        <w:t>Transmisja w systemie ARQ</w:t>
      </w:r>
    </w:p>
    <w:p w14:paraId="7C52FD14" w14:textId="77777777" w:rsidR="00AA43C3" w:rsidRDefault="00AA43C3">
      <w:bookmarkStart w:id="0" w:name="_Hlk166265403"/>
      <w:bookmarkStart w:id="1" w:name="OLE_LINK2"/>
    </w:p>
    <w:p w14:paraId="6B4E9251" w14:textId="77777777" w:rsidR="00AA43C3" w:rsidRDefault="00AA43C3"/>
    <w:p w14:paraId="5D5DFD8B" w14:textId="77777777" w:rsidR="00AA43C3" w:rsidRDefault="00AA43C3"/>
    <w:p w14:paraId="6E9B8EEF" w14:textId="77777777" w:rsidR="00AA43C3" w:rsidRDefault="00AA43C3"/>
    <w:p w14:paraId="5A7823EE" w14:textId="77777777" w:rsidR="00AA43C3" w:rsidRDefault="00AA43C3"/>
    <w:p w14:paraId="77B87B20" w14:textId="77777777" w:rsidR="00AA43C3" w:rsidRDefault="00AA43C3" w:rsidP="00AA43C3">
      <w:pPr>
        <w:jc w:val="center"/>
      </w:pPr>
    </w:p>
    <w:p w14:paraId="0A0E63FB" w14:textId="77777777" w:rsidR="00AA43C3" w:rsidRDefault="00AA43C3" w:rsidP="00AA43C3">
      <w:pPr>
        <w:jc w:val="center"/>
      </w:pPr>
    </w:p>
    <w:p w14:paraId="53B606D4" w14:textId="77777777" w:rsidR="00AA43C3" w:rsidRDefault="00AA43C3" w:rsidP="00AA43C3">
      <w:pPr>
        <w:jc w:val="center"/>
      </w:pPr>
    </w:p>
    <w:bookmarkEnd w:id="0"/>
    <w:bookmarkEnd w:id="1"/>
    <w:p w14:paraId="4848128B" w14:textId="77777777" w:rsidR="00AA43C3" w:rsidRDefault="00AA43C3" w:rsidP="00AA43C3">
      <w:pPr>
        <w:jc w:val="center"/>
      </w:pPr>
    </w:p>
    <w:p w14:paraId="76A837CC" w14:textId="77777777" w:rsidR="00AA43C3" w:rsidRDefault="00AA43C3" w:rsidP="00AA43C3">
      <w:pPr>
        <w:jc w:val="center"/>
      </w:pPr>
    </w:p>
    <w:p w14:paraId="543E93B5" w14:textId="77777777" w:rsidR="00AA43C3" w:rsidRDefault="00AA43C3" w:rsidP="00AA43C3">
      <w:pPr>
        <w:jc w:val="center"/>
      </w:pPr>
    </w:p>
    <w:p w14:paraId="6C951565" w14:textId="77777777" w:rsidR="00AA43C3" w:rsidRDefault="00AA43C3" w:rsidP="00AA43C3">
      <w:pPr>
        <w:jc w:val="center"/>
      </w:pPr>
    </w:p>
    <w:p w14:paraId="762724FD" w14:textId="70CF2710" w:rsidR="00AA43C3" w:rsidRDefault="00AA43C3" w:rsidP="00AA43C3">
      <w:pPr>
        <w:jc w:val="center"/>
      </w:pPr>
      <w:r>
        <w:t>Wojciech Kozioł (272947), Cyprian Kozubek (</w:t>
      </w:r>
      <w:r w:rsidRPr="00AA43C3">
        <w:t>272959</w:t>
      </w:r>
      <w:r>
        <w:t>)</w:t>
      </w:r>
    </w:p>
    <w:p w14:paraId="561A9728" w14:textId="77777777" w:rsidR="00AA43C3" w:rsidRDefault="00AA43C3">
      <w:r>
        <w:br w:type="page"/>
      </w:r>
    </w:p>
    <w:sdt>
      <w:sdtPr>
        <w:rPr>
          <w:rFonts w:asciiTheme="minorHAnsi" w:eastAsiaTheme="minorHAnsi" w:hAnsiTheme="minorHAnsi" w:cstheme="minorBidi"/>
          <w:b w:val="0"/>
          <w:bCs w:val="0"/>
          <w:kern w:val="2"/>
          <w:sz w:val="24"/>
          <w:szCs w:val="24"/>
          <w:lang w:eastAsia="en-US"/>
          <w14:ligatures w14:val="standardContextual"/>
        </w:rPr>
        <w:id w:val="1557667198"/>
        <w:docPartObj>
          <w:docPartGallery w:val="Table of Contents"/>
          <w:docPartUnique/>
        </w:docPartObj>
      </w:sdtPr>
      <w:sdtEndPr>
        <w:rPr>
          <w:noProof/>
        </w:rPr>
      </w:sdtEndPr>
      <w:sdtContent>
        <w:p w14:paraId="161B37F5" w14:textId="7DE0A6CF" w:rsidR="00AA43C3" w:rsidRDefault="00AA43C3" w:rsidP="008543D1">
          <w:pPr>
            <w:pStyle w:val="Nagwekspisutreci"/>
          </w:pPr>
          <w:r>
            <w:t>Spis treści</w:t>
          </w:r>
        </w:p>
        <w:p w14:paraId="0AB2B942" w14:textId="07C4D552" w:rsidR="008C533C" w:rsidRDefault="00AA43C3">
          <w:pPr>
            <w:pStyle w:val="Spistreci1"/>
            <w:tabs>
              <w:tab w:val="left" w:pos="480"/>
              <w:tab w:val="right" w:leader="dot" w:pos="9062"/>
            </w:tabs>
            <w:rPr>
              <w:rFonts w:eastAsiaTheme="minorEastAsia"/>
              <w:b w:val="0"/>
              <w:bCs w:val="0"/>
              <w:i w:val="0"/>
              <w:iCs w:val="0"/>
              <w:noProof/>
              <w:lang w:eastAsia="pl-PL"/>
            </w:rPr>
          </w:pPr>
          <w:r>
            <w:rPr>
              <w:b w:val="0"/>
              <w:bCs w:val="0"/>
            </w:rPr>
            <w:fldChar w:fldCharType="begin"/>
          </w:r>
          <w:r>
            <w:instrText>TOC \o "1-3" \h \z \u</w:instrText>
          </w:r>
          <w:r>
            <w:rPr>
              <w:b w:val="0"/>
              <w:bCs w:val="0"/>
            </w:rPr>
            <w:fldChar w:fldCharType="separate"/>
          </w:r>
          <w:hyperlink w:anchor="_Toc168235023" w:history="1">
            <w:r w:rsidR="008C533C" w:rsidRPr="00392280">
              <w:rPr>
                <w:rStyle w:val="Hipercze"/>
                <w:noProof/>
              </w:rPr>
              <w:t>2</w:t>
            </w:r>
            <w:r w:rsidR="008C533C">
              <w:rPr>
                <w:rFonts w:eastAsiaTheme="minorEastAsia"/>
                <w:b w:val="0"/>
                <w:bCs w:val="0"/>
                <w:i w:val="0"/>
                <w:iCs w:val="0"/>
                <w:noProof/>
                <w:lang w:eastAsia="pl-PL"/>
              </w:rPr>
              <w:tab/>
            </w:r>
            <w:r w:rsidR="008C533C" w:rsidRPr="00392280">
              <w:rPr>
                <w:rStyle w:val="Hipercze"/>
                <w:noProof/>
              </w:rPr>
              <w:t>Cele i opis projektu</w:t>
            </w:r>
            <w:r w:rsidR="008C533C">
              <w:rPr>
                <w:noProof/>
                <w:webHidden/>
              </w:rPr>
              <w:tab/>
            </w:r>
            <w:r w:rsidR="008C533C">
              <w:rPr>
                <w:noProof/>
                <w:webHidden/>
              </w:rPr>
              <w:fldChar w:fldCharType="begin"/>
            </w:r>
            <w:r w:rsidR="008C533C">
              <w:rPr>
                <w:noProof/>
                <w:webHidden/>
              </w:rPr>
              <w:instrText xml:space="preserve"> PAGEREF _Toc168235023 \h </w:instrText>
            </w:r>
            <w:r w:rsidR="008C533C">
              <w:rPr>
                <w:noProof/>
                <w:webHidden/>
              </w:rPr>
            </w:r>
            <w:r w:rsidR="008C533C">
              <w:rPr>
                <w:noProof/>
                <w:webHidden/>
              </w:rPr>
              <w:fldChar w:fldCharType="separate"/>
            </w:r>
            <w:r w:rsidR="00D63336">
              <w:rPr>
                <w:noProof/>
                <w:webHidden/>
              </w:rPr>
              <w:t>3</w:t>
            </w:r>
            <w:r w:rsidR="008C533C">
              <w:rPr>
                <w:noProof/>
                <w:webHidden/>
              </w:rPr>
              <w:fldChar w:fldCharType="end"/>
            </w:r>
          </w:hyperlink>
        </w:p>
        <w:p w14:paraId="0579CBB5" w14:textId="0E0CCD9B"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24" w:history="1">
            <w:r w:rsidR="008C533C" w:rsidRPr="00392280">
              <w:rPr>
                <w:rStyle w:val="Hipercze"/>
                <w:noProof/>
              </w:rPr>
              <w:t>3</w:t>
            </w:r>
            <w:r w:rsidR="008C533C">
              <w:rPr>
                <w:rFonts w:eastAsiaTheme="minorEastAsia"/>
                <w:b w:val="0"/>
                <w:bCs w:val="0"/>
                <w:i w:val="0"/>
                <w:iCs w:val="0"/>
                <w:noProof/>
                <w:lang w:eastAsia="pl-PL"/>
              </w:rPr>
              <w:tab/>
            </w:r>
            <w:r w:rsidR="008C533C" w:rsidRPr="00392280">
              <w:rPr>
                <w:rStyle w:val="Hipercze"/>
                <w:noProof/>
              </w:rPr>
              <w:t>Transmisja ARQ</w:t>
            </w:r>
            <w:r w:rsidR="008C533C">
              <w:rPr>
                <w:noProof/>
                <w:webHidden/>
              </w:rPr>
              <w:tab/>
            </w:r>
            <w:r w:rsidR="008C533C">
              <w:rPr>
                <w:noProof/>
                <w:webHidden/>
              </w:rPr>
              <w:fldChar w:fldCharType="begin"/>
            </w:r>
            <w:r w:rsidR="008C533C">
              <w:rPr>
                <w:noProof/>
                <w:webHidden/>
              </w:rPr>
              <w:instrText xml:space="preserve"> PAGEREF _Toc168235024 \h </w:instrText>
            </w:r>
            <w:r w:rsidR="008C533C">
              <w:rPr>
                <w:noProof/>
                <w:webHidden/>
              </w:rPr>
            </w:r>
            <w:r w:rsidR="008C533C">
              <w:rPr>
                <w:noProof/>
                <w:webHidden/>
              </w:rPr>
              <w:fldChar w:fldCharType="separate"/>
            </w:r>
            <w:r w:rsidR="00D63336">
              <w:rPr>
                <w:noProof/>
                <w:webHidden/>
              </w:rPr>
              <w:t>3</w:t>
            </w:r>
            <w:r w:rsidR="008C533C">
              <w:rPr>
                <w:noProof/>
                <w:webHidden/>
              </w:rPr>
              <w:fldChar w:fldCharType="end"/>
            </w:r>
          </w:hyperlink>
        </w:p>
        <w:p w14:paraId="2C88911B" w14:textId="3E07D972"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25" w:history="1">
            <w:r w:rsidR="008C533C" w:rsidRPr="00392280">
              <w:rPr>
                <w:rStyle w:val="Hipercze"/>
                <w:noProof/>
              </w:rPr>
              <w:t>3.1</w:t>
            </w:r>
            <w:r w:rsidR="008C533C">
              <w:rPr>
                <w:rFonts w:eastAsiaTheme="minorEastAsia"/>
                <w:b w:val="0"/>
                <w:bCs w:val="0"/>
                <w:noProof/>
                <w:sz w:val="24"/>
                <w:szCs w:val="24"/>
                <w:lang w:eastAsia="pl-PL"/>
              </w:rPr>
              <w:tab/>
            </w:r>
            <w:r w:rsidR="008C533C" w:rsidRPr="00392280">
              <w:rPr>
                <w:rStyle w:val="Hipercze"/>
                <w:noProof/>
              </w:rPr>
              <w:t>Warianty ARQ</w:t>
            </w:r>
            <w:r w:rsidR="008C533C">
              <w:rPr>
                <w:noProof/>
                <w:webHidden/>
              </w:rPr>
              <w:tab/>
            </w:r>
            <w:r w:rsidR="008C533C">
              <w:rPr>
                <w:noProof/>
                <w:webHidden/>
              </w:rPr>
              <w:fldChar w:fldCharType="begin"/>
            </w:r>
            <w:r w:rsidR="008C533C">
              <w:rPr>
                <w:noProof/>
                <w:webHidden/>
              </w:rPr>
              <w:instrText xml:space="preserve"> PAGEREF _Toc168235025 \h </w:instrText>
            </w:r>
            <w:r w:rsidR="008C533C">
              <w:rPr>
                <w:noProof/>
                <w:webHidden/>
              </w:rPr>
            </w:r>
            <w:r w:rsidR="008C533C">
              <w:rPr>
                <w:noProof/>
                <w:webHidden/>
              </w:rPr>
              <w:fldChar w:fldCharType="separate"/>
            </w:r>
            <w:r w:rsidR="00D63336">
              <w:rPr>
                <w:noProof/>
                <w:webHidden/>
              </w:rPr>
              <w:t>3</w:t>
            </w:r>
            <w:r w:rsidR="008C533C">
              <w:rPr>
                <w:noProof/>
                <w:webHidden/>
              </w:rPr>
              <w:fldChar w:fldCharType="end"/>
            </w:r>
          </w:hyperlink>
        </w:p>
        <w:p w14:paraId="0E33950C" w14:textId="4D197FEC"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26" w:history="1">
            <w:r w:rsidR="008C533C" w:rsidRPr="00392280">
              <w:rPr>
                <w:rStyle w:val="Hipercze"/>
                <w:noProof/>
              </w:rPr>
              <w:t>3.2</w:t>
            </w:r>
            <w:r w:rsidR="008C533C">
              <w:rPr>
                <w:rFonts w:eastAsiaTheme="minorEastAsia"/>
                <w:b w:val="0"/>
                <w:bCs w:val="0"/>
                <w:noProof/>
                <w:sz w:val="24"/>
                <w:szCs w:val="24"/>
                <w:lang w:eastAsia="pl-PL"/>
              </w:rPr>
              <w:tab/>
            </w:r>
            <w:r w:rsidR="008C533C" w:rsidRPr="00392280">
              <w:rPr>
                <w:rStyle w:val="Hipercze"/>
                <w:noProof/>
              </w:rPr>
              <w:t>Stop-and-Wait ARQ</w:t>
            </w:r>
            <w:r w:rsidR="008C533C">
              <w:rPr>
                <w:noProof/>
                <w:webHidden/>
              </w:rPr>
              <w:tab/>
            </w:r>
            <w:r w:rsidR="008C533C">
              <w:rPr>
                <w:noProof/>
                <w:webHidden/>
              </w:rPr>
              <w:fldChar w:fldCharType="begin"/>
            </w:r>
            <w:r w:rsidR="008C533C">
              <w:rPr>
                <w:noProof/>
                <w:webHidden/>
              </w:rPr>
              <w:instrText xml:space="preserve"> PAGEREF _Toc168235026 \h </w:instrText>
            </w:r>
            <w:r w:rsidR="008C533C">
              <w:rPr>
                <w:noProof/>
                <w:webHidden/>
              </w:rPr>
            </w:r>
            <w:r w:rsidR="008C533C">
              <w:rPr>
                <w:noProof/>
                <w:webHidden/>
              </w:rPr>
              <w:fldChar w:fldCharType="separate"/>
            </w:r>
            <w:r w:rsidR="00D63336">
              <w:rPr>
                <w:noProof/>
                <w:webHidden/>
              </w:rPr>
              <w:t>3</w:t>
            </w:r>
            <w:r w:rsidR="008C533C">
              <w:rPr>
                <w:noProof/>
                <w:webHidden/>
              </w:rPr>
              <w:fldChar w:fldCharType="end"/>
            </w:r>
          </w:hyperlink>
        </w:p>
        <w:p w14:paraId="6BE9B7D6" w14:textId="41B7FE24"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27" w:history="1">
            <w:r w:rsidR="008C533C" w:rsidRPr="00392280">
              <w:rPr>
                <w:rStyle w:val="Hipercze"/>
                <w:noProof/>
              </w:rPr>
              <w:t>4</w:t>
            </w:r>
            <w:r w:rsidR="008C533C">
              <w:rPr>
                <w:rFonts w:eastAsiaTheme="minorEastAsia"/>
                <w:b w:val="0"/>
                <w:bCs w:val="0"/>
                <w:i w:val="0"/>
                <w:iCs w:val="0"/>
                <w:noProof/>
                <w:lang w:eastAsia="pl-PL"/>
              </w:rPr>
              <w:tab/>
            </w:r>
            <w:r w:rsidR="008C533C" w:rsidRPr="00392280">
              <w:rPr>
                <w:rStyle w:val="Hipercze"/>
                <w:noProof/>
              </w:rPr>
              <w:t>Modele transmisji</w:t>
            </w:r>
            <w:r w:rsidR="008C533C">
              <w:rPr>
                <w:noProof/>
                <w:webHidden/>
              </w:rPr>
              <w:tab/>
            </w:r>
            <w:r w:rsidR="008C533C">
              <w:rPr>
                <w:noProof/>
                <w:webHidden/>
              </w:rPr>
              <w:fldChar w:fldCharType="begin"/>
            </w:r>
            <w:r w:rsidR="008C533C">
              <w:rPr>
                <w:noProof/>
                <w:webHidden/>
              </w:rPr>
              <w:instrText xml:space="preserve"> PAGEREF _Toc168235027 \h </w:instrText>
            </w:r>
            <w:r w:rsidR="008C533C">
              <w:rPr>
                <w:noProof/>
                <w:webHidden/>
              </w:rPr>
            </w:r>
            <w:r w:rsidR="008C533C">
              <w:rPr>
                <w:noProof/>
                <w:webHidden/>
              </w:rPr>
              <w:fldChar w:fldCharType="separate"/>
            </w:r>
            <w:r w:rsidR="00D63336">
              <w:rPr>
                <w:noProof/>
                <w:webHidden/>
              </w:rPr>
              <w:t>4</w:t>
            </w:r>
            <w:r w:rsidR="008C533C">
              <w:rPr>
                <w:noProof/>
                <w:webHidden/>
              </w:rPr>
              <w:fldChar w:fldCharType="end"/>
            </w:r>
          </w:hyperlink>
        </w:p>
        <w:p w14:paraId="003E7BB7" w14:textId="196B2CC0"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28" w:history="1">
            <w:r w:rsidR="008C533C" w:rsidRPr="00392280">
              <w:rPr>
                <w:rStyle w:val="Hipercze"/>
                <w:noProof/>
              </w:rPr>
              <w:t>4.1</w:t>
            </w:r>
            <w:r w:rsidR="008C533C">
              <w:rPr>
                <w:rFonts w:eastAsiaTheme="minorEastAsia"/>
                <w:b w:val="0"/>
                <w:bCs w:val="0"/>
                <w:noProof/>
                <w:sz w:val="24"/>
                <w:szCs w:val="24"/>
                <w:lang w:eastAsia="pl-PL"/>
              </w:rPr>
              <w:tab/>
            </w:r>
            <w:r w:rsidR="008C533C" w:rsidRPr="00392280">
              <w:rPr>
                <w:rStyle w:val="Hipercze"/>
                <w:noProof/>
              </w:rPr>
              <w:t>Model BSC</w:t>
            </w:r>
            <w:r w:rsidR="008C533C">
              <w:rPr>
                <w:noProof/>
                <w:webHidden/>
              </w:rPr>
              <w:tab/>
            </w:r>
            <w:r w:rsidR="008C533C">
              <w:rPr>
                <w:noProof/>
                <w:webHidden/>
              </w:rPr>
              <w:fldChar w:fldCharType="begin"/>
            </w:r>
            <w:r w:rsidR="008C533C">
              <w:rPr>
                <w:noProof/>
                <w:webHidden/>
              </w:rPr>
              <w:instrText xml:space="preserve"> PAGEREF _Toc168235028 \h </w:instrText>
            </w:r>
            <w:r w:rsidR="008C533C">
              <w:rPr>
                <w:noProof/>
                <w:webHidden/>
              </w:rPr>
            </w:r>
            <w:r w:rsidR="008C533C">
              <w:rPr>
                <w:noProof/>
                <w:webHidden/>
              </w:rPr>
              <w:fldChar w:fldCharType="separate"/>
            </w:r>
            <w:r w:rsidR="00D63336">
              <w:rPr>
                <w:noProof/>
                <w:webHidden/>
              </w:rPr>
              <w:t>4</w:t>
            </w:r>
            <w:r w:rsidR="008C533C">
              <w:rPr>
                <w:noProof/>
                <w:webHidden/>
              </w:rPr>
              <w:fldChar w:fldCharType="end"/>
            </w:r>
          </w:hyperlink>
        </w:p>
        <w:p w14:paraId="781CCF67" w14:textId="0C58E5BE" w:rsidR="008C533C" w:rsidRDefault="00000000">
          <w:pPr>
            <w:pStyle w:val="Spistreci3"/>
            <w:tabs>
              <w:tab w:val="left" w:pos="1200"/>
              <w:tab w:val="right" w:leader="dot" w:pos="9062"/>
            </w:tabs>
            <w:rPr>
              <w:rFonts w:eastAsiaTheme="minorEastAsia"/>
              <w:noProof/>
              <w:sz w:val="24"/>
              <w:szCs w:val="24"/>
              <w:lang w:eastAsia="pl-PL"/>
            </w:rPr>
          </w:pPr>
          <w:hyperlink w:anchor="_Toc168235029" w:history="1">
            <w:r w:rsidR="008C533C" w:rsidRPr="00392280">
              <w:rPr>
                <w:rStyle w:val="Hipercze"/>
                <w:noProof/>
              </w:rPr>
              <w:t>4.1.1</w:t>
            </w:r>
            <w:r w:rsidR="008C533C">
              <w:rPr>
                <w:rFonts w:eastAsiaTheme="minorEastAsia"/>
                <w:noProof/>
                <w:sz w:val="24"/>
                <w:szCs w:val="24"/>
                <w:lang w:eastAsia="pl-PL"/>
              </w:rPr>
              <w:tab/>
            </w:r>
            <w:r w:rsidR="008C533C" w:rsidRPr="00392280">
              <w:rPr>
                <w:rStyle w:val="Hipercze"/>
                <w:noProof/>
              </w:rPr>
              <w:t>Charakterystyka modelu</w:t>
            </w:r>
            <w:r w:rsidR="008C533C">
              <w:rPr>
                <w:noProof/>
                <w:webHidden/>
              </w:rPr>
              <w:tab/>
            </w:r>
            <w:r w:rsidR="008C533C">
              <w:rPr>
                <w:noProof/>
                <w:webHidden/>
              </w:rPr>
              <w:fldChar w:fldCharType="begin"/>
            </w:r>
            <w:r w:rsidR="008C533C">
              <w:rPr>
                <w:noProof/>
                <w:webHidden/>
              </w:rPr>
              <w:instrText xml:space="preserve"> PAGEREF _Toc168235029 \h </w:instrText>
            </w:r>
            <w:r w:rsidR="008C533C">
              <w:rPr>
                <w:noProof/>
                <w:webHidden/>
              </w:rPr>
            </w:r>
            <w:r w:rsidR="008C533C">
              <w:rPr>
                <w:noProof/>
                <w:webHidden/>
              </w:rPr>
              <w:fldChar w:fldCharType="separate"/>
            </w:r>
            <w:r w:rsidR="00D63336">
              <w:rPr>
                <w:noProof/>
                <w:webHidden/>
              </w:rPr>
              <w:t>4</w:t>
            </w:r>
            <w:r w:rsidR="008C533C">
              <w:rPr>
                <w:noProof/>
                <w:webHidden/>
              </w:rPr>
              <w:fldChar w:fldCharType="end"/>
            </w:r>
          </w:hyperlink>
        </w:p>
        <w:p w14:paraId="044D9DE8" w14:textId="43DB84C6" w:rsidR="008C533C" w:rsidRDefault="00000000">
          <w:pPr>
            <w:pStyle w:val="Spistreci3"/>
            <w:tabs>
              <w:tab w:val="left" w:pos="1200"/>
              <w:tab w:val="right" w:leader="dot" w:pos="9062"/>
            </w:tabs>
            <w:rPr>
              <w:rFonts w:eastAsiaTheme="minorEastAsia"/>
              <w:noProof/>
              <w:sz w:val="24"/>
              <w:szCs w:val="24"/>
              <w:lang w:eastAsia="pl-PL"/>
            </w:rPr>
          </w:pPr>
          <w:hyperlink w:anchor="_Toc168235030" w:history="1">
            <w:r w:rsidR="008C533C" w:rsidRPr="00392280">
              <w:rPr>
                <w:rStyle w:val="Hipercze"/>
                <w:noProof/>
              </w:rPr>
              <w:t>4.1.2</w:t>
            </w:r>
            <w:r w:rsidR="008C533C">
              <w:rPr>
                <w:rFonts w:eastAsiaTheme="minorEastAsia"/>
                <w:noProof/>
                <w:sz w:val="24"/>
                <w:szCs w:val="24"/>
                <w:lang w:eastAsia="pl-PL"/>
              </w:rPr>
              <w:tab/>
            </w:r>
            <w:r w:rsidR="008C533C" w:rsidRPr="00392280">
              <w:rPr>
                <w:rStyle w:val="Hipercze"/>
                <w:noProof/>
              </w:rPr>
              <w:t>Prawdopodobieństwo błędu</w:t>
            </w:r>
            <w:r w:rsidR="008C533C">
              <w:rPr>
                <w:noProof/>
                <w:webHidden/>
              </w:rPr>
              <w:tab/>
            </w:r>
            <w:r w:rsidR="008C533C">
              <w:rPr>
                <w:noProof/>
                <w:webHidden/>
              </w:rPr>
              <w:fldChar w:fldCharType="begin"/>
            </w:r>
            <w:r w:rsidR="008C533C">
              <w:rPr>
                <w:noProof/>
                <w:webHidden/>
              </w:rPr>
              <w:instrText xml:space="preserve"> PAGEREF _Toc168235030 \h </w:instrText>
            </w:r>
            <w:r w:rsidR="008C533C">
              <w:rPr>
                <w:noProof/>
                <w:webHidden/>
              </w:rPr>
            </w:r>
            <w:r w:rsidR="008C533C">
              <w:rPr>
                <w:noProof/>
                <w:webHidden/>
              </w:rPr>
              <w:fldChar w:fldCharType="separate"/>
            </w:r>
            <w:r w:rsidR="00D63336">
              <w:rPr>
                <w:noProof/>
                <w:webHidden/>
              </w:rPr>
              <w:t>5</w:t>
            </w:r>
            <w:r w:rsidR="008C533C">
              <w:rPr>
                <w:noProof/>
                <w:webHidden/>
              </w:rPr>
              <w:fldChar w:fldCharType="end"/>
            </w:r>
          </w:hyperlink>
        </w:p>
        <w:p w14:paraId="30AF75F8" w14:textId="1F17B5FF"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31" w:history="1">
            <w:r w:rsidR="008C533C" w:rsidRPr="00392280">
              <w:rPr>
                <w:rStyle w:val="Hipercze"/>
                <w:noProof/>
              </w:rPr>
              <w:t>4.2</w:t>
            </w:r>
            <w:r w:rsidR="008C533C">
              <w:rPr>
                <w:rFonts w:eastAsiaTheme="minorEastAsia"/>
                <w:b w:val="0"/>
                <w:bCs w:val="0"/>
                <w:noProof/>
                <w:sz w:val="24"/>
                <w:szCs w:val="24"/>
                <w:lang w:eastAsia="pl-PL"/>
              </w:rPr>
              <w:tab/>
            </w:r>
            <w:r w:rsidR="008C533C" w:rsidRPr="00392280">
              <w:rPr>
                <w:rStyle w:val="Hipercze"/>
                <w:noProof/>
              </w:rPr>
              <w:t>Model Gilberta-Eliota</w:t>
            </w:r>
            <w:r w:rsidR="008C533C">
              <w:rPr>
                <w:noProof/>
                <w:webHidden/>
              </w:rPr>
              <w:tab/>
            </w:r>
            <w:r w:rsidR="008C533C">
              <w:rPr>
                <w:noProof/>
                <w:webHidden/>
              </w:rPr>
              <w:fldChar w:fldCharType="begin"/>
            </w:r>
            <w:r w:rsidR="008C533C">
              <w:rPr>
                <w:noProof/>
                <w:webHidden/>
              </w:rPr>
              <w:instrText xml:space="preserve"> PAGEREF _Toc168235031 \h </w:instrText>
            </w:r>
            <w:r w:rsidR="008C533C">
              <w:rPr>
                <w:noProof/>
                <w:webHidden/>
              </w:rPr>
            </w:r>
            <w:r w:rsidR="008C533C">
              <w:rPr>
                <w:noProof/>
                <w:webHidden/>
              </w:rPr>
              <w:fldChar w:fldCharType="separate"/>
            </w:r>
            <w:r w:rsidR="00D63336">
              <w:rPr>
                <w:noProof/>
                <w:webHidden/>
              </w:rPr>
              <w:t>5</w:t>
            </w:r>
            <w:r w:rsidR="008C533C">
              <w:rPr>
                <w:noProof/>
                <w:webHidden/>
              </w:rPr>
              <w:fldChar w:fldCharType="end"/>
            </w:r>
          </w:hyperlink>
        </w:p>
        <w:p w14:paraId="564D76C5" w14:textId="037B6754" w:rsidR="008C533C" w:rsidRDefault="00000000">
          <w:pPr>
            <w:pStyle w:val="Spistreci3"/>
            <w:tabs>
              <w:tab w:val="left" w:pos="1200"/>
              <w:tab w:val="right" w:leader="dot" w:pos="9062"/>
            </w:tabs>
            <w:rPr>
              <w:rFonts w:eastAsiaTheme="minorEastAsia"/>
              <w:noProof/>
              <w:sz w:val="24"/>
              <w:szCs w:val="24"/>
              <w:lang w:eastAsia="pl-PL"/>
            </w:rPr>
          </w:pPr>
          <w:hyperlink w:anchor="_Toc168235032" w:history="1">
            <w:r w:rsidR="008C533C" w:rsidRPr="00392280">
              <w:rPr>
                <w:rStyle w:val="Hipercze"/>
                <w:noProof/>
              </w:rPr>
              <w:t>4.2.1</w:t>
            </w:r>
            <w:r w:rsidR="008C533C">
              <w:rPr>
                <w:rFonts w:eastAsiaTheme="minorEastAsia"/>
                <w:noProof/>
                <w:sz w:val="24"/>
                <w:szCs w:val="24"/>
                <w:lang w:eastAsia="pl-PL"/>
              </w:rPr>
              <w:tab/>
            </w:r>
            <w:r w:rsidR="008C533C" w:rsidRPr="00392280">
              <w:rPr>
                <w:rStyle w:val="Hipercze"/>
                <w:noProof/>
              </w:rPr>
              <w:t>Charakterystyka modelu</w:t>
            </w:r>
            <w:r w:rsidR="008C533C">
              <w:rPr>
                <w:noProof/>
                <w:webHidden/>
              </w:rPr>
              <w:tab/>
            </w:r>
            <w:r w:rsidR="008C533C">
              <w:rPr>
                <w:noProof/>
                <w:webHidden/>
              </w:rPr>
              <w:fldChar w:fldCharType="begin"/>
            </w:r>
            <w:r w:rsidR="008C533C">
              <w:rPr>
                <w:noProof/>
                <w:webHidden/>
              </w:rPr>
              <w:instrText xml:space="preserve"> PAGEREF _Toc168235032 \h </w:instrText>
            </w:r>
            <w:r w:rsidR="008C533C">
              <w:rPr>
                <w:noProof/>
                <w:webHidden/>
              </w:rPr>
            </w:r>
            <w:r w:rsidR="008C533C">
              <w:rPr>
                <w:noProof/>
                <w:webHidden/>
              </w:rPr>
              <w:fldChar w:fldCharType="separate"/>
            </w:r>
            <w:r w:rsidR="00D63336">
              <w:rPr>
                <w:noProof/>
                <w:webHidden/>
              </w:rPr>
              <w:t>5</w:t>
            </w:r>
            <w:r w:rsidR="008C533C">
              <w:rPr>
                <w:noProof/>
                <w:webHidden/>
              </w:rPr>
              <w:fldChar w:fldCharType="end"/>
            </w:r>
          </w:hyperlink>
        </w:p>
        <w:p w14:paraId="74D24EF0" w14:textId="6341504A"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33" w:history="1">
            <w:r w:rsidR="008C533C" w:rsidRPr="00392280">
              <w:rPr>
                <w:rStyle w:val="Hipercze"/>
                <w:noProof/>
              </w:rPr>
              <w:t>5</w:t>
            </w:r>
            <w:r w:rsidR="008C533C">
              <w:rPr>
                <w:rFonts w:eastAsiaTheme="minorEastAsia"/>
                <w:b w:val="0"/>
                <w:bCs w:val="0"/>
                <w:i w:val="0"/>
                <w:iCs w:val="0"/>
                <w:noProof/>
                <w:lang w:eastAsia="pl-PL"/>
              </w:rPr>
              <w:tab/>
            </w:r>
            <w:r w:rsidR="008C533C" w:rsidRPr="00392280">
              <w:rPr>
                <w:rStyle w:val="Hipercze"/>
                <w:noProof/>
              </w:rPr>
              <w:t>Kody detekcyjne</w:t>
            </w:r>
            <w:r w:rsidR="008C533C">
              <w:rPr>
                <w:noProof/>
                <w:webHidden/>
              </w:rPr>
              <w:tab/>
            </w:r>
            <w:r w:rsidR="008C533C">
              <w:rPr>
                <w:noProof/>
                <w:webHidden/>
              </w:rPr>
              <w:fldChar w:fldCharType="begin"/>
            </w:r>
            <w:r w:rsidR="008C533C">
              <w:rPr>
                <w:noProof/>
                <w:webHidden/>
              </w:rPr>
              <w:instrText xml:space="preserve"> PAGEREF _Toc168235033 \h </w:instrText>
            </w:r>
            <w:r w:rsidR="008C533C">
              <w:rPr>
                <w:noProof/>
                <w:webHidden/>
              </w:rPr>
            </w:r>
            <w:r w:rsidR="008C533C">
              <w:rPr>
                <w:noProof/>
                <w:webHidden/>
              </w:rPr>
              <w:fldChar w:fldCharType="separate"/>
            </w:r>
            <w:r w:rsidR="00D63336">
              <w:rPr>
                <w:noProof/>
                <w:webHidden/>
              </w:rPr>
              <w:t>5</w:t>
            </w:r>
            <w:r w:rsidR="008C533C">
              <w:rPr>
                <w:noProof/>
                <w:webHidden/>
              </w:rPr>
              <w:fldChar w:fldCharType="end"/>
            </w:r>
          </w:hyperlink>
        </w:p>
        <w:p w14:paraId="432B3231" w14:textId="5A2B2457"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34" w:history="1">
            <w:r w:rsidR="008C533C" w:rsidRPr="00392280">
              <w:rPr>
                <w:rStyle w:val="Hipercze"/>
                <w:noProof/>
              </w:rPr>
              <w:t>5.1</w:t>
            </w:r>
            <w:r w:rsidR="008C533C">
              <w:rPr>
                <w:rFonts w:eastAsiaTheme="minorEastAsia"/>
                <w:b w:val="0"/>
                <w:bCs w:val="0"/>
                <w:noProof/>
                <w:sz w:val="24"/>
                <w:szCs w:val="24"/>
                <w:lang w:eastAsia="pl-PL"/>
              </w:rPr>
              <w:tab/>
            </w:r>
            <w:r w:rsidR="008C533C" w:rsidRPr="00392280">
              <w:rPr>
                <w:rStyle w:val="Hipercze"/>
                <w:noProof/>
              </w:rPr>
              <w:t>Bit parzystości</w:t>
            </w:r>
            <w:r w:rsidR="008C533C">
              <w:rPr>
                <w:noProof/>
                <w:webHidden/>
              </w:rPr>
              <w:tab/>
            </w:r>
            <w:r w:rsidR="008C533C">
              <w:rPr>
                <w:noProof/>
                <w:webHidden/>
              </w:rPr>
              <w:fldChar w:fldCharType="begin"/>
            </w:r>
            <w:r w:rsidR="008C533C">
              <w:rPr>
                <w:noProof/>
                <w:webHidden/>
              </w:rPr>
              <w:instrText xml:space="preserve"> PAGEREF _Toc168235034 \h </w:instrText>
            </w:r>
            <w:r w:rsidR="008C533C">
              <w:rPr>
                <w:noProof/>
                <w:webHidden/>
              </w:rPr>
            </w:r>
            <w:r w:rsidR="008C533C">
              <w:rPr>
                <w:noProof/>
                <w:webHidden/>
              </w:rPr>
              <w:fldChar w:fldCharType="separate"/>
            </w:r>
            <w:r w:rsidR="00D63336">
              <w:rPr>
                <w:noProof/>
                <w:webHidden/>
              </w:rPr>
              <w:t>5</w:t>
            </w:r>
            <w:r w:rsidR="008C533C">
              <w:rPr>
                <w:noProof/>
                <w:webHidden/>
              </w:rPr>
              <w:fldChar w:fldCharType="end"/>
            </w:r>
          </w:hyperlink>
        </w:p>
        <w:p w14:paraId="6B3155F1" w14:textId="4C8823A3" w:rsidR="008C533C" w:rsidRDefault="00000000">
          <w:pPr>
            <w:pStyle w:val="Spistreci3"/>
            <w:tabs>
              <w:tab w:val="left" w:pos="1200"/>
              <w:tab w:val="right" w:leader="dot" w:pos="9062"/>
            </w:tabs>
            <w:rPr>
              <w:rFonts w:eastAsiaTheme="minorEastAsia"/>
              <w:noProof/>
              <w:sz w:val="24"/>
              <w:szCs w:val="24"/>
              <w:lang w:eastAsia="pl-PL"/>
            </w:rPr>
          </w:pPr>
          <w:hyperlink w:anchor="_Toc168235035" w:history="1">
            <w:r w:rsidR="008C533C" w:rsidRPr="00392280">
              <w:rPr>
                <w:rStyle w:val="Hipercze"/>
                <w:noProof/>
              </w:rPr>
              <w:t>5.1.1</w:t>
            </w:r>
            <w:r w:rsidR="008C533C">
              <w:rPr>
                <w:rFonts w:eastAsiaTheme="minorEastAsia"/>
                <w:noProof/>
                <w:sz w:val="24"/>
                <w:szCs w:val="24"/>
                <w:lang w:eastAsia="pl-PL"/>
              </w:rPr>
              <w:tab/>
            </w:r>
            <w:r w:rsidR="008C533C" w:rsidRPr="00392280">
              <w:rPr>
                <w:rStyle w:val="Hipercze"/>
                <w:noProof/>
              </w:rPr>
              <w:t>Działanie bitu parzystości</w:t>
            </w:r>
            <w:r w:rsidR="008C533C">
              <w:rPr>
                <w:noProof/>
                <w:webHidden/>
              </w:rPr>
              <w:tab/>
            </w:r>
            <w:r w:rsidR="008C533C">
              <w:rPr>
                <w:noProof/>
                <w:webHidden/>
              </w:rPr>
              <w:fldChar w:fldCharType="begin"/>
            </w:r>
            <w:r w:rsidR="008C533C">
              <w:rPr>
                <w:noProof/>
                <w:webHidden/>
              </w:rPr>
              <w:instrText xml:space="preserve"> PAGEREF _Toc168235035 \h </w:instrText>
            </w:r>
            <w:r w:rsidR="008C533C">
              <w:rPr>
                <w:noProof/>
                <w:webHidden/>
              </w:rPr>
            </w:r>
            <w:r w:rsidR="008C533C">
              <w:rPr>
                <w:noProof/>
                <w:webHidden/>
              </w:rPr>
              <w:fldChar w:fldCharType="separate"/>
            </w:r>
            <w:r w:rsidR="00D63336">
              <w:rPr>
                <w:noProof/>
                <w:webHidden/>
              </w:rPr>
              <w:t>5</w:t>
            </w:r>
            <w:r w:rsidR="008C533C">
              <w:rPr>
                <w:noProof/>
                <w:webHidden/>
              </w:rPr>
              <w:fldChar w:fldCharType="end"/>
            </w:r>
          </w:hyperlink>
        </w:p>
        <w:p w14:paraId="5EBAFE14" w14:textId="37765E65"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36" w:history="1">
            <w:r w:rsidR="008C533C" w:rsidRPr="00392280">
              <w:rPr>
                <w:rStyle w:val="Hipercze"/>
                <w:noProof/>
              </w:rPr>
              <w:t>5.2</w:t>
            </w:r>
            <w:r w:rsidR="008C533C">
              <w:rPr>
                <w:rFonts w:eastAsiaTheme="minorEastAsia"/>
                <w:b w:val="0"/>
                <w:bCs w:val="0"/>
                <w:noProof/>
                <w:sz w:val="24"/>
                <w:szCs w:val="24"/>
                <w:lang w:eastAsia="pl-PL"/>
              </w:rPr>
              <w:tab/>
            </w:r>
            <w:r w:rsidR="008C533C" w:rsidRPr="00392280">
              <w:rPr>
                <w:rStyle w:val="Hipercze"/>
                <w:noProof/>
              </w:rPr>
              <w:t>CRC8, CRC16, CRC32</w:t>
            </w:r>
            <w:r w:rsidR="008C533C">
              <w:rPr>
                <w:noProof/>
                <w:webHidden/>
              </w:rPr>
              <w:tab/>
            </w:r>
            <w:r w:rsidR="008C533C">
              <w:rPr>
                <w:noProof/>
                <w:webHidden/>
              </w:rPr>
              <w:fldChar w:fldCharType="begin"/>
            </w:r>
            <w:r w:rsidR="008C533C">
              <w:rPr>
                <w:noProof/>
                <w:webHidden/>
              </w:rPr>
              <w:instrText xml:space="preserve"> PAGEREF _Toc168235036 \h </w:instrText>
            </w:r>
            <w:r w:rsidR="008C533C">
              <w:rPr>
                <w:noProof/>
                <w:webHidden/>
              </w:rPr>
            </w:r>
            <w:r w:rsidR="008C533C">
              <w:rPr>
                <w:noProof/>
                <w:webHidden/>
              </w:rPr>
              <w:fldChar w:fldCharType="separate"/>
            </w:r>
            <w:r w:rsidR="00D63336">
              <w:rPr>
                <w:noProof/>
                <w:webHidden/>
              </w:rPr>
              <w:t>6</w:t>
            </w:r>
            <w:r w:rsidR="008C533C">
              <w:rPr>
                <w:noProof/>
                <w:webHidden/>
              </w:rPr>
              <w:fldChar w:fldCharType="end"/>
            </w:r>
          </w:hyperlink>
        </w:p>
        <w:p w14:paraId="46B22519" w14:textId="2B829EAB" w:rsidR="008C533C" w:rsidRDefault="00000000">
          <w:pPr>
            <w:pStyle w:val="Spistreci3"/>
            <w:tabs>
              <w:tab w:val="left" w:pos="1200"/>
              <w:tab w:val="right" w:leader="dot" w:pos="9062"/>
            </w:tabs>
            <w:rPr>
              <w:rFonts w:eastAsiaTheme="minorEastAsia"/>
              <w:noProof/>
              <w:sz w:val="24"/>
              <w:szCs w:val="24"/>
              <w:lang w:eastAsia="pl-PL"/>
            </w:rPr>
          </w:pPr>
          <w:hyperlink w:anchor="_Toc168235037" w:history="1">
            <w:r w:rsidR="008C533C" w:rsidRPr="00392280">
              <w:rPr>
                <w:rStyle w:val="Hipercze"/>
                <w:noProof/>
              </w:rPr>
              <w:t>5.2.1</w:t>
            </w:r>
            <w:r w:rsidR="008C533C">
              <w:rPr>
                <w:rFonts w:eastAsiaTheme="minorEastAsia"/>
                <w:noProof/>
                <w:sz w:val="24"/>
                <w:szCs w:val="24"/>
                <w:lang w:eastAsia="pl-PL"/>
              </w:rPr>
              <w:tab/>
            </w:r>
            <w:r w:rsidR="008C533C" w:rsidRPr="00392280">
              <w:rPr>
                <w:rStyle w:val="Hipercze"/>
                <w:noProof/>
              </w:rPr>
              <w:t>Działanie CRC</w:t>
            </w:r>
            <w:r w:rsidR="008C533C">
              <w:rPr>
                <w:noProof/>
                <w:webHidden/>
              </w:rPr>
              <w:tab/>
            </w:r>
            <w:r w:rsidR="008C533C">
              <w:rPr>
                <w:noProof/>
                <w:webHidden/>
              </w:rPr>
              <w:fldChar w:fldCharType="begin"/>
            </w:r>
            <w:r w:rsidR="008C533C">
              <w:rPr>
                <w:noProof/>
                <w:webHidden/>
              </w:rPr>
              <w:instrText xml:space="preserve"> PAGEREF _Toc168235037 \h </w:instrText>
            </w:r>
            <w:r w:rsidR="008C533C">
              <w:rPr>
                <w:noProof/>
                <w:webHidden/>
              </w:rPr>
            </w:r>
            <w:r w:rsidR="008C533C">
              <w:rPr>
                <w:noProof/>
                <w:webHidden/>
              </w:rPr>
              <w:fldChar w:fldCharType="separate"/>
            </w:r>
            <w:r w:rsidR="00D63336">
              <w:rPr>
                <w:noProof/>
                <w:webHidden/>
              </w:rPr>
              <w:t>6</w:t>
            </w:r>
            <w:r w:rsidR="008C533C">
              <w:rPr>
                <w:noProof/>
                <w:webHidden/>
              </w:rPr>
              <w:fldChar w:fldCharType="end"/>
            </w:r>
          </w:hyperlink>
        </w:p>
        <w:p w14:paraId="3B461623" w14:textId="26058CAF" w:rsidR="008C533C" w:rsidRDefault="00000000">
          <w:pPr>
            <w:pStyle w:val="Spistreci1"/>
            <w:tabs>
              <w:tab w:val="left" w:pos="480"/>
              <w:tab w:val="right" w:leader="dot" w:pos="9062"/>
            </w:tabs>
            <w:rPr>
              <w:noProof/>
            </w:rPr>
          </w:pPr>
          <w:hyperlink w:anchor="_Toc168235038" w:history="1">
            <w:r w:rsidR="008C533C" w:rsidRPr="00392280">
              <w:rPr>
                <w:rStyle w:val="Hipercze"/>
                <w:noProof/>
              </w:rPr>
              <w:t>6</w:t>
            </w:r>
            <w:r w:rsidR="008C533C">
              <w:rPr>
                <w:rFonts w:eastAsiaTheme="minorEastAsia"/>
                <w:b w:val="0"/>
                <w:bCs w:val="0"/>
                <w:i w:val="0"/>
                <w:iCs w:val="0"/>
                <w:noProof/>
                <w:lang w:eastAsia="pl-PL"/>
              </w:rPr>
              <w:tab/>
            </w:r>
            <w:r w:rsidR="008C533C" w:rsidRPr="00392280">
              <w:rPr>
                <w:rStyle w:val="Hipercze"/>
                <w:noProof/>
              </w:rPr>
              <w:t>Badania</w:t>
            </w:r>
            <w:r w:rsidR="008C533C">
              <w:rPr>
                <w:noProof/>
                <w:webHidden/>
              </w:rPr>
              <w:tab/>
            </w:r>
            <w:r w:rsidR="008C533C">
              <w:rPr>
                <w:noProof/>
                <w:webHidden/>
              </w:rPr>
              <w:fldChar w:fldCharType="begin"/>
            </w:r>
            <w:r w:rsidR="008C533C">
              <w:rPr>
                <w:noProof/>
                <w:webHidden/>
              </w:rPr>
              <w:instrText xml:space="preserve"> PAGEREF _Toc168235038 \h </w:instrText>
            </w:r>
            <w:r w:rsidR="008C533C">
              <w:rPr>
                <w:noProof/>
                <w:webHidden/>
              </w:rPr>
            </w:r>
            <w:r w:rsidR="008C533C">
              <w:rPr>
                <w:noProof/>
                <w:webHidden/>
              </w:rPr>
              <w:fldChar w:fldCharType="separate"/>
            </w:r>
            <w:r w:rsidR="00D63336">
              <w:rPr>
                <w:noProof/>
                <w:webHidden/>
              </w:rPr>
              <w:t>6</w:t>
            </w:r>
            <w:r w:rsidR="008C533C">
              <w:rPr>
                <w:noProof/>
                <w:webHidden/>
              </w:rPr>
              <w:fldChar w:fldCharType="end"/>
            </w:r>
          </w:hyperlink>
        </w:p>
        <w:p w14:paraId="77FA6A8A" w14:textId="13D3EEE1" w:rsidR="00761668" w:rsidRDefault="00761668" w:rsidP="00761668">
          <w:r>
            <w:tab/>
            <w:t>6.1. Opis przeprowadzonych badań…………………………………………………………….6</w:t>
          </w:r>
        </w:p>
        <w:p w14:paraId="1ED3D920" w14:textId="7475635C" w:rsidR="00761668" w:rsidRDefault="00761668" w:rsidP="00761668">
          <w:r>
            <w:tab/>
            <w:t>6.2. Wyniki eksperymentu………………………………………………………………………….7</w:t>
          </w:r>
        </w:p>
        <w:p w14:paraId="067125B6" w14:textId="3A78A67D" w:rsidR="00761668" w:rsidRPr="00761668" w:rsidRDefault="00761668" w:rsidP="00761668">
          <w:pPr>
            <w:rPr>
              <w:sz w:val="20"/>
              <w:szCs w:val="20"/>
              <w:lang w:val="en-US"/>
            </w:rPr>
          </w:pPr>
          <w:r>
            <w:tab/>
          </w:r>
          <w:r>
            <w:tab/>
          </w:r>
          <w:r w:rsidRPr="00761668">
            <w:rPr>
              <w:sz w:val="20"/>
              <w:szCs w:val="20"/>
            </w:rPr>
            <w:t xml:space="preserve">6.2.1. </w:t>
          </w:r>
          <w:r w:rsidRPr="00761668">
            <w:rPr>
              <w:sz w:val="20"/>
              <w:szCs w:val="20"/>
              <w:lang w:val="en-US"/>
            </w:rPr>
            <w:t>Model BSC</w:t>
          </w:r>
          <w:r>
            <w:rPr>
              <w:sz w:val="20"/>
              <w:szCs w:val="20"/>
              <w:lang w:val="en-US"/>
            </w:rPr>
            <w:t>…………………………………………………………………………………………………7</w:t>
          </w:r>
        </w:p>
        <w:p w14:paraId="2BAEEBE3" w14:textId="242D9D8F" w:rsidR="00761668" w:rsidRDefault="00761668" w:rsidP="00761668">
          <w:pPr>
            <w:rPr>
              <w:sz w:val="20"/>
              <w:szCs w:val="20"/>
              <w:lang w:val="en-US"/>
            </w:rPr>
          </w:pPr>
          <w:r w:rsidRPr="00761668">
            <w:rPr>
              <w:sz w:val="20"/>
              <w:szCs w:val="20"/>
              <w:lang w:val="en-US"/>
            </w:rPr>
            <w:tab/>
          </w:r>
          <w:r w:rsidRPr="00761668">
            <w:rPr>
              <w:sz w:val="20"/>
              <w:szCs w:val="20"/>
              <w:lang w:val="en-US"/>
            </w:rPr>
            <w:tab/>
            <w:t>6.2.2. Model Gilberta-Elliotta</w:t>
          </w:r>
          <w:r>
            <w:rPr>
              <w:sz w:val="20"/>
              <w:szCs w:val="20"/>
              <w:lang w:val="en-US"/>
            </w:rPr>
            <w:t>………………………………………………………………………………</w:t>
          </w:r>
          <w:r w:rsidR="00D63336">
            <w:rPr>
              <w:sz w:val="20"/>
              <w:szCs w:val="20"/>
              <w:lang w:val="en-US"/>
            </w:rPr>
            <w:t>13</w:t>
          </w:r>
        </w:p>
        <w:p w14:paraId="0A8D7451" w14:textId="2581F7D0" w:rsidR="00283611" w:rsidRDefault="00283611" w:rsidP="00761668">
          <w:pPr>
            <w:rPr>
              <w:sz w:val="20"/>
              <w:szCs w:val="20"/>
            </w:rPr>
          </w:pPr>
          <w:r>
            <w:rPr>
              <w:sz w:val="20"/>
              <w:szCs w:val="20"/>
              <w:lang w:val="en-US"/>
            </w:rPr>
            <w:tab/>
          </w:r>
          <w:r>
            <w:rPr>
              <w:sz w:val="20"/>
              <w:szCs w:val="20"/>
              <w:lang w:val="en-US"/>
            </w:rPr>
            <w:tab/>
          </w:r>
          <w:r w:rsidRPr="00283611">
            <w:rPr>
              <w:sz w:val="20"/>
              <w:szCs w:val="20"/>
            </w:rPr>
            <w:t xml:space="preserve">6.2.3. </w:t>
          </w:r>
          <w:r w:rsidRPr="00283611">
            <w:rPr>
              <w:sz w:val="20"/>
              <w:szCs w:val="20"/>
            </w:rPr>
            <w:t>Omówienie oraz wnioski dotyczące całości badań</w:t>
          </w:r>
          <w:r>
            <w:rPr>
              <w:sz w:val="20"/>
              <w:szCs w:val="20"/>
            </w:rPr>
            <w:t>…………………………………………</w:t>
          </w:r>
          <w:r w:rsidR="00226647">
            <w:rPr>
              <w:sz w:val="20"/>
              <w:szCs w:val="20"/>
            </w:rPr>
            <w:t>20</w:t>
          </w:r>
        </w:p>
        <w:p w14:paraId="219D6554" w14:textId="4E031B22" w:rsidR="002639CE" w:rsidRDefault="002639CE" w:rsidP="00761668">
          <w:pPr>
            <w:rPr>
              <w:b/>
              <w:bCs/>
            </w:rPr>
          </w:pPr>
          <w:r>
            <w:rPr>
              <w:b/>
              <w:bCs/>
            </w:rPr>
            <w:t xml:space="preserve">7 </w:t>
          </w:r>
          <w:r>
            <w:rPr>
              <w:b/>
              <w:bCs/>
            </w:rPr>
            <w:tab/>
            <w:t>Opis kodu programu</w:t>
          </w:r>
          <w:r w:rsidR="00E91E64">
            <w:rPr>
              <w:b/>
              <w:bCs/>
            </w:rPr>
            <w:t>…………………………………………………………………………</w:t>
          </w:r>
          <w:r w:rsidR="00DA1E11">
            <w:rPr>
              <w:b/>
              <w:bCs/>
            </w:rPr>
            <w:t>22</w:t>
          </w:r>
        </w:p>
        <w:p w14:paraId="4B2F031C" w14:textId="0508D943" w:rsidR="00DA1E11" w:rsidRPr="003C5299" w:rsidRDefault="00DA1E11" w:rsidP="00761668">
          <w:pPr>
            <w:rPr>
              <w:sz w:val="20"/>
              <w:szCs w:val="20"/>
            </w:rPr>
          </w:pPr>
          <w:r>
            <w:rPr>
              <w:b/>
              <w:bCs/>
            </w:rPr>
            <w:tab/>
          </w:r>
          <w:r w:rsidR="003C5299">
            <w:rPr>
              <w:b/>
              <w:bCs/>
            </w:rPr>
            <w:tab/>
          </w:r>
          <w:r w:rsidRPr="003C5299">
            <w:rPr>
              <w:sz w:val="20"/>
              <w:szCs w:val="20"/>
            </w:rPr>
            <w:t>7.1.</w:t>
          </w:r>
          <w:r w:rsidR="003C5299" w:rsidRPr="003C5299">
            <w:rPr>
              <w:sz w:val="20"/>
              <w:szCs w:val="20"/>
            </w:rPr>
            <w:t xml:space="preserve"> Klasa main.py……………………………………………………………………………</w:t>
          </w:r>
          <w:r w:rsidR="003C5299">
            <w:rPr>
              <w:sz w:val="20"/>
              <w:szCs w:val="20"/>
            </w:rPr>
            <w:t>………………..22</w:t>
          </w:r>
        </w:p>
        <w:p w14:paraId="7E44AD13" w14:textId="700A3934" w:rsidR="00DA1E11" w:rsidRPr="003C5299" w:rsidRDefault="00DA1E11" w:rsidP="00761668">
          <w:pPr>
            <w:rPr>
              <w:sz w:val="20"/>
              <w:szCs w:val="20"/>
            </w:rPr>
          </w:pPr>
          <w:r w:rsidRPr="003C5299">
            <w:rPr>
              <w:sz w:val="20"/>
              <w:szCs w:val="20"/>
            </w:rPr>
            <w:tab/>
          </w:r>
          <w:r w:rsidR="003C5299">
            <w:rPr>
              <w:sz w:val="20"/>
              <w:szCs w:val="20"/>
            </w:rPr>
            <w:tab/>
          </w:r>
          <w:r w:rsidRPr="003C5299">
            <w:rPr>
              <w:sz w:val="20"/>
              <w:szCs w:val="20"/>
            </w:rPr>
            <w:t>7.2.</w:t>
          </w:r>
          <w:r w:rsidR="003C5299" w:rsidRPr="003C5299">
            <w:rPr>
              <w:sz w:val="20"/>
              <w:szCs w:val="20"/>
            </w:rPr>
            <w:t xml:space="preserve"> Klasa Endcoder.py………………………………………………………………………</w:t>
          </w:r>
          <w:r w:rsidR="003C5299">
            <w:rPr>
              <w:sz w:val="20"/>
              <w:szCs w:val="20"/>
            </w:rPr>
            <w:t>……………</w:t>
          </w:r>
          <w:r w:rsidR="00432DC6">
            <w:rPr>
              <w:sz w:val="20"/>
              <w:szCs w:val="20"/>
            </w:rPr>
            <w:t>….</w:t>
          </w:r>
          <w:r w:rsidR="003C5299">
            <w:rPr>
              <w:sz w:val="20"/>
              <w:szCs w:val="20"/>
            </w:rPr>
            <w:t>23</w:t>
          </w:r>
        </w:p>
        <w:p w14:paraId="42DE505B" w14:textId="5341674A" w:rsidR="003C5299" w:rsidRPr="003C5299" w:rsidRDefault="00DA1E11" w:rsidP="00761668">
          <w:pPr>
            <w:rPr>
              <w:sz w:val="20"/>
              <w:szCs w:val="20"/>
            </w:rPr>
          </w:pPr>
          <w:r w:rsidRPr="003C5299">
            <w:rPr>
              <w:sz w:val="20"/>
              <w:szCs w:val="20"/>
            </w:rPr>
            <w:tab/>
          </w:r>
          <w:r w:rsidR="003C5299">
            <w:rPr>
              <w:sz w:val="20"/>
              <w:szCs w:val="20"/>
            </w:rPr>
            <w:tab/>
          </w:r>
          <w:r w:rsidRPr="003C5299">
            <w:rPr>
              <w:sz w:val="20"/>
              <w:szCs w:val="20"/>
            </w:rPr>
            <w:t>7.3.</w:t>
          </w:r>
          <w:r w:rsidR="003C5299" w:rsidRPr="003C5299">
            <w:rPr>
              <w:sz w:val="20"/>
              <w:szCs w:val="20"/>
            </w:rPr>
            <w:t xml:space="preserve"> Klasa Decoder.py…………………………………………………………………………</w:t>
          </w:r>
          <w:r w:rsidR="003C5299">
            <w:rPr>
              <w:sz w:val="20"/>
              <w:szCs w:val="20"/>
            </w:rPr>
            <w:t>…………</w:t>
          </w:r>
          <w:r w:rsidR="00432DC6">
            <w:rPr>
              <w:sz w:val="20"/>
              <w:szCs w:val="20"/>
            </w:rPr>
            <w:t>.</w:t>
          </w:r>
          <w:r w:rsidR="003C5299">
            <w:rPr>
              <w:sz w:val="20"/>
              <w:szCs w:val="20"/>
            </w:rPr>
            <w:t>…</w:t>
          </w:r>
          <w:r w:rsidR="00432DC6">
            <w:rPr>
              <w:sz w:val="20"/>
              <w:szCs w:val="20"/>
            </w:rPr>
            <w:t>.</w:t>
          </w:r>
          <w:r w:rsidR="00957B85">
            <w:rPr>
              <w:sz w:val="20"/>
              <w:szCs w:val="20"/>
            </w:rPr>
            <w:t>.24</w:t>
          </w:r>
        </w:p>
        <w:p w14:paraId="313A3788" w14:textId="40692083" w:rsidR="00DA1E11" w:rsidRPr="003C5299" w:rsidRDefault="00DA1E11" w:rsidP="00761668">
          <w:pPr>
            <w:rPr>
              <w:sz w:val="20"/>
              <w:szCs w:val="20"/>
              <w:lang w:val="en-US"/>
            </w:rPr>
          </w:pPr>
          <w:r w:rsidRPr="003C5299">
            <w:rPr>
              <w:sz w:val="20"/>
              <w:szCs w:val="20"/>
            </w:rPr>
            <w:tab/>
          </w:r>
          <w:r w:rsidR="003C5299">
            <w:rPr>
              <w:sz w:val="20"/>
              <w:szCs w:val="20"/>
            </w:rPr>
            <w:tab/>
          </w:r>
          <w:r w:rsidRPr="003C5299">
            <w:rPr>
              <w:sz w:val="20"/>
              <w:szCs w:val="20"/>
              <w:lang w:val="en-US"/>
            </w:rPr>
            <w:t>7.4.</w:t>
          </w:r>
          <w:r w:rsidR="003C5299" w:rsidRPr="003C5299">
            <w:rPr>
              <w:sz w:val="20"/>
              <w:szCs w:val="20"/>
              <w:lang w:val="en-US"/>
            </w:rPr>
            <w:t xml:space="preserve"> Klasa receiver.py………………………………………………………………………………………….</w:t>
          </w:r>
          <w:r w:rsidR="004B76FE">
            <w:rPr>
              <w:sz w:val="20"/>
              <w:szCs w:val="20"/>
              <w:lang w:val="en-US"/>
            </w:rPr>
            <w:t>26</w:t>
          </w:r>
        </w:p>
        <w:p w14:paraId="3A41E8E8" w14:textId="568FC58E" w:rsidR="00DA1E11" w:rsidRPr="003C5299" w:rsidRDefault="00DA1E11" w:rsidP="00761668">
          <w:pPr>
            <w:rPr>
              <w:sz w:val="20"/>
              <w:szCs w:val="20"/>
              <w:lang w:val="en-US"/>
            </w:rPr>
          </w:pPr>
          <w:r w:rsidRPr="003C5299">
            <w:rPr>
              <w:sz w:val="20"/>
              <w:szCs w:val="20"/>
              <w:lang w:val="en-US"/>
            </w:rPr>
            <w:tab/>
          </w:r>
          <w:r w:rsidR="003C5299" w:rsidRPr="003C5299">
            <w:rPr>
              <w:sz w:val="20"/>
              <w:szCs w:val="20"/>
              <w:lang w:val="en-US"/>
            </w:rPr>
            <w:tab/>
          </w:r>
          <w:r w:rsidRPr="003C5299">
            <w:rPr>
              <w:sz w:val="20"/>
              <w:szCs w:val="20"/>
              <w:lang w:val="en-US"/>
            </w:rPr>
            <w:t>7.5.</w:t>
          </w:r>
          <w:r w:rsidR="003C5299" w:rsidRPr="003C5299">
            <w:rPr>
              <w:sz w:val="20"/>
              <w:szCs w:val="20"/>
              <w:lang w:val="en-US"/>
            </w:rPr>
            <w:t xml:space="preserve"> Klasa sender.py……………………………………………………………………………</w:t>
          </w:r>
          <w:r w:rsidR="003C5299">
            <w:rPr>
              <w:sz w:val="20"/>
              <w:szCs w:val="20"/>
              <w:lang w:val="en-US"/>
            </w:rPr>
            <w:t>………………</w:t>
          </w:r>
          <w:r w:rsidR="004B76FE">
            <w:rPr>
              <w:sz w:val="20"/>
              <w:szCs w:val="20"/>
              <w:lang w:val="en-US"/>
            </w:rPr>
            <w:t>28</w:t>
          </w:r>
        </w:p>
        <w:p w14:paraId="0ACBFF54" w14:textId="26C441A3"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39" w:history="1">
            <w:r w:rsidR="002639CE">
              <w:rPr>
                <w:rStyle w:val="Hipercze"/>
                <w:noProof/>
              </w:rPr>
              <w:t>8</w:t>
            </w:r>
            <w:r w:rsidR="008C533C">
              <w:rPr>
                <w:rFonts w:eastAsiaTheme="minorEastAsia"/>
                <w:b w:val="0"/>
                <w:bCs w:val="0"/>
                <w:i w:val="0"/>
                <w:iCs w:val="0"/>
                <w:noProof/>
                <w:lang w:eastAsia="pl-PL"/>
              </w:rPr>
              <w:tab/>
            </w:r>
            <w:r w:rsidR="008C533C" w:rsidRPr="00392280">
              <w:rPr>
                <w:rStyle w:val="Hipercze"/>
                <w:noProof/>
              </w:rPr>
              <w:t>Opis programu</w:t>
            </w:r>
            <w:r w:rsidR="008C533C">
              <w:rPr>
                <w:noProof/>
                <w:webHidden/>
              </w:rPr>
              <w:tab/>
            </w:r>
            <w:r w:rsidR="008C533C">
              <w:rPr>
                <w:noProof/>
                <w:webHidden/>
              </w:rPr>
              <w:fldChar w:fldCharType="begin"/>
            </w:r>
            <w:r w:rsidR="008C533C">
              <w:rPr>
                <w:noProof/>
                <w:webHidden/>
              </w:rPr>
              <w:instrText xml:space="preserve"> PAGEREF _Toc168235039 \h </w:instrText>
            </w:r>
            <w:r w:rsidR="008C533C">
              <w:rPr>
                <w:noProof/>
                <w:webHidden/>
              </w:rPr>
            </w:r>
            <w:r w:rsidR="008C533C">
              <w:rPr>
                <w:noProof/>
                <w:webHidden/>
              </w:rPr>
              <w:fldChar w:fldCharType="separate"/>
            </w:r>
            <w:r w:rsidR="00D63336">
              <w:rPr>
                <w:noProof/>
                <w:webHidden/>
              </w:rPr>
              <w:t>33</w:t>
            </w:r>
            <w:r w:rsidR="008C533C">
              <w:rPr>
                <w:noProof/>
                <w:webHidden/>
              </w:rPr>
              <w:fldChar w:fldCharType="end"/>
            </w:r>
          </w:hyperlink>
        </w:p>
        <w:p w14:paraId="4F0EFF59" w14:textId="50971D05" w:rsidR="008C533C" w:rsidRDefault="00000000">
          <w:pPr>
            <w:pStyle w:val="Spistreci2"/>
            <w:tabs>
              <w:tab w:val="left" w:pos="960"/>
              <w:tab w:val="right" w:leader="dot" w:pos="9062"/>
            </w:tabs>
            <w:rPr>
              <w:rFonts w:eastAsiaTheme="minorEastAsia"/>
              <w:b w:val="0"/>
              <w:bCs w:val="0"/>
              <w:noProof/>
              <w:sz w:val="24"/>
              <w:szCs w:val="24"/>
              <w:lang w:eastAsia="pl-PL"/>
            </w:rPr>
          </w:pPr>
          <w:hyperlink w:anchor="_Toc168235040" w:history="1">
            <w:r w:rsidR="002639CE">
              <w:rPr>
                <w:rStyle w:val="Hipercze"/>
                <w:noProof/>
              </w:rPr>
              <w:t>8</w:t>
            </w:r>
            <w:r w:rsidR="008C533C" w:rsidRPr="00392280">
              <w:rPr>
                <w:rStyle w:val="Hipercze"/>
                <w:noProof/>
              </w:rPr>
              <w:t>.1</w:t>
            </w:r>
            <w:r w:rsidR="008C533C">
              <w:rPr>
                <w:rFonts w:eastAsiaTheme="minorEastAsia"/>
                <w:b w:val="0"/>
                <w:bCs w:val="0"/>
                <w:noProof/>
                <w:sz w:val="24"/>
                <w:szCs w:val="24"/>
                <w:lang w:eastAsia="pl-PL"/>
              </w:rPr>
              <w:tab/>
            </w:r>
            <w:r w:rsidR="008C533C" w:rsidRPr="00392280">
              <w:rPr>
                <w:rStyle w:val="Hipercze"/>
                <w:noProof/>
              </w:rPr>
              <w:t>Użyte biblioteki zewnętrzne</w:t>
            </w:r>
            <w:r w:rsidR="008C533C">
              <w:rPr>
                <w:noProof/>
                <w:webHidden/>
              </w:rPr>
              <w:tab/>
            </w:r>
            <w:r w:rsidR="008C533C">
              <w:rPr>
                <w:noProof/>
                <w:webHidden/>
              </w:rPr>
              <w:fldChar w:fldCharType="begin"/>
            </w:r>
            <w:r w:rsidR="008C533C">
              <w:rPr>
                <w:noProof/>
                <w:webHidden/>
              </w:rPr>
              <w:instrText xml:space="preserve"> PAGEREF _Toc168235040 \h </w:instrText>
            </w:r>
            <w:r w:rsidR="008C533C">
              <w:rPr>
                <w:noProof/>
                <w:webHidden/>
              </w:rPr>
            </w:r>
            <w:r w:rsidR="008C533C">
              <w:rPr>
                <w:noProof/>
                <w:webHidden/>
              </w:rPr>
              <w:fldChar w:fldCharType="separate"/>
            </w:r>
            <w:r w:rsidR="00D63336">
              <w:rPr>
                <w:noProof/>
                <w:webHidden/>
              </w:rPr>
              <w:t>33</w:t>
            </w:r>
            <w:r w:rsidR="008C533C">
              <w:rPr>
                <w:noProof/>
                <w:webHidden/>
              </w:rPr>
              <w:fldChar w:fldCharType="end"/>
            </w:r>
          </w:hyperlink>
        </w:p>
        <w:p w14:paraId="0D66DE44" w14:textId="6E93506C" w:rsidR="008C533C" w:rsidRDefault="00000000">
          <w:pPr>
            <w:pStyle w:val="Spistreci1"/>
            <w:tabs>
              <w:tab w:val="left" w:pos="480"/>
              <w:tab w:val="right" w:leader="dot" w:pos="9062"/>
            </w:tabs>
            <w:rPr>
              <w:rFonts w:eastAsiaTheme="minorEastAsia"/>
              <w:b w:val="0"/>
              <w:bCs w:val="0"/>
              <w:i w:val="0"/>
              <w:iCs w:val="0"/>
              <w:noProof/>
              <w:lang w:eastAsia="pl-PL"/>
            </w:rPr>
          </w:pPr>
          <w:hyperlink w:anchor="_Toc168235041" w:history="1">
            <w:r w:rsidR="002639CE">
              <w:rPr>
                <w:rStyle w:val="Hipercze"/>
                <w:noProof/>
              </w:rPr>
              <w:t>9</w:t>
            </w:r>
            <w:r w:rsidR="008C533C">
              <w:rPr>
                <w:rFonts w:eastAsiaTheme="minorEastAsia"/>
                <w:b w:val="0"/>
                <w:bCs w:val="0"/>
                <w:i w:val="0"/>
                <w:iCs w:val="0"/>
                <w:noProof/>
                <w:lang w:eastAsia="pl-PL"/>
              </w:rPr>
              <w:tab/>
            </w:r>
            <w:r w:rsidR="008C533C" w:rsidRPr="00392280">
              <w:rPr>
                <w:rStyle w:val="Hipercze"/>
                <w:noProof/>
              </w:rPr>
              <w:t>Bibliografia</w:t>
            </w:r>
            <w:r w:rsidR="008C533C">
              <w:rPr>
                <w:noProof/>
                <w:webHidden/>
              </w:rPr>
              <w:tab/>
            </w:r>
            <w:r w:rsidR="008C533C">
              <w:rPr>
                <w:noProof/>
                <w:webHidden/>
              </w:rPr>
              <w:fldChar w:fldCharType="begin"/>
            </w:r>
            <w:r w:rsidR="008C533C">
              <w:rPr>
                <w:noProof/>
                <w:webHidden/>
              </w:rPr>
              <w:instrText xml:space="preserve"> PAGEREF _Toc168235041 \h </w:instrText>
            </w:r>
            <w:r w:rsidR="008C533C">
              <w:rPr>
                <w:noProof/>
                <w:webHidden/>
              </w:rPr>
            </w:r>
            <w:r w:rsidR="008C533C">
              <w:rPr>
                <w:noProof/>
                <w:webHidden/>
              </w:rPr>
              <w:fldChar w:fldCharType="separate"/>
            </w:r>
            <w:r w:rsidR="00D63336">
              <w:rPr>
                <w:noProof/>
                <w:webHidden/>
              </w:rPr>
              <w:t>33</w:t>
            </w:r>
            <w:r w:rsidR="008C533C">
              <w:rPr>
                <w:noProof/>
                <w:webHidden/>
              </w:rPr>
              <w:fldChar w:fldCharType="end"/>
            </w:r>
          </w:hyperlink>
        </w:p>
        <w:p w14:paraId="2D3E70A5" w14:textId="3E697D84" w:rsidR="00AA43C3" w:rsidRDefault="00AA43C3">
          <w:r>
            <w:rPr>
              <w:b/>
              <w:bCs/>
              <w:noProof/>
            </w:rPr>
            <w:fldChar w:fldCharType="end"/>
          </w:r>
        </w:p>
      </w:sdtContent>
    </w:sdt>
    <w:p w14:paraId="47103ABA" w14:textId="5130C94E" w:rsidR="00AA43C3" w:rsidRDefault="00AA43C3">
      <w:r>
        <w:br w:type="page"/>
      </w:r>
    </w:p>
    <w:p w14:paraId="615C7661" w14:textId="77777777" w:rsidR="009E31CA" w:rsidRDefault="009E31CA" w:rsidP="008543D1">
      <w:pPr>
        <w:pStyle w:val="Nagwek1"/>
      </w:pPr>
      <w:bookmarkStart w:id="2" w:name="_Toc168235023"/>
      <w:r>
        <w:lastRenderedPageBreak/>
        <w:t>Cele i opis projektu</w:t>
      </w:r>
      <w:bookmarkEnd w:id="2"/>
    </w:p>
    <w:p w14:paraId="6B38D02B" w14:textId="55EC7AC5" w:rsidR="007D6788" w:rsidRDefault="000760EA" w:rsidP="000760EA">
      <w:r>
        <w:t>Głównym celem projektu jest zaprojektowanie i zaimplementowanie symulacji mechanizmu ARQ (Automatic Repeat Request), który wykorzystuje kody detekcyjne błędów do poprawy niezawodności i efektywności transmisji danych w systemach komunikacyjnych. Projekt ma na celu zilustrowanie</w:t>
      </w:r>
      <w:r w:rsidRPr="000760EA">
        <w:t xml:space="preserve"> jak techniki ARQ mogą minimalizować wpływ błędów transmisji na jakość przesyłanych danych, co jest kluczowe w aplikacjach wymagających wysokiej niezawodności, takich jak komunikacja satelitarna, telekomunikacja czy sieci komputerowe.</w:t>
      </w:r>
      <w:r w:rsidR="007D6788" w:rsidRPr="007D6788">
        <w:t xml:space="preserve"> </w:t>
      </w:r>
      <w:r w:rsidR="007D6788">
        <w:t>Projekt składa się z implementacji symulatora ARQ, enkodera i dekodera.</w:t>
      </w:r>
    </w:p>
    <w:p w14:paraId="574189FA" w14:textId="5A8B74B5" w:rsidR="007D6788" w:rsidRDefault="009E31CA" w:rsidP="008543D1">
      <w:pPr>
        <w:pStyle w:val="Nagwek1"/>
      </w:pPr>
      <w:bookmarkStart w:id="3" w:name="_Toc168235024"/>
      <w:r>
        <w:t>Transmisja ARQ</w:t>
      </w:r>
      <w:bookmarkEnd w:id="3"/>
    </w:p>
    <w:p w14:paraId="5A0FE1DE" w14:textId="05131151" w:rsidR="007D6788" w:rsidRPr="007D6788" w:rsidRDefault="007D6788" w:rsidP="007D6788">
      <w:r>
        <w:t>Transmisja ARQ to technika stosowana w komunikacji cyfrowej, mająca na celu zapewnienie poprawnej dostawy danych poprzez automatyczne wykrywanie błędów i żądanie ponownego przesłania danych, które zostały zakłócone</w:t>
      </w:r>
      <w:sdt>
        <w:sdtPr>
          <w:id w:val="-2092312440"/>
          <w:citation/>
        </w:sdtPr>
        <w:sdtContent>
          <w:r w:rsidR="00187B1C">
            <w:fldChar w:fldCharType="begin"/>
          </w:r>
          <w:r w:rsidR="00187B1C">
            <w:instrText xml:space="preserve"> CITATION Science_Direct \l 1045 </w:instrText>
          </w:r>
          <w:r w:rsidR="00187B1C">
            <w:fldChar w:fldCharType="separate"/>
          </w:r>
          <w:r w:rsidR="008C533C">
            <w:rPr>
              <w:noProof/>
            </w:rPr>
            <w:t xml:space="preserve"> </w:t>
          </w:r>
          <w:r w:rsidR="008C533C" w:rsidRPr="008C533C">
            <w:rPr>
              <w:noProof/>
            </w:rPr>
            <w:t>[1]</w:t>
          </w:r>
          <w:r w:rsidR="00187B1C">
            <w:fldChar w:fldCharType="end"/>
          </w:r>
        </w:sdtContent>
      </w:sdt>
      <w:r>
        <w:t>. Jest to podstawowy mechanizm w wielu systemach komunikacji do zwiększenia niezawodności przesyłu danych.</w:t>
      </w:r>
    </w:p>
    <w:p w14:paraId="762A3072" w14:textId="2BE728A4" w:rsidR="002E63CE" w:rsidRDefault="002E63CE" w:rsidP="002E63CE">
      <w:pPr>
        <w:pStyle w:val="Nagwek2"/>
      </w:pPr>
      <w:bookmarkStart w:id="4" w:name="_Toc168235025"/>
      <w:r>
        <w:t>Warianty ARQ</w:t>
      </w:r>
      <w:bookmarkEnd w:id="4"/>
    </w:p>
    <w:p w14:paraId="46435A12" w14:textId="23A78E33" w:rsidR="00187B1C" w:rsidRDefault="007D6788" w:rsidP="00187B1C">
      <w:r w:rsidRPr="007D6788">
        <w:t>Istnieją różne warianty mechanizmu ARQ, które różnią się sposobem zarządzania przepływem danych i reagowaniem na błędy</w:t>
      </w:r>
      <w:sdt>
        <w:sdtPr>
          <w:id w:val="-2080892186"/>
          <w:citation/>
        </w:sdtPr>
        <w:sdtContent>
          <w:r w:rsidR="000B0925">
            <w:fldChar w:fldCharType="begin"/>
          </w:r>
          <w:r w:rsidR="000B0925">
            <w:instrText xml:space="preserve"> CITATION ARQ_Geeks \l 1045 </w:instrText>
          </w:r>
          <w:r w:rsidR="000B0925">
            <w:fldChar w:fldCharType="separate"/>
          </w:r>
          <w:r w:rsidR="008C533C">
            <w:rPr>
              <w:noProof/>
            </w:rPr>
            <w:t xml:space="preserve"> </w:t>
          </w:r>
          <w:r w:rsidR="008C533C" w:rsidRPr="008C533C">
            <w:rPr>
              <w:noProof/>
            </w:rPr>
            <w:t>[2]</w:t>
          </w:r>
          <w:r w:rsidR="000B0925">
            <w:fldChar w:fldCharType="end"/>
          </w:r>
        </w:sdtContent>
      </w:sdt>
      <w:r w:rsidR="00187B1C">
        <w:t>:</w:t>
      </w:r>
    </w:p>
    <w:p w14:paraId="02C5003E" w14:textId="239B8828" w:rsidR="00187B1C" w:rsidRDefault="00187B1C" w:rsidP="00187B1C">
      <w:pPr>
        <w:pStyle w:val="Akapitzlist"/>
        <w:numPr>
          <w:ilvl w:val="0"/>
          <w:numId w:val="18"/>
        </w:numPr>
        <w:rPr>
          <w:b/>
          <w:bCs/>
        </w:rPr>
      </w:pPr>
      <w:r>
        <w:rPr>
          <w:b/>
          <w:bCs/>
        </w:rPr>
        <w:t>Stop-and-Wait ARQ</w:t>
      </w:r>
      <w:r w:rsidR="000B0925">
        <w:t xml:space="preserve">: </w:t>
      </w:r>
      <w:r w:rsidR="000B0925" w:rsidRPr="000B0925">
        <w:t xml:space="preserve">Nadawca czeka na potwierdzenie każdego wysłanego pakietu przed wysłaniem kolejnego. </w:t>
      </w:r>
      <w:r w:rsidR="000A3AA8">
        <w:t>Ten wariant transmisji ARQ został zaimplementowany w projekcie. Minusem tego rozwiązania może być długi czas oczekiwania potwierdzenia odebrania poprawnego pakietu.</w:t>
      </w:r>
    </w:p>
    <w:p w14:paraId="65420D3C" w14:textId="7E9627EB" w:rsidR="00187B1C" w:rsidRDefault="00187B1C" w:rsidP="00187B1C">
      <w:pPr>
        <w:pStyle w:val="Akapitzlist"/>
        <w:numPr>
          <w:ilvl w:val="0"/>
          <w:numId w:val="18"/>
        </w:numPr>
        <w:rPr>
          <w:b/>
          <w:bCs/>
        </w:rPr>
      </w:pPr>
      <w:r>
        <w:rPr>
          <w:b/>
          <w:bCs/>
        </w:rPr>
        <w:t>Go-Bach-N ARQ</w:t>
      </w:r>
      <w:r w:rsidR="000A3AA8">
        <w:t xml:space="preserve">: </w:t>
      </w:r>
      <w:r w:rsidR="000A3AA8" w:rsidRPr="000A3AA8">
        <w:t>Nadawca może wysłać wiele pakietów bez oczekiwania na potwierdzenie, ale w przypadku wykrycia błędu musi powtórzyć wysyłanie wszystkich pakietów począwszy od pierwszego błędnie odebranego.</w:t>
      </w:r>
      <w:r w:rsidR="00AD65C7">
        <w:t xml:space="preserve"> Oczywistym minusem tego rozwiązania jest ilość pakietów, jakie trzeba wysłać ponownie po otrzymaniu wiadomości o błędzie, który wystąpił.</w:t>
      </w:r>
    </w:p>
    <w:p w14:paraId="68CD5C3E" w14:textId="64A09FE1" w:rsidR="00187B1C" w:rsidRPr="00187B1C" w:rsidRDefault="00187B1C" w:rsidP="00187B1C">
      <w:pPr>
        <w:pStyle w:val="Akapitzlist"/>
        <w:numPr>
          <w:ilvl w:val="0"/>
          <w:numId w:val="18"/>
        </w:numPr>
        <w:rPr>
          <w:b/>
          <w:bCs/>
        </w:rPr>
      </w:pPr>
      <w:r>
        <w:rPr>
          <w:b/>
          <w:bCs/>
        </w:rPr>
        <w:t>Selective Repeat ARQ</w:t>
      </w:r>
      <w:r w:rsidR="00AD65C7">
        <w:t xml:space="preserve">: </w:t>
      </w:r>
      <w:r w:rsidR="00AD65C7" w:rsidRPr="00AD65C7">
        <w:t xml:space="preserve">W tym wariancie, tylko pakiet z błędem jest ponownie przesyłany, a odbiorca jest w stanie przechować pakiety odebrane poprawnie, które nadeszły po błędnie przesłanym pakiecie. </w:t>
      </w:r>
      <w:r w:rsidR="00AD65C7">
        <w:t>Z</w:t>
      </w:r>
      <w:r w:rsidR="00AD65C7" w:rsidRPr="00AD65C7">
        <w:t>większa efektywność, szczególnie w kanałach z dużą przepustowością i dużym opóźnieniem</w:t>
      </w:r>
      <w:r w:rsidR="00AD65C7">
        <w:t>, jednak odbiorca potrzebuje znacznie więcej pamięci na przechowanie wszystkich pakietów</w:t>
      </w:r>
      <w:r w:rsidR="00AD65C7" w:rsidRPr="00AD65C7">
        <w:t>.</w:t>
      </w:r>
    </w:p>
    <w:p w14:paraId="7CC4D43E" w14:textId="57CBB58D" w:rsidR="002E63CE" w:rsidRDefault="002E63CE" w:rsidP="002E63CE">
      <w:pPr>
        <w:pStyle w:val="Nagwek2"/>
      </w:pPr>
      <w:bookmarkStart w:id="5" w:name="_Toc168235026"/>
      <w:r>
        <w:t>Stop-and-Wait ARQ</w:t>
      </w:r>
      <w:bookmarkEnd w:id="5"/>
    </w:p>
    <w:p w14:paraId="286344FE" w14:textId="7649DE4B" w:rsidR="00AD65C7" w:rsidRPr="00AD65C7" w:rsidRDefault="00AD65C7" w:rsidP="00AD65C7">
      <w:r>
        <w:t>Transmisja ARQ w wariancje Stop-and-Wait</w:t>
      </w:r>
      <w:r w:rsidR="0036650C">
        <w:t>, która została zaimplementowana w projekcie,</w:t>
      </w:r>
      <w:r>
        <w:t xml:space="preserve"> charakteryzuje się</w:t>
      </w:r>
      <w:r w:rsidR="001B26E3">
        <w:t xml:space="preserve"> oczekiwaniem przez system wysyłający pakiety potwierdzenia przyjęcia przez odbiornik pakietu z poprawnymi danymi z użyciem kodów detekcyjnych</w:t>
      </w:r>
      <w:sdt>
        <w:sdtPr>
          <w:id w:val="493617364"/>
          <w:citation/>
        </w:sdtPr>
        <w:sdtContent>
          <w:r w:rsidR="00D43651">
            <w:fldChar w:fldCharType="begin"/>
          </w:r>
          <w:r w:rsidR="00D43651">
            <w:instrText xml:space="preserve"> CITATION Stop_and_wait_Geeks \l 1045 </w:instrText>
          </w:r>
          <w:r w:rsidR="00D43651">
            <w:fldChar w:fldCharType="separate"/>
          </w:r>
          <w:r w:rsidR="008C533C">
            <w:rPr>
              <w:noProof/>
            </w:rPr>
            <w:t xml:space="preserve"> </w:t>
          </w:r>
          <w:r w:rsidR="008C533C" w:rsidRPr="008C533C">
            <w:rPr>
              <w:noProof/>
            </w:rPr>
            <w:t>[3]</w:t>
          </w:r>
          <w:r w:rsidR="00D43651">
            <w:fldChar w:fldCharType="end"/>
          </w:r>
        </w:sdtContent>
      </w:sdt>
      <w:r w:rsidR="001B26E3">
        <w:t xml:space="preserve">. W przypadku, gdy nadawca nie otrzyma takiego potwierdzenia, wysyła pakiet ponownie. Dużym plusem tego wariantu jest to, że odbiorca nie potrzebuje żadnej dodatkowej pamięci na przechowywanie odebranych pakietów </w:t>
      </w:r>
      <w:r w:rsidR="0022135D">
        <w:t xml:space="preserve">oraz fakt, że żaden z pakietów nie jest wysyłany bez potrzeby. Minusem tego rozwiązania jest długi czas </w:t>
      </w:r>
      <w:r w:rsidR="0022135D">
        <w:lastRenderedPageBreak/>
        <w:t>oczekiwania na potwierdzenie, który mógłby być spożytkowany np. na wysyłanie kolejnego pakietu.</w:t>
      </w:r>
    </w:p>
    <w:p w14:paraId="6F55542A" w14:textId="77777777" w:rsidR="00AD65C7" w:rsidRDefault="00AD65C7" w:rsidP="00AD65C7">
      <w:pPr>
        <w:keepNext/>
        <w:jc w:val="center"/>
      </w:pPr>
      <w:r>
        <w:rPr>
          <w:noProof/>
        </w:rPr>
        <w:drawing>
          <wp:inline distT="0" distB="0" distL="0" distR="0" wp14:anchorId="6A689A5B" wp14:editId="1FF6F4BA">
            <wp:extent cx="3838876" cy="3975653"/>
            <wp:effectExtent l="0" t="0" r="0" b="0"/>
            <wp:docPr id="1804840592" name="Obraz 1"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40592" name="Obraz 1" descr="Obraz zawierający tekst, diagram, linia, zrzut ekranu&#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852979" cy="3990258"/>
                    </a:xfrm>
                    <a:prstGeom prst="rect">
                      <a:avLst/>
                    </a:prstGeom>
                  </pic:spPr>
                </pic:pic>
              </a:graphicData>
            </a:graphic>
          </wp:inline>
        </w:drawing>
      </w:r>
    </w:p>
    <w:p w14:paraId="1F60C8EE" w14:textId="3B380B6B" w:rsidR="00AD65C7" w:rsidRPr="00AD65C7" w:rsidRDefault="00AD65C7" w:rsidP="00AD65C7">
      <w:pPr>
        <w:pStyle w:val="Legenda"/>
        <w:jc w:val="center"/>
      </w:pPr>
      <w:r>
        <w:t xml:space="preserve">Rysunek </w:t>
      </w:r>
      <w:r>
        <w:fldChar w:fldCharType="begin"/>
      </w:r>
      <w:r>
        <w:instrText xml:space="preserve"> SEQ Rysunek \* ARABIC </w:instrText>
      </w:r>
      <w:r>
        <w:fldChar w:fldCharType="separate"/>
      </w:r>
      <w:r w:rsidR="00D63336">
        <w:rPr>
          <w:noProof/>
        </w:rPr>
        <w:t>1</w:t>
      </w:r>
      <w:r>
        <w:fldChar w:fldCharType="end"/>
      </w:r>
      <w:r>
        <w:t>: Schemat transmisji Stop-and-Wait ARQ</w:t>
      </w:r>
      <w:sdt>
        <w:sdtPr>
          <w:id w:val="-1158601154"/>
          <w:citation/>
        </w:sdtPr>
        <w:sdtContent>
          <w:r>
            <w:fldChar w:fldCharType="begin"/>
          </w:r>
          <w:r>
            <w:instrText xml:space="preserve"> CITATION Stop_and_wait_Geeks \l 1045 </w:instrText>
          </w:r>
          <w:r>
            <w:fldChar w:fldCharType="separate"/>
          </w:r>
          <w:r w:rsidR="008C533C">
            <w:rPr>
              <w:noProof/>
            </w:rPr>
            <w:t xml:space="preserve"> </w:t>
          </w:r>
          <w:r w:rsidR="008C533C" w:rsidRPr="008C533C">
            <w:rPr>
              <w:noProof/>
            </w:rPr>
            <w:t>[3]</w:t>
          </w:r>
          <w:r>
            <w:fldChar w:fldCharType="end"/>
          </w:r>
        </w:sdtContent>
      </w:sdt>
      <w:r>
        <w:t>.</w:t>
      </w:r>
    </w:p>
    <w:p w14:paraId="47C784EB" w14:textId="25B50B61" w:rsidR="009E31CA" w:rsidRDefault="009E31CA" w:rsidP="008543D1">
      <w:pPr>
        <w:pStyle w:val="Nagwek1"/>
      </w:pPr>
      <w:bookmarkStart w:id="6" w:name="_Toc168235027"/>
      <w:r>
        <w:t>Modele transmisji</w:t>
      </w:r>
      <w:bookmarkEnd w:id="6"/>
    </w:p>
    <w:p w14:paraId="7B9DC618" w14:textId="744413CF" w:rsidR="009E31CA" w:rsidRDefault="009E31CA" w:rsidP="009E31CA">
      <w:pPr>
        <w:pStyle w:val="Nagwek2"/>
      </w:pPr>
      <w:bookmarkStart w:id="7" w:name="_Toc168235028"/>
      <w:r>
        <w:t>Model BSC</w:t>
      </w:r>
      <w:bookmarkEnd w:id="7"/>
    </w:p>
    <w:p w14:paraId="3B012A23" w14:textId="1009F386" w:rsidR="00D43651" w:rsidRDefault="00D43651" w:rsidP="00D43651">
      <w:r w:rsidRPr="00D43651">
        <w:t>Model Binary Symmetric Channel (BSC) to matematyczny model kanału transmisyjnego używany do opisu kanału, który może przesyłać jedynie dwa symbole (najczęściej bit 0 i bit 1) i jest podatny na błędy w symetryczny sposób</w:t>
      </w:r>
      <w:sdt>
        <w:sdtPr>
          <w:id w:val="1136992077"/>
          <w:citation/>
        </w:sdtPr>
        <w:sdtContent>
          <w:r>
            <w:fldChar w:fldCharType="begin"/>
          </w:r>
          <w:r>
            <w:instrText xml:space="preserve"> CITATION BSC_ScienceDirect \l 1045 </w:instrText>
          </w:r>
          <w:r>
            <w:fldChar w:fldCharType="separate"/>
          </w:r>
          <w:r w:rsidR="008C533C">
            <w:rPr>
              <w:noProof/>
            </w:rPr>
            <w:t xml:space="preserve"> </w:t>
          </w:r>
          <w:r w:rsidR="008C533C" w:rsidRPr="008C533C">
            <w:rPr>
              <w:noProof/>
            </w:rPr>
            <w:t>[4]</w:t>
          </w:r>
          <w:r>
            <w:fldChar w:fldCharType="end"/>
          </w:r>
        </w:sdtContent>
      </w:sdt>
      <w:r w:rsidRPr="00D43651">
        <w:t>. Kanał ten jest kluczowym narzędziem do analizy systemów transmisyjnych, które mogą doświadczać błędów w postaci przekłamań bitów.</w:t>
      </w:r>
    </w:p>
    <w:p w14:paraId="0A0A1088" w14:textId="5D7CF5A7" w:rsidR="00D43651" w:rsidRDefault="00D43651" w:rsidP="00D43651">
      <w:pPr>
        <w:pStyle w:val="Nagwek3"/>
      </w:pPr>
      <w:bookmarkStart w:id="8" w:name="_Toc168235029"/>
      <w:r>
        <w:t>Charakterystyka modelu</w:t>
      </w:r>
      <w:bookmarkEnd w:id="8"/>
    </w:p>
    <w:p w14:paraId="6A78CD04" w14:textId="1C8EA15D" w:rsidR="00A33094" w:rsidRDefault="00A33094" w:rsidP="00A33094">
      <w:pPr>
        <w:pStyle w:val="Akapitzlist"/>
        <w:numPr>
          <w:ilvl w:val="0"/>
          <w:numId w:val="19"/>
        </w:numPr>
        <w:rPr>
          <w:b/>
          <w:bCs/>
        </w:rPr>
      </w:pPr>
      <w:r>
        <w:rPr>
          <w:b/>
          <w:bCs/>
        </w:rPr>
        <w:t>Dwa stany wejściowe i wyjściowe</w:t>
      </w:r>
      <w:r w:rsidR="00F5353C">
        <w:t xml:space="preserve">: </w:t>
      </w:r>
      <w:r w:rsidR="00F5353C" w:rsidRPr="00F5353C">
        <w:t>BSC może przyjmować i przekazywać dwa różne symbole, zazwyczaj reprezentowane jako 0 i 1.</w:t>
      </w:r>
    </w:p>
    <w:p w14:paraId="720B12DB" w14:textId="3E6F59B5" w:rsidR="00A33094" w:rsidRDefault="00A33094" w:rsidP="00A33094">
      <w:pPr>
        <w:pStyle w:val="Akapitzlist"/>
        <w:numPr>
          <w:ilvl w:val="0"/>
          <w:numId w:val="19"/>
        </w:numPr>
        <w:rPr>
          <w:b/>
          <w:bCs/>
        </w:rPr>
      </w:pPr>
      <w:r>
        <w:rPr>
          <w:b/>
          <w:bCs/>
        </w:rPr>
        <w:t>Błąd symetryczny</w:t>
      </w:r>
      <w:r w:rsidR="00F5353C">
        <w:t xml:space="preserve">: </w:t>
      </w:r>
      <w:r w:rsidR="00F5353C" w:rsidRPr="00F5353C">
        <w:t>Prawdopodobieństwo przekłamania bitu jest takie samo dla obu stanów. Oznacza to, że prawdopodobieństwo zmiany 0 na 1 jest równe prawdopodobieństwu zmiany 1 na 0.</w:t>
      </w:r>
    </w:p>
    <w:p w14:paraId="5FA3D6AA" w14:textId="5B54614C" w:rsidR="00A33094" w:rsidRPr="00A74048" w:rsidRDefault="00A33094" w:rsidP="00A33094">
      <w:pPr>
        <w:pStyle w:val="Akapitzlist"/>
        <w:numPr>
          <w:ilvl w:val="0"/>
          <w:numId w:val="19"/>
        </w:numPr>
        <w:rPr>
          <w:b/>
          <w:bCs/>
        </w:rPr>
      </w:pPr>
      <w:r>
        <w:rPr>
          <w:b/>
          <w:bCs/>
        </w:rPr>
        <w:t>Niepamięciowość</w:t>
      </w:r>
      <w:r w:rsidR="00E135D8">
        <w:t xml:space="preserve">: </w:t>
      </w:r>
      <w:r w:rsidR="00E135D8" w:rsidRPr="00E135D8">
        <w:t>BSC jest kanałem niepamięciowym, co oznacza, że przekłamanie jednego bitu jest niezależne od przekłamań innych bitów przesyłanych przez kanał.</w:t>
      </w:r>
    </w:p>
    <w:p w14:paraId="1A281730" w14:textId="334FCC4B" w:rsidR="00A74048" w:rsidRDefault="00A74048" w:rsidP="00A74048">
      <w:pPr>
        <w:pStyle w:val="Nagwek3"/>
      </w:pPr>
      <w:bookmarkStart w:id="9" w:name="_Toc168235030"/>
      <w:r>
        <w:lastRenderedPageBreak/>
        <w:t>Prawdopodobieństwo błędu</w:t>
      </w:r>
      <w:bookmarkEnd w:id="9"/>
    </w:p>
    <w:p w14:paraId="6D6C6570" w14:textId="0AB033F9" w:rsidR="00A74048" w:rsidRPr="00A74048" w:rsidRDefault="00A74048" w:rsidP="00A74048">
      <w:r w:rsidRPr="00A74048">
        <w:t>W modelu BSC, błąd transmisji jest definiowany przez stałą wartość prawdopodobieństwa przekłamania</w:t>
      </w:r>
      <w:r>
        <w:t xml:space="preserve"> </w:t>
      </w:r>
      <m:oMath>
        <m:r>
          <w:rPr>
            <w:rFonts w:ascii="Cambria Math" w:hAnsi="Cambria Math"/>
          </w:rPr>
          <m:t>p</m:t>
        </m:r>
      </m:oMath>
      <w:r>
        <w:rPr>
          <w:rFonts w:eastAsiaTheme="minorEastAsia"/>
        </w:rPr>
        <w:t xml:space="preserve">, gdzie </w:t>
      </w:r>
      <m:oMath>
        <m:r>
          <w:rPr>
            <w:rFonts w:ascii="Cambria Math" w:eastAsiaTheme="minorEastAsia" w:hAnsi="Cambria Math"/>
          </w:rPr>
          <m:t>0≤p≤1</m:t>
        </m:r>
      </m:oMath>
      <w:r>
        <w:rPr>
          <w:rFonts w:eastAsiaTheme="minorEastAsia"/>
        </w:rPr>
        <w:t xml:space="preserve">. </w:t>
      </w:r>
      <w:r w:rsidRPr="00A74048">
        <w:rPr>
          <w:rFonts w:eastAsiaTheme="minorEastAsia"/>
        </w:rPr>
        <w:t>Prawdopodobieństwo, że bit zostanie przekazany poprawnie (niezmieniony), jest</w:t>
      </w:r>
      <w:r>
        <w:rPr>
          <w:rFonts w:eastAsiaTheme="minorEastAsia"/>
        </w:rPr>
        <w:t xml:space="preserve"> </w:t>
      </w:r>
      <m:oMath>
        <m:r>
          <w:rPr>
            <w:rFonts w:ascii="Cambria Math" w:eastAsiaTheme="minorEastAsia" w:hAnsi="Cambria Math"/>
          </w:rPr>
          <m:t>1-p</m:t>
        </m:r>
        <w:sdt>
          <w:sdtPr>
            <w:rPr>
              <w:rFonts w:ascii="Cambria Math" w:eastAsiaTheme="minorEastAsia" w:hAnsi="Cambria Math"/>
              <w:i/>
            </w:rPr>
            <w:id w:val="-1343463538"/>
            <w:citation/>
          </w:sdtPr>
          <w:sdtContent>
            <m:r>
              <w:rPr>
                <w:rFonts w:ascii="Cambria Math" w:eastAsiaTheme="minorEastAsia" w:hAnsi="Cambria Math"/>
                <w:i/>
              </w:rPr>
              <w:fldChar w:fldCharType="begin"/>
            </m:r>
            <m:r>
              <m:rPr>
                <m:sty m:val="p"/>
              </m:rPr>
              <w:rPr>
                <w:rFonts w:ascii="Cambria Math" w:eastAsiaTheme="minorEastAsia" w:hAnsi="Cambria Math"/>
              </w:rPr>
              <m:t xml:space="preserve"> CITATION BSC_wiki \l 1045 </m:t>
            </m:r>
            <m:r>
              <w:rPr>
                <w:rFonts w:ascii="Cambria Math" w:eastAsiaTheme="minorEastAsia" w:hAnsi="Cambria Math"/>
                <w:i/>
              </w:rPr>
              <w:fldChar w:fldCharType="separate"/>
            </m:r>
            <m:r>
              <m:rPr>
                <m:sty m:val="p"/>
              </m:rPr>
              <w:rPr>
                <w:rFonts w:ascii="Cambria Math" w:eastAsiaTheme="minorEastAsia" w:hAnsi="Cambria Math"/>
                <w:noProof/>
              </w:rPr>
              <m:t xml:space="preserve"> [5]</m:t>
            </m:r>
            <m:r>
              <w:rPr>
                <w:rFonts w:ascii="Cambria Math" w:eastAsiaTheme="minorEastAsia" w:hAnsi="Cambria Math"/>
                <w:i/>
              </w:rPr>
              <w:fldChar w:fldCharType="end"/>
            </m:r>
          </w:sdtContent>
        </w:sdt>
      </m:oMath>
      <w:r>
        <w:rPr>
          <w:rFonts w:eastAsiaTheme="minorEastAsia"/>
        </w:rPr>
        <w:t xml:space="preserve">. Na przykład, jeśli </w:t>
      </w:r>
      <m:oMath>
        <m:r>
          <w:rPr>
            <w:rFonts w:ascii="Cambria Math" w:eastAsiaTheme="minorEastAsia" w:hAnsi="Cambria Math"/>
          </w:rPr>
          <m:t>p=0.01</m:t>
        </m:r>
      </m:oMath>
      <w:r w:rsidRPr="00A74048">
        <w:rPr>
          <w:rFonts w:eastAsiaTheme="minorEastAsia"/>
        </w:rPr>
        <w:t>, to oznacza, że średnio jeden na sto bitów zostanie błędnie przekazany.</w:t>
      </w:r>
    </w:p>
    <w:p w14:paraId="378F086A" w14:textId="442ECD8F" w:rsidR="009E31CA" w:rsidRDefault="009E31CA" w:rsidP="009E31CA">
      <w:pPr>
        <w:pStyle w:val="Nagwek2"/>
      </w:pPr>
      <w:bookmarkStart w:id="10" w:name="_Toc168235031"/>
      <w:r>
        <w:t>Model Gilberta-El</w:t>
      </w:r>
      <w:r w:rsidR="00BE1616">
        <w:t>l</w:t>
      </w:r>
      <w:r>
        <w:t>iot</w:t>
      </w:r>
      <w:r w:rsidR="00BE1616">
        <w:t>t</w:t>
      </w:r>
      <w:r>
        <w:t>a</w:t>
      </w:r>
      <w:bookmarkEnd w:id="10"/>
    </w:p>
    <w:p w14:paraId="12FA258C" w14:textId="772C7152" w:rsidR="003B7399" w:rsidRDefault="003B7399" w:rsidP="003B7399">
      <w:r>
        <w:t>Model Gilberta-Eliota to bardziej złożony model kanału transmisyjnego, który poszerza ideę prostego BSC poprzez wprowadzenie koncepcji dwóch stanów kanału: dobrego i złego</w:t>
      </w:r>
      <w:sdt>
        <w:sdtPr>
          <w:id w:val="488755805"/>
          <w:citation/>
        </w:sdtPr>
        <w:sdtContent>
          <w:r>
            <w:fldChar w:fldCharType="begin"/>
          </w:r>
          <w:r>
            <w:instrText xml:space="preserve"> CITATION wiki_Gilbert_Eliot \l 1045 </w:instrText>
          </w:r>
          <w:r>
            <w:fldChar w:fldCharType="separate"/>
          </w:r>
          <w:r w:rsidR="008C533C">
            <w:rPr>
              <w:noProof/>
            </w:rPr>
            <w:t xml:space="preserve"> </w:t>
          </w:r>
          <w:r w:rsidR="008C533C" w:rsidRPr="008C533C">
            <w:rPr>
              <w:noProof/>
            </w:rPr>
            <w:t>[6]</w:t>
          </w:r>
          <w:r>
            <w:fldChar w:fldCharType="end"/>
          </w:r>
        </w:sdtContent>
      </w:sdt>
      <w:r>
        <w:t xml:space="preserve">. </w:t>
      </w:r>
      <w:r w:rsidRPr="003B7399">
        <w:t>W przeciwieństwie do BSC, w którym prawdopodobieństwo błędu jest stałe, model Gilberta-Elliotta uwzględnia zmienność tego prawdopodobieństwa w czasie, co pozwala na bardziej realistyczne odwzorowanie fizycznych kanałów transmisyjnych, w których warunki mogą się zmieniać.</w:t>
      </w:r>
    </w:p>
    <w:p w14:paraId="4196C392" w14:textId="6379981B" w:rsidR="003B7399" w:rsidRDefault="003B7399" w:rsidP="003B7399">
      <w:pPr>
        <w:pStyle w:val="Nagwek3"/>
      </w:pPr>
      <w:bookmarkStart w:id="11" w:name="_Toc168235032"/>
      <w:r>
        <w:t>Charakterystyka modelu</w:t>
      </w:r>
      <w:bookmarkEnd w:id="11"/>
    </w:p>
    <w:p w14:paraId="00AF2758" w14:textId="22961B33" w:rsidR="003B7399" w:rsidRPr="003B7399" w:rsidRDefault="003B7399" w:rsidP="003B7399">
      <w:pPr>
        <w:pStyle w:val="Akapitzlist"/>
        <w:numPr>
          <w:ilvl w:val="0"/>
          <w:numId w:val="20"/>
        </w:numPr>
        <w:rPr>
          <w:b/>
          <w:bCs/>
        </w:rPr>
      </w:pPr>
      <w:r>
        <w:rPr>
          <w:b/>
          <w:bCs/>
        </w:rPr>
        <w:t>Dwa stany kanału</w:t>
      </w:r>
    </w:p>
    <w:p w14:paraId="7FC9CB7F" w14:textId="5E1B9064" w:rsidR="003B7399" w:rsidRDefault="003B7399" w:rsidP="003B7399">
      <w:pPr>
        <w:pStyle w:val="Akapitzlist"/>
        <w:numPr>
          <w:ilvl w:val="1"/>
          <w:numId w:val="20"/>
        </w:numPr>
        <w:rPr>
          <w:b/>
          <w:bCs/>
        </w:rPr>
      </w:pPr>
      <w:r>
        <w:t xml:space="preserve">Stan dobry (G): </w:t>
      </w:r>
      <w:r w:rsidR="00D97A63">
        <w:t>Kanał w tym stanie charakteryzuje się niskim prawdopodobieństwem błędu, co oznacza, że bity są przesyłane z dużą dokładnością.</w:t>
      </w:r>
    </w:p>
    <w:p w14:paraId="604AAE8F" w14:textId="54213512" w:rsidR="003B7399" w:rsidRPr="003B7399" w:rsidRDefault="003B7399" w:rsidP="003B7399">
      <w:pPr>
        <w:pStyle w:val="Akapitzlist"/>
        <w:numPr>
          <w:ilvl w:val="1"/>
          <w:numId w:val="20"/>
        </w:numPr>
      </w:pPr>
      <w:r w:rsidRPr="003B7399">
        <w:t>Stan zły (B)</w:t>
      </w:r>
      <w:r w:rsidR="00D97A63">
        <w:t>: W tym stanie prawdopodobieństwo błędu jest znacznie wyższe, co prowadzi do częstszego przekłamywania bitów.</w:t>
      </w:r>
    </w:p>
    <w:p w14:paraId="66F49625" w14:textId="558344C5" w:rsidR="003B7399" w:rsidRPr="00D97A63" w:rsidRDefault="003B7399" w:rsidP="003B7399">
      <w:pPr>
        <w:pStyle w:val="Akapitzlist"/>
        <w:numPr>
          <w:ilvl w:val="0"/>
          <w:numId w:val="20"/>
        </w:numPr>
      </w:pPr>
      <w:r>
        <w:rPr>
          <w:b/>
          <w:bCs/>
        </w:rPr>
        <w:t>Przejścia między stanami</w:t>
      </w:r>
      <w:r w:rsidR="00D97A63">
        <w:rPr>
          <w:b/>
          <w:bCs/>
        </w:rPr>
        <w:t xml:space="preserve">: </w:t>
      </w:r>
      <w:r w:rsidR="00D97A63">
        <w:t xml:space="preserve">Model obejmuje prawdopodobieństwa przejść między stanami, które są modelowane jako proces Markowa </w:t>
      </w:r>
      <w:sdt>
        <w:sdtPr>
          <w:id w:val="-1890567194"/>
          <w:citation/>
        </w:sdtPr>
        <w:sdtContent>
          <w:r w:rsidR="00D97A63">
            <w:fldChar w:fldCharType="begin"/>
          </w:r>
          <w:r w:rsidR="00D97A63">
            <w:instrText xml:space="preserve"> CITATION wiki_Gilbert_Eliot \l 1045 </w:instrText>
          </w:r>
          <w:r w:rsidR="00D97A63">
            <w:fldChar w:fldCharType="separate"/>
          </w:r>
          <w:r w:rsidR="008C533C" w:rsidRPr="008C533C">
            <w:rPr>
              <w:noProof/>
            </w:rPr>
            <w:t>[6]</w:t>
          </w:r>
          <w:r w:rsidR="00D97A63">
            <w:fldChar w:fldCharType="end"/>
          </w:r>
        </w:sdtContent>
      </w:sdt>
      <w:r w:rsidR="00D97A63">
        <w:t>. Prawdopodobieństwo przejścia ze stanu dobrego do złego oraz ze stanu złego do dobrego wpływa na dynamikę jakości transmisji.</w:t>
      </w:r>
    </w:p>
    <w:p w14:paraId="76BD5306" w14:textId="066EA9E5" w:rsidR="003B7399" w:rsidRPr="003B7399" w:rsidRDefault="003B7399" w:rsidP="003B7399">
      <w:pPr>
        <w:pStyle w:val="Akapitzlist"/>
        <w:numPr>
          <w:ilvl w:val="0"/>
          <w:numId w:val="20"/>
        </w:numPr>
        <w:rPr>
          <w:b/>
          <w:bCs/>
        </w:rPr>
      </w:pPr>
      <w:r>
        <w:rPr>
          <w:b/>
          <w:bCs/>
        </w:rPr>
        <w:t>Niepamięciowość</w:t>
      </w:r>
      <w:r w:rsidR="00D97A63">
        <w:t>: Tak jak w BSC, Gilbert-Elliott jest modelem niepamięciowym w obrębie danego stanu, co oznacza, że błędy wewnątrz jednego stanu są niezależne od siebie.</w:t>
      </w:r>
    </w:p>
    <w:p w14:paraId="7A774D0F" w14:textId="5F6635F4" w:rsidR="009E31CA" w:rsidRDefault="009E31CA" w:rsidP="008543D1">
      <w:pPr>
        <w:pStyle w:val="Nagwek1"/>
      </w:pPr>
      <w:bookmarkStart w:id="12" w:name="_Toc168235033"/>
      <w:r>
        <w:t>Kody detekcyjne</w:t>
      </w:r>
      <w:bookmarkEnd w:id="12"/>
    </w:p>
    <w:p w14:paraId="5E45D215" w14:textId="33928876" w:rsidR="009E31CA" w:rsidRDefault="009E31CA" w:rsidP="009E31CA">
      <w:pPr>
        <w:pStyle w:val="Nagwek2"/>
      </w:pPr>
      <w:bookmarkStart w:id="13" w:name="_Toc168235034"/>
      <w:r>
        <w:t>Bit parzystości</w:t>
      </w:r>
      <w:bookmarkEnd w:id="13"/>
    </w:p>
    <w:p w14:paraId="775E76A5" w14:textId="6FAAF6C2" w:rsidR="00951278" w:rsidRDefault="00951278" w:rsidP="00951278">
      <w:r>
        <w:t>Kontrola parzystości polega na dodaniu do wysyłanej wiadomości jednego dodatkowego bitu kontrolnego, który pozwala na wykrycie pojedynczych błędów bitowych w każdym zestawie bitów</w:t>
      </w:r>
      <w:sdt>
        <w:sdtPr>
          <w:id w:val="590735134"/>
          <w:citation/>
        </w:sdtPr>
        <w:sdtContent>
          <w:r>
            <w:fldChar w:fldCharType="begin"/>
          </w:r>
          <w:r>
            <w:instrText xml:space="preserve"> CITATION wiki_bit_parzystosci \l 1045 </w:instrText>
          </w:r>
          <w:r>
            <w:fldChar w:fldCharType="separate"/>
          </w:r>
          <w:r w:rsidR="008C533C">
            <w:rPr>
              <w:noProof/>
            </w:rPr>
            <w:t xml:space="preserve"> </w:t>
          </w:r>
          <w:r w:rsidR="008C533C" w:rsidRPr="008C533C">
            <w:rPr>
              <w:noProof/>
            </w:rPr>
            <w:t>[7]</w:t>
          </w:r>
          <w:r>
            <w:fldChar w:fldCharType="end"/>
          </w:r>
        </w:sdtContent>
      </w:sdt>
      <w:r>
        <w:t xml:space="preserve">. </w:t>
      </w:r>
    </w:p>
    <w:p w14:paraId="71EAD736" w14:textId="265CF304" w:rsidR="00951278" w:rsidRDefault="00951278" w:rsidP="00951278">
      <w:pPr>
        <w:pStyle w:val="Nagwek3"/>
      </w:pPr>
      <w:bookmarkStart w:id="14" w:name="_Toc168235035"/>
      <w:r>
        <w:t>Działanie bitu parzystości</w:t>
      </w:r>
      <w:bookmarkEnd w:id="14"/>
    </w:p>
    <w:p w14:paraId="74B40EF4" w14:textId="6A670E17" w:rsidR="009A4CA2" w:rsidRPr="009A4CA2" w:rsidRDefault="009A4CA2" w:rsidP="009A4CA2">
      <w:pPr>
        <w:pStyle w:val="Akapitzlist"/>
        <w:numPr>
          <w:ilvl w:val="0"/>
          <w:numId w:val="24"/>
        </w:numPr>
        <w:rPr>
          <w:b/>
          <w:bCs/>
        </w:rPr>
      </w:pPr>
      <w:r>
        <w:rPr>
          <w:b/>
          <w:bCs/>
        </w:rPr>
        <w:t>Obliczanie parzystości</w:t>
      </w:r>
    </w:p>
    <w:p w14:paraId="6916D33B" w14:textId="7F603713" w:rsidR="009A4CA2" w:rsidRDefault="009A4CA2" w:rsidP="009A4CA2">
      <w:r>
        <w:t>Bit parzystości ustawiany jest tak, żeby całkowita liczba jedynek w słowie danych była parzysta.</w:t>
      </w:r>
    </w:p>
    <w:p w14:paraId="0458EC44" w14:textId="43B38FF8" w:rsidR="009A4CA2" w:rsidRDefault="009A4CA2" w:rsidP="009A4CA2">
      <w:pPr>
        <w:pStyle w:val="Akapitzlist"/>
        <w:numPr>
          <w:ilvl w:val="0"/>
          <w:numId w:val="24"/>
        </w:numPr>
        <w:rPr>
          <w:b/>
          <w:bCs/>
        </w:rPr>
      </w:pPr>
      <w:r>
        <w:rPr>
          <w:b/>
          <w:bCs/>
        </w:rPr>
        <w:t>Przykład</w:t>
      </w:r>
    </w:p>
    <w:p w14:paraId="7F2BD121" w14:textId="3162C4EE" w:rsidR="009A4CA2" w:rsidRPr="009A4CA2" w:rsidRDefault="009A4CA2" w:rsidP="009A4CA2">
      <w:r>
        <w:t>Zakładając, że dane wyglądają następująco: 10011010, liczba jedynek w słowie wynosi 4, co jest liczbą parzystą. W tym przypadku bit parzystości wynosi 0 i jest on dodawany na koniec ciągu danych.</w:t>
      </w:r>
    </w:p>
    <w:p w14:paraId="518D0AE6" w14:textId="24F87752" w:rsidR="009A4CA2" w:rsidRDefault="009A4CA2" w:rsidP="009A4CA2">
      <w:pPr>
        <w:pStyle w:val="Akapitzlist"/>
        <w:numPr>
          <w:ilvl w:val="0"/>
          <w:numId w:val="24"/>
        </w:numPr>
        <w:rPr>
          <w:b/>
          <w:bCs/>
        </w:rPr>
      </w:pPr>
      <w:r>
        <w:rPr>
          <w:b/>
          <w:bCs/>
        </w:rPr>
        <w:t>Weryfikacja</w:t>
      </w:r>
    </w:p>
    <w:p w14:paraId="5FAF2FC1" w14:textId="7524CD90" w:rsidR="009A4CA2" w:rsidRPr="009A4CA2" w:rsidRDefault="009A4CA2" w:rsidP="009A4CA2">
      <w:r w:rsidRPr="009A4CA2">
        <w:lastRenderedPageBreak/>
        <w:t>Odbior</w:t>
      </w:r>
      <w:r>
        <w:t>ca, otrzymując dane, oblicza parzystość danego słowa włączając otrzymany bit parzystości. Jeżeli liczba jedynek jest parzysta, odbiorca zakłada, że dane nie zawierają błędów. Jeżeli jest nieparzysta, oznacza to, że wystąpił błąd.</w:t>
      </w:r>
    </w:p>
    <w:p w14:paraId="2DA618E6" w14:textId="5847C86A" w:rsidR="00D97A63" w:rsidRDefault="009E31CA" w:rsidP="00D97A63">
      <w:pPr>
        <w:pStyle w:val="Nagwek2"/>
      </w:pPr>
      <w:bookmarkStart w:id="15" w:name="_Toc168235036"/>
      <w:r>
        <w:t>CRC8</w:t>
      </w:r>
      <w:r w:rsidR="00D97A63">
        <w:t>, CRC16, CRC32</w:t>
      </w:r>
      <w:bookmarkEnd w:id="15"/>
    </w:p>
    <w:p w14:paraId="6A92D9CD" w14:textId="54E06EE9" w:rsidR="00D97A63" w:rsidRDefault="00D97A63" w:rsidP="00D97A63">
      <w:r>
        <w:t>CRC8, czyli 8-bitowy kod cyklicznej redundancji (Cyclic Redundancy Check), jest popularną metodą detekcji błędów w transmisji danych, szczególnie w aplikacjach o niskiej mocy i prostych komunikacjach cyfrowych. CRC jest używany do wykrywania przypadkowych zmian w surowych danych przesyłanych w sieciach lub przechowywanych na nośnikach danych. Jest szczególnie efektywny w wykrywaniu błędów spowodowanych przez zakłócenia w kanałach transmisyjnych.</w:t>
      </w:r>
    </w:p>
    <w:p w14:paraId="1CCFD739" w14:textId="205BF807" w:rsidR="00D97A63" w:rsidRDefault="00D97A63" w:rsidP="00D97A63">
      <w:pPr>
        <w:pStyle w:val="Nagwek3"/>
      </w:pPr>
      <w:bookmarkStart w:id="16" w:name="_Toc168235037"/>
      <w:r>
        <w:t>Działanie CRC</w:t>
      </w:r>
      <w:bookmarkEnd w:id="16"/>
    </w:p>
    <w:p w14:paraId="518C15F6" w14:textId="7010ED29" w:rsidR="00D97A63" w:rsidRPr="00D97A63" w:rsidRDefault="00D97A63" w:rsidP="00D97A63">
      <w:pPr>
        <w:pStyle w:val="Akapitzlist"/>
        <w:numPr>
          <w:ilvl w:val="0"/>
          <w:numId w:val="21"/>
        </w:numPr>
        <w:rPr>
          <w:b/>
          <w:bCs/>
        </w:rPr>
      </w:pPr>
      <w:r w:rsidRPr="00D97A63">
        <w:rPr>
          <w:b/>
          <w:bCs/>
        </w:rPr>
        <w:t>Definicja wielomianu</w:t>
      </w:r>
    </w:p>
    <w:p w14:paraId="6818B0B6" w14:textId="247D8B19" w:rsidR="00D97A63" w:rsidRDefault="00D97A63" w:rsidP="00D97A63">
      <w:r>
        <w:t xml:space="preserve">CRC8 wykorzystuje zdefiniowany wielomian, który jest zwykle ustalony dla danego standardu lub aplikacji. Na przykład, popularny wielomian dla CRC-8 to </w:t>
      </w:r>
      <m:oMath>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t>. Wielomian ten określa sposób, w jaki dane są przetwarzane podczas obliczeń CRC.</w:t>
      </w:r>
    </w:p>
    <w:p w14:paraId="153F5401" w14:textId="6083A1DB" w:rsidR="00D97A63" w:rsidRDefault="00D97A63" w:rsidP="00D97A63">
      <w:pPr>
        <w:pStyle w:val="Akapitzlist"/>
        <w:numPr>
          <w:ilvl w:val="0"/>
          <w:numId w:val="21"/>
        </w:numPr>
        <w:rPr>
          <w:b/>
          <w:bCs/>
        </w:rPr>
      </w:pPr>
      <w:r w:rsidRPr="00D97A63">
        <w:rPr>
          <w:b/>
          <w:bCs/>
        </w:rPr>
        <w:t>Przygotowanie danych</w:t>
      </w:r>
    </w:p>
    <w:p w14:paraId="59A71C0F" w14:textId="26481EFF" w:rsidR="00D97A63" w:rsidRPr="00D97A63" w:rsidRDefault="00D97A63" w:rsidP="00D97A63">
      <w:r w:rsidRPr="00D97A63">
        <w:t>Aby obliczyć CRC, do oryginalnych danych dodaje się 8 zer na końcu. Długość dopisanych zer odpowiada długości CRC (</w:t>
      </w:r>
      <w:r>
        <w:t xml:space="preserve">w tym przypadku </w:t>
      </w:r>
      <w:r w:rsidRPr="00D97A63">
        <w:t>8 bitów).</w:t>
      </w:r>
    </w:p>
    <w:p w14:paraId="256CD7A1" w14:textId="620F2216" w:rsidR="00D97A63" w:rsidRDefault="00D97A63" w:rsidP="00D97A63">
      <w:pPr>
        <w:pStyle w:val="Akapitzlist"/>
        <w:numPr>
          <w:ilvl w:val="0"/>
          <w:numId w:val="21"/>
        </w:numPr>
        <w:rPr>
          <w:b/>
          <w:bCs/>
        </w:rPr>
      </w:pPr>
      <w:r w:rsidRPr="00D97A63">
        <w:rPr>
          <w:b/>
          <w:bCs/>
        </w:rPr>
        <w:t>Dzielenie modulo 2</w:t>
      </w:r>
    </w:p>
    <w:p w14:paraId="3F24FFC1" w14:textId="47C10F1B" w:rsidR="00D97A63" w:rsidRPr="00D97A63" w:rsidRDefault="00D97A63" w:rsidP="00D97A63">
      <w:r w:rsidRPr="00D97A63">
        <w:t>Następnie, powiększone dane są dzielone przez wielomian CRC przy użyciu operacji dzielenia modulo 2 (bez przeniesienia). Proces ten jest podobny do dzielenia binarnego, ale bez dodawania.</w:t>
      </w:r>
    </w:p>
    <w:p w14:paraId="61FECC73" w14:textId="485FF3DA" w:rsidR="00D97A63" w:rsidRDefault="00D97A63" w:rsidP="00D97A63">
      <w:pPr>
        <w:pStyle w:val="Akapitzlist"/>
        <w:numPr>
          <w:ilvl w:val="0"/>
          <w:numId w:val="21"/>
        </w:numPr>
        <w:rPr>
          <w:b/>
          <w:bCs/>
        </w:rPr>
      </w:pPr>
      <w:r w:rsidRPr="00D97A63">
        <w:rPr>
          <w:b/>
          <w:bCs/>
        </w:rPr>
        <w:t>Obliczanie reszty</w:t>
      </w:r>
    </w:p>
    <w:p w14:paraId="41F2DD0C" w14:textId="7B8BC959" w:rsidR="00054542" w:rsidRPr="00054542" w:rsidRDefault="00054542" w:rsidP="00054542">
      <w:r w:rsidRPr="00054542">
        <w:t>Wynik dzielenia, czyli reszta, to wartość CRC. Ma ona 8 bitów i jest dołączana do oryginalnych danych jako suma kontrolna przed ich wysłaniem.</w:t>
      </w:r>
    </w:p>
    <w:p w14:paraId="34DB5261" w14:textId="21066CC1" w:rsidR="00D97A63" w:rsidRDefault="00D97A63" w:rsidP="00D97A63">
      <w:pPr>
        <w:pStyle w:val="Akapitzlist"/>
        <w:numPr>
          <w:ilvl w:val="0"/>
          <w:numId w:val="21"/>
        </w:numPr>
        <w:rPr>
          <w:b/>
          <w:bCs/>
        </w:rPr>
      </w:pPr>
      <w:r w:rsidRPr="00D97A63">
        <w:rPr>
          <w:b/>
          <w:bCs/>
        </w:rPr>
        <w:t>Weryfikacja</w:t>
      </w:r>
    </w:p>
    <w:p w14:paraId="087C9E6F" w14:textId="7174400B" w:rsidR="00054542" w:rsidRDefault="00054542" w:rsidP="00054542">
      <w:r w:rsidRPr="00054542">
        <w:t>Odbiorca, otrzymując dane z dołączonym CRC, wykonuje te same obliczenia na całym ciągu (dane plus otrzymany CRC). Jeżeli transmisja była bezbłędna, wynik końcowy dzielenia (nowa reszta) powinien wynieść zero, co oznacza, że dane są prawidłowe. W przeciwnym razie, jakiekolwiek niezerowe wyniki wskazują na wystąpienie błędu.</w:t>
      </w:r>
    </w:p>
    <w:p w14:paraId="6342E461" w14:textId="77777777" w:rsidR="0036650C" w:rsidRDefault="0036650C" w:rsidP="00054542"/>
    <w:p w14:paraId="76E35A04" w14:textId="7D339C75" w:rsidR="0036650C" w:rsidRPr="00054542" w:rsidRDefault="0036650C" w:rsidP="00054542">
      <w:r>
        <w:t>Dla przykładu dokładnie został opisany kod CRC8. Kody CRC16 i CRC32 działają analogicznie.</w:t>
      </w:r>
    </w:p>
    <w:p w14:paraId="63354136" w14:textId="0945C1A0" w:rsidR="002E63CE" w:rsidRDefault="002E63CE" w:rsidP="008543D1">
      <w:pPr>
        <w:pStyle w:val="Nagwek1"/>
      </w:pPr>
      <w:bookmarkStart w:id="17" w:name="_Toc168235038"/>
      <w:r>
        <w:t>Badania</w:t>
      </w:r>
      <w:bookmarkEnd w:id="17"/>
    </w:p>
    <w:p w14:paraId="76275458" w14:textId="20264684" w:rsidR="002D40EF" w:rsidRDefault="002D40EF" w:rsidP="002D40EF">
      <w:pPr>
        <w:pStyle w:val="Nagwek2"/>
      </w:pPr>
      <w:r>
        <w:t>Opis przeprowadzonych badań</w:t>
      </w:r>
    </w:p>
    <w:p w14:paraId="43C9CF5A" w14:textId="1E2574A7" w:rsidR="002D40EF" w:rsidRDefault="002D40EF" w:rsidP="008543D1">
      <w:pPr>
        <w:rPr>
          <w:rFonts w:eastAsiaTheme="minorEastAsia"/>
        </w:rPr>
      </w:pPr>
      <w:r>
        <w:t>Przeprowadzono badania</w:t>
      </w:r>
      <w:r w:rsidR="00DC55A0">
        <w:t xml:space="preserve"> symulacyjne skuteczności transmisji dla różnych parametrów kanału, wyznaczono</w:t>
      </w:r>
      <w:r>
        <w:t xml:space="preserve"> BER</w:t>
      </w:r>
      <w:r w:rsidR="00DC55A0">
        <w:t>(Bit Error Rate)</w:t>
      </w:r>
      <w:r>
        <w:t>, błęd</w:t>
      </w:r>
      <w:r w:rsidR="00DC55A0">
        <w:t>y</w:t>
      </w:r>
      <w:r>
        <w:t xml:space="preserve"> niezależn</w:t>
      </w:r>
      <w:r w:rsidR="00DC55A0">
        <w:t>e</w:t>
      </w:r>
      <w:r>
        <w:t xml:space="preserve"> oraz błęd</w:t>
      </w:r>
      <w:r w:rsidR="00DC55A0">
        <w:t>y</w:t>
      </w:r>
      <w:r>
        <w:t xml:space="preserve"> grupow</w:t>
      </w:r>
      <w:r w:rsidR="00DC55A0">
        <w:t>e</w:t>
      </w:r>
      <w:r>
        <w:t xml:space="preserve"> dla transmisji w systemie ARQ oraz bez </w:t>
      </w:r>
      <w:r w:rsidR="00E336ED">
        <w:t>użycia</w:t>
      </w:r>
      <w:r>
        <w:t xml:space="preserve"> tego systemu</w:t>
      </w:r>
      <w:r w:rsidR="000212CE">
        <w:t>, uży</w:t>
      </w:r>
      <w:r w:rsidR="00BD50B9">
        <w:t>to</w:t>
      </w:r>
      <w:r w:rsidR="000212CE">
        <w:t xml:space="preserve"> 4 rodzajów kodów detekcyjnych: bitu parzystości, CRC8, CRC16 oraz CRC32</w:t>
      </w:r>
      <w:r>
        <w:t>. Badania wykonano dla</w:t>
      </w:r>
      <w:r w:rsidR="008770A5">
        <w:t xml:space="preserve"> losowo generowanego ciągu 2048 bitów dla</w:t>
      </w:r>
      <w:r>
        <w:t xml:space="preserve"> modeli BSC oraz Gilberta-Elliotta dla dwóch prawdopodobieństw wystąpienia błędu transmisji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oraz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eastAsiaTheme="minorEastAsia"/>
        </w:rPr>
        <w:t>, dla prawdopobieństwa G/B oraz B/G w systemie Gilberta-Elliotta wynoszącej 0</w:t>
      </w:r>
      <w:r w:rsidR="00B85815">
        <w:rPr>
          <w:rFonts w:eastAsiaTheme="minorEastAsia"/>
        </w:rPr>
        <w:t>.</w:t>
      </w:r>
      <w:r w:rsidR="000212CE">
        <w:rPr>
          <w:rFonts w:eastAsiaTheme="minorEastAsia"/>
        </w:rPr>
        <w:t>1</w:t>
      </w:r>
      <w:r w:rsidR="00BD50B9">
        <w:rPr>
          <w:rFonts w:eastAsiaTheme="minorEastAsia"/>
        </w:rPr>
        <w:t xml:space="preserve">, dla liczby </w:t>
      </w:r>
      <w:r w:rsidR="00BD50B9">
        <w:rPr>
          <w:rFonts w:eastAsiaTheme="minorEastAsia"/>
        </w:rPr>
        <w:lastRenderedPageBreak/>
        <w:t>dopuszczalnych błędnych ramek 0, 10, 15, 20, 50 oraz 100.</w:t>
      </w:r>
      <w:r w:rsidR="00DF19EB">
        <w:rPr>
          <w:rFonts w:eastAsiaTheme="minorEastAsia"/>
        </w:rPr>
        <w:t xml:space="preserve"> Błędy grupowe oraz błędy niezależne w systemie ARQ były całkowicie niwelowane w przeprowadzonych badaniach, dlatego w tabelach oraz wykresach umieszczono tylko błędy grupowe oraz niezależne w transmisji bez systemu ARQ.</w:t>
      </w:r>
    </w:p>
    <w:p w14:paraId="4785AF7B" w14:textId="603095DA" w:rsidR="00DF19EB" w:rsidRDefault="00DF19EB" w:rsidP="00DF19EB">
      <w:pPr>
        <w:pStyle w:val="Nagwek2"/>
      </w:pPr>
      <w:r>
        <w:t>Wyniki eksperymentu</w:t>
      </w:r>
    </w:p>
    <w:p w14:paraId="438A601F" w14:textId="3C306E02" w:rsidR="00C646E3" w:rsidRDefault="00DF19EB" w:rsidP="00AA3BF8">
      <w:pPr>
        <w:pStyle w:val="Nagwek3"/>
      </w:pPr>
      <w:r>
        <w:tab/>
        <w:t>Model BSC</w:t>
      </w:r>
    </w:p>
    <w:p w14:paraId="5F2DE421" w14:textId="39BD6975" w:rsidR="00AA3BF8" w:rsidRPr="00AA3BF8" w:rsidRDefault="00AA3BF8" w:rsidP="00AA3BF8">
      <w:pPr>
        <w:pStyle w:val="Akapitzlist"/>
        <w:numPr>
          <w:ilvl w:val="0"/>
          <w:numId w:val="33"/>
        </w:numPr>
      </w:pPr>
      <w:r>
        <w:t>Bit parzystości</w:t>
      </w:r>
    </w:p>
    <w:tbl>
      <w:tblPr>
        <w:tblW w:w="10683" w:type="dxa"/>
        <w:tblInd w:w="-527" w:type="dxa"/>
        <w:tblCellMar>
          <w:left w:w="70" w:type="dxa"/>
          <w:right w:w="70" w:type="dxa"/>
        </w:tblCellMar>
        <w:tblLook w:val="04A0" w:firstRow="1" w:lastRow="0" w:firstColumn="1" w:lastColumn="0" w:noHBand="0" w:noVBand="1"/>
      </w:tblPr>
      <w:tblGrid>
        <w:gridCol w:w="1201"/>
        <w:gridCol w:w="2789"/>
        <w:gridCol w:w="1278"/>
        <w:gridCol w:w="950"/>
        <w:gridCol w:w="950"/>
        <w:gridCol w:w="1278"/>
        <w:gridCol w:w="950"/>
        <w:gridCol w:w="1287"/>
      </w:tblGrid>
      <w:tr w:rsidR="00C646E3" w:rsidRPr="00C646E3" w14:paraId="17CF6ADB" w14:textId="77777777" w:rsidTr="00AA3BF8">
        <w:trPr>
          <w:trHeight w:val="387"/>
        </w:trPr>
        <w:tc>
          <w:tcPr>
            <w:tcW w:w="10683"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BF7400F" w14:textId="05A48BCD" w:rsidR="00C646E3" w:rsidRPr="00C646E3" w:rsidRDefault="00C646E3" w:rsidP="00C646E3">
            <w:pPr>
              <w:pStyle w:val="Akapitzlist"/>
              <w:jc w:val="center"/>
              <w:rPr>
                <w:rFonts w:asciiTheme="majorHAnsi" w:hAnsiTheme="majorHAnsi"/>
                <w:sz w:val="22"/>
                <w:szCs w:val="22"/>
              </w:rPr>
            </w:pPr>
            <w:r w:rsidRPr="00C646E3">
              <w:rPr>
                <w:rFonts w:asciiTheme="majorHAnsi" w:eastAsia="Times New Roman" w:hAnsiTheme="majorHAnsi" w:cs="Times New Roman"/>
                <w:color w:val="000000"/>
                <w:kern w:val="0"/>
                <w:sz w:val="22"/>
                <w:szCs w:val="22"/>
                <w:lang w:eastAsia="pl-PL"/>
                <w14:ligatures w14:val="none"/>
              </w:rPr>
              <w:t xml:space="preserve">Bit parzystości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p w14:paraId="753BF268" w14:textId="27613F11" w:rsidR="00C646E3" w:rsidRPr="00C646E3" w:rsidRDefault="00C646E3" w:rsidP="00C646E3">
            <w:pPr>
              <w:ind w:left="-113"/>
              <w:jc w:val="center"/>
              <w:rPr>
                <w:rFonts w:ascii="Aptos Narrow" w:eastAsia="Times New Roman" w:hAnsi="Aptos Narrow" w:cs="Times New Roman"/>
                <w:color w:val="000000"/>
                <w:kern w:val="0"/>
                <w:sz w:val="22"/>
                <w:szCs w:val="22"/>
                <w:lang w:eastAsia="pl-PL"/>
                <w14:ligatures w14:val="none"/>
              </w:rPr>
            </w:pPr>
          </w:p>
        </w:tc>
      </w:tr>
      <w:tr w:rsidR="00AA3BF8" w:rsidRPr="00C646E3" w14:paraId="280348C8"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0B431CC4"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w:t>
            </w:r>
          </w:p>
        </w:tc>
        <w:tc>
          <w:tcPr>
            <w:tcW w:w="2789" w:type="dxa"/>
            <w:tcBorders>
              <w:top w:val="nil"/>
              <w:left w:val="nil"/>
              <w:bottom w:val="single" w:sz="4" w:space="0" w:color="auto"/>
              <w:right w:val="single" w:sz="4" w:space="0" w:color="auto"/>
            </w:tcBorders>
            <w:shd w:val="clear" w:color="auto" w:fill="auto"/>
            <w:noWrap/>
            <w:vAlign w:val="bottom"/>
            <w:hideMark/>
          </w:tcPr>
          <w:p w14:paraId="28B35070"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Ilość błędnych ramek</w:t>
            </w:r>
          </w:p>
        </w:tc>
        <w:tc>
          <w:tcPr>
            <w:tcW w:w="1278" w:type="dxa"/>
            <w:tcBorders>
              <w:top w:val="nil"/>
              <w:left w:val="nil"/>
              <w:bottom w:val="single" w:sz="4" w:space="0" w:color="auto"/>
              <w:right w:val="single" w:sz="4" w:space="0" w:color="auto"/>
            </w:tcBorders>
            <w:shd w:val="clear" w:color="auto" w:fill="auto"/>
            <w:noWrap/>
            <w:vAlign w:val="bottom"/>
            <w:hideMark/>
          </w:tcPr>
          <w:p w14:paraId="0221AC3D"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950" w:type="dxa"/>
            <w:tcBorders>
              <w:top w:val="nil"/>
              <w:left w:val="nil"/>
              <w:bottom w:val="single" w:sz="4" w:space="0" w:color="auto"/>
              <w:right w:val="single" w:sz="4" w:space="0" w:color="auto"/>
            </w:tcBorders>
            <w:shd w:val="clear" w:color="auto" w:fill="auto"/>
            <w:noWrap/>
            <w:vAlign w:val="bottom"/>
            <w:hideMark/>
          </w:tcPr>
          <w:p w14:paraId="60D94194"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w:t>
            </w:r>
          </w:p>
        </w:tc>
        <w:tc>
          <w:tcPr>
            <w:tcW w:w="950" w:type="dxa"/>
            <w:tcBorders>
              <w:top w:val="nil"/>
              <w:left w:val="nil"/>
              <w:bottom w:val="single" w:sz="4" w:space="0" w:color="auto"/>
              <w:right w:val="single" w:sz="4" w:space="0" w:color="auto"/>
            </w:tcBorders>
            <w:shd w:val="clear" w:color="auto" w:fill="auto"/>
            <w:noWrap/>
            <w:vAlign w:val="bottom"/>
            <w:hideMark/>
          </w:tcPr>
          <w:p w14:paraId="09B5A50F"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15</w:t>
            </w:r>
          </w:p>
        </w:tc>
        <w:tc>
          <w:tcPr>
            <w:tcW w:w="1278" w:type="dxa"/>
            <w:tcBorders>
              <w:top w:val="nil"/>
              <w:left w:val="nil"/>
              <w:bottom w:val="single" w:sz="4" w:space="0" w:color="auto"/>
              <w:right w:val="single" w:sz="4" w:space="0" w:color="auto"/>
            </w:tcBorders>
            <w:shd w:val="clear" w:color="auto" w:fill="auto"/>
            <w:noWrap/>
            <w:vAlign w:val="bottom"/>
            <w:hideMark/>
          </w:tcPr>
          <w:p w14:paraId="1889F636"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20</w:t>
            </w:r>
          </w:p>
        </w:tc>
        <w:tc>
          <w:tcPr>
            <w:tcW w:w="950" w:type="dxa"/>
            <w:tcBorders>
              <w:top w:val="nil"/>
              <w:left w:val="nil"/>
              <w:bottom w:val="single" w:sz="4" w:space="0" w:color="auto"/>
              <w:right w:val="single" w:sz="4" w:space="0" w:color="auto"/>
            </w:tcBorders>
            <w:shd w:val="clear" w:color="auto" w:fill="auto"/>
            <w:noWrap/>
            <w:vAlign w:val="bottom"/>
            <w:hideMark/>
          </w:tcPr>
          <w:p w14:paraId="7FB72D36"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50</w:t>
            </w:r>
          </w:p>
        </w:tc>
        <w:tc>
          <w:tcPr>
            <w:tcW w:w="1284" w:type="dxa"/>
            <w:tcBorders>
              <w:top w:val="nil"/>
              <w:left w:val="nil"/>
              <w:bottom w:val="single" w:sz="4" w:space="0" w:color="auto"/>
              <w:right w:val="single" w:sz="4" w:space="0" w:color="auto"/>
            </w:tcBorders>
            <w:shd w:val="clear" w:color="auto" w:fill="auto"/>
            <w:noWrap/>
            <w:vAlign w:val="bottom"/>
            <w:hideMark/>
          </w:tcPr>
          <w:p w14:paraId="314E6847"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100</w:t>
            </w:r>
          </w:p>
        </w:tc>
      </w:tr>
      <w:tr w:rsidR="00AA3BF8" w:rsidRPr="00C646E3" w14:paraId="549510BE"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210BE418"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ARQ</w:t>
            </w:r>
          </w:p>
        </w:tc>
        <w:tc>
          <w:tcPr>
            <w:tcW w:w="2789" w:type="dxa"/>
            <w:tcBorders>
              <w:top w:val="nil"/>
              <w:left w:val="nil"/>
              <w:bottom w:val="single" w:sz="4" w:space="0" w:color="auto"/>
              <w:right w:val="single" w:sz="4" w:space="0" w:color="auto"/>
            </w:tcBorders>
            <w:shd w:val="clear" w:color="auto" w:fill="auto"/>
            <w:noWrap/>
            <w:vAlign w:val="bottom"/>
            <w:hideMark/>
          </w:tcPr>
          <w:p w14:paraId="603A327A"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BER</w:t>
            </w:r>
          </w:p>
        </w:tc>
        <w:tc>
          <w:tcPr>
            <w:tcW w:w="1278" w:type="dxa"/>
            <w:tcBorders>
              <w:top w:val="nil"/>
              <w:left w:val="nil"/>
              <w:bottom w:val="single" w:sz="4" w:space="0" w:color="auto"/>
              <w:right w:val="single" w:sz="4" w:space="0" w:color="auto"/>
            </w:tcBorders>
            <w:shd w:val="clear" w:color="auto" w:fill="auto"/>
            <w:noWrap/>
            <w:vAlign w:val="bottom"/>
            <w:hideMark/>
          </w:tcPr>
          <w:p w14:paraId="33AF5048"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950" w:type="dxa"/>
            <w:tcBorders>
              <w:top w:val="nil"/>
              <w:left w:val="nil"/>
              <w:bottom w:val="single" w:sz="4" w:space="0" w:color="auto"/>
              <w:right w:val="single" w:sz="4" w:space="0" w:color="auto"/>
            </w:tcBorders>
            <w:shd w:val="clear" w:color="auto" w:fill="auto"/>
            <w:noWrap/>
            <w:vAlign w:val="bottom"/>
            <w:hideMark/>
          </w:tcPr>
          <w:p w14:paraId="67A7AB74"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950" w:type="dxa"/>
            <w:tcBorders>
              <w:top w:val="nil"/>
              <w:left w:val="nil"/>
              <w:bottom w:val="single" w:sz="4" w:space="0" w:color="auto"/>
              <w:right w:val="single" w:sz="4" w:space="0" w:color="auto"/>
            </w:tcBorders>
            <w:shd w:val="clear" w:color="auto" w:fill="auto"/>
            <w:noWrap/>
            <w:vAlign w:val="bottom"/>
            <w:hideMark/>
          </w:tcPr>
          <w:p w14:paraId="26695E0E"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w:t>
            </w:r>
          </w:p>
        </w:tc>
        <w:tc>
          <w:tcPr>
            <w:tcW w:w="1278" w:type="dxa"/>
            <w:tcBorders>
              <w:top w:val="nil"/>
              <w:left w:val="nil"/>
              <w:bottom w:val="single" w:sz="4" w:space="0" w:color="auto"/>
              <w:right w:val="single" w:sz="4" w:space="0" w:color="auto"/>
            </w:tcBorders>
            <w:shd w:val="clear" w:color="auto" w:fill="auto"/>
            <w:noWrap/>
            <w:vAlign w:val="bottom"/>
            <w:hideMark/>
          </w:tcPr>
          <w:p w14:paraId="3349FB8E"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0,0001</w:t>
            </w:r>
          </w:p>
        </w:tc>
        <w:tc>
          <w:tcPr>
            <w:tcW w:w="950" w:type="dxa"/>
            <w:tcBorders>
              <w:top w:val="nil"/>
              <w:left w:val="nil"/>
              <w:bottom w:val="single" w:sz="4" w:space="0" w:color="auto"/>
              <w:right w:val="single" w:sz="4" w:space="0" w:color="auto"/>
            </w:tcBorders>
            <w:shd w:val="clear" w:color="auto" w:fill="auto"/>
            <w:noWrap/>
            <w:vAlign w:val="bottom"/>
            <w:hideMark/>
          </w:tcPr>
          <w:p w14:paraId="38444077"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0,0023</w:t>
            </w:r>
          </w:p>
        </w:tc>
        <w:tc>
          <w:tcPr>
            <w:tcW w:w="1284" w:type="dxa"/>
            <w:tcBorders>
              <w:top w:val="nil"/>
              <w:left w:val="nil"/>
              <w:bottom w:val="single" w:sz="4" w:space="0" w:color="auto"/>
              <w:right w:val="single" w:sz="4" w:space="0" w:color="auto"/>
            </w:tcBorders>
            <w:shd w:val="clear" w:color="auto" w:fill="auto"/>
            <w:noWrap/>
            <w:vAlign w:val="bottom"/>
            <w:hideMark/>
          </w:tcPr>
          <w:p w14:paraId="2D69F2D1"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0,0064</w:t>
            </w:r>
          </w:p>
        </w:tc>
      </w:tr>
      <w:tr w:rsidR="00AA3BF8" w:rsidRPr="00C646E3" w14:paraId="79E551FB"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75B03A89"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xml:space="preserve"> Bez ARQ</w:t>
            </w:r>
          </w:p>
        </w:tc>
        <w:tc>
          <w:tcPr>
            <w:tcW w:w="2789" w:type="dxa"/>
            <w:tcBorders>
              <w:top w:val="nil"/>
              <w:left w:val="nil"/>
              <w:bottom w:val="single" w:sz="4" w:space="0" w:color="auto"/>
              <w:right w:val="single" w:sz="4" w:space="0" w:color="auto"/>
            </w:tcBorders>
            <w:shd w:val="clear" w:color="auto" w:fill="auto"/>
            <w:noWrap/>
            <w:vAlign w:val="bottom"/>
            <w:hideMark/>
          </w:tcPr>
          <w:p w14:paraId="04C2A118"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BER</w:t>
            </w:r>
          </w:p>
        </w:tc>
        <w:tc>
          <w:tcPr>
            <w:tcW w:w="1278" w:type="dxa"/>
            <w:tcBorders>
              <w:top w:val="nil"/>
              <w:left w:val="nil"/>
              <w:bottom w:val="single" w:sz="4" w:space="0" w:color="auto"/>
              <w:right w:val="single" w:sz="4" w:space="0" w:color="auto"/>
            </w:tcBorders>
            <w:shd w:val="clear" w:color="auto" w:fill="auto"/>
            <w:noWrap/>
            <w:vAlign w:val="bottom"/>
            <w:hideMark/>
          </w:tcPr>
          <w:p w14:paraId="39AACAFE"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0,488336</w:t>
            </w:r>
          </w:p>
        </w:tc>
        <w:tc>
          <w:tcPr>
            <w:tcW w:w="950" w:type="dxa"/>
            <w:tcBorders>
              <w:top w:val="nil"/>
              <w:left w:val="nil"/>
              <w:bottom w:val="single" w:sz="4" w:space="0" w:color="auto"/>
              <w:right w:val="single" w:sz="4" w:space="0" w:color="auto"/>
            </w:tcBorders>
            <w:shd w:val="clear" w:color="auto" w:fill="auto"/>
            <w:noWrap/>
            <w:vAlign w:val="bottom"/>
            <w:hideMark/>
          </w:tcPr>
          <w:p w14:paraId="683A51BB"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0,4951</w:t>
            </w:r>
          </w:p>
        </w:tc>
        <w:tc>
          <w:tcPr>
            <w:tcW w:w="950" w:type="dxa"/>
            <w:tcBorders>
              <w:top w:val="nil"/>
              <w:left w:val="nil"/>
              <w:bottom w:val="single" w:sz="4" w:space="0" w:color="auto"/>
              <w:right w:val="single" w:sz="4" w:space="0" w:color="auto"/>
            </w:tcBorders>
            <w:shd w:val="clear" w:color="auto" w:fill="auto"/>
            <w:noWrap/>
            <w:vAlign w:val="bottom"/>
            <w:hideMark/>
          </w:tcPr>
          <w:p w14:paraId="205E5C83"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0,4995</w:t>
            </w:r>
          </w:p>
        </w:tc>
        <w:tc>
          <w:tcPr>
            <w:tcW w:w="1278" w:type="dxa"/>
            <w:tcBorders>
              <w:top w:val="nil"/>
              <w:left w:val="nil"/>
              <w:bottom w:val="single" w:sz="4" w:space="0" w:color="auto"/>
              <w:right w:val="single" w:sz="4" w:space="0" w:color="auto"/>
            </w:tcBorders>
            <w:shd w:val="clear" w:color="auto" w:fill="auto"/>
            <w:noWrap/>
            <w:vAlign w:val="bottom"/>
            <w:hideMark/>
          </w:tcPr>
          <w:p w14:paraId="5F0FBE71"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0,500977</w:t>
            </w:r>
          </w:p>
        </w:tc>
        <w:tc>
          <w:tcPr>
            <w:tcW w:w="950" w:type="dxa"/>
            <w:tcBorders>
              <w:top w:val="nil"/>
              <w:left w:val="nil"/>
              <w:bottom w:val="single" w:sz="4" w:space="0" w:color="auto"/>
              <w:right w:val="single" w:sz="4" w:space="0" w:color="auto"/>
            </w:tcBorders>
            <w:shd w:val="clear" w:color="auto" w:fill="auto"/>
            <w:noWrap/>
            <w:vAlign w:val="bottom"/>
            <w:hideMark/>
          </w:tcPr>
          <w:p w14:paraId="7A09DF5F"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0,5256</w:t>
            </w:r>
          </w:p>
        </w:tc>
        <w:tc>
          <w:tcPr>
            <w:tcW w:w="1284" w:type="dxa"/>
            <w:tcBorders>
              <w:top w:val="nil"/>
              <w:left w:val="nil"/>
              <w:bottom w:val="single" w:sz="4" w:space="0" w:color="auto"/>
              <w:right w:val="single" w:sz="4" w:space="0" w:color="auto"/>
            </w:tcBorders>
            <w:shd w:val="clear" w:color="auto" w:fill="auto"/>
            <w:noWrap/>
            <w:vAlign w:val="bottom"/>
            <w:hideMark/>
          </w:tcPr>
          <w:p w14:paraId="67CB360C"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0,583398</w:t>
            </w:r>
          </w:p>
        </w:tc>
      </w:tr>
      <w:tr w:rsidR="00AA3BF8" w:rsidRPr="00C646E3" w14:paraId="692DDE70"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6D871267"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xml:space="preserve"> Bez ARQ</w:t>
            </w:r>
          </w:p>
        </w:tc>
        <w:tc>
          <w:tcPr>
            <w:tcW w:w="2789" w:type="dxa"/>
            <w:tcBorders>
              <w:top w:val="nil"/>
              <w:left w:val="nil"/>
              <w:bottom w:val="single" w:sz="4" w:space="0" w:color="auto"/>
              <w:right w:val="single" w:sz="4" w:space="0" w:color="auto"/>
            </w:tcBorders>
            <w:shd w:val="clear" w:color="auto" w:fill="auto"/>
            <w:noWrap/>
            <w:vAlign w:val="bottom"/>
            <w:hideMark/>
          </w:tcPr>
          <w:p w14:paraId="71D9DBF2"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błędy grupowe</w:t>
            </w:r>
          </w:p>
        </w:tc>
        <w:tc>
          <w:tcPr>
            <w:tcW w:w="1278" w:type="dxa"/>
            <w:tcBorders>
              <w:top w:val="nil"/>
              <w:left w:val="nil"/>
              <w:bottom w:val="single" w:sz="4" w:space="0" w:color="auto"/>
              <w:right w:val="single" w:sz="4" w:space="0" w:color="auto"/>
            </w:tcBorders>
            <w:shd w:val="clear" w:color="auto" w:fill="auto"/>
            <w:noWrap/>
            <w:vAlign w:val="bottom"/>
            <w:hideMark/>
          </w:tcPr>
          <w:p w14:paraId="4DD7CDB9"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478</w:t>
            </w:r>
          </w:p>
        </w:tc>
        <w:tc>
          <w:tcPr>
            <w:tcW w:w="950" w:type="dxa"/>
            <w:tcBorders>
              <w:top w:val="nil"/>
              <w:left w:val="nil"/>
              <w:bottom w:val="single" w:sz="4" w:space="0" w:color="auto"/>
              <w:right w:val="single" w:sz="4" w:space="0" w:color="auto"/>
            </w:tcBorders>
            <w:shd w:val="clear" w:color="auto" w:fill="auto"/>
            <w:noWrap/>
            <w:vAlign w:val="bottom"/>
            <w:hideMark/>
          </w:tcPr>
          <w:p w14:paraId="6AFC00F4"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486</w:t>
            </w:r>
          </w:p>
        </w:tc>
        <w:tc>
          <w:tcPr>
            <w:tcW w:w="950" w:type="dxa"/>
            <w:tcBorders>
              <w:top w:val="nil"/>
              <w:left w:val="nil"/>
              <w:bottom w:val="single" w:sz="4" w:space="0" w:color="auto"/>
              <w:right w:val="single" w:sz="4" w:space="0" w:color="auto"/>
            </w:tcBorders>
            <w:shd w:val="clear" w:color="auto" w:fill="auto"/>
            <w:noWrap/>
            <w:vAlign w:val="bottom"/>
            <w:hideMark/>
          </w:tcPr>
          <w:p w14:paraId="60BD8D2B"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487</w:t>
            </w:r>
          </w:p>
        </w:tc>
        <w:tc>
          <w:tcPr>
            <w:tcW w:w="1278" w:type="dxa"/>
            <w:tcBorders>
              <w:top w:val="nil"/>
              <w:left w:val="nil"/>
              <w:bottom w:val="single" w:sz="4" w:space="0" w:color="auto"/>
              <w:right w:val="single" w:sz="4" w:space="0" w:color="auto"/>
            </w:tcBorders>
            <w:shd w:val="clear" w:color="auto" w:fill="auto"/>
            <w:noWrap/>
            <w:vAlign w:val="bottom"/>
            <w:hideMark/>
          </w:tcPr>
          <w:p w14:paraId="62DDA6A0"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498</w:t>
            </w:r>
          </w:p>
        </w:tc>
        <w:tc>
          <w:tcPr>
            <w:tcW w:w="950" w:type="dxa"/>
            <w:tcBorders>
              <w:top w:val="nil"/>
              <w:left w:val="nil"/>
              <w:bottom w:val="single" w:sz="4" w:space="0" w:color="auto"/>
              <w:right w:val="single" w:sz="4" w:space="0" w:color="auto"/>
            </w:tcBorders>
            <w:shd w:val="clear" w:color="auto" w:fill="auto"/>
            <w:noWrap/>
            <w:vAlign w:val="bottom"/>
            <w:hideMark/>
          </w:tcPr>
          <w:p w14:paraId="6C4E3990"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513</w:t>
            </w:r>
          </w:p>
        </w:tc>
        <w:tc>
          <w:tcPr>
            <w:tcW w:w="1284" w:type="dxa"/>
            <w:tcBorders>
              <w:top w:val="nil"/>
              <w:left w:val="nil"/>
              <w:bottom w:val="single" w:sz="4" w:space="0" w:color="auto"/>
              <w:right w:val="single" w:sz="4" w:space="0" w:color="auto"/>
            </w:tcBorders>
            <w:shd w:val="clear" w:color="auto" w:fill="auto"/>
            <w:noWrap/>
            <w:vAlign w:val="bottom"/>
            <w:hideMark/>
          </w:tcPr>
          <w:p w14:paraId="100349AB"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574</w:t>
            </w:r>
          </w:p>
        </w:tc>
      </w:tr>
      <w:tr w:rsidR="00AA3BF8" w:rsidRPr="00C646E3" w14:paraId="1233CDBF" w14:textId="77777777" w:rsidTr="00AA3BF8">
        <w:trPr>
          <w:trHeight w:val="387"/>
        </w:trPr>
        <w:tc>
          <w:tcPr>
            <w:tcW w:w="1201" w:type="dxa"/>
            <w:tcBorders>
              <w:top w:val="nil"/>
              <w:left w:val="single" w:sz="4" w:space="0" w:color="auto"/>
              <w:bottom w:val="single" w:sz="4" w:space="0" w:color="auto"/>
              <w:right w:val="single" w:sz="4" w:space="0" w:color="auto"/>
            </w:tcBorders>
            <w:shd w:val="clear" w:color="auto" w:fill="auto"/>
            <w:noWrap/>
            <w:vAlign w:val="bottom"/>
            <w:hideMark/>
          </w:tcPr>
          <w:p w14:paraId="1FBB6D2B"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 xml:space="preserve"> Bez ARQ</w:t>
            </w:r>
          </w:p>
        </w:tc>
        <w:tc>
          <w:tcPr>
            <w:tcW w:w="2789" w:type="dxa"/>
            <w:tcBorders>
              <w:top w:val="nil"/>
              <w:left w:val="nil"/>
              <w:bottom w:val="single" w:sz="4" w:space="0" w:color="auto"/>
              <w:right w:val="single" w:sz="4" w:space="0" w:color="auto"/>
            </w:tcBorders>
            <w:shd w:val="clear" w:color="auto" w:fill="auto"/>
            <w:noWrap/>
            <w:vAlign w:val="bottom"/>
            <w:hideMark/>
          </w:tcPr>
          <w:p w14:paraId="7457D579" w14:textId="77777777" w:rsidR="00C646E3" w:rsidRPr="00C646E3" w:rsidRDefault="00C646E3" w:rsidP="00C646E3">
            <w:pPr>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błędy niezależne</w:t>
            </w:r>
          </w:p>
        </w:tc>
        <w:tc>
          <w:tcPr>
            <w:tcW w:w="1278" w:type="dxa"/>
            <w:tcBorders>
              <w:top w:val="nil"/>
              <w:left w:val="nil"/>
              <w:bottom w:val="single" w:sz="4" w:space="0" w:color="auto"/>
              <w:right w:val="single" w:sz="4" w:space="0" w:color="auto"/>
            </w:tcBorders>
            <w:shd w:val="clear" w:color="auto" w:fill="auto"/>
            <w:noWrap/>
            <w:vAlign w:val="bottom"/>
            <w:hideMark/>
          </w:tcPr>
          <w:p w14:paraId="68A56E67"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1012</w:t>
            </w:r>
          </w:p>
        </w:tc>
        <w:tc>
          <w:tcPr>
            <w:tcW w:w="950" w:type="dxa"/>
            <w:tcBorders>
              <w:top w:val="nil"/>
              <w:left w:val="nil"/>
              <w:bottom w:val="single" w:sz="4" w:space="0" w:color="auto"/>
              <w:right w:val="single" w:sz="4" w:space="0" w:color="auto"/>
            </w:tcBorders>
            <w:shd w:val="clear" w:color="auto" w:fill="auto"/>
            <w:noWrap/>
            <w:vAlign w:val="bottom"/>
            <w:hideMark/>
          </w:tcPr>
          <w:p w14:paraId="2D89518A"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1027</w:t>
            </w:r>
          </w:p>
        </w:tc>
        <w:tc>
          <w:tcPr>
            <w:tcW w:w="950" w:type="dxa"/>
            <w:tcBorders>
              <w:top w:val="nil"/>
              <w:left w:val="nil"/>
              <w:bottom w:val="single" w:sz="4" w:space="0" w:color="auto"/>
              <w:right w:val="single" w:sz="4" w:space="0" w:color="auto"/>
            </w:tcBorders>
            <w:shd w:val="clear" w:color="auto" w:fill="auto"/>
            <w:noWrap/>
            <w:vAlign w:val="bottom"/>
            <w:hideMark/>
          </w:tcPr>
          <w:p w14:paraId="0809F919"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1034</w:t>
            </w:r>
          </w:p>
        </w:tc>
        <w:tc>
          <w:tcPr>
            <w:tcW w:w="1278" w:type="dxa"/>
            <w:tcBorders>
              <w:top w:val="nil"/>
              <w:left w:val="nil"/>
              <w:bottom w:val="single" w:sz="4" w:space="0" w:color="auto"/>
              <w:right w:val="single" w:sz="4" w:space="0" w:color="auto"/>
            </w:tcBorders>
            <w:shd w:val="clear" w:color="auto" w:fill="auto"/>
            <w:noWrap/>
            <w:vAlign w:val="bottom"/>
            <w:hideMark/>
          </w:tcPr>
          <w:p w14:paraId="01A5DF05"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1047</w:t>
            </w:r>
          </w:p>
        </w:tc>
        <w:tc>
          <w:tcPr>
            <w:tcW w:w="950" w:type="dxa"/>
            <w:tcBorders>
              <w:top w:val="nil"/>
              <w:left w:val="nil"/>
              <w:bottom w:val="single" w:sz="4" w:space="0" w:color="auto"/>
              <w:right w:val="single" w:sz="4" w:space="0" w:color="auto"/>
            </w:tcBorders>
            <w:shd w:val="clear" w:color="auto" w:fill="auto"/>
            <w:noWrap/>
            <w:vAlign w:val="bottom"/>
            <w:hideMark/>
          </w:tcPr>
          <w:p w14:paraId="5369795D"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1065</w:t>
            </w:r>
          </w:p>
        </w:tc>
        <w:tc>
          <w:tcPr>
            <w:tcW w:w="1284" w:type="dxa"/>
            <w:tcBorders>
              <w:top w:val="nil"/>
              <w:left w:val="nil"/>
              <w:bottom w:val="single" w:sz="4" w:space="0" w:color="auto"/>
              <w:right w:val="single" w:sz="4" w:space="0" w:color="auto"/>
            </w:tcBorders>
            <w:shd w:val="clear" w:color="auto" w:fill="auto"/>
            <w:noWrap/>
            <w:vAlign w:val="bottom"/>
            <w:hideMark/>
          </w:tcPr>
          <w:p w14:paraId="1061C79F" w14:textId="77777777" w:rsidR="00C646E3" w:rsidRPr="00C646E3" w:rsidRDefault="00C646E3" w:rsidP="00C646E3">
            <w:pPr>
              <w:jc w:val="right"/>
              <w:rPr>
                <w:rFonts w:ascii="Aptos Narrow" w:eastAsia="Times New Roman" w:hAnsi="Aptos Narrow" w:cs="Times New Roman"/>
                <w:color w:val="000000"/>
                <w:kern w:val="0"/>
                <w:sz w:val="22"/>
                <w:szCs w:val="22"/>
                <w:lang w:eastAsia="pl-PL"/>
                <w14:ligatures w14:val="none"/>
              </w:rPr>
            </w:pPr>
            <w:r w:rsidRPr="00C646E3">
              <w:rPr>
                <w:rFonts w:ascii="Aptos Narrow" w:eastAsia="Times New Roman" w:hAnsi="Aptos Narrow" w:cs="Times New Roman"/>
                <w:color w:val="000000"/>
                <w:kern w:val="0"/>
                <w:sz w:val="22"/>
                <w:szCs w:val="22"/>
                <w:lang w:eastAsia="pl-PL"/>
                <w14:ligatures w14:val="none"/>
              </w:rPr>
              <w:t>1099</w:t>
            </w:r>
          </w:p>
        </w:tc>
      </w:tr>
    </w:tbl>
    <w:p w14:paraId="271E1877" w14:textId="77777777" w:rsidR="00DF19EB" w:rsidRPr="00DF19EB" w:rsidRDefault="00DF19EB" w:rsidP="00DF19EB">
      <w:pPr>
        <w:pStyle w:val="Akapitzlist"/>
      </w:pPr>
    </w:p>
    <w:tbl>
      <w:tblPr>
        <w:tblW w:w="10729" w:type="dxa"/>
        <w:tblInd w:w="-563" w:type="dxa"/>
        <w:tblCellMar>
          <w:left w:w="70" w:type="dxa"/>
          <w:right w:w="70" w:type="dxa"/>
        </w:tblCellMar>
        <w:tblLook w:val="04A0" w:firstRow="1" w:lastRow="0" w:firstColumn="1" w:lastColumn="0" w:noHBand="0" w:noVBand="1"/>
      </w:tblPr>
      <w:tblGrid>
        <w:gridCol w:w="1154"/>
        <w:gridCol w:w="2679"/>
        <w:gridCol w:w="1227"/>
        <w:gridCol w:w="1227"/>
        <w:gridCol w:w="1069"/>
        <w:gridCol w:w="1069"/>
        <w:gridCol w:w="1227"/>
        <w:gridCol w:w="1077"/>
      </w:tblGrid>
      <w:tr w:rsidR="00AA3BF8" w:rsidRPr="00AA3BF8" w14:paraId="1E78D3DA" w14:textId="77777777" w:rsidTr="00AA3BF8">
        <w:trPr>
          <w:trHeight w:val="428"/>
        </w:trPr>
        <w:tc>
          <w:tcPr>
            <w:tcW w:w="10729"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C1971" w14:textId="29E5112A" w:rsidR="00AA3BF8" w:rsidRPr="00AA3BF8" w:rsidRDefault="00AA3BF8" w:rsidP="00AA3BF8">
            <w:pPr>
              <w:jc w:val="cente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Bit parzystości</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A3BF8" w:rsidRPr="00AA3BF8" w14:paraId="45A1054D"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1C6416D5"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w:t>
            </w:r>
          </w:p>
        </w:tc>
        <w:tc>
          <w:tcPr>
            <w:tcW w:w="2679" w:type="dxa"/>
            <w:tcBorders>
              <w:top w:val="nil"/>
              <w:left w:val="nil"/>
              <w:bottom w:val="single" w:sz="4" w:space="0" w:color="auto"/>
              <w:right w:val="single" w:sz="4" w:space="0" w:color="auto"/>
            </w:tcBorders>
            <w:shd w:val="clear" w:color="auto" w:fill="auto"/>
            <w:noWrap/>
            <w:vAlign w:val="bottom"/>
            <w:hideMark/>
          </w:tcPr>
          <w:p w14:paraId="46CCAB8A"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Ilość błędnych ramek</w:t>
            </w:r>
          </w:p>
        </w:tc>
        <w:tc>
          <w:tcPr>
            <w:tcW w:w="1227" w:type="dxa"/>
            <w:tcBorders>
              <w:top w:val="nil"/>
              <w:left w:val="nil"/>
              <w:bottom w:val="single" w:sz="4" w:space="0" w:color="auto"/>
              <w:right w:val="single" w:sz="4" w:space="0" w:color="auto"/>
            </w:tcBorders>
            <w:shd w:val="clear" w:color="auto" w:fill="auto"/>
            <w:noWrap/>
            <w:vAlign w:val="bottom"/>
            <w:hideMark/>
          </w:tcPr>
          <w:p w14:paraId="34DDB5E2"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38977665"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w:t>
            </w:r>
          </w:p>
        </w:tc>
        <w:tc>
          <w:tcPr>
            <w:tcW w:w="1069" w:type="dxa"/>
            <w:tcBorders>
              <w:top w:val="nil"/>
              <w:left w:val="nil"/>
              <w:bottom w:val="single" w:sz="4" w:space="0" w:color="auto"/>
              <w:right w:val="single" w:sz="4" w:space="0" w:color="auto"/>
            </w:tcBorders>
            <w:shd w:val="clear" w:color="auto" w:fill="auto"/>
            <w:noWrap/>
            <w:vAlign w:val="bottom"/>
            <w:hideMark/>
          </w:tcPr>
          <w:p w14:paraId="25A5CB9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15</w:t>
            </w:r>
          </w:p>
        </w:tc>
        <w:tc>
          <w:tcPr>
            <w:tcW w:w="1069" w:type="dxa"/>
            <w:tcBorders>
              <w:top w:val="nil"/>
              <w:left w:val="nil"/>
              <w:bottom w:val="single" w:sz="4" w:space="0" w:color="auto"/>
              <w:right w:val="single" w:sz="4" w:space="0" w:color="auto"/>
            </w:tcBorders>
            <w:shd w:val="clear" w:color="auto" w:fill="auto"/>
            <w:noWrap/>
            <w:vAlign w:val="bottom"/>
            <w:hideMark/>
          </w:tcPr>
          <w:p w14:paraId="64815ED0"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20</w:t>
            </w:r>
          </w:p>
        </w:tc>
        <w:tc>
          <w:tcPr>
            <w:tcW w:w="1227" w:type="dxa"/>
            <w:tcBorders>
              <w:top w:val="nil"/>
              <w:left w:val="nil"/>
              <w:bottom w:val="single" w:sz="4" w:space="0" w:color="auto"/>
              <w:right w:val="single" w:sz="4" w:space="0" w:color="auto"/>
            </w:tcBorders>
            <w:shd w:val="clear" w:color="auto" w:fill="auto"/>
            <w:noWrap/>
            <w:vAlign w:val="bottom"/>
            <w:hideMark/>
          </w:tcPr>
          <w:p w14:paraId="521F396A"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2EA67E9"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100</w:t>
            </w:r>
          </w:p>
        </w:tc>
      </w:tr>
      <w:tr w:rsidR="00AA3BF8" w:rsidRPr="00AA3BF8" w14:paraId="48F57491"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4D552287"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ARQ</w:t>
            </w:r>
          </w:p>
        </w:tc>
        <w:tc>
          <w:tcPr>
            <w:tcW w:w="2679" w:type="dxa"/>
            <w:tcBorders>
              <w:top w:val="nil"/>
              <w:left w:val="nil"/>
              <w:bottom w:val="single" w:sz="4" w:space="0" w:color="auto"/>
              <w:right w:val="single" w:sz="4" w:space="0" w:color="auto"/>
            </w:tcBorders>
            <w:shd w:val="clear" w:color="auto" w:fill="auto"/>
            <w:noWrap/>
            <w:vAlign w:val="bottom"/>
            <w:hideMark/>
          </w:tcPr>
          <w:p w14:paraId="561A80CA"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51CBA6DD"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0CCD5231"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BD6D67A"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BEED465"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54570AD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0,0001</w:t>
            </w:r>
          </w:p>
        </w:tc>
        <w:tc>
          <w:tcPr>
            <w:tcW w:w="1074" w:type="dxa"/>
            <w:tcBorders>
              <w:top w:val="nil"/>
              <w:left w:val="nil"/>
              <w:bottom w:val="single" w:sz="4" w:space="0" w:color="auto"/>
              <w:right w:val="single" w:sz="4" w:space="0" w:color="auto"/>
            </w:tcBorders>
            <w:shd w:val="clear" w:color="auto" w:fill="auto"/>
            <w:noWrap/>
            <w:vAlign w:val="bottom"/>
            <w:hideMark/>
          </w:tcPr>
          <w:p w14:paraId="2A48E13C"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0,0025</w:t>
            </w:r>
          </w:p>
        </w:tc>
      </w:tr>
      <w:tr w:rsidR="00AA3BF8" w:rsidRPr="00AA3BF8" w14:paraId="530FD4CA"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B85BA3E"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xml:space="preserve"> Bez ARQ</w:t>
            </w:r>
          </w:p>
        </w:tc>
        <w:tc>
          <w:tcPr>
            <w:tcW w:w="2679" w:type="dxa"/>
            <w:tcBorders>
              <w:top w:val="nil"/>
              <w:left w:val="nil"/>
              <w:bottom w:val="single" w:sz="4" w:space="0" w:color="auto"/>
              <w:right w:val="single" w:sz="4" w:space="0" w:color="auto"/>
            </w:tcBorders>
            <w:shd w:val="clear" w:color="auto" w:fill="auto"/>
            <w:noWrap/>
            <w:vAlign w:val="bottom"/>
            <w:hideMark/>
          </w:tcPr>
          <w:p w14:paraId="24468EA7"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41DB6400"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0,443258</w:t>
            </w:r>
          </w:p>
        </w:tc>
        <w:tc>
          <w:tcPr>
            <w:tcW w:w="1227" w:type="dxa"/>
            <w:tcBorders>
              <w:top w:val="nil"/>
              <w:left w:val="nil"/>
              <w:bottom w:val="single" w:sz="4" w:space="0" w:color="auto"/>
              <w:right w:val="single" w:sz="4" w:space="0" w:color="auto"/>
            </w:tcBorders>
            <w:shd w:val="clear" w:color="auto" w:fill="auto"/>
            <w:noWrap/>
            <w:vAlign w:val="bottom"/>
            <w:hideMark/>
          </w:tcPr>
          <w:p w14:paraId="18982AD8"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0,449158</w:t>
            </w:r>
          </w:p>
        </w:tc>
        <w:tc>
          <w:tcPr>
            <w:tcW w:w="1069" w:type="dxa"/>
            <w:tcBorders>
              <w:top w:val="nil"/>
              <w:left w:val="nil"/>
              <w:bottom w:val="single" w:sz="4" w:space="0" w:color="auto"/>
              <w:right w:val="single" w:sz="4" w:space="0" w:color="auto"/>
            </w:tcBorders>
            <w:shd w:val="clear" w:color="auto" w:fill="auto"/>
            <w:noWrap/>
            <w:vAlign w:val="bottom"/>
            <w:hideMark/>
          </w:tcPr>
          <w:p w14:paraId="20B067F4"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0,45048</w:t>
            </w:r>
          </w:p>
        </w:tc>
        <w:tc>
          <w:tcPr>
            <w:tcW w:w="1069" w:type="dxa"/>
            <w:tcBorders>
              <w:top w:val="nil"/>
              <w:left w:val="nil"/>
              <w:bottom w:val="single" w:sz="4" w:space="0" w:color="auto"/>
              <w:right w:val="single" w:sz="4" w:space="0" w:color="auto"/>
            </w:tcBorders>
            <w:shd w:val="clear" w:color="auto" w:fill="auto"/>
            <w:noWrap/>
            <w:vAlign w:val="bottom"/>
            <w:hideMark/>
          </w:tcPr>
          <w:p w14:paraId="2A90BA0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0,46098</w:t>
            </w:r>
          </w:p>
        </w:tc>
        <w:tc>
          <w:tcPr>
            <w:tcW w:w="1227" w:type="dxa"/>
            <w:tcBorders>
              <w:top w:val="nil"/>
              <w:left w:val="nil"/>
              <w:bottom w:val="single" w:sz="4" w:space="0" w:color="auto"/>
              <w:right w:val="single" w:sz="4" w:space="0" w:color="auto"/>
            </w:tcBorders>
            <w:shd w:val="clear" w:color="auto" w:fill="auto"/>
            <w:noWrap/>
            <w:vAlign w:val="bottom"/>
            <w:hideMark/>
          </w:tcPr>
          <w:p w14:paraId="0D3E90B1"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0,472122</w:t>
            </w:r>
          </w:p>
        </w:tc>
        <w:tc>
          <w:tcPr>
            <w:tcW w:w="1074" w:type="dxa"/>
            <w:tcBorders>
              <w:top w:val="nil"/>
              <w:left w:val="nil"/>
              <w:bottom w:val="single" w:sz="4" w:space="0" w:color="auto"/>
              <w:right w:val="single" w:sz="4" w:space="0" w:color="auto"/>
            </w:tcBorders>
            <w:shd w:val="clear" w:color="auto" w:fill="auto"/>
            <w:noWrap/>
            <w:vAlign w:val="bottom"/>
            <w:hideMark/>
          </w:tcPr>
          <w:p w14:paraId="34419577"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0,50893</w:t>
            </w:r>
          </w:p>
        </w:tc>
      </w:tr>
      <w:tr w:rsidR="00AA3BF8" w:rsidRPr="00AA3BF8" w14:paraId="42C609B1"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21632C11"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xml:space="preserve"> Bez ARQ</w:t>
            </w:r>
          </w:p>
        </w:tc>
        <w:tc>
          <w:tcPr>
            <w:tcW w:w="2679" w:type="dxa"/>
            <w:tcBorders>
              <w:top w:val="nil"/>
              <w:left w:val="nil"/>
              <w:bottom w:val="single" w:sz="4" w:space="0" w:color="auto"/>
              <w:right w:val="single" w:sz="4" w:space="0" w:color="auto"/>
            </w:tcBorders>
            <w:shd w:val="clear" w:color="auto" w:fill="auto"/>
            <w:noWrap/>
            <w:vAlign w:val="bottom"/>
            <w:hideMark/>
          </w:tcPr>
          <w:p w14:paraId="749E441E"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błędy grupowe</w:t>
            </w:r>
          </w:p>
        </w:tc>
        <w:tc>
          <w:tcPr>
            <w:tcW w:w="1227" w:type="dxa"/>
            <w:tcBorders>
              <w:top w:val="nil"/>
              <w:left w:val="nil"/>
              <w:bottom w:val="single" w:sz="4" w:space="0" w:color="auto"/>
              <w:right w:val="single" w:sz="4" w:space="0" w:color="auto"/>
            </w:tcBorders>
            <w:shd w:val="clear" w:color="auto" w:fill="auto"/>
            <w:noWrap/>
            <w:vAlign w:val="bottom"/>
            <w:hideMark/>
          </w:tcPr>
          <w:p w14:paraId="76A818B9"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471</w:t>
            </w:r>
          </w:p>
        </w:tc>
        <w:tc>
          <w:tcPr>
            <w:tcW w:w="1227" w:type="dxa"/>
            <w:tcBorders>
              <w:top w:val="nil"/>
              <w:left w:val="nil"/>
              <w:bottom w:val="single" w:sz="4" w:space="0" w:color="auto"/>
              <w:right w:val="single" w:sz="4" w:space="0" w:color="auto"/>
            </w:tcBorders>
            <w:shd w:val="clear" w:color="auto" w:fill="auto"/>
            <w:noWrap/>
            <w:vAlign w:val="bottom"/>
            <w:hideMark/>
          </w:tcPr>
          <w:p w14:paraId="29C96BB7"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478</w:t>
            </w:r>
          </w:p>
        </w:tc>
        <w:tc>
          <w:tcPr>
            <w:tcW w:w="1069" w:type="dxa"/>
            <w:tcBorders>
              <w:top w:val="nil"/>
              <w:left w:val="nil"/>
              <w:bottom w:val="single" w:sz="4" w:space="0" w:color="auto"/>
              <w:right w:val="single" w:sz="4" w:space="0" w:color="auto"/>
            </w:tcBorders>
            <w:shd w:val="clear" w:color="auto" w:fill="auto"/>
            <w:noWrap/>
            <w:vAlign w:val="bottom"/>
            <w:hideMark/>
          </w:tcPr>
          <w:p w14:paraId="2F3624B9"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483</w:t>
            </w:r>
          </w:p>
        </w:tc>
        <w:tc>
          <w:tcPr>
            <w:tcW w:w="1069" w:type="dxa"/>
            <w:tcBorders>
              <w:top w:val="nil"/>
              <w:left w:val="nil"/>
              <w:bottom w:val="single" w:sz="4" w:space="0" w:color="auto"/>
              <w:right w:val="single" w:sz="4" w:space="0" w:color="auto"/>
            </w:tcBorders>
            <w:shd w:val="clear" w:color="auto" w:fill="auto"/>
            <w:noWrap/>
            <w:vAlign w:val="bottom"/>
            <w:hideMark/>
          </w:tcPr>
          <w:p w14:paraId="4B2B8D7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488</w:t>
            </w:r>
          </w:p>
        </w:tc>
        <w:tc>
          <w:tcPr>
            <w:tcW w:w="1227" w:type="dxa"/>
            <w:tcBorders>
              <w:top w:val="nil"/>
              <w:left w:val="nil"/>
              <w:bottom w:val="single" w:sz="4" w:space="0" w:color="auto"/>
              <w:right w:val="single" w:sz="4" w:space="0" w:color="auto"/>
            </w:tcBorders>
            <w:shd w:val="clear" w:color="auto" w:fill="auto"/>
            <w:noWrap/>
            <w:vAlign w:val="bottom"/>
            <w:hideMark/>
          </w:tcPr>
          <w:p w14:paraId="60E01521"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501</w:t>
            </w:r>
          </w:p>
        </w:tc>
        <w:tc>
          <w:tcPr>
            <w:tcW w:w="1074" w:type="dxa"/>
            <w:tcBorders>
              <w:top w:val="nil"/>
              <w:left w:val="nil"/>
              <w:bottom w:val="single" w:sz="4" w:space="0" w:color="auto"/>
              <w:right w:val="single" w:sz="4" w:space="0" w:color="auto"/>
            </w:tcBorders>
            <w:shd w:val="clear" w:color="auto" w:fill="auto"/>
            <w:noWrap/>
            <w:vAlign w:val="bottom"/>
            <w:hideMark/>
          </w:tcPr>
          <w:p w14:paraId="0F978495"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534</w:t>
            </w:r>
          </w:p>
        </w:tc>
      </w:tr>
      <w:tr w:rsidR="00AA3BF8" w:rsidRPr="00AA3BF8" w14:paraId="391A0125" w14:textId="77777777" w:rsidTr="00AA3BF8">
        <w:trPr>
          <w:trHeight w:val="428"/>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426EA2AB"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 xml:space="preserve"> Bez ARQ</w:t>
            </w:r>
          </w:p>
        </w:tc>
        <w:tc>
          <w:tcPr>
            <w:tcW w:w="2679" w:type="dxa"/>
            <w:tcBorders>
              <w:top w:val="nil"/>
              <w:left w:val="nil"/>
              <w:bottom w:val="single" w:sz="4" w:space="0" w:color="auto"/>
              <w:right w:val="single" w:sz="4" w:space="0" w:color="auto"/>
            </w:tcBorders>
            <w:shd w:val="clear" w:color="auto" w:fill="auto"/>
            <w:noWrap/>
            <w:vAlign w:val="bottom"/>
            <w:hideMark/>
          </w:tcPr>
          <w:p w14:paraId="29634C05" w14:textId="77777777" w:rsidR="00AA3BF8" w:rsidRPr="00AA3BF8" w:rsidRDefault="00AA3BF8" w:rsidP="00AA3BF8">
            <w:pPr>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błędy niezależne</w:t>
            </w:r>
          </w:p>
        </w:tc>
        <w:tc>
          <w:tcPr>
            <w:tcW w:w="1227" w:type="dxa"/>
            <w:tcBorders>
              <w:top w:val="nil"/>
              <w:left w:val="nil"/>
              <w:bottom w:val="single" w:sz="4" w:space="0" w:color="auto"/>
              <w:right w:val="single" w:sz="4" w:space="0" w:color="auto"/>
            </w:tcBorders>
            <w:shd w:val="clear" w:color="auto" w:fill="auto"/>
            <w:noWrap/>
            <w:vAlign w:val="bottom"/>
            <w:hideMark/>
          </w:tcPr>
          <w:p w14:paraId="616823BF"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1002</w:t>
            </w:r>
          </w:p>
        </w:tc>
        <w:tc>
          <w:tcPr>
            <w:tcW w:w="1227" w:type="dxa"/>
            <w:tcBorders>
              <w:top w:val="nil"/>
              <w:left w:val="nil"/>
              <w:bottom w:val="single" w:sz="4" w:space="0" w:color="auto"/>
              <w:right w:val="single" w:sz="4" w:space="0" w:color="auto"/>
            </w:tcBorders>
            <w:shd w:val="clear" w:color="auto" w:fill="auto"/>
            <w:noWrap/>
            <w:vAlign w:val="bottom"/>
            <w:hideMark/>
          </w:tcPr>
          <w:p w14:paraId="73303E9C"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1014</w:t>
            </w:r>
          </w:p>
        </w:tc>
        <w:tc>
          <w:tcPr>
            <w:tcW w:w="1069" w:type="dxa"/>
            <w:tcBorders>
              <w:top w:val="nil"/>
              <w:left w:val="nil"/>
              <w:bottom w:val="single" w:sz="4" w:space="0" w:color="auto"/>
              <w:right w:val="single" w:sz="4" w:space="0" w:color="auto"/>
            </w:tcBorders>
            <w:shd w:val="clear" w:color="auto" w:fill="auto"/>
            <w:noWrap/>
            <w:vAlign w:val="bottom"/>
            <w:hideMark/>
          </w:tcPr>
          <w:p w14:paraId="1CDED9EA"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1023</w:t>
            </w:r>
          </w:p>
        </w:tc>
        <w:tc>
          <w:tcPr>
            <w:tcW w:w="1069" w:type="dxa"/>
            <w:tcBorders>
              <w:top w:val="nil"/>
              <w:left w:val="nil"/>
              <w:bottom w:val="single" w:sz="4" w:space="0" w:color="auto"/>
              <w:right w:val="single" w:sz="4" w:space="0" w:color="auto"/>
            </w:tcBorders>
            <w:shd w:val="clear" w:color="auto" w:fill="auto"/>
            <w:noWrap/>
            <w:vAlign w:val="bottom"/>
            <w:hideMark/>
          </w:tcPr>
          <w:p w14:paraId="2C5AA792"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1026</w:t>
            </w:r>
          </w:p>
        </w:tc>
        <w:tc>
          <w:tcPr>
            <w:tcW w:w="1227" w:type="dxa"/>
            <w:tcBorders>
              <w:top w:val="nil"/>
              <w:left w:val="nil"/>
              <w:bottom w:val="single" w:sz="4" w:space="0" w:color="auto"/>
              <w:right w:val="single" w:sz="4" w:space="0" w:color="auto"/>
            </w:tcBorders>
            <w:shd w:val="clear" w:color="auto" w:fill="auto"/>
            <w:noWrap/>
            <w:vAlign w:val="bottom"/>
            <w:hideMark/>
          </w:tcPr>
          <w:p w14:paraId="2CDB6368"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1045</w:t>
            </w:r>
          </w:p>
        </w:tc>
        <w:tc>
          <w:tcPr>
            <w:tcW w:w="1074" w:type="dxa"/>
            <w:tcBorders>
              <w:top w:val="nil"/>
              <w:left w:val="nil"/>
              <w:bottom w:val="single" w:sz="4" w:space="0" w:color="auto"/>
              <w:right w:val="single" w:sz="4" w:space="0" w:color="auto"/>
            </w:tcBorders>
            <w:shd w:val="clear" w:color="auto" w:fill="auto"/>
            <w:noWrap/>
            <w:vAlign w:val="bottom"/>
            <w:hideMark/>
          </w:tcPr>
          <w:p w14:paraId="77815EAD" w14:textId="77777777" w:rsidR="00AA3BF8" w:rsidRPr="00AA3BF8" w:rsidRDefault="00AA3BF8" w:rsidP="00AA3BF8">
            <w:pPr>
              <w:jc w:val="right"/>
              <w:rPr>
                <w:rFonts w:ascii="Aptos Narrow" w:eastAsia="Times New Roman" w:hAnsi="Aptos Narrow" w:cs="Times New Roman"/>
                <w:color w:val="000000"/>
                <w:kern w:val="0"/>
                <w:sz w:val="22"/>
                <w:szCs w:val="22"/>
                <w:lang w:eastAsia="pl-PL"/>
                <w14:ligatures w14:val="none"/>
              </w:rPr>
            </w:pPr>
            <w:r w:rsidRPr="00AA3BF8">
              <w:rPr>
                <w:rFonts w:ascii="Aptos Narrow" w:eastAsia="Times New Roman" w:hAnsi="Aptos Narrow" w:cs="Times New Roman"/>
                <w:color w:val="000000"/>
                <w:kern w:val="0"/>
                <w:sz w:val="22"/>
                <w:szCs w:val="22"/>
                <w:lang w:eastAsia="pl-PL"/>
                <w14:ligatures w14:val="none"/>
              </w:rPr>
              <w:t>1095</w:t>
            </w:r>
          </w:p>
        </w:tc>
      </w:tr>
    </w:tbl>
    <w:p w14:paraId="4FD3E6E4" w14:textId="28A76591" w:rsidR="00DF19EB" w:rsidRPr="00DF19EB" w:rsidRDefault="00DF19EB" w:rsidP="00DF19EB"/>
    <w:p w14:paraId="15F6B177" w14:textId="5AD18C28" w:rsidR="00DF19EB" w:rsidRDefault="00AE45EB" w:rsidP="00AE45EB">
      <w:pPr>
        <w:ind w:left="-850"/>
        <w:rPr>
          <w:rFonts w:eastAsiaTheme="minorEastAsia"/>
        </w:rPr>
      </w:pPr>
      <w:r>
        <w:rPr>
          <w:noProof/>
        </w:rPr>
        <w:drawing>
          <wp:inline distT="0" distB="0" distL="0" distR="0" wp14:anchorId="33FAB379" wp14:editId="5229A68E">
            <wp:extent cx="7056120" cy="3634740"/>
            <wp:effectExtent l="0" t="0" r="11430" b="3810"/>
            <wp:docPr id="1204008087" name="Wykres 1">
              <a:extLst xmlns:a="http://schemas.openxmlformats.org/drawingml/2006/main">
                <a:ext uri="{FF2B5EF4-FFF2-40B4-BE49-F238E27FC236}">
                  <a16:creationId xmlns:a16="http://schemas.microsoft.com/office/drawing/2014/main" id="{C11E5FBA-8528-753C-E203-7991430F8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631D41" w14:textId="3BD4CEB9" w:rsidR="00AE45EB" w:rsidRDefault="0037274A" w:rsidP="00AE45EB">
      <w:pPr>
        <w:ind w:left="-850"/>
        <w:rPr>
          <w:rFonts w:eastAsiaTheme="minorEastAsia"/>
        </w:rPr>
      </w:pPr>
      <w:r>
        <w:rPr>
          <w:noProof/>
        </w:rPr>
        <w:lastRenderedPageBreak/>
        <w:drawing>
          <wp:inline distT="0" distB="0" distL="0" distR="0" wp14:anchorId="6E0B7089" wp14:editId="22E76FA7">
            <wp:extent cx="6880860" cy="4312920"/>
            <wp:effectExtent l="0" t="0" r="15240" b="11430"/>
            <wp:docPr id="788415258" name="Wykres 1">
              <a:extLst xmlns:a="http://schemas.openxmlformats.org/drawingml/2006/main">
                <a:ext uri="{FF2B5EF4-FFF2-40B4-BE49-F238E27FC236}">
                  <a16:creationId xmlns:a16="http://schemas.microsoft.com/office/drawing/2014/main" id="{B415E0DC-C289-433F-93EE-B339755ED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425A45" w14:textId="1FC74E7C" w:rsidR="00AE45EB" w:rsidRDefault="00AE45EB" w:rsidP="00AE45EB">
      <w:pPr>
        <w:pStyle w:val="Akapitzlist"/>
        <w:numPr>
          <w:ilvl w:val="0"/>
          <w:numId w:val="33"/>
        </w:numPr>
        <w:rPr>
          <w:rFonts w:eastAsiaTheme="minorEastAsia"/>
        </w:rPr>
      </w:pPr>
      <w:r>
        <w:rPr>
          <w:rFonts w:eastAsiaTheme="minorEastAsia"/>
        </w:rPr>
        <w:t>CRC8</w:t>
      </w:r>
    </w:p>
    <w:tbl>
      <w:tblPr>
        <w:tblpPr w:leftFromText="141" w:rightFromText="141" w:vertAnchor="text" w:horzAnchor="margin" w:tblpXSpec="center" w:tblpY="207"/>
        <w:tblW w:w="10548" w:type="dxa"/>
        <w:tblCellMar>
          <w:left w:w="70" w:type="dxa"/>
          <w:right w:w="70" w:type="dxa"/>
        </w:tblCellMar>
        <w:tblLook w:val="04A0" w:firstRow="1" w:lastRow="0" w:firstColumn="1" w:lastColumn="0" w:noHBand="0" w:noVBand="1"/>
      </w:tblPr>
      <w:tblGrid>
        <w:gridCol w:w="1152"/>
        <w:gridCol w:w="2673"/>
        <w:gridCol w:w="1223"/>
        <w:gridCol w:w="910"/>
        <w:gridCol w:w="910"/>
        <w:gridCol w:w="1223"/>
        <w:gridCol w:w="1223"/>
        <w:gridCol w:w="1234"/>
      </w:tblGrid>
      <w:tr w:rsidR="00AE45EB" w:rsidRPr="00AE45EB" w14:paraId="742CE098" w14:textId="77777777" w:rsidTr="00AD0F9A">
        <w:trPr>
          <w:trHeight w:val="492"/>
        </w:trPr>
        <w:tc>
          <w:tcPr>
            <w:tcW w:w="105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A8A6B" w14:textId="77777777" w:rsidR="00AE45EB" w:rsidRPr="00AE45EB" w:rsidRDefault="00AE45EB" w:rsidP="00AE45EB">
            <w:pPr>
              <w:jc w:val="cente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AE45EB" w:rsidRPr="00AE45EB" w14:paraId="6D299B95"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8B10A1F"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w:t>
            </w:r>
          </w:p>
        </w:tc>
        <w:tc>
          <w:tcPr>
            <w:tcW w:w="2673" w:type="dxa"/>
            <w:tcBorders>
              <w:top w:val="nil"/>
              <w:left w:val="nil"/>
              <w:bottom w:val="single" w:sz="4" w:space="0" w:color="auto"/>
              <w:right w:val="single" w:sz="4" w:space="0" w:color="auto"/>
            </w:tcBorders>
            <w:shd w:val="clear" w:color="auto" w:fill="auto"/>
            <w:noWrap/>
            <w:vAlign w:val="bottom"/>
            <w:hideMark/>
          </w:tcPr>
          <w:p w14:paraId="3ADE3E79"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Ilość błędnych ramek</w:t>
            </w:r>
          </w:p>
        </w:tc>
        <w:tc>
          <w:tcPr>
            <w:tcW w:w="1223" w:type="dxa"/>
            <w:tcBorders>
              <w:top w:val="nil"/>
              <w:left w:val="nil"/>
              <w:bottom w:val="single" w:sz="4" w:space="0" w:color="auto"/>
              <w:right w:val="single" w:sz="4" w:space="0" w:color="auto"/>
            </w:tcBorders>
            <w:shd w:val="clear" w:color="auto" w:fill="auto"/>
            <w:noWrap/>
            <w:vAlign w:val="bottom"/>
            <w:hideMark/>
          </w:tcPr>
          <w:p w14:paraId="7B0F817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910" w:type="dxa"/>
            <w:tcBorders>
              <w:top w:val="nil"/>
              <w:left w:val="nil"/>
              <w:bottom w:val="single" w:sz="4" w:space="0" w:color="auto"/>
              <w:right w:val="single" w:sz="4" w:space="0" w:color="auto"/>
            </w:tcBorders>
            <w:shd w:val="clear" w:color="auto" w:fill="auto"/>
            <w:noWrap/>
            <w:vAlign w:val="bottom"/>
            <w:hideMark/>
          </w:tcPr>
          <w:p w14:paraId="1CE7C14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w:t>
            </w:r>
          </w:p>
        </w:tc>
        <w:tc>
          <w:tcPr>
            <w:tcW w:w="910" w:type="dxa"/>
            <w:tcBorders>
              <w:top w:val="nil"/>
              <w:left w:val="nil"/>
              <w:bottom w:val="single" w:sz="4" w:space="0" w:color="auto"/>
              <w:right w:val="single" w:sz="4" w:space="0" w:color="auto"/>
            </w:tcBorders>
            <w:shd w:val="clear" w:color="auto" w:fill="auto"/>
            <w:noWrap/>
            <w:vAlign w:val="bottom"/>
            <w:hideMark/>
          </w:tcPr>
          <w:p w14:paraId="01EF6AA3"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15</w:t>
            </w:r>
          </w:p>
        </w:tc>
        <w:tc>
          <w:tcPr>
            <w:tcW w:w="1223" w:type="dxa"/>
            <w:tcBorders>
              <w:top w:val="nil"/>
              <w:left w:val="nil"/>
              <w:bottom w:val="single" w:sz="4" w:space="0" w:color="auto"/>
              <w:right w:val="single" w:sz="4" w:space="0" w:color="auto"/>
            </w:tcBorders>
            <w:shd w:val="clear" w:color="auto" w:fill="auto"/>
            <w:noWrap/>
            <w:vAlign w:val="bottom"/>
            <w:hideMark/>
          </w:tcPr>
          <w:p w14:paraId="58DAA383"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20</w:t>
            </w:r>
          </w:p>
        </w:tc>
        <w:tc>
          <w:tcPr>
            <w:tcW w:w="1223" w:type="dxa"/>
            <w:tcBorders>
              <w:top w:val="nil"/>
              <w:left w:val="nil"/>
              <w:bottom w:val="single" w:sz="4" w:space="0" w:color="auto"/>
              <w:right w:val="single" w:sz="4" w:space="0" w:color="auto"/>
            </w:tcBorders>
            <w:shd w:val="clear" w:color="auto" w:fill="auto"/>
            <w:noWrap/>
            <w:vAlign w:val="bottom"/>
            <w:hideMark/>
          </w:tcPr>
          <w:p w14:paraId="56BFD08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50</w:t>
            </w:r>
          </w:p>
        </w:tc>
        <w:tc>
          <w:tcPr>
            <w:tcW w:w="1230" w:type="dxa"/>
            <w:tcBorders>
              <w:top w:val="nil"/>
              <w:left w:val="nil"/>
              <w:bottom w:val="single" w:sz="4" w:space="0" w:color="auto"/>
              <w:right w:val="single" w:sz="4" w:space="0" w:color="auto"/>
            </w:tcBorders>
            <w:shd w:val="clear" w:color="auto" w:fill="auto"/>
            <w:noWrap/>
            <w:vAlign w:val="bottom"/>
            <w:hideMark/>
          </w:tcPr>
          <w:p w14:paraId="17B09AA6"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100</w:t>
            </w:r>
          </w:p>
        </w:tc>
      </w:tr>
      <w:tr w:rsidR="00AE45EB" w:rsidRPr="00AE45EB" w14:paraId="496942C1"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04295B1"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ARQ</w:t>
            </w:r>
          </w:p>
        </w:tc>
        <w:tc>
          <w:tcPr>
            <w:tcW w:w="2673" w:type="dxa"/>
            <w:tcBorders>
              <w:top w:val="nil"/>
              <w:left w:val="nil"/>
              <w:bottom w:val="single" w:sz="4" w:space="0" w:color="auto"/>
              <w:right w:val="single" w:sz="4" w:space="0" w:color="auto"/>
            </w:tcBorders>
            <w:shd w:val="clear" w:color="auto" w:fill="auto"/>
            <w:noWrap/>
            <w:vAlign w:val="bottom"/>
            <w:hideMark/>
          </w:tcPr>
          <w:p w14:paraId="45759D2A"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3" w:type="dxa"/>
            <w:tcBorders>
              <w:top w:val="nil"/>
              <w:left w:val="nil"/>
              <w:bottom w:val="single" w:sz="4" w:space="0" w:color="auto"/>
              <w:right w:val="single" w:sz="4" w:space="0" w:color="auto"/>
            </w:tcBorders>
            <w:shd w:val="clear" w:color="auto" w:fill="auto"/>
            <w:noWrap/>
            <w:vAlign w:val="bottom"/>
            <w:hideMark/>
          </w:tcPr>
          <w:p w14:paraId="4C1B2375"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910" w:type="dxa"/>
            <w:tcBorders>
              <w:top w:val="nil"/>
              <w:left w:val="nil"/>
              <w:bottom w:val="single" w:sz="4" w:space="0" w:color="auto"/>
              <w:right w:val="single" w:sz="4" w:space="0" w:color="auto"/>
            </w:tcBorders>
            <w:shd w:val="clear" w:color="auto" w:fill="auto"/>
            <w:noWrap/>
            <w:vAlign w:val="bottom"/>
            <w:hideMark/>
          </w:tcPr>
          <w:p w14:paraId="482C191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910" w:type="dxa"/>
            <w:tcBorders>
              <w:top w:val="nil"/>
              <w:left w:val="nil"/>
              <w:bottom w:val="single" w:sz="4" w:space="0" w:color="auto"/>
              <w:right w:val="single" w:sz="4" w:space="0" w:color="auto"/>
            </w:tcBorders>
            <w:shd w:val="clear" w:color="auto" w:fill="auto"/>
            <w:noWrap/>
            <w:vAlign w:val="bottom"/>
            <w:hideMark/>
          </w:tcPr>
          <w:p w14:paraId="5ECC770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223" w:type="dxa"/>
            <w:tcBorders>
              <w:top w:val="nil"/>
              <w:left w:val="nil"/>
              <w:bottom w:val="single" w:sz="4" w:space="0" w:color="auto"/>
              <w:right w:val="single" w:sz="4" w:space="0" w:color="auto"/>
            </w:tcBorders>
            <w:shd w:val="clear" w:color="auto" w:fill="auto"/>
            <w:noWrap/>
            <w:vAlign w:val="bottom"/>
            <w:hideMark/>
          </w:tcPr>
          <w:p w14:paraId="64FF2D4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0,0001</w:t>
            </w:r>
          </w:p>
        </w:tc>
        <w:tc>
          <w:tcPr>
            <w:tcW w:w="1223" w:type="dxa"/>
            <w:tcBorders>
              <w:top w:val="nil"/>
              <w:left w:val="nil"/>
              <w:bottom w:val="single" w:sz="4" w:space="0" w:color="auto"/>
              <w:right w:val="single" w:sz="4" w:space="0" w:color="auto"/>
            </w:tcBorders>
            <w:shd w:val="clear" w:color="auto" w:fill="auto"/>
            <w:noWrap/>
            <w:vAlign w:val="bottom"/>
            <w:hideMark/>
          </w:tcPr>
          <w:p w14:paraId="2C7989B6"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0,0011</w:t>
            </w:r>
          </w:p>
        </w:tc>
        <w:tc>
          <w:tcPr>
            <w:tcW w:w="1230" w:type="dxa"/>
            <w:tcBorders>
              <w:top w:val="nil"/>
              <w:left w:val="nil"/>
              <w:bottom w:val="single" w:sz="4" w:space="0" w:color="auto"/>
              <w:right w:val="single" w:sz="4" w:space="0" w:color="auto"/>
            </w:tcBorders>
            <w:shd w:val="clear" w:color="auto" w:fill="auto"/>
            <w:noWrap/>
            <w:vAlign w:val="bottom"/>
            <w:hideMark/>
          </w:tcPr>
          <w:p w14:paraId="4DA4E16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0,0027</w:t>
            </w:r>
          </w:p>
        </w:tc>
      </w:tr>
      <w:tr w:rsidR="00AE45EB" w:rsidRPr="00AE45EB" w14:paraId="1CA46B0A"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6632C160"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3" w:type="dxa"/>
            <w:tcBorders>
              <w:top w:val="nil"/>
              <w:left w:val="nil"/>
              <w:bottom w:val="single" w:sz="4" w:space="0" w:color="auto"/>
              <w:right w:val="single" w:sz="4" w:space="0" w:color="auto"/>
            </w:tcBorders>
            <w:shd w:val="clear" w:color="auto" w:fill="auto"/>
            <w:noWrap/>
            <w:vAlign w:val="bottom"/>
            <w:hideMark/>
          </w:tcPr>
          <w:p w14:paraId="443162DB"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3" w:type="dxa"/>
            <w:tcBorders>
              <w:top w:val="nil"/>
              <w:left w:val="nil"/>
              <w:bottom w:val="single" w:sz="4" w:space="0" w:color="auto"/>
              <w:right w:val="single" w:sz="4" w:space="0" w:color="auto"/>
            </w:tcBorders>
            <w:shd w:val="clear" w:color="auto" w:fill="auto"/>
            <w:noWrap/>
            <w:vAlign w:val="bottom"/>
            <w:hideMark/>
          </w:tcPr>
          <w:p w14:paraId="35AA436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0,483023</w:t>
            </w:r>
          </w:p>
        </w:tc>
        <w:tc>
          <w:tcPr>
            <w:tcW w:w="910" w:type="dxa"/>
            <w:tcBorders>
              <w:top w:val="nil"/>
              <w:left w:val="nil"/>
              <w:bottom w:val="single" w:sz="4" w:space="0" w:color="auto"/>
              <w:right w:val="single" w:sz="4" w:space="0" w:color="auto"/>
            </w:tcBorders>
            <w:shd w:val="clear" w:color="auto" w:fill="auto"/>
            <w:noWrap/>
            <w:vAlign w:val="bottom"/>
            <w:hideMark/>
          </w:tcPr>
          <w:p w14:paraId="5FE78F3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0,4838</w:t>
            </w:r>
          </w:p>
        </w:tc>
        <w:tc>
          <w:tcPr>
            <w:tcW w:w="910" w:type="dxa"/>
            <w:tcBorders>
              <w:top w:val="nil"/>
              <w:left w:val="nil"/>
              <w:bottom w:val="single" w:sz="4" w:space="0" w:color="auto"/>
              <w:right w:val="single" w:sz="4" w:space="0" w:color="auto"/>
            </w:tcBorders>
            <w:shd w:val="clear" w:color="auto" w:fill="auto"/>
            <w:noWrap/>
            <w:vAlign w:val="bottom"/>
            <w:hideMark/>
          </w:tcPr>
          <w:p w14:paraId="516E2CE9"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0,4936</w:t>
            </w:r>
          </w:p>
        </w:tc>
        <w:tc>
          <w:tcPr>
            <w:tcW w:w="1223" w:type="dxa"/>
            <w:tcBorders>
              <w:top w:val="nil"/>
              <w:left w:val="nil"/>
              <w:bottom w:val="single" w:sz="4" w:space="0" w:color="auto"/>
              <w:right w:val="single" w:sz="4" w:space="0" w:color="auto"/>
            </w:tcBorders>
            <w:shd w:val="clear" w:color="auto" w:fill="auto"/>
            <w:noWrap/>
            <w:vAlign w:val="bottom"/>
            <w:hideMark/>
          </w:tcPr>
          <w:p w14:paraId="0ABDD11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0,496469</w:t>
            </w:r>
          </w:p>
        </w:tc>
        <w:tc>
          <w:tcPr>
            <w:tcW w:w="1223" w:type="dxa"/>
            <w:tcBorders>
              <w:top w:val="nil"/>
              <w:left w:val="nil"/>
              <w:bottom w:val="single" w:sz="4" w:space="0" w:color="auto"/>
              <w:right w:val="single" w:sz="4" w:space="0" w:color="auto"/>
            </w:tcBorders>
            <w:shd w:val="clear" w:color="auto" w:fill="auto"/>
            <w:noWrap/>
            <w:vAlign w:val="bottom"/>
            <w:hideMark/>
          </w:tcPr>
          <w:p w14:paraId="2F0C4A02"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0,515766</w:t>
            </w:r>
          </w:p>
        </w:tc>
        <w:tc>
          <w:tcPr>
            <w:tcW w:w="1230" w:type="dxa"/>
            <w:tcBorders>
              <w:top w:val="nil"/>
              <w:left w:val="nil"/>
              <w:bottom w:val="single" w:sz="4" w:space="0" w:color="auto"/>
              <w:right w:val="single" w:sz="4" w:space="0" w:color="auto"/>
            </w:tcBorders>
            <w:shd w:val="clear" w:color="auto" w:fill="auto"/>
            <w:noWrap/>
            <w:vAlign w:val="bottom"/>
            <w:hideMark/>
          </w:tcPr>
          <w:p w14:paraId="05800DF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0,580875</w:t>
            </w:r>
          </w:p>
        </w:tc>
      </w:tr>
      <w:tr w:rsidR="00AE45EB" w:rsidRPr="00AE45EB" w14:paraId="7A65386E"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6AAB1BD9"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3" w:type="dxa"/>
            <w:tcBorders>
              <w:top w:val="nil"/>
              <w:left w:val="nil"/>
              <w:bottom w:val="single" w:sz="4" w:space="0" w:color="auto"/>
              <w:right w:val="single" w:sz="4" w:space="0" w:color="auto"/>
            </w:tcBorders>
            <w:shd w:val="clear" w:color="auto" w:fill="auto"/>
            <w:noWrap/>
            <w:vAlign w:val="bottom"/>
            <w:hideMark/>
          </w:tcPr>
          <w:p w14:paraId="41583D08"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grupowe</w:t>
            </w:r>
          </w:p>
        </w:tc>
        <w:tc>
          <w:tcPr>
            <w:tcW w:w="1223" w:type="dxa"/>
            <w:tcBorders>
              <w:top w:val="nil"/>
              <w:left w:val="nil"/>
              <w:bottom w:val="single" w:sz="4" w:space="0" w:color="auto"/>
              <w:right w:val="single" w:sz="4" w:space="0" w:color="auto"/>
            </w:tcBorders>
            <w:shd w:val="clear" w:color="auto" w:fill="auto"/>
            <w:noWrap/>
            <w:vAlign w:val="bottom"/>
            <w:hideMark/>
          </w:tcPr>
          <w:p w14:paraId="712A36A4"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468</w:t>
            </w:r>
          </w:p>
        </w:tc>
        <w:tc>
          <w:tcPr>
            <w:tcW w:w="910" w:type="dxa"/>
            <w:tcBorders>
              <w:top w:val="nil"/>
              <w:left w:val="nil"/>
              <w:bottom w:val="single" w:sz="4" w:space="0" w:color="auto"/>
              <w:right w:val="single" w:sz="4" w:space="0" w:color="auto"/>
            </w:tcBorders>
            <w:shd w:val="clear" w:color="auto" w:fill="auto"/>
            <w:noWrap/>
            <w:vAlign w:val="bottom"/>
            <w:hideMark/>
          </w:tcPr>
          <w:p w14:paraId="7B7F3081"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476</w:t>
            </w:r>
          </w:p>
        </w:tc>
        <w:tc>
          <w:tcPr>
            <w:tcW w:w="910" w:type="dxa"/>
            <w:tcBorders>
              <w:top w:val="nil"/>
              <w:left w:val="nil"/>
              <w:bottom w:val="single" w:sz="4" w:space="0" w:color="auto"/>
              <w:right w:val="single" w:sz="4" w:space="0" w:color="auto"/>
            </w:tcBorders>
            <w:shd w:val="clear" w:color="auto" w:fill="auto"/>
            <w:noWrap/>
            <w:vAlign w:val="bottom"/>
            <w:hideMark/>
          </w:tcPr>
          <w:p w14:paraId="5974B9A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483</w:t>
            </w:r>
          </w:p>
        </w:tc>
        <w:tc>
          <w:tcPr>
            <w:tcW w:w="1223" w:type="dxa"/>
            <w:tcBorders>
              <w:top w:val="nil"/>
              <w:left w:val="nil"/>
              <w:bottom w:val="single" w:sz="4" w:space="0" w:color="auto"/>
              <w:right w:val="single" w:sz="4" w:space="0" w:color="auto"/>
            </w:tcBorders>
            <w:shd w:val="clear" w:color="auto" w:fill="auto"/>
            <w:noWrap/>
            <w:vAlign w:val="bottom"/>
            <w:hideMark/>
          </w:tcPr>
          <w:p w14:paraId="6E040294"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487</w:t>
            </w:r>
          </w:p>
        </w:tc>
        <w:tc>
          <w:tcPr>
            <w:tcW w:w="1223" w:type="dxa"/>
            <w:tcBorders>
              <w:top w:val="nil"/>
              <w:left w:val="nil"/>
              <w:bottom w:val="single" w:sz="4" w:space="0" w:color="auto"/>
              <w:right w:val="single" w:sz="4" w:space="0" w:color="auto"/>
            </w:tcBorders>
            <w:shd w:val="clear" w:color="auto" w:fill="auto"/>
            <w:noWrap/>
            <w:vAlign w:val="bottom"/>
            <w:hideMark/>
          </w:tcPr>
          <w:p w14:paraId="2AE3D4B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497</w:t>
            </w:r>
          </w:p>
        </w:tc>
        <w:tc>
          <w:tcPr>
            <w:tcW w:w="1230" w:type="dxa"/>
            <w:tcBorders>
              <w:top w:val="nil"/>
              <w:left w:val="nil"/>
              <w:bottom w:val="single" w:sz="4" w:space="0" w:color="auto"/>
              <w:right w:val="single" w:sz="4" w:space="0" w:color="auto"/>
            </w:tcBorders>
            <w:shd w:val="clear" w:color="auto" w:fill="auto"/>
            <w:noWrap/>
            <w:vAlign w:val="bottom"/>
            <w:hideMark/>
          </w:tcPr>
          <w:p w14:paraId="0164282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560</w:t>
            </w:r>
          </w:p>
        </w:tc>
      </w:tr>
      <w:tr w:rsidR="00AE45EB" w:rsidRPr="00AE45EB" w14:paraId="1D34EA6F" w14:textId="77777777" w:rsidTr="00AD0F9A">
        <w:trPr>
          <w:trHeight w:val="492"/>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832D31E"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3" w:type="dxa"/>
            <w:tcBorders>
              <w:top w:val="nil"/>
              <w:left w:val="nil"/>
              <w:bottom w:val="single" w:sz="4" w:space="0" w:color="auto"/>
              <w:right w:val="single" w:sz="4" w:space="0" w:color="auto"/>
            </w:tcBorders>
            <w:shd w:val="clear" w:color="auto" w:fill="auto"/>
            <w:noWrap/>
            <w:vAlign w:val="bottom"/>
            <w:hideMark/>
          </w:tcPr>
          <w:p w14:paraId="70D9EE5A"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niezależne</w:t>
            </w:r>
          </w:p>
        </w:tc>
        <w:tc>
          <w:tcPr>
            <w:tcW w:w="1223" w:type="dxa"/>
            <w:tcBorders>
              <w:top w:val="nil"/>
              <w:left w:val="nil"/>
              <w:bottom w:val="single" w:sz="4" w:space="0" w:color="auto"/>
              <w:right w:val="single" w:sz="4" w:space="0" w:color="auto"/>
            </w:tcBorders>
            <w:shd w:val="clear" w:color="auto" w:fill="auto"/>
            <w:noWrap/>
            <w:vAlign w:val="bottom"/>
            <w:hideMark/>
          </w:tcPr>
          <w:p w14:paraId="7399E555"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1008</w:t>
            </w:r>
          </w:p>
        </w:tc>
        <w:tc>
          <w:tcPr>
            <w:tcW w:w="910" w:type="dxa"/>
            <w:tcBorders>
              <w:top w:val="nil"/>
              <w:left w:val="nil"/>
              <w:bottom w:val="single" w:sz="4" w:space="0" w:color="auto"/>
              <w:right w:val="single" w:sz="4" w:space="0" w:color="auto"/>
            </w:tcBorders>
            <w:shd w:val="clear" w:color="auto" w:fill="auto"/>
            <w:noWrap/>
            <w:vAlign w:val="bottom"/>
            <w:hideMark/>
          </w:tcPr>
          <w:p w14:paraId="71FFEAC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1017</w:t>
            </w:r>
          </w:p>
        </w:tc>
        <w:tc>
          <w:tcPr>
            <w:tcW w:w="910" w:type="dxa"/>
            <w:tcBorders>
              <w:top w:val="nil"/>
              <w:left w:val="nil"/>
              <w:bottom w:val="single" w:sz="4" w:space="0" w:color="auto"/>
              <w:right w:val="single" w:sz="4" w:space="0" w:color="auto"/>
            </w:tcBorders>
            <w:shd w:val="clear" w:color="auto" w:fill="auto"/>
            <w:noWrap/>
            <w:vAlign w:val="bottom"/>
            <w:hideMark/>
          </w:tcPr>
          <w:p w14:paraId="01DEF312"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1020</w:t>
            </w:r>
          </w:p>
        </w:tc>
        <w:tc>
          <w:tcPr>
            <w:tcW w:w="1223" w:type="dxa"/>
            <w:tcBorders>
              <w:top w:val="nil"/>
              <w:left w:val="nil"/>
              <w:bottom w:val="single" w:sz="4" w:space="0" w:color="auto"/>
              <w:right w:val="single" w:sz="4" w:space="0" w:color="auto"/>
            </w:tcBorders>
            <w:shd w:val="clear" w:color="auto" w:fill="auto"/>
            <w:noWrap/>
            <w:vAlign w:val="bottom"/>
            <w:hideMark/>
          </w:tcPr>
          <w:p w14:paraId="611FA91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1033</w:t>
            </w:r>
          </w:p>
        </w:tc>
        <w:tc>
          <w:tcPr>
            <w:tcW w:w="1223" w:type="dxa"/>
            <w:tcBorders>
              <w:top w:val="nil"/>
              <w:left w:val="nil"/>
              <w:bottom w:val="single" w:sz="4" w:space="0" w:color="auto"/>
              <w:right w:val="single" w:sz="4" w:space="0" w:color="auto"/>
            </w:tcBorders>
            <w:shd w:val="clear" w:color="auto" w:fill="auto"/>
            <w:noWrap/>
            <w:vAlign w:val="bottom"/>
            <w:hideMark/>
          </w:tcPr>
          <w:p w14:paraId="16A7CAD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1054</w:t>
            </w:r>
          </w:p>
        </w:tc>
        <w:tc>
          <w:tcPr>
            <w:tcW w:w="1230" w:type="dxa"/>
            <w:tcBorders>
              <w:top w:val="nil"/>
              <w:left w:val="nil"/>
              <w:bottom w:val="single" w:sz="4" w:space="0" w:color="auto"/>
              <w:right w:val="single" w:sz="4" w:space="0" w:color="auto"/>
            </w:tcBorders>
            <w:shd w:val="clear" w:color="auto" w:fill="auto"/>
            <w:noWrap/>
            <w:vAlign w:val="bottom"/>
            <w:hideMark/>
          </w:tcPr>
          <w:p w14:paraId="3E1DEDB4"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1087</w:t>
            </w:r>
          </w:p>
        </w:tc>
      </w:tr>
    </w:tbl>
    <w:p w14:paraId="5B2F2DEB" w14:textId="77777777" w:rsidR="00AE45EB" w:rsidRDefault="00AE45EB" w:rsidP="00AE45EB">
      <w:pPr>
        <w:pStyle w:val="Akapitzlist"/>
        <w:rPr>
          <w:rFonts w:eastAsiaTheme="minorEastAsia"/>
        </w:rPr>
      </w:pPr>
    </w:p>
    <w:tbl>
      <w:tblPr>
        <w:tblW w:w="10566" w:type="dxa"/>
        <w:tblInd w:w="-714" w:type="dxa"/>
        <w:tblCellMar>
          <w:left w:w="70" w:type="dxa"/>
          <w:right w:w="70" w:type="dxa"/>
        </w:tblCellMar>
        <w:tblLook w:val="04A0" w:firstRow="1" w:lastRow="0" w:firstColumn="1" w:lastColumn="0" w:noHBand="0" w:noVBand="1"/>
      </w:tblPr>
      <w:tblGrid>
        <w:gridCol w:w="1152"/>
        <w:gridCol w:w="2675"/>
        <w:gridCol w:w="1225"/>
        <w:gridCol w:w="1069"/>
        <w:gridCol w:w="1225"/>
        <w:gridCol w:w="1069"/>
        <w:gridCol w:w="1069"/>
        <w:gridCol w:w="1072"/>
        <w:gridCol w:w="10"/>
      </w:tblGrid>
      <w:tr w:rsidR="00AE45EB" w:rsidRPr="00AE45EB" w14:paraId="27475A39" w14:textId="77777777" w:rsidTr="00AD0F9A">
        <w:trPr>
          <w:trHeight w:val="509"/>
        </w:trPr>
        <w:tc>
          <w:tcPr>
            <w:tcW w:w="10566"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50115" w14:textId="2DAAD8AE" w:rsidR="00AE45EB" w:rsidRPr="00AE45EB" w:rsidRDefault="00AE45EB" w:rsidP="00AE45EB">
            <w:pPr>
              <w:jc w:val="cente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E45EB" w:rsidRPr="00AE45EB" w14:paraId="0D58852A"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75CFD24"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w:t>
            </w:r>
          </w:p>
        </w:tc>
        <w:tc>
          <w:tcPr>
            <w:tcW w:w="2675" w:type="dxa"/>
            <w:tcBorders>
              <w:top w:val="nil"/>
              <w:left w:val="nil"/>
              <w:bottom w:val="single" w:sz="4" w:space="0" w:color="auto"/>
              <w:right w:val="single" w:sz="4" w:space="0" w:color="auto"/>
            </w:tcBorders>
            <w:shd w:val="clear" w:color="auto" w:fill="auto"/>
            <w:noWrap/>
            <w:vAlign w:val="bottom"/>
            <w:hideMark/>
          </w:tcPr>
          <w:p w14:paraId="4568565F"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Ilość błędnych ramek</w:t>
            </w:r>
          </w:p>
        </w:tc>
        <w:tc>
          <w:tcPr>
            <w:tcW w:w="1225" w:type="dxa"/>
            <w:tcBorders>
              <w:top w:val="nil"/>
              <w:left w:val="nil"/>
              <w:bottom w:val="single" w:sz="4" w:space="0" w:color="auto"/>
              <w:right w:val="single" w:sz="4" w:space="0" w:color="auto"/>
            </w:tcBorders>
            <w:shd w:val="clear" w:color="auto" w:fill="auto"/>
            <w:noWrap/>
            <w:vAlign w:val="bottom"/>
            <w:hideMark/>
          </w:tcPr>
          <w:p w14:paraId="4EC663E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2BF4B77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w:t>
            </w:r>
          </w:p>
        </w:tc>
        <w:tc>
          <w:tcPr>
            <w:tcW w:w="1225" w:type="dxa"/>
            <w:tcBorders>
              <w:top w:val="nil"/>
              <w:left w:val="nil"/>
              <w:bottom w:val="single" w:sz="4" w:space="0" w:color="auto"/>
              <w:right w:val="single" w:sz="4" w:space="0" w:color="auto"/>
            </w:tcBorders>
            <w:shd w:val="clear" w:color="auto" w:fill="auto"/>
            <w:noWrap/>
            <w:vAlign w:val="bottom"/>
            <w:hideMark/>
          </w:tcPr>
          <w:p w14:paraId="662F42C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15</w:t>
            </w:r>
          </w:p>
        </w:tc>
        <w:tc>
          <w:tcPr>
            <w:tcW w:w="1069" w:type="dxa"/>
            <w:tcBorders>
              <w:top w:val="nil"/>
              <w:left w:val="nil"/>
              <w:bottom w:val="single" w:sz="4" w:space="0" w:color="auto"/>
              <w:right w:val="single" w:sz="4" w:space="0" w:color="auto"/>
            </w:tcBorders>
            <w:shd w:val="clear" w:color="auto" w:fill="auto"/>
            <w:noWrap/>
            <w:vAlign w:val="bottom"/>
            <w:hideMark/>
          </w:tcPr>
          <w:p w14:paraId="3E225B89"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20</w:t>
            </w:r>
          </w:p>
        </w:tc>
        <w:tc>
          <w:tcPr>
            <w:tcW w:w="1069" w:type="dxa"/>
            <w:tcBorders>
              <w:top w:val="nil"/>
              <w:left w:val="nil"/>
              <w:bottom w:val="single" w:sz="4" w:space="0" w:color="auto"/>
              <w:right w:val="single" w:sz="4" w:space="0" w:color="auto"/>
            </w:tcBorders>
            <w:shd w:val="clear" w:color="auto" w:fill="auto"/>
            <w:noWrap/>
            <w:vAlign w:val="bottom"/>
            <w:hideMark/>
          </w:tcPr>
          <w:p w14:paraId="471E5EE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50</w:t>
            </w:r>
          </w:p>
        </w:tc>
        <w:tc>
          <w:tcPr>
            <w:tcW w:w="1072" w:type="dxa"/>
            <w:tcBorders>
              <w:top w:val="nil"/>
              <w:left w:val="nil"/>
              <w:bottom w:val="single" w:sz="4" w:space="0" w:color="auto"/>
              <w:right w:val="single" w:sz="4" w:space="0" w:color="auto"/>
            </w:tcBorders>
            <w:shd w:val="clear" w:color="auto" w:fill="auto"/>
            <w:noWrap/>
            <w:vAlign w:val="bottom"/>
            <w:hideMark/>
          </w:tcPr>
          <w:p w14:paraId="732C80D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100</w:t>
            </w:r>
          </w:p>
        </w:tc>
      </w:tr>
      <w:tr w:rsidR="00AE45EB" w:rsidRPr="00AE45EB" w14:paraId="12C5DCF9"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7F95EDF"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ARQ</w:t>
            </w:r>
          </w:p>
        </w:tc>
        <w:tc>
          <w:tcPr>
            <w:tcW w:w="2675" w:type="dxa"/>
            <w:tcBorders>
              <w:top w:val="nil"/>
              <w:left w:val="nil"/>
              <w:bottom w:val="single" w:sz="4" w:space="0" w:color="auto"/>
              <w:right w:val="single" w:sz="4" w:space="0" w:color="auto"/>
            </w:tcBorders>
            <w:shd w:val="clear" w:color="auto" w:fill="auto"/>
            <w:noWrap/>
            <w:vAlign w:val="bottom"/>
            <w:hideMark/>
          </w:tcPr>
          <w:p w14:paraId="54B956D8"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5" w:type="dxa"/>
            <w:tcBorders>
              <w:top w:val="nil"/>
              <w:left w:val="nil"/>
              <w:bottom w:val="single" w:sz="4" w:space="0" w:color="auto"/>
              <w:right w:val="single" w:sz="4" w:space="0" w:color="auto"/>
            </w:tcBorders>
            <w:shd w:val="clear" w:color="auto" w:fill="auto"/>
            <w:noWrap/>
            <w:vAlign w:val="bottom"/>
            <w:hideMark/>
          </w:tcPr>
          <w:p w14:paraId="65458165"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681F33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225" w:type="dxa"/>
            <w:tcBorders>
              <w:top w:val="nil"/>
              <w:left w:val="nil"/>
              <w:bottom w:val="single" w:sz="4" w:space="0" w:color="auto"/>
              <w:right w:val="single" w:sz="4" w:space="0" w:color="auto"/>
            </w:tcBorders>
            <w:shd w:val="clear" w:color="auto" w:fill="auto"/>
            <w:noWrap/>
            <w:vAlign w:val="bottom"/>
            <w:hideMark/>
          </w:tcPr>
          <w:p w14:paraId="325CFBB8"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3431A12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69" w:type="dxa"/>
            <w:tcBorders>
              <w:top w:val="nil"/>
              <w:left w:val="nil"/>
              <w:bottom w:val="single" w:sz="4" w:space="0" w:color="auto"/>
              <w:right w:val="single" w:sz="4" w:space="0" w:color="auto"/>
            </w:tcBorders>
            <w:shd w:val="clear" w:color="auto" w:fill="auto"/>
            <w:noWrap/>
            <w:vAlign w:val="bottom"/>
            <w:hideMark/>
          </w:tcPr>
          <w:p w14:paraId="6F0030C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w:t>
            </w:r>
          </w:p>
        </w:tc>
        <w:tc>
          <w:tcPr>
            <w:tcW w:w="1072" w:type="dxa"/>
            <w:tcBorders>
              <w:top w:val="nil"/>
              <w:left w:val="nil"/>
              <w:bottom w:val="single" w:sz="4" w:space="0" w:color="auto"/>
              <w:right w:val="single" w:sz="4" w:space="0" w:color="auto"/>
            </w:tcBorders>
            <w:shd w:val="clear" w:color="auto" w:fill="auto"/>
            <w:noWrap/>
            <w:vAlign w:val="bottom"/>
            <w:hideMark/>
          </w:tcPr>
          <w:p w14:paraId="755D2E4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0,0009</w:t>
            </w:r>
          </w:p>
        </w:tc>
      </w:tr>
      <w:tr w:rsidR="00AE45EB" w:rsidRPr="00AE45EB" w14:paraId="77D9ADC9"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4BBAFB52"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5" w:type="dxa"/>
            <w:tcBorders>
              <w:top w:val="nil"/>
              <w:left w:val="nil"/>
              <w:bottom w:val="single" w:sz="4" w:space="0" w:color="auto"/>
              <w:right w:val="single" w:sz="4" w:space="0" w:color="auto"/>
            </w:tcBorders>
            <w:shd w:val="clear" w:color="auto" w:fill="auto"/>
            <w:noWrap/>
            <w:vAlign w:val="bottom"/>
            <w:hideMark/>
          </w:tcPr>
          <w:p w14:paraId="5F4861D6"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BER</w:t>
            </w:r>
          </w:p>
        </w:tc>
        <w:tc>
          <w:tcPr>
            <w:tcW w:w="1225" w:type="dxa"/>
            <w:tcBorders>
              <w:top w:val="nil"/>
              <w:left w:val="nil"/>
              <w:bottom w:val="single" w:sz="4" w:space="0" w:color="auto"/>
              <w:right w:val="single" w:sz="4" w:space="0" w:color="auto"/>
            </w:tcBorders>
            <w:shd w:val="clear" w:color="auto" w:fill="auto"/>
            <w:noWrap/>
            <w:vAlign w:val="bottom"/>
            <w:hideMark/>
          </w:tcPr>
          <w:p w14:paraId="76DE41E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0,432188</w:t>
            </w:r>
          </w:p>
        </w:tc>
        <w:tc>
          <w:tcPr>
            <w:tcW w:w="1069" w:type="dxa"/>
            <w:tcBorders>
              <w:top w:val="nil"/>
              <w:left w:val="nil"/>
              <w:bottom w:val="single" w:sz="4" w:space="0" w:color="auto"/>
              <w:right w:val="single" w:sz="4" w:space="0" w:color="auto"/>
            </w:tcBorders>
            <w:shd w:val="clear" w:color="auto" w:fill="auto"/>
            <w:noWrap/>
            <w:vAlign w:val="bottom"/>
            <w:hideMark/>
          </w:tcPr>
          <w:p w14:paraId="4793421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0,43823</w:t>
            </w:r>
          </w:p>
        </w:tc>
        <w:tc>
          <w:tcPr>
            <w:tcW w:w="1225" w:type="dxa"/>
            <w:tcBorders>
              <w:top w:val="nil"/>
              <w:left w:val="nil"/>
              <w:bottom w:val="single" w:sz="4" w:space="0" w:color="auto"/>
              <w:right w:val="single" w:sz="4" w:space="0" w:color="auto"/>
            </w:tcBorders>
            <w:shd w:val="clear" w:color="auto" w:fill="auto"/>
            <w:noWrap/>
            <w:vAlign w:val="bottom"/>
            <w:hideMark/>
          </w:tcPr>
          <w:p w14:paraId="775B39E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0,445002</w:t>
            </w:r>
          </w:p>
        </w:tc>
        <w:tc>
          <w:tcPr>
            <w:tcW w:w="1069" w:type="dxa"/>
            <w:tcBorders>
              <w:top w:val="nil"/>
              <w:left w:val="nil"/>
              <w:bottom w:val="single" w:sz="4" w:space="0" w:color="auto"/>
              <w:right w:val="single" w:sz="4" w:space="0" w:color="auto"/>
            </w:tcBorders>
            <w:shd w:val="clear" w:color="auto" w:fill="auto"/>
            <w:noWrap/>
            <w:vAlign w:val="bottom"/>
            <w:hideMark/>
          </w:tcPr>
          <w:p w14:paraId="01C9530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0,45023</w:t>
            </w:r>
          </w:p>
        </w:tc>
        <w:tc>
          <w:tcPr>
            <w:tcW w:w="1069" w:type="dxa"/>
            <w:tcBorders>
              <w:top w:val="nil"/>
              <w:left w:val="nil"/>
              <w:bottom w:val="single" w:sz="4" w:space="0" w:color="auto"/>
              <w:right w:val="single" w:sz="4" w:space="0" w:color="auto"/>
            </w:tcBorders>
            <w:shd w:val="clear" w:color="auto" w:fill="auto"/>
            <w:noWrap/>
            <w:vAlign w:val="bottom"/>
            <w:hideMark/>
          </w:tcPr>
          <w:p w14:paraId="2383BE3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0,46799</w:t>
            </w:r>
          </w:p>
        </w:tc>
        <w:tc>
          <w:tcPr>
            <w:tcW w:w="1072" w:type="dxa"/>
            <w:tcBorders>
              <w:top w:val="nil"/>
              <w:left w:val="nil"/>
              <w:bottom w:val="single" w:sz="4" w:space="0" w:color="auto"/>
              <w:right w:val="single" w:sz="4" w:space="0" w:color="auto"/>
            </w:tcBorders>
            <w:shd w:val="clear" w:color="auto" w:fill="auto"/>
            <w:noWrap/>
            <w:vAlign w:val="bottom"/>
            <w:hideMark/>
          </w:tcPr>
          <w:p w14:paraId="10250912"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0,49332</w:t>
            </w:r>
          </w:p>
        </w:tc>
      </w:tr>
      <w:tr w:rsidR="00AE45EB" w:rsidRPr="00AE45EB" w14:paraId="6606304B"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74ECE556"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5" w:type="dxa"/>
            <w:tcBorders>
              <w:top w:val="nil"/>
              <w:left w:val="nil"/>
              <w:bottom w:val="single" w:sz="4" w:space="0" w:color="auto"/>
              <w:right w:val="single" w:sz="4" w:space="0" w:color="auto"/>
            </w:tcBorders>
            <w:shd w:val="clear" w:color="auto" w:fill="auto"/>
            <w:noWrap/>
            <w:vAlign w:val="bottom"/>
            <w:hideMark/>
          </w:tcPr>
          <w:p w14:paraId="3F27150B"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grupowe</w:t>
            </w:r>
          </w:p>
        </w:tc>
        <w:tc>
          <w:tcPr>
            <w:tcW w:w="1225" w:type="dxa"/>
            <w:tcBorders>
              <w:top w:val="nil"/>
              <w:left w:val="nil"/>
              <w:bottom w:val="single" w:sz="4" w:space="0" w:color="auto"/>
              <w:right w:val="single" w:sz="4" w:space="0" w:color="auto"/>
            </w:tcBorders>
            <w:shd w:val="clear" w:color="auto" w:fill="auto"/>
            <w:noWrap/>
            <w:vAlign w:val="bottom"/>
            <w:hideMark/>
          </w:tcPr>
          <w:p w14:paraId="595F2A2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463</w:t>
            </w:r>
          </w:p>
        </w:tc>
        <w:tc>
          <w:tcPr>
            <w:tcW w:w="1069" w:type="dxa"/>
            <w:tcBorders>
              <w:top w:val="nil"/>
              <w:left w:val="nil"/>
              <w:bottom w:val="single" w:sz="4" w:space="0" w:color="auto"/>
              <w:right w:val="single" w:sz="4" w:space="0" w:color="auto"/>
            </w:tcBorders>
            <w:shd w:val="clear" w:color="auto" w:fill="auto"/>
            <w:noWrap/>
            <w:vAlign w:val="bottom"/>
            <w:hideMark/>
          </w:tcPr>
          <w:p w14:paraId="32DFF361"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470</w:t>
            </w:r>
          </w:p>
        </w:tc>
        <w:tc>
          <w:tcPr>
            <w:tcW w:w="1225" w:type="dxa"/>
            <w:tcBorders>
              <w:top w:val="nil"/>
              <w:left w:val="nil"/>
              <w:bottom w:val="single" w:sz="4" w:space="0" w:color="auto"/>
              <w:right w:val="single" w:sz="4" w:space="0" w:color="auto"/>
            </w:tcBorders>
            <w:shd w:val="clear" w:color="auto" w:fill="auto"/>
            <w:noWrap/>
            <w:vAlign w:val="bottom"/>
            <w:hideMark/>
          </w:tcPr>
          <w:p w14:paraId="54889D57"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478</w:t>
            </w:r>
          </w:p>
        </w:tc>
        <w:tc>
          <w:tcPr>
            <w:tcW w:w="1069" w:type="dxa"/>
            <w:tcBorders>
              <w:top w:val="nil"/>
              <w:left w:val="nil"/>
              <w:bottom w:val="single" w:sz="4" w:space="0" w:color="auto"/>
              <w:right w:val="single" w:sz="4" w:space="0" w:color="auto"/>
            </w:tcBorders>
            <w:shd w:val="clear" w:color="auto" w:fill="auto"/>
            <w:noWrap/>
            <w:vAlign w:val="bottom"/>
            <w:hideMark/>
          </w:tcPr>
          <w:p w14:paraId="1808E8ED"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485</w:t>
            </w:r>
          </w:p>
        </w:tc>
        <w:tc>
          <w:tcPr>
            <w:tcW w:w="1069" w:type="dxa"/>
            <w:tcBorders>
              <w:top w:val="nil"/>
              <w:left w:val="nil"/>
              <w:bottom w:val="single" w:sz="4" w:space="0" w:color="auto"/>
              <w:right w:val="single" w:sz="4" w:space="0" w:color="auto"/>
            </w:tcBorders>
            <w:shd w:val="clear" w:color="auto" w:fill="auto"/>
            <w:noWrap/>
            <w:vAlign w:val="bottom"/>
            <w:hideMark/>
          </w:tcPr>
          <w:p w14:paraId="28DC892A"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491</w:t>
            </w:r>
          </w:p>
        </w:tc>
        <w:tc>
          <w:tcPr>
            <w:tcW w:w="1072" w:type="dxa"/>
            <w:tcBorders>
              <w:top w:val="nil"/>
              <w:left w:val="nil"/>
              <w:bottom w:val="single" w:sz="4" w:space="0" w:color="auto"/>
              <w:right w:val="single" w:sz="4" w:space="0" w:color="auto"/>
            </w:tcBorders>
            <w:shd w:val="clear" w:color="auto" w:fill="auto"/>
            <w:noWrap/>
            <w:vAlign w:val="bottom"/>
            <w:hideMark/>
          </w:tcPr>
          <w:p w14:paraId="2F86EB86"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512</w:t>
            </w:r>
          </w:p>
        </w:tc>
      </w:tr>
      <w:tr w:rsidR="00AE45EB" w:rsidRPr="00AE45EB" w14:paraId="31D6BC36" w14:textId="77777777" w:rsidTr="00AD0F9A">
        <w:trPr>
          <w:gridAfter w:val="1"/>
          <w:wAfter w:w="10" w:type="dxa"/>
          <w:trHeight w:val="509"/>
        </w:trPr>
        <w:tc>
          <w:tcPr>
            <w:tcW w:w="1152" w:type="dxa"/>
            <w:tcBorders>
              <w:top w:val="nil"/>
              <w:left w:val="single" w:sz="4" w:space="0" w:color="auto"/>
              <w:bottom w:val="single" w:sz="4" w:space="0" w:color="auto"/>
              <w:right w:val="single" w:sz="4" w:space="0" w:color="auto"/>
            </w:tcBorders>
            <w:shd w:val="clear" w:color="auto" w:fill="auto"/>
            <w:noWrap/>
            <w:vAlign w:val="bottom"/>
            <w:hideMark/>
          </w:tcPr>
          <w:p w14:paraId="1677AB6E"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 xml:space="preserve"> Bez ARQ</w:t>
            </w:r>
          </w:p>
        </w:tc>
        <w:tc>
          <w:tcPr>
            <w:tcW w:w="2675" w:type="dxa"/>
            <w:tcBorders>
              <w:top w:val="nil"/>
              <w:left w:val="nil"/>
              <w:bottom w:val="single" w:sz="4" w:space="0" w:color="auto"/>
              <w:right w:val="single" w:sz="4" w:space="0" w:color="auto"/>
            </w:tcBorders>
            <w:shd w:val="clear" w:color="auto" w:fill="auto"/>
            <w:noWrap/>
            <w:vAlign w:val="bottom"/>
            <w:hideMark/>
          </w:tcPr>
          <w:p w14:paraId="07F849F2" w14:textId="77777777" w:rsidR="00AE45EB" w:rsidRPr="00AE45EB" w:rsidRDefault="00AE45EB" w:rsidP="00AE45EB">
            <w:pPr>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błędy niezależne</w:t>
            </w:r>
          </w:p>
        </w:tc>
        <w:tc>
          <w:tcPr>
            <w:tcW w:w="1225" w:type="dxa"/>
            <w:tcBorders>
              <w:top w:val="nil"/>
              <w:left w:val="nil"/>
              <w:bottom w:val="single" w:sz="4" w:space="0" w:color="auto"/>
              <w:right w:val="single" w:sz="4" w:space="0" w:color="auto"/>
            </w:tcBorders>
            <w:shd w:val="clear" w:color="auto" w:fill="auto"/>
            <w:noWrap/>
            <w:vAlign w:val="bottom"/>
            <w:hideMark/>
          </w:tcPr>
          <w:p w14:paraId="5B39781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991</w:t>
            </w:r>
          </w:p>
        </w:tc>
        <w:tc>
          <w:tcPr>
            <w:tcW w:w="1069" w:type="dxa"/>
            <w:tcBorders>
              <w:top w:val="nil"/>
              <w:left w:val="nil"/>
              <w:bottom w:val="single" w:sz="4" w:space="0" w:color="auto"/>
              <w:right w:val="single" w:sz="4" w:space="0" w:color="auto"/>
            </w:tcBorders>
            <w:shd w:val="clear" w:color="auto" w:fill="auto"/>
            <w:noWrap/>
            <w:vAlign w:val="bottom"/>
            <w:hideMark/>
          </w:tcPr>
          <w:p w14:paraId="46C2015F"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998</w:t>
            </w:r>
          </w:p>
        </w:tc>
        <w:tc>
          <w:tcPr>
            <w:tcW w:w="1225" w:type="dxa"/>
            <w:tcBorders>
              <w:top w:val="nil"/>
              <w:left w:val="nil"/>
              <w:bottom w:val="single" w:sz="4" w:space="0" w:color="auto"/>
              <w:right w:val="single" w:sz="4" w:space="0" w:color="auto"/>
            </w:tcBorders>
            <w:shd w:val="clear" w:color="auto" w:fill="auto"/>
            <w:noWrap/>
            <w:vAlign w:val="bottom"/>
            <w:hideMark/>
          </w:tcPr>
          <w:p w14:paraId="1BBB77A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1011</w:t>
            </w:r>
          </w:p>
        </w:tc>
        <w:tc>
          <w:tcPr>
            <w:tcW w:w="1069" w:type="dxa"/>
            <w:tcBorders>
              <w:top w:val="nil"/>
              <w:left w:val="nil"/>
              <w:bottom w:val="single" w:sz="4" w:space="0" w:color="auto"/>
              <w:right w:val="single" w:sz="4" w:space="0" w:color="auto"/>
            </w:tcBorders>
            <w:shd w:val="clear" w:color="auto" w:fill="auto"/>
            <w:noWrap/>
            <w:vAlign w:val="bottom"/>
            <w:hideMark/>
          </w:tcPr>
          <w:p w14:paraId="01E8EE00"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1013</w:t>
            </w:r>
          </w:p>
        </w:tc>
        <w:tc>
          <w:tcPr>
            <w:tcW w:w="1069" w:type="dxa"/>
            <w:tcBorders>
              <w:top w:val="nil"/>
              <w:left w:val="nil"/>
              <w:bottom w:val="single" w:sz="4" w:space="0" w:color="auto"/>
              <w:right w:val="single" w:sz="4" w:space="0" w:color="auto"/>
            </w:tcBorders>
            <w:shd w:val="clear" w:color="auto" w:fill="auto"/>
            <w:noWrap/>
            <w:vAlign w:val="bottom"/>
            <w:hideMark/>
          </w:tcPr>
          <w:p w14:paraId="5FFF244E"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1036</w:t>
            </w:r>
          </w:p>
        </w:tc>
        <w:tc>
          <w:tcPr>
            <w:tcW w:w="1072" w:type="dxa"/>
            <w:tcBorders>
              <w:top w:val="nil"/>
              <w:left w:val="nil"/>
              <w:bottom w:val="single" w:sz="4" w:space="0" w:color="auto"/>
              <w:right w:val="single" w:sz="4" w:space="0" w:color="auto"/>
            </w:tcBorders>
            <w:shd w:val="clear" w:color="auto" w:fill="auto"/>
            <w:noWrap/>
            <w:vAlign w:val="bottom"/>
            <w:hideMark/>
          </w:tcPr>
          <w:p w14:paraId="5A20A7EB" w14:textId="77777777" w:rsidR="00AE45EB" w:rsidRPr="00AE45EB" w:rsidRDefault="00AE45EB" w:rsidP="00AE45EB">
            <w:pPr>
              <w:jc w:val="right"/>
              <w:rPr>
                <w:rFonts w:ascii="Aptos Narrow" w:eastAsia="Times New Roman" w:hAnsi="Aptos Narrow" w:cs="Times New Roman"/>
                <w:color w:val="000000"/>
                <w:kern w:val="0"/>
                <w:sz w:val="22"/>
                <w:szCs w:val="22"/>
                <w:lang w:eastAsia="pl-PL"/>
                <w14:ligatures w14:val="none"/>
              </w:rPr>
            </w:pPr>
            <w:r w:rsidRPr="00AE45EB">
              <w:rPr>
                <w:rFonts w:ascii="Aptos Narrow" w:eastAsia="Times New Roman" w:hAnsi="Aptos Narrow" w:cs="Times New Roman"/>
                <w:color w:val="000000"/>
                <w:kern w:val="0"/>
                <w:sz w:val="22"/>
                <w:szCs w:val="22"/>
                <w:lang w:eastAsia="pl-PL"/>
                <w14:ligatures w14:val="none"/>
              </w:rPr>
              <w:t>1072</w:t>
            </w:r>
          </w:p>
        </w:tc>
      </w:tr>
    </w:tbl>
    <w:p w14:paraId="68A439C8" w14:textId="77777777" w:rsidR="00AE45EB" w:rsidRDefault="00AE45EB" w:rsidP="00AE45EB">
      <w:pPr>
        <w:pStyle w:val="Akapitzlist"/>
        <w:rPr>
          <w:rFonts w:eastAsiaTheme="minorEastAsia"/>
        </w:rPr>
      </w:pPr>
    </w:p>
    <w:p w14:paraId="5D4AD024" w14:textId="4EBED2E7" w:rsidR="00BB1CCE" w:rsidRDefault="00BB1CCE" w:rsidP="00BB1CCE">
      <w:pPr>
        <w:pStyle w:val="Akapitzlist"/>
        <w:ind w:left="-850"/>
        <w:rPr>
          <w:rFonts w:eastAsiaTheme="minorEastAsia"/>
        </w:rPr>
      </w:pPr>
      <w:r>
        <w:rPr>
          <w:noProof/>
        </w:rPr>
        <w:drawing>
          <wp:inline distT="0" distB="0" distL="0" distR="0" wp14:anchorId="09ADC5A8" wp14:editId="23B319E2">
            <wp:extent cx="6941820" cy="4267200"/>
            <wp:effectExtent l="0" t="0" r="11430" b="0"/>
            <wp:docPr id="716412020" name="Wykres 1">
              <a:extLst xmlns:a="http://schemas.openxmlformats.org/drawingml/2006/main">
                <a:ext uri="{FF2B5EF4-FFF2-40B4-BE49-F238E27FC236}">
                  <a16:creationId xmlns:a16="http://schemas.microsoft.com/office/drawing/2014/main" id="{EA62BD82-E905-4B34-8233-6E9BD2F34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D2443E" w14:textId="77777777" w:rsidR="005923D6" w:rsidRDefault="005923D6" w:rsidP="00BB1CCE">
      <w:pPr>
        <w:pStyle w:val="Akapitzlist"/>
        <w:ind w:left="-850"/>
        <w:rPr>
          <w:rFonts w:eastAsiaTheme="minorEastAsia"/>
        </w:rPr>
      </w:pPr>
    </w:p>
    <w:p w14:paraId="17BD8E78" w14:textId="083E0CD0" w:rsidR="005923D6" w:rsidRDefault="006F2D9F" w:rsidP="00BB1CCE">
      <w:pPr>
        <w:pStyle w:val="Akapitzlist"/>
        <w:ind w:left="-850"/>
        <w:rPr>
          <w:rFonts w:eastAsiaTheme="minorEastAsia"/>
        </w:rPr>
      </w:pPr>
      <w:r>
        <w:rPr>
          <w:noProof/>
        </w:rPr>
        <w:drawing>
          <wp:inline distT="0" distB="0" distL="0" distR="0" wp14:anchorId="4F7E3F89" wp14:editId="28F4C021">
            <wp:extent cx="6995160" cy="4229100"/>
            <wp:effectExtent l="0" t="0" r="15240" b="0"/>
            <wp:docPr id="142298716" name="Wykres 1">
              <a:extLst xmlns:a="http://schemas.openxmlformats.org/drawingml/2006/main">
                <a:ext uri="{FF2B5EF4-FFF2-40B4-BE49-F238E27FC236}">
                  <a16:creationId xmlns:a16="http://schemas.microsoft.com/office/drawing/2014/main" id="{8B13117B-E7C6-41D3-ABE1-7243F8A06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6B1C33" w14:textId="35B06F61" w:rsidR="00AD0F9A" w:rsidRDefault="00AD0F9A" w:rsidP="00AD0F9A">
      <w:pPr>
        <w:pStyle w:val="Akapitzlist"/>
        <w:numPr>
          <w:ilvl w:val="0"/>
          <w:numId w:val="33"/>
        </w:numPr>
        <w:rPr>
          <w:rFonts w:eastAsiaTheme="minorEastAsia"/>
        </w:rPr>
      </w:pPr>
      <w:r>
        <w:rPr>
          <w:rFonts w:eastAsiaTheme="minorEastAsia"/>
        </w:rPr>
        <w:lastRenderedPageBreak/>
        <w:t>CRC 16</w:t>
      </w:r>
    </w:p>
    <w:tbl>
      <w:tblPr>
        <w:tblW w:w="10924" w:type="dxa"/>
        <w:tblInd w:w="-683" w:type="dxa"/>
        <w:tblCellMar>
          <w:left w:w="70" w:type="dxa"/>
          <w:right w:w="70" w:type="dxa"/>
        </w:tblCellMar>
        <w:tblLook w:val="04A0" w:firstRow="1" w:lastRow="0" w:firstColumn="1" w:lastColumn="0" w:noHBand="0" w:noVBand="1"/>
      </w:tblPr>
      <w:tblGrid>
        <w:gridCol w:w="1288"/>
        <w:gridCol w:w="2989"/>
        <w:gridCol w:w="1369"/>
        <w:gridCol w:w="841"/>
        <w:gridCol w:w="1016"/>
        <w:gridCol w:w="1369"/>
        <w:gridCol w:w="1016"/>
        <w:gridCol w:w="1036"/>
      </w:tblGrid>
      <w:tr w:rsidR="004C5771" w:rsidRPr="004C5771" w14:paraId="79A296FA" w14:textId="77777777" w:rsidTr="003E064A">
        <w:trPr>
          <w:trHeight w:val="495"/>
        </w:trPr>
        <w:tc>
          <w:tcPr>
            <w:tcW w:w="10924"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AB9EC13" w14:textId="7AECA23C" w:rsidR="004C5771" w:rsidRPr="004C5771" w:rsidRDefault="004C5771" w:rsidP="004C5771">
            <w:pPr>
              <w:jc w:val="cente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CRC16</w:t>
            </w:r>
            <w:r w:rsidR="004058A9">
              <w:rPr>
                <w:rFonts w:ascii="Aptos Narrow" w:eastAsia="Times New Roman" w:hAnsi="Aptos Narrow" w:cs="Times New Roman"/>
                <w:color w:val="000000"/>
                <w:kern w:val="0"/>
                <w:sz w:val="22"/>
                <w:szCs w:val="22"/>
                <w:lang w:eastAsia="pl-PL"/>
                <w14:ligatures w14:val="none"/>
              </w:rPr>
              <w:t xml:space="preserve"> - </w:t>
            </w:r>
            <w:r w:rsidR="004058A9"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4C5771" w:rsidRPr="004C5771" w14:paraId="210D8FD3"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6D86DB3F"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w:t>
            </w:r>
          </w:p>
        </w:tc>
        <w:tc>
          <w:tcPr>
            <w:tcW w:w="2989" w:type="dxa"/>
            <w:tcBorders>
              <w:top w:val="nil"/>
              <w:left w:val="nil"/>
              <w:bottom w:val="single" w:sz="4" w:space="0" w:color="auto"/>
              <w:right w:val="single" w:sz="4" w:space="0" w:color="auto"/>
            </w:tcBorders>
            <w:shd w:val="clear" w:color="auto" w:fill="auto"/>
            <w:noWrap/>
            <w:vAlign w:val="bottom"/>
            <w:hideMark/>
          </w:tcPr>
          <w:p w14:paraId="6995E56A"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Ilość błędnych ramek</w:t>
            </w:r>
          </w:p>
        </w:tc>
        <w:tc>
          <w:tcPr>
            <w:tcW w:w="1369" w:type="dxa"/>
            <w:tcBorders>
              <w:top w:val="nil"/>
              <w:left w:val="nil"/>
              <w:bottom w:val="single" w:sz="4" w:space="0" w:color="auto"/>
              <w:right w:val="single" w:sz="4" w:space="0" w:color="auto"/>
            </w:tcBorders>
            <w:shd w:val="clear" w:color="auto" w:fill="auto"/>
            <w:noWrap/>
            <w:vAlign w:val="bottom"/>
            <w:hideMark/>
          </w:tcPr>
          <w:p w14:paraId="368EF22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841" w:type="dxa"/>
            <w:tcBorders>
              <w:top w:val="nil"/>
              <w:left w:val="nil"/>
              <w:bottom w:val="single" w:sz="4" w:space="0" w:color="auto"/>
              <w:right w:val="single" w:sz="4" w:space="0" w:color="auto"/>
            </w:tcBorders>
            <w:shd w:val="clear" w:color="auto" w:fill="auto"/>
            <w:noWrap/>
            <w:vAlign w:val="bottom"/>
            <w:hideMark/>
          </w:tcPr>
          <w:p w14:paraId="24EC38BB"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p>
        </w:tc>
        <w:tc>
          <w:tcPr>
            <w:tcW w:w="1016" w:type="dxa"/>
            <w:tcBorders>
              <w:top w:val="nil"/>
              <w:left w:val="nil"/>
              <w:bottom w:val="single" w:sz="4" w:space="0" w:color="auto"/>
              <w:right w:val="single" w:sz="4" w:space="0" w:color="auto"/>
            </w:tcBorders>
            <w:shd w:val="clear" w:color="auto" w:fill="auto"/>
            <w:noWrap/>
            <w:vAlign w:val="bottom"/>
            <w:hideMark/>
          </w:tcPr>
          <w:p w14:paraId="154915C2"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15</w:t>
            </w:r>
          </w:p>
        </w:tc>
        <w:tc>
          <w:tcPr>
            <w:tcW w:w="1369" w:type="dxa"/>
            <w:tcBorders>
              <w:top w:val="nil"/>
              <w:left w:val="nil"/>
              <w:bottom w:val="single" w:sz="4" w:space="0" w:color="auto"/>
              <w:right w:val="single" w:sz="4" w:space="0" w:color="auto"/>
            </w:tcBorders>
            <w:shd w:val="clear" w:color="auto" w:fill="auto"/>
            <w:noWrap/>
            <w:vAlign w:val="bottom"/>
            <w:hideMark/>
          </w:tcPr>
          <w:p w14:paraId="2FD4735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20</w:t>
            </w:r>
          </w:p>
        </w:tc>
        <w:tc>
          <w:tcPr>
            <w:tcW w:w="1016" w:type="dxa"/>
            <w:tcBorders>
              <w:top w:val="nil"/>
              <w:left w:val="nil"/>
              <w:bottom w:val="single" w:sz="4" w:space="0" w:color="auto"/>
              <w:right w:val="single" w:sz="4" w:space="0" w:color="auto"/>
            </w:tcBorders>
            <w:shd w:val="clear" w:color="auto" w:fill="auto"/>
            <w:noWrap/>
            <w:vAlign w:val="bottom"/>
            <w:hideMark/>
          </w:tcPr>
          <w:p w14:paraId="0458BAFA"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50</w:t>
            </w:r>
          </w:p>
        </w:tc>
        <w:tc>
          <w:tcPr>
            <w:tcW w:w="1032" w:type="dxa"/>
            <w:tcBorders>
              <w:top w:val="nil"/>
              <w:left w:val="nil"/>
              <w:bottom w:val="single" w:sz="4" w:space="0" w:color="auto"/>
              <w:right w:val="single" w:sz="4" w:space="0" w:color="auto"/>
            </w:tcBorders>
            <w:shd w:val="clear" w:color="auto" w:fill="auto"/>
            <w:noWrap/>
            <w:vAlign w:val="bottom"/>
            <w:hideMark/>
          </w:tcPr>
          <w:p w14:paraId="5B09C66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100</w:t>
            </w:r>
          </w:p>
        </w:tc>
      </w:tr>
      <w:tr w:rsidR="004C5771" w:rsidRPr="004C5771" w14:paraId="3E9199D7"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205357CA"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ARQ</w:t>
            </w:r>
          </w:p>
        </w:tc>
        <w:tc>
          <w:tcPr>
            <w:tcW w:w="2989" w:type="dxa"/>
            <w:tcBorders>
              <w:top w:val="nil"/>
              <w:left w:val="nil"/>
              <w:bottom w:val="single" w:sz="4" w:space="0" w:color="auto"/>
              <w:right w:val="single" w:sz="4" w:space="0" w:color="auto"/>
            </w:tcBorders>
            <w:shd w:val="clear" w:color="auto" w:fill="auto"/>
            <w:noWrap/>
            <w:vAlign w:val="bottom"/>
            <w:hideMark/>
          </w:tcPr>
          <w:p w14:paraId="385B9475"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369" w:type="dxa"/>
            <w:tcBorders>
              <w:top w:val="nil"/>
              <w:left w:val="nil"/>
              <w:bottom w:val="single" w:sz="4" w:space="0" w:color="auto"/>
              <w:right w:val="single" w:sz="4" w:space="0" w:color="auto"/>
            </w:tcBorders>
            <w:shd w:val="clear" w:color="auto" w:fill="auto"/>
            <w:noWrap/>
            <w:vAlign w:val="bottom"/>
            <w:hideMark/>
          </w:tcPr>
          <w:p w14:paraId="2C5B2F90"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841" w:type="dxa"/>
            <w:tcBorders>
              <w:top w:val="nil"/>
              <w:left w:val="nil"/>
              <w:bottom w:val="single" w:sz="4" w:space="0" w:color="auto"/>
              <w:right w:val="single" w:sz="4" w:space="0" w:color="auto"/>
            </w:tcBorders>
            <w:shd w:val="clear" w:color="auto" w:fill="auto"/>
            <w:noWrap/>
            <w:vAlign w:val="bottom"/>
            <w:hideMark/>
          </w:tcPr>
          <w:p w14:paraId="413C5FBC"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016" w:type="dxa"/>
            <w:tcBorders>
              <w:top w:val="nil"/>
              <w:left w:val="nil"/>
              <w:bottom w:val="single" w:sz="4" w:space="0" w:color="auto"/>
              <w:right w:val="single" w:sz="4" w:space="0" w:color="auto"/>
            </w:tcBorders>
            <w:shd w:val="clear" w:color="auto" w:fill="auto"/>
            <w:noWrap/>
            <w:vAlign w:val="bottom"/>
            <w:hideMark/>
          </w:tcPr>
          <w:p w14:paraId="4431808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369" w:type="dxa"/>
            <w:tcBorders>
              <w:top w:val="nil"/>
              <w:left w:val="nil"/>
              <w:bottom w:val="single" w:sz="4" w:space="0" w:color="auto"/>
              <w:right w:val="single" w:sz="4" w:space="0" w:color="auto"/>
            </w:tcBorders>
            <w:shd w:val="clear" w:color="auto" w:fill="auto"/>
            <w:noWrap/>
            <w:vAlign w:val="bottom"/>
            <w:hideMark/>
          </w:tcPr>
          <w:p w14:paraId="3A1C4443"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016" w:type="dxa"/>
            <w:tcBorders>
              <w:top w:val="nil"/>
              <w:left w:val="nil"/>
              <w:bottom w:val="single" w:sz="4" w:space="0" w:color="auto"/>
              <w:right w:val="single" w:sz="4" w:space="0" w:color="auto"/>
            </w:tcBorders>
            <w:shd w:val="clear" w:color="auto" w:fill="auto"/>
            <w:noWrap/>
            <w:vAlign w:val="bottom"/>
            <w:hideMark/>
          </w:tcPr>
          <w:p w14:paraId="69737EE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0,0007</w:t>
            </w:r>
          </w:p>
        </w:tc>
        <w:tc>
          <w:tcPr>
            <w:tcW w:w="1032" w:type="dxa"/>
            <w:tcBorders>
              <w:top w:val="nil"/>
              <w:left w:val="nil"/>
              <w:bottom w:val="single" w:sz="4" w:space="0" w:color="auto"/>
              <w:right w:val="single" w:sz="4" w:space="0" w:color="auto"/>
            </w:tcBorders>
            <w:shd w:val="clear" w:color="auto" w:fill="auto"/>
            <w:noWrap/>
            <w:vAlign w:val="bottom"/>
            <w:hideMark/>
          </w:tcPr>
          <w:p w14:paraId="0ED939F8"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0,0017</w:t>
            </w:r>
          </w:p>
        </w:tc>
      </w:tr>
      <w:tr w:rsidR="004C5771" w:rsidRPr="004C5771" w14:paraId="3AD7D34C"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72C7902A"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989" w:type="dxa"/>
            <w:tcBorders>
              <w:top w:val="nil"/>
              <w:left w:val="nil"/>
              <w:bottom w:val="single" w:sz="4" w:space="0" w:color="auto"/>
              <w:right w:val="single" w:sz="4" w:space="0" w:color="auto"/>
            </w:tcBorders>
            <w:shd w:val="clear" w:color="auto" w:fill="auto"/>
            <w:noWrap/>
            <w:vAlign w:val="bottom"/>
            <w:hideMark/>
          </w:tcPr>
          <w:p w14:paraId="6CF28AE6"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369" w:type="dxa"/>
            <w:tcBorders>
              <w:top w:val="nil"/>
              <w:left w:val="nil"/>
              <w:bottom w:val="single" w:sz="4" w:space="0" w:color="auto"/>
              <w:right w:val="single" w:sz="4" w:space="0" w:color="auto"/>
            </w:tcBorders>
            <w:shd w:val="clear" w:color="auto" w:fill="auto"/>
            <w:noWrap/>
            <w:vAlign w:val="bottom"/>
            <w:hideMark/>
          </w:tcPr>
          <w:p w14:paraId="2FC78C4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0,473492</w:t>
            </w:r>
          </w:p>
        </w:tc>
        <w:tc>
          <w:tcPr>
            <w:tcW w:w="841" w:type="dxa"/>
            <w:tcBorders>
              <w:top w:val="nil"/>
              <w:left w:val="nil"/>
              <w:bottom w:val="single" w:sz="4" w:space="0" w:color="auto"/>
              <w:right w:val="single" w:sz="4" w:space="0" w:color="auto"/>
            </w:tcBorders>
            <w:shd w:val="clear" w:color="auto" w:fill="auto"/>
            <w:noWrap/>
            <w:vAlign w:val="bottom"/>
            <w:hideMark/>
          </w:tcPr>
          <w:p w14:paraId="155D108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0,479</w:t>
            </w:r>
          </w:p>
        </w:tc>
        <w:tc>
          <w:tcPr>
            <w:tcW w:w="1016" w:type="dxa"/>
            <w:tcBorders>
              <w:top w:val="nil"/>
              <w:left w:val="nil"/>
              <w:bottom w:val="single" w:sz="4" w:space="0" w:color="auto"/>
              <w:right w:val="single" w:sz="4" w:space="0" w:color="auto"/>
            </w:tcBorders>
            <w:shd w:val="clear" w:color="auto" w:fill="auto"/>
            <w:noWrap/>
            <w:vAlign w:val="bottom"/>
            <w:hideMark/>
          </w:tcPr>
          <w:p w14:paraId="2E4EEBBF"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0,4863</w:t>
            </w:r>
          </w:p>
        </w:tc>
        <w:tc>
          <w:tcPr>
            <w:tcW w:w="1369" w:type="dxa"/>
            <w:tcBorders>
              <w:top w:val="nil"/>
              <w:left w:val="nil"/>
              <w:bottom w:val="single" w:sz="4" w:space="0" w:color="auto"/>
              <w:right w:val="single" w:sz="4" w:space="0" w:color="auto"/>
            </w:tcBorders>
            <w:shd w:val="clear" w:color="auto" w:fill="auto"/>
            <w:noWrap/>
            <w:vAlign w:val="bottom"/>
            <w:hideMark/>
          </w:tcPr>
          <w:p w14:paraId="24B6D1C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0,489258</w:t>
            </w:r>
          </w:p>
        </w:tc>
        <w:tc>
          <w:tcPr>
            <w:tcW w:w="1016" w:type="dxa"/>
            <w:tcBorders>
              <w:top w:val="nil"/>
              <w:left w:val="nil"/>
              <w:bottom w:val="single" w:sz="4" w:space="0" w:color="auto"/>
              <w:right w:val="single" w:sz="4" w:space="0" w:color="auto"/>
            </w:tcBorders>
            <w:shd w:val="clear" w:color="auto" w:fill="auto"/>
            <w:noWrap/>
            <w:vAlign w:val="bottom"/>
            <w:hideMark/>
          </w:tcPr>
          <w:p w14:paraId="149AC5DE"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0,5091</w:t>
            </w:r>
          </w:p>
        </w:tc>
        <w:tc>
          <w:tcPr>
            <w:tcW w:w="1032" w:type="dxa"/>
            <w:tcBorders>
              <w:top w:val="nil"/>
              <w:left w:val="nil"/>
              <w:bottom w:val="single" w:sz="4" w:space="0" w:color="auto"/>
              <w:right w:val="single" w:sz="4" w:space="0" w:color="auto"/>
            </w:tcBorders>
            <w:shd w:val="clear" w:color="auto" w:fill="auto"/>
            <w:noWrap/>
            <w:vAlign w:val="bottom"/>
            <w:hideMark/>
          </w:tcPr>
          <w:p w14:paraId="10A591D2"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0,554</w:t>
            </w:r>
          </w:p>
        </w:tc>
      </w:tr>
      <w:tr w:rsidR="004C5771" w:rsidRPr="004C5771" w14:paraId="35518816"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04D1D252"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989" w:type="dxa"/>
            <w:tcBorders>
              <w:top w:val="nil"/>
              <w:left w:val="nil"/>
              <w:bottom w:val="single" w:sz="4" w:space="0" w:color="auto"/>
              <w:right w:val="single" w:sz="4" w:space="0" w:color="auto"/>
            </w:tcBorders>
            <w:shd w:val="clear" w:color="auto" w:fill="auto"/>
            <w:noWrap/>
            <w:vAlign w:val="bottom"/>
            <w:hideMark/>
          </w:tcPr>
          <w:p w14:paraId="007E40C0"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grupowe</w:t>
            </w:r>
          </w:p>
        </w:tc>
        <w:tc>
          <w:tcPr>
            <w:tcW w:w="1369" w:type="dxa"/>
            <w:tcBorders>
              <w:top w:val="nil"/>
              <w:left w:val="nil"/>
              <w:bottom w:val="single" w:sz="4" w:space="0" w:color="auto"/>
              <w:right w:val="single" w:sz="4" w:space="0" w:color="auto"/>
            </w:tcBorders>
            <w:shd w:val="clear" w:color="auto" w:fill="auto"/>
            <w:noWrap/>
            <w:vAlign w:val="bottom"/>
            <w:hideMark/>
          </w:tcPr>
          <w:p w14:paraId="0686B8A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469</w:t>
            </w:r>
          </w:p>
        </w:tc>
        <w:tc>
          <w:tcPr>
            <w:tcW w:w="841" w:type="dxa"/>
            <w:tcBorders>
              <w:top w:val="nil"/>
              <w:left w:val="nil"/>
              <w:bottom w:val="single" w:sz="4" w:space="0" w:color="auto"/>
              <w:right w:val="single" w:sz="4" w:space="0" w:color="auto"/>
            </w:tcBorders>
            <w:shd w:val="clear" w:color="auto" w:fill="auto"/>
            <w:noWrap/>
            <w:vAlign w:val="bottom"/>
            <w:hideMark/>
          </w:tcPr>
          <w:p w14:paraId="7965B8C6"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475</w:t>
            </w:r>
          </w:p>
        </w:tc>
        <w:tc>
          <w:tcPr>
            <w:tcW w:w="1016" w:type="dxa"/>
            <w:tcBorders>
              <w:top w:val="nil"/>
              <w:left w:val="nil"/>
              <w:bottom w:val="single" w:sz="4" w:space="0" w:color="auto"/>
              <w:right w:val="single" w:sz="4" w:space="0" w:color="auto"/>
            </w:tcBorders>
            <w:shd w:val="clear" w:color="auto" w:fill="auto"/>
            <w:noWrap/>
            <w:vAlign w:val="bottom"/>
            <w:hideMark/>
          </w:tcPr>
          <w:p w14:paraId="4E6E89C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481</w:t>
            </w:r>
          </w:p>
        </w:tc>
        <w:tc>
          <w:tcPr>
            <w:tcW w:w="1369" w:type="dxa"/>
            <w:tcBorders>
              <w:top w:val="nil"/>
              <w:left w:val="nil"/>
              <w:bottom w:val="single" w:sz="4" w:space="0" w:color="auto"/>
              <w:right w:val="single" w:sz="4" w:space="0" w:color="auto"/>
            </w:tcBorders>
            <w:shd w:val="clear" w:color="auto" w:fill="auto"/>
            <w:noWrap/>
            <w:vAlign w:val="bottom"/>
            <w:hideMark/>
          </w:tcPr>
          <w:p w14:paraId="01A8B65F"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484</w:t>
            </w:r>
          </w:p>
        </w:tc>
        <w:tc>
          <w:tcPr>
            <w:tcW w:w="1016" w:type="dxa"/>
            <w:tcBorders>
              <w:top w:val="nil"/>
              <w:left w:val="nil"/>
              <w:bottom w:val="single" w:sz="4" w:space="0" w:color="auto"/>
              <w:right w:val="single" w:sz="4" w:space="0" w:color="auto"/>
            </w:tcBorders>
            <w:shd w:val="clear" w:color="auto" w:fill="auto"/>
            <w:noWrap/>
            <w:vAlign w:val="bottom"/>
            <w:hideMark/>
          </w:tcPr>
          <w:p w14:paraId="4068FF87"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491</w:t>
            </w:r>
          </w:p>
        </w:tc>
        <w:tc>
          <w:tcPr>
            <w:tcW w:w="1032" w:type="dxa"/>
            <w:tcBorders>
              <w:top w:val="nil"/>
              <w:left w:val="nil"/>
              <w:bottom w:val="single" w:sz="4" w:space="0" w:color="auto"/>
              <w:right w:val="single" w:sz="4" w:space="0" w:color="auto"/>
            </w:tcBorders>
            <w:shd w:val="clear" w:color="auto" w:fill="auto"/>
            <w:noWrap/>
            <w:vAlign w:val="bottom"/>
            <w:hideMark/>
          </w:tcPr>
          <w:p w14:paraId="171FAD8C"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547</w:t>
            </w:r>
          </w:p>
        </w:tc>
      </w:tr>
      <w:tr w:rsidR="004C5771" w:rsidRPr="004C5771" w14:paraId="7D10766B" w14:textId="77777777" w:rsidTr="003E064A">
        <w:trPr>
          <w:trHeight w:val="495"/>
        </w:trPr>
        <w:tc>
          <w:tcPr>
            <w:tcW w:w="1288" w:type="dxa"/>
            <w:tcBorders>
              <w:top w:val="nil"/>
              <w:left w:val="single" w:sz="4" w:space="0" w:color="auto"/>
              <w:bottom w:val="single" w:sz="4" w:space="0" w:color="auto"/>
              <w:right w:val="single" w:sz="4" w:space="0" w:color="auto"/>
            </w:tcBorders>
            <w:shd w:val="clear" w:color="auto" w:fill="auto"/>
            <w:noWrap/>
            <w:vAlign w:val="bottom"/>
            <w:hideMark/>
          </w:tcPr>
          <w:p w14:paraId="13DE7EA0"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989" w:type="dxa"/>
            <w:tcBorders>
              <w:top w:val="nil"/>
              <w:left w:val="nil"/>
              <w:bottom w:val="single" w:sz="4" w:space="0" w:color="auto"/>
              <w:right w:val="single" w:sz="4" w:space="0" w:color="auto"/>
            </w:tcBorders>
            <w:shd w:val="clear" w:color="auto" w:fill="auto"/>
            <w:noWrap/>
            <w:vAlign w:val="bottom"/>
            <w:hideMark/>
          </w:tcPr>
          <w:p w14:paraId="59AC704D"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niezależne</w:t>
            </w:r>
          </w:p>
        </w:tc>
        <w:tc>
          <w:tcPr>
            <w:tcW w:w="1369" w:type="dxa"/>
            <w:tcBorders>
              <w:top w:val="nil"/>
              <w:left w:val="nil"/>
              <w:bottom w:val="single" w:sz="4" w:space="0" w:color="auto"/>
              <w:right w:val="single" w:sz="4" w:space="0" w:color="auto"/>
            </w:tcBorders>
            <w:shd w:val="clear" w:color="auto" w:fill="auto"/>
            <w:noWrap/>
            <w:vAlign w:val="bottom"/>
            <w:hideMark/>
          </w:tcPr>
          <w:p w14:paraId="475D324F" w14:textId="35FC65A3"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1006</w:t>
            </w:r>
          </w:p>
        </w:tc>
        <w:tc>
          <w:tcPr>
            <w:tcW w:w="841" w:type="dxa"/>
            <w:tcBorders>
              <w:top w:val="nil"/>
              <w:left w:val="nil"/>
              <w:bottom w:val="single" w:sz="4" w:space="0" w:color="auto"/>
              <w:right w:val="single" w:sz="4" w:space="0" w:color="auto"/>
            </w:tcBorders>
            <w:shd w:val="clear" w:color="auto" w:fill="auto"/>
            <w:noWrap/>
            <w:vAlign w:val="bottom"/>
            <w:hideMark/>
          </w:tcPr>
          <w:p w14:paraId="5D5FCF99" w14:textId="129690EF"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1013</w:t>
            </w:r>
          </w:p>
        </w:tc>
        <w:tc>
          <w:tcPr>
            <w:tcW w:w="1016" w:type="dxa"/>
            <w:tcBorders>
              <w:top w:val="nil"/>
              <w:left w:val="nil"/>
              <w:bottom w:val="single" w:sz="4" w:space="0" w:color="auto"/>
              <w:right w:val="single" w:sz="4" w:space="0" w:color="auto"/>
            </w:tcBorders>
            <w:shd w:val="clear" w:color="auto" w:fill="auto"/>
            <w:noWrap/>
            <w:vAlign w:val="bottom"/>
            <w:hideMark/>
          </w:tcPr>
          <w:p w14:paraId="3FAC04B0" w14:textId="396B72B0"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1017</w:t>
            </w:r>
          </w:p>
        </w:tc>
        <w:tc>
          <w:tcPr>
            <w:tcW w:w="1369" w:type="dxa"/>
            <w:tcBorders>
              <w:top w:val="nil"/>
              <w:left w:val="nil"/>
              <w:bottom w:val="single" w:sz="4" w:space="0" w:color="auto"/>
              <w:right w:val="single" w:sz="4" w:space="0" w:color="auto"/>
            </w:tcBorders>
            <w:shd w:val="clear" w:color="auto" w:fill="auto"/>
            <w:noWrap/>
            <w:vAlign w:val="bottom"/>
            <w:hideMark/>
          </w:tcPr>
          <w:p w14:paraId="453CA130" w14:textId="4BAC747F"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1028</w:t>
            </w:r>
          </w:p>
        </w:tc>
        <w:tc>
          <w:tcPr>
            <w:tcW w:w="1016" w:type="dxa"/>
            <w:tcBorders>
              <w:top w:val="nil"/>
              <w:left w:val="nil"/>
              <w:bottom w:val="single" w:sz="4" w:space="0" w:color="auto"/>
              <w:right w:val="single" w:sz="4" w:space="0" w:color="auto"/>
            </w:tcBorders>
            <w:shd w:val="clear" w:color="auto" w:fill="auto"/>
            <w:noWrap/>
            <w:vAlign w:val="bottom"/>
            <w:hideMark/>
          </w:tcPr>
          <w:p w14:paraId="420092B1" w14:textId="2330F382"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46</w:t>
            </w:r>
          </w:p>
        </w:tc>
        <w:tc>
          <w:tcPr>
            <w:tcW w:w="1032" w:type="dxa"/>
            <w:tcBorders>
              <w:top w:val="nil"/>
              <w:left w:val="nil"/>
              <w:bottom w:val="single" w:sz="4" w:space="0" w:color="auto"/>
              <w:right w:val="single" w:sz="4" w:space="0" w:color="auto"/>
            </w:tcBorders>
            <w:shd w:val="clear" w:color="auto" w:fill="auto"/>
            <w:noWrap/>
            <w:vAlign w:val="bottom"/>
            <w:hideMark/>
          </w:tcPr>
          <w:p w14:paraId="2B086B7D" w14:textId="1FB3564B"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70</w:t>
            </w:r>
          </w:p>
        </w:tc>
      </w:tr>
    </w:tbl>
    <w:p w14:paraId="3F6B4C39" w14:textId="77777777" w:rsidR="00AD0F9A" w:rsidRDefault="00AD0F9A" w:rsidP="00AD0F9A">
      <w:pPr>
        <w:pStyle w:val="Akapitzlist"/>
        <w:rPr>
          <w:rFonts w:eastAsiaTheme="minorEastAsia"/>
        </w:rPr>
      </w:pPr>
    </w:p>
    <w:tbl>
      <w:tblPr>
        <w:tblW w:w="11045" w:type="dxa"/>
        <w:tblInd w:w="-803" w:type="dxa"/>
        <w:tblCellMar>
          <w:left w:w="70" w:type="dxa"/>
          <w:right w:w="70" w:type="dxa"/>
        </w:tblCellMar>
        <w:tblLook w:val="04A0" w:firstRow="1" w:lastRow="0" w:firstColumn="1" w:lastColumn="0" w:noHBand="0" w:noVBand="1"/>
      </w:tblPr>
      <w:tblGrid>
        <w:gridCol w:w="1153"/>
        <w:gridCol w:w="2677"/>
        <w:gridCol w:w="1227"/>
        <w:gridCol w:w="1227"/>
        <w:gridCol w:w="1227"/>
        <w:gridCol w:w="1227"/>
        <w:gridCol w:w="1227"/>
        <w:gridCol w:w="1080"/>
      </w:tblGrid>
      <w:tr w:rsidR="004C5771" w:rsidRPr="004C5771" w14:paraId="4253AC2B" w14:textId="77777777" w:rsidTr="003E064A">
        <w:trPr>
          <w:trHeight w:val="468"/>
        </w:trPr>
        <w:tc>
          <w:tcPr>
            <w:tcW w:w="11045"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4FBFB" w14:textId="36288276" w:rsidR="004C5771" w:rsidRPr="004C5771" w:rsidRDefault="004C5771" w:rsidP="004C5771">
            <w:pPr>
              <w:jc w:val="cente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CRC16</w:t>
            </w:r>
            <w:r w:rsidR="004058A9">
              <w:rPr>
                <w:rFonts w:ascii="Aptos Narrow" w:eastAsia="Times New Roman" w:hAnsi="Aptos Narrow" w:cs="Times New Roman"/>
                <w:color w:val="000000"/>
                <w:kern w:val="0"/>
                <w:sz w:val="22"/>
                <w:szCs w:val="22"/>
                <w:lang w:eastAsia="pl-PL"/>
                <w14:ligatures w14:val="none"/>
              </w:rPr>
              <w:t xml:space="preserve"> - </w:t>
            </w:r>
            <w:r w:rsidR="004058A9"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807A89" w:rsidRPr="004C5771" w14:paraId="457FFA67"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1F00BB40"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w:t>
            </w:r>
          </w:p>
        </w:tc>
        <w:tc>
          <w:tcPr>
            <w:tcW w:w="2677" w:type="dxa"/>
            <w:tcBorders>
              <w:top w:val="nil"/>
              <w:left w:val="nil"/>
              <w:bottom w:val="single" w:sz="4" w:space="0" w:color="auto"/>
              <w:right w:val="single" w:sz="4" w:space="0" w:color="auto"/>
            </w:tcBorders>
            <w:shd w:val="clear" w:color="auto" w:fill="auto"/>
            <w:noWrap/>
            <w:vAlign w:val="bottom"/>
            <w:hideMark/>
          </w:tcPr>
          <w:p w14:paraId="7A1C409E"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Ilość błędnych ramek</w:t>
            </w:r>
          </w:p>
        </w:tc>
        <w:tc>
          <w:tcPr>
            <w:tcW w:w="1227" w:type="dxa"/>
            <w:tcBorders>
              <w:top w:val="nil"/>
              <w:left w:val="nil"/>
              <w:bottom w:val="single" w:sz="4" w:space="0" w:color="auto"/>
              <w:right w:val="single" w:sz="4" w:space="0" w:color="auto"/>
            </w:tcBorders>
            <w:shd w:val="clear" w:color="auto" w:fill="auto"/>
            <w:noWrap/>
            <w:vAlign w:val="bottom"/>
            <w:hideMark/>
          </w:tcPr>
          <w:p w14:paraId="28E7DA5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61B0400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p>
        </w:tc>
        <w:tc>
          <w:tcPr>
            <w:tcW w:w="1227" w:type="dxa"/>
            <w:tcBorders>
              <w:top w:val="nil"/>
              <w:left w:val="nil"/>
              <w:bottom w:val="single" w:sz="4" w:space="0" w:color="auto"/>
              <w:right w:val="single" w:sz="4" w:space="0" w:color="auto"/>
            </w:tcBorders>
            <w:shd w:val="clear" w:color="auto" w:fill="auto"/>
            <w:noWrap/>
            <w:vAlign w:val="bottom"/>
            <w:hideMark/>
          </w:tcPr>
          <w:p w14:paraId="41943EA1"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15</w:t>
            </w:r>
          </w:p>
        </w:tc>
        <w:tc>
          <w:tcPr>
            <w:tcW w:w="1227" w:type="dxa"/>
            <w:tcBorders>
              <w:top w:val="nil"/>
              <w:left w:val="nil"/>
              <w:bottom w:val="single" w:sz="4" w:space="0" w:color="auto"/>
              <w:right w:val="single" w:sz="4" w:space="0" w:color="auto"/>
            </w:tcBorders>
            <w:shd w:val="clear" w:color="auto" w:fill="auto"/>
            <w:noWrap/>
            <w:vAlign w:val="bottom"/>
            <w:hideMark/>
          </w:tcPr>
          <w:p w14:paraId="6F337F47"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20</w:t>
            </w:r>
          </w:p>
        </w:tc>
        <w:tc>
          <w:tcPr>
            <w:tcW w:w="1227" w:type="dxa"/>
            <w:tcBorders>
              <w:top w:val="nil"/>
              <w:left w:val="nil"/>
              <w:bottom w:val="single" w:sz="4" w:space="0" w:color="auto"/>
              <w:right w:val="single" w:sz="4" w:space="0" w:color="auto"/>
            </w:tcBorders>
            <w:shd w:val="clear" w:color="auto" w:fill="auto"/>
            <w:noWrap/>
            <w:vAlign w:val="bottom"/>
            <w:hideMark/>
          </w:tcPr>
          <w:p w14:paraId="25A6AA00"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50</w:t>
            </w:r>
          </w:p>
        </w:tc>
        <w:tc>
          <w:tcPr>
            <w:tcW w:w="1077" w:type="dxa"/>
            <w:tcBorders>
              <w:top w:val="nil"/>
              <w:left w:val="nil"/>
              <w:bottom w:val="single" w:sz="4" w:space="0" w:color="auto"/>
              <w:right w:val="single" w:sz="4" w:space="0" w:color="auto"/>
            </w:tcBorders>
            <w:shd w:val="clear" w:color="auto" w:fill="auto"/>
            <w:noWrap/>
            <w:vAlign w:val="bottom"/>
            <w:hideMark/>
          </w:tcPr>
          <w:p w14:paraId="05D4885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100</w:t>
            </w:r>
          </w:p>
        </w:tc>
      </w:tr>
      <w:tr w:rsidR="00807A89" w:rsidRPr="004C5771" w14:paraId="7945E592"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59B6181C"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ARQ</w:t>
            </w:r>
          </w:p>
        </w:tc>
        <w:tc>
          <w:tcPr>
            <w:tcW w:w="2677" w:type="dxa"/>
            <w:tcBorders>
              <w:top w:val="nil"/>
              <w:left w:val="nil"/>
              <w:bottom w:val="single" w:sz="4" w:space="0" w:color="auto"/>
              <w:right w:val="single" w:sz="4" w:space="0" w:color="auto"/>
            </w:tcBorders>
            <w:shd w:val="clear" w:color="auto" w:fill="auto"/>
            <w:noWrap/>
            <w:vAlign w:val="bottom"/>
            <w:hideMark/>
          </w:tcPr>
          <w:p w14:paraId="39C7CA15"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40A04E49"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60E82B5F"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45D4C81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0F0CAF0A"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227" w:type="dxa"/>
            <w:tcBorders>
              <w:top w:val="nil"/>
              <w:left w:val="nil"/>
              <w:bottom w:val="single" w:sz="4" w:space="0" w:color="auto"/>
              <w:right w:val="single" w:sz="4" w:space="0" w:color="auto"/>
            </w:tcBorders>
            <w:shd w:val="clear" w:color="auto" w:fill="auto"/>
            <w:noWrap/>
            <w:vAlign w:val="bottom"/>
            <w:hideMark/>
          </w:tcPr>
          <w:p w14:paraId="74A3CB33"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w:t>
            </w:r>
          </w:p>
        </w:tc>
        <w:tc>
          <w:tcPr>
            <w:tcW w:w="1077" w:type="dxa"/>
            <w:tcBorders>
              <w:top w:val="nil"/>
              <w:left w:val="nil"/>
              <w:bottom w:val="single" w:sz="4" w:space="0" w:color="auto"/>
              <w:right w:val="single" w:sz="4" w:space="0" w:color="auto"/>
            </w:tcBorders>
            <w:shd w:val="clear" w:color="auto" w:fill="auto"/>
            <w:noWrap/>
            <w:vAlign w:val="bottom"/>
            <w:hideMark/>
          </w:tcPr>
          <w:p w14:paraId="4AB7690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0,0001</w:t>
            </w:r>
          </w:p>
        </w:tc>
      </w:tr>
      <w:tr w:rsidR="00807A89" w:rsidRPr="004C5771" w14:paraId="36A255C5"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98507AE"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677" w:type="dxa"/>
            <w:tcBorders>
              <w:top w:val="nil"/>
              <w:left w:val="nil"/>
              <w:bottom w:val="single" w:sz="4" w:space="0" w:color="auto"/>
              <w:right w:val="single" w:sz="4" w:space="0" w:color="auto"/>
            </w:tcBorders>
            <w:shd w:val="clear" w:color="auto" w:fill="auto"/>
            <w:noWrap/>
            <w:vAlign w:val="bottom"/>
            <w:hideMark/>
          </w:tcPr>
          <w:p w14:paraId="4F845894"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BER</w:t>
            </w:r>
          </w:p>
        </w:tc>
        <w:tc>
          <w:tcPr>
            <w:tcW w:w="1227" w:type="dxa"/>
            <w:tcBorders>
              <w:top w:val="nil"/>
              <w:left w:val="nil"/>
              <w:bottom w:val="single" w:sz="4" w:space="0" w:color="auto"/>
              <w:right w:val="single" w:sz="4" w:space="0" w:color="auto"/>
            </w:tcBorders>
            <w:shd w:val="clear" w:color="auto" w:fill="auto"/>
            <w:noWrap/>
            <w:vAlign w:val="bottom"/>
            <w:hideMark/>
          </w:tcPr>
          <w:p w14:paraId="234712B7"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0,429121</w:t>
            </w:r>
          </w:p>
        </w:tc>
        <w:tc>
          <w:tcPr>
            <w:tcW w:w="1227" w:type="dxa"/>
            <w:tcBorders>
              <w:top w:val="nil"/>
              <w:left w:val="nil"/>
              <w:bottom w:val="single" w:sz="4" w:space="0" w:color="auto"/>
              <w:right w:val="single" w:sz="4" w:space="0" w:color="auto"/>
            </w:tcBorders>
            <w:shd w:val="clear" w:color="auto" w:fill="auto"/>
            <w:noWrap/>
            <w:vAlign w:val="bottom"/>
            <w:hideMark/>
          </w:tcPr>
          <w:p w14:paraId="78A5AE00"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0,429658</w:t>
            </w:r>
          </w:p>
        </w:tc>
        <w:tc>
          <w:tcPr>
            <w:tcW w:w="1227" w:type="dxa"/>
            <w:tcBorders>
              <w:top w:val="nil"/>
              <w:left w:val="nil"/>
              <w:bottom w:val="single" w:sz="4" w:space="0" w:color="auto"/>
              <w:right w:val="single" w:sz="4" w:space="0" w:color="auto"/>
            </w:tcBorders>
            <w:shd w:val="clear" w:color="auto" w:fill="auto"/>
            <w:noWrap/>
            <w:vAlign w:val="bottom"/>
            <w:hideMark/>
          </w:tcPr>
          <w:p w14:paraId="071126B2"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0,432894</w:t>
            </w:r>
          </w:p>
        </w:tc>
        <w:tc>
          <w:tcPr>
            <w:tcW w:w="1227" w:type="dxa"/>
            <w:tcBorders>
              <w:top w:val="nil"/>
              <w:left w:val="nil"/>
              <w:bottom w:val="single" w:sz="4" w:space="0" w:color="auto"/>
              <w:right w:val="single" w:sz="4" w:space="0" w:color="auto"/>
            </w:tcBorders>
            <w:shd w:val="clear" w:color="auto" w:fill="auto"/>
            <w:noWrap/>
            <w:vAlign w:val="bottom"/>
            <w:hideMark/>
          </w:tcPr>
          <w:p w14:paraId="3806355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0,439976</w:t>
            </w:r>
          </w:p>
        </w:tc>
        <w:tc>
          <w:tcPr>
            <w:tcW w:w="1227" w:type="dxa"/>
            <w:tcBorders>
              <w:top w:val="nil"/>
              <w:left w:val="nil"/>
              <w:bottom w:val="single" w:sz="4" w:space="0" w:color="auto"/>
              <w:right w:val="single" w:sz="4" w:space="0" w:color="auto"/>
            </w:tcBorders>
            <w:shd w:val="clear" w:color="auto" w:fill="auto"/>
            <w:noWrap/>
            <w:vAlign w:val="bottom"/>
            <w:hideMark/>
          </w:tcPr>
          <w:p w14:paraId="6138E05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0,460977</w:t>
            </w:r>
          </w:p>
        </w:tc>
        <w:tc>
          <w:tcPr>
            <w:tcW w:w="1077" w:type="dxa"/>
            <w:tcBorders>
              <w:top w:val="nil"/>
              <w:left w:val="nil"/>
              <w:bottom w:val="single" w:sz="4" w:space="0" w:color="auto"/>
              <w:right w:val="single" w:sz="4" w:space="0" w:color="auto"/>
            </w:tcBorders>
            <w:shd w:val="clear" w:color="auto" w:fill="auto"/>
            <w:noWrap/>
            <w:vAlign w:val="bottom"/>
            <w:hideMark/>
          </w:tcPr>
          <w:p w14:paraId="5E0310A4"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0,48443</w:t>
            </w:r>
          </w:p>
        </w:tc>
      </w:tr>
      <w:tr w:rsidR="00807A89" w:rsidRPr="004C5771" w14:paraId="0BB88ADC"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0CC13984"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677" w:type="dxa"/>
            <w:tcBorders>
              <w:top w:val="nil"/>
              <w:left w:val="nil"/>
              <w:bottom w:val="single" w:sz="4" w:space="0" w:color="auto"/>
              <w:right w:val="single" w:sz="4" w:space="0" w:color="auto"/>
            </w:tcBorders>
            <w:shd w:val="clear" w:color="auto" w:fill="auto"/>
            <w:noWrap/>
            <w:vAlign w:val="bottom"/>
            <w:hideMark/>
          </w:tcPr>
          <w:p w14:paraId="6BC83359"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grupowe</w:t>
            </w:r>
          </w:p>
        </w:tc>
        <w:tc>
          <w:tcPr>
            <w:tcW w:w="1227" w:type="dxa"/>
            <w:tcBorders>
              <w:top w:val="nil"/>
              <w:left w:val="nil"/>
              <w:bottom w:val="single" w:sz="4" w:space="0" w:color="auto"/>
              <w:right w:val="single" w:sz="4" w:space="0" w:color="auto"/>
            </w:tcBorders>
            <w:shd w:val="clear" w:color="auto" w:fill="auto"/>
            <w:noWrap/>
            <w:vAlign w:val="bottom"/>
            <w:hideMark/>
          </w:tcPr>
          <w:p w14:paraId="7A66D896"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468</w:t>
            </w:r>
          </w:p>
        </w:tc>
        <w:tc>
          <w:tcPr>
            <w:tcW w:w="1227" w:type="dxa"/>
            <w:tcBorders>
              <w:top w:val="nil"/>
              <w:left w:val="nil"/>
              <w:bottom w:val="single" w:sz="4" w:space="0" w:color="auto"/>
              <w:right w:val="single" w:sz="4" w:space="0" w:color="auto"/>
            </w:tcBorders>
            <w:shd w:val="clear" w:color="auto" w:fill="auto"/>
            <w:noWrap/>
            <w:vAlign w:val="bottom"/>
            <w:hideMark/>
          </w:tcPr>
          <w:p w14:paraId="568FEB0D"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470</w:t>
            </w:r>
          </w:p>
        </w:tc>
        <w:tc>
          <w:tcPr>
            <w:tcW w:w="1227" w:type="dxa"/>
            <w:tcBorders>
              <w:top w:val="nil"/>
              <w:left w:val="nil"/>
              <w:bottom w:val="single" w:sz="4" w:space="0" w:color="auto"/>
              <w:right w:val="single" w:sz="4" w:space="0" w:color="auto"/>
            </w:tcBorders>
            <w:shd w:val="clear" w:color="auto" w:fill="auto"/>
            <w:noWrap/>
            <w:vAlign w:val="bottom"/>
            <w:hideMark/>
          </w:tcPr>
          <w:p w14:paraId="6A39359A"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476</w:t>
            </w:r>
          </w:p>
        </w:tc>
        <w:tc>
          <w:tcPr>
            <w:tcW w:w="1227" w:type="dxa"/>
            <w:tcBorders>
              <w:top w:val="nil"/>
              <w:left w:val="nil"/>
              <w:bottom w:val="single" w:sz="4" w:space="0" w:color="auto"/>
              <w:right w:val="single" w:sz="4" w:space="0" w:color="auto"/>
            </w:tcBorders>
            <w:shd w:val="clear" w:color="auto" w:fill="auto"/>
            <w:noWrap/>
            <w:vAlign w:val="bottom"/>
            <w:hideMark/>
          </w:tcPr>
          <w:p w14:paraId="2FCA33A8"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482</w:t>
            </w:r>
          </w:p>
        </w:tc>
        <w:tc>
          <w:tcPr>
            <w:tcW w:w="1227" w:type="dxa"/>
            <w:tcBorders>
              <w:top w:val="nil"/>
              <w:left w:val="nil"/>
              <w:bottom w:val="single" w:sz="4" w:space="0" w:color="auto"/>
              <w:right w:val="single" w:sz="4" w:space="0" w:color="auto"/>
            </w:tcBorders>
            <w:shd w:val="clear" w:color="auto" w:fill="auto"/>
            <w:noWrap/>
            <w:vAlign w:val="bottom"/>
            <w:hideMark/>
          </w:tcPr>
          <w:p w14:paraId="7B2C7E48"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486</w:t>
            </w:r>
          </w:p>
        </w:tc>
        <w:tc>
          <w:tcPr>
            <w:tcW w:w="1077" w:type="dxa"/>
            <w:tcBorders>
              <w:top w:val="nil"/>
              <w:left w:val="nil"/>
              <w:bottom w:val="single" w:sz="4" w:space="0" w:color="auto"/>
              <w:right w:val="single" w:sz="4" w:space="0" w:color="auto"/>
            </w:tcBorders>
            <w:shd w:val="clear" w:color="auto" w:fill="auto"/>
            <w:noWrap/>
            <w:vAlign w:val="bottom"/>
            <w:hideMark/>
          </w:tcPr>
          <w:p w14:paraId="74F59095" w14:textId="77777777"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504</w:t>
            </w:r>
          </w:p>
        </w:tc>
      </w:tr>
      <w:tr w:rsidR="00807A89" w:rsidRPr="004C5771" w14:paraId="1A3E321F" w14:textId="77777777" w:rsidTr="003E064A">
        <w:trPr>
          <w:trHeight w:val="468"/>
        </w:trPr>
        <w:tc>
          <w:tcPr>
            <w:tcW w:w="1153" w:type="dxa"/>
            <w:tcBorders>
              <w:top w:val="nil"/>
              <w:left w:val="single" w:sz="4" w:space="0" w:color="auto"/>
              <w:bottom w:val="single" w:sz="4" w:space="0" w:color="auto"/>
              <w:right w:val="single" w:sz="4" w:space="0" w:color="auto"/>
            </w:tcBorders>
            <w:shd w:val="clear" w:color="auto" w:fill="auto"/>
            <w:noWrap/>
            <w:vAlign w:val="bottom"/>
            <w:hideMark/>
          </w:tcPr>
          <w:p w14:paraId="41B3CE99"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 xml:space="preserve"> Bez ARQ</w:t>
            </w:r>
          </w:p>
        </w:tc>
        <w:tc>
          <w:tcPr>
            <w:tcW w:w="2677" w:type="dxa"/>
            <w:tcBorders>
              <w:top w:val="nil"/>
              <w:left w:val="nil"/>
              <w:bottom w:val="single" w:sz="4" w:space="0" w:color="auto"/>
              <w:right w:val="single" w:sz="4" w:space="0" w:color="auto"/>
            </w:tcBorders>
            <w:shd w:val="clear" w:color="auto" w:fill="auto"/>
            <w:noWrap/>
            <w:vAlign w:val="bottom"/>
            <w:hideMark/>
          </w:tcPr>
          <w:p w14:paraId="2A0991A9" w14:textId="77777777" w:rsidR="004C5771" w:rsidRPr="004C5771" w:rsidRDefault="004C5771" w:rsidP="004C5771">
            <w:pPr>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błędy niezależne</w:t>
            </w:r>
          </w:p>
        </w:tc>
        <w:tc>
          <w:tcPr>
            <w:tcW w:w="1227" w:type="dxa"/>
            <w:tcBorders>
              <w:top w:val="nil"/>
              <w:left w:val="nil"/>
              <w:bottom w:val="single" w:sz="4" w:space="0" w:color="auto"/>
              <w:right w:val="single" w:sz="4" w:space="0" w:color="auto"/>
            </w:tcBorders>
            <w:shd w:val="clear" w:color="auto" w:fill="auto"/>
            <w:noWrap/>
            <w:vAlign w:val="bottom"/>
            <w:hideMark/>
          </w:tcPr>
          <w:p w14:paraId="4C25BE36" w14:textId="187FA6C0"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981</w:t>
            </w:r>
          </w:p>
        </w:tc>
        <w:tc>
          <w:tcPr>
            <w:tcW w:w="1227" w:type="dxa"/>
            <w:tcBorders>
              <w:top w:val="nil"/>
              <w:left w:val="nil"/>
              <w:bottom w:val="single" w:sz="4" w:space="0" w:color="auto"/>
              <w:right w:val="single" w:sz="4" w:space="0" w:color="auto"/>
            </w:tcBorders>
            <w:shd w:val="clear" w:color="auto" w:fill="auto"/>
            <w:noWrap/>
            <w:vAlign w:val="bottom"/>
            <w:hideMark/>
          </w:tcPr>
          <w:p w14:paraId="5EFEF1D6" w14:textId="26E9607B"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990</w:t>
            </w:r>
          </w:p>
        </w:tc>
        <w:tc>
          <w:tcPr>
            <w:tcW w:w="1227" w:type="dxa"/>
            <w:tcBorders>
              <w:top w:val="nil"/>
              <w:left w:val="nil"/>
              <w:bottom w:val="single" w:sz="4" w:space="0" w:color="auto"/>
              <w:right w:val="single" w:sz="4" w:space="0" w:color="auto"/>
            </w:tcBorders>
            <w:shd w:val="clear" w:color="auto" w:fill="auto"/>
            <w:noWrap/>
            <w:vAlign w:val="bottom"/>
            <w:hideMark/>
          </w:tcPr>
          <w:p w14:paraId="75907EDF" w14:textId="3C94D7CE" w:rsidR="004C5771" w:rsidRPr="004C5771" w:rsidRDefault="000D0303" w:rsidP="004C5771">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996</w:t>
            </w:r>
          </w:p>
        </w:tc>
        <w:tc>
          <w:tcPr>
            <w:tcW w:w="1227" w:type="dxa"/>
            <w:tcBorders>
              <w:top w:val="nil"/>
              <w:left w:val="nil"/>
              <w:bottom w:val="single" w:sz="4" w:space="0" w:color="auto"/>
              <w:right w:val="single" w:sz="4" w:space="0" w:color="auto"/>
            </w:tcBorders>
            <w:shd w:val="clear" w:color="auto" w:fill="auto"/>
            <w:noWrap/>
            <w:vAlign w:val="bottom"/>
            <w:hideMark/>
          </w:tcPr>
          <w:p w14:paraId="436032F0" w14:textId="7874A248"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0</w:t>
            </w:r>
            <w:r w:rsidRPr="004C5771">
              <w:rPr>
                <w:rFonts w:ascii="Aptos Narrow" w:eastAsia="Times New Roman" w:hAnsi="Aptos Narrow" w:cs="Times New Roman"/>
                <w:color w:val="000000"/>
                <w:kern w:val="0"/>
                <w:sz w:val="22"/>
                <w:szCs w:val="22"/>
                <w:lang w:eastAsia="pl-PL"/>
                <w14:ligatures w14:val="none"/>
              </w:rPr>
              <w:t>2</w:t>
            </w:r>
          </w:p>
        </w:tc>
        <w:tc>
          <w:tcPr>
            <w:tcW w:w="1227" w:type="dxa"/>
            <w:tcBorders>
              <w:top w:val="nil"/>
              <w:left w:val="nil"/>
              <w:bottom w:val="single" w:sz="4" w:space="0" w:color="auto"/>
              <w:right w:val="single" w:sz="4" w:space="0" w:color="auto"/>
            </w:tcBorders>
            <w:shd w:val="clear" w:color="auto" w:fill="auto"/>
            <w:noWrap/>
            <w:vAlign w:val="bottom"/>
            <w:hideMark/>
          </w:tcPr>
          <w:p w14:paraId="5C8EF9D4" w14:textId="6EF3B9B3"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22</w:t>
            </w:r>
          </w:p>
        </w:tc>
        <w:tc>
          <w:tcPr>
            <w:tcW w:w="1077" w:type="dxa"/>
            <w:tcBorders>
              <w:top w:val="nil"/>
              <w:left w:val="nil"/>
              <w:bottom w:val="single" w:sz="4" w:space="0" w:color="auto"/>
              <w:right w:val="single" w:sz="4" w:space="0" w:color="auto"/>
            </w:tcBorders>
            <w:shd w:val="clear" w:color="auto" w:fill="auto"/>
            <w:noWrap/>
            <w:vAlign w:val="bottom"/>
            <w:hideMark/>
          </w:tcPr>
          <w:p w14:paraId="74130F48" w14:textId="76414CDC" w:rsidR="004C5771" w:rsidRPr="004C5771" w:rsidRDefault="004C5771" w:rsidP="004C5771">
            <w:pPr>
              <w:jc w:val="right"/>
              <w:rPr>
                <w:rFonts w:ascii="Aptos Narrow" w:eastAsia="Times New Roman" w:hAnsi="Aptos Narrow" w:cs="Times New Roman"/>
                <w:color w:val="000000"/>
                <w:kern w:val="0"/>
                <w:sz w:val="22"/>
                <w:szCs w:val="22"/>
                <w:lang w:eastAsia="pl-PL"/>
                <w14:ligatures w14:val="none"/>
              </w:rPr>
            </w:pPr>
            <w:r w:rsidRPr="004C5771">
              <w:rPr>
                <w:rFonts w:ascii="Aptos Narrow" w:eastAsia="Times New Roman" w:hAnsi="Aptos Narrow" w:cs="Times New Roman"/>
                <w:color w:val="000000"/>
                <w:kern w:val="0"/>
                <w:sz w:val="22"/>
                <w:szCs w:val="22"/>
                <w:lang w:eastAsia="pl-PL"/>
                <w14:ligatures w14:val="none"/>
              </w:rPr>
              <w:t>10</w:t>
            </w:r>
            <w:r w:rsidR="000D0303">
              <w:rPr>
                <w:rFonts w:ascii="Aptos Narrow" w:eastAsia="Times New Roman" w:hAnsi="Aptos Narrow" w:cs="Times New Roman"/>
                <w:color w:val="000000"/>
                <w:kern w:val="0"/>
                <w:sz w:val="22"/>
                <w:szCs w:val="22"/>
                <w:lang w:eastAsia="pl-PL"/>
                <w14:ligatures w14:val="none"/>
              </w:rPr>
              <w:t>56</w:t>
            </w:r>
          </w:p>
        </w:tc>
      </w:tr>
    </w:tbl>
    <w:p w14:paraId="22935FA4" w14:textId="77777777" w:rsidR="004C5771" w:rsidRDefault="004C5771" w:rsidP="00AD0F9A">
      <w:pPr>
        <w:pStyle w:val="Akapitzlist"/>
        <w:rPr>
          <w:rFonts w:eastAsiaTheme="minorEastAsia"/>
        </w:rPr>
      </w:pPr>
    </w:p>
    <w:p w14:paraId="3FA87297" w14:textId="487ACFAB" w:rsidR="008F2274" w:rsidRDefault="004A31E4" w:rsidP="004A31E4">
      <w:pPr>
        <w:pStyle w:val="Akapitzlist"/>
        <w:ind w:left="-850"/>
        <w:rPr>
          <w:rFonts w:eastAsiaTheme="minorEastAsia"/>
        </w:rPr>
      </w:pPr>
      <w:r>
        <w:rPr>
          <w:noProof/>
        </w:rPr>
        <w:drawing>
          <wp:inline distT="0" distB="0" distL="0" distR="0" wp14:anchorId="2A7DAC36" wp14:editId="507B8156">
            <wp:extent cx="7063740" cy="4305300"/>
            <wp:effectExtent l="0" t="0" r="3810" b="0"/>
            <wp:docPr id="1425443915" name="Wykres 1">
              <a:extLst xmlns:a="http://schemas.openxmlformats.org/drawingml/2006/main">
                <a:ext uri="{FF2B5EF4-FFF2-40B4-BE49-F238E27FC236}">
                  <a16:creationId xmlns:a16="http://schemas.microsoft.com/office/drawing/2014/main" id="{5F3E3889-0BE0-4130-BB3B-A778914C2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5CAF3C" w14:textId="77777777" w:rsidR="00910FC0" w:rsidRDefault="00910FC0" w:rsidP="004A31E4">
      <w:pPr>
        <w:pStyle w:val="Akapitzlist"/>
        <w:ind w:left="-850"/>
        <w:rPr>
          <w:rFonts w:eastAsiaTheme="minorEastAsia"/>
        </w:rPr>
      </w:pPr>
    </w:p>
    <w:p w14:paraId="36D0ACBD" w14:textId="1BB46944" w:rsidR="00910FC0" w:rsidRDefault="00B77E48" w:rsidP="004A31E4">
      <w:pPr>
        <w:pStyle w:val="Akapitzlist"/>
        <w:ind w:left="-850"/>
        <w:rPr>
          <w:rFonts w:eastAsiaTheme="minorEastAsia"/>
        </w:rPr>
      </w:pPr>
      <w:r>
        <w:rPr>
          <w:noProof/>
        </w:rPr>
        <w:lastRenderedPageBreak/>
        <w:drawing>
          <wp:inline distT="0" distB="0" distL="0" distR="0" wp14:anchorId="73372340" wp14:editId="01AB479F">
            <wp:extent cx="6896100" cy="3596640"/>
            <wp:effectExtent l="0" t="0" r="0" b="3810"/>
            <wp:docPr id="951090599" name="Wykres 1">
              <a:extLst xmlns:a="http://schemas.openxmlformats.org/drawingml/2006/main">
                <a:ext uri="{FF2B5EF4-FFF2-40B4-BE49-F238E27FC236}">
                  <a16:creationId xmlns:a16="http://schemas.microsoft.com/office/drawing/2014/main" id="{AB3EC100-D43A-4283-A2F2-21B742E976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EE9EA5" w14:textId="77777777" w:rsidR="004058A9" w:rsidRDefault="004058A9" w:rsidP="004A31E4">
      <w:pPr>
        <w:pStyle w:val="Akapitzlist"/>
        <w:ind w:left="-850"/>
        <w:rPr>
          <w:rFonts w:eastAsiaTheme="minorEastAsia"/>
        </w:rPr>
      </w:pPr>
    </w:p>
    <w:p w14:paraId="5916AFBB" w14:textId="6EF375F5" w:rsidR="004058A9" w:rsidRDefault="004058A9" w:rsidP="004058A9">
      <w:pPr>
        <w:pStyle w:val="Akapitzlist"/>
        <w:numPr>
          <w:ilvl w:val="0"/>
          <w:numId w:val="33"/>
        </w:numPr>
        <w:rPr>
          <w:rFonts w:eastAsiaTheme="minorEastAsia"/>
        </w:rPr>
      </w:pPr>
      <w:r>
        <w:rPr>
          <w:rFonts w:eastAsiaTheme="minorEastAsia"/>
        </w:rPr>
        <w:t>CRC32</w:t>
      </w:r>
    </w:p>
    <w:tbl>
      <w:tblPr>
        <w:tblW w:w="10756" w:type="dxa"/>
        <w:tblInd w:w="-606" w:type="dxa"/>
        <w:tblCellMar>
          <w:left w:w="70" w:type="dxa"/>
          <w:right w:w="70" w:type="dxa"/>
        </w:tblCellMar>
        <w:tblLook w:val="04A0" w:firstRow="1" w:lastRow="0" w:firstColumn="1" w:lastColumn="0" w:noHBand="0" w:noVBand="1"/>
      </w:tblPr>
      <w:tblGrid>
        <w:gridCol w:w="1290"/>
        <w:gridCol w:w="2993"/>
        <w:gridCol w:w="1018"/>
        <w:gridCol w:w="843"/>
        <w:gridCol w:w="1018"/>
        <w:gridCol w:w="1372"/>
        <w:gridCol w:w="1196"/>
        <w:gridCol w:w="1026"/>
      </w:tblGrid>
      <w:tr w:rsidR="004058A9" w:rsidRPr="004058A9" w14:paraId="357D5744" w14:textId="77777777" w:rsidTr="00636E18">
        <w:trPr>
          <w:trHeight w:val="475"/>
        </w:trPr>
        <w:tc>
          <w:tcPr>
            <w:tcW w:w="10756"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72FB1" w14:textId="2AEFBCF6" w:rsidR="004058A9" w:rsidRPr="004058A9" w:rsidRDefault="004058A9" w:rsidP="004058A9">
            <w:pPr>
              <w:jc w:val="cente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w:t>
            </w:r>
            <w:r w:rsidR="00167C7A">
              <w:rPr>
                <w:rFonts w:ascii="Aptos Narrow" w:eastAsia="Times New Roman" w:hAnsi="Aptos Narrow" w:cs="Times New Roman"/>
                <w:color w:val="000000"/>
                <w:kern w:val="0"/>
                <w:sz w:val="22"/>
                <w:szCs w:val="22"/>
                <w:lang w:eastAsia="pl-PL"/>
                <w14:ligatures w14:val="none"/>
              </w:rPr>
              <w:t xml:space="preserve">- </w:t>
            </w:r>
            <w:r w:rsidR="00167C7A"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636E18" w:rsidRPr="004058A9" w14:paraId="05822C8D"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2489ADDC"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w:t>
            </w:r>
          </w:p>
        </w:tc>
        <w:tc>
          <w:tcPr>
            <w:tcW w:w="2993" w:type="dxa"/>
            <w:tcBorders>
              <w:top w:val="nil"/>
              <w:left w:val="nil"/>
              <w:bottom w:val="single" w:sz="4" w:space="0" w:color="auto"/>
              <w:right w:val="single" w:sz="4" w:space="0" w:color="auto"/>
            </w:tcBorders>
            <w:shd w:val="clear" w:color="auto" w:fill="auto"/>
            <w:noWrap/>
            <w:vAlign w:val="bottom"/>
            <w:hideMark/>
          </w:tcPr>
          <w:p w14:paraId="50DFA8D0"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Ilość błędnych ramek</w:t>
            </w:r>
          </w:p>
        </w:tc>
        <w:tc>
          <w:tcPr>
            <w:tcW w:w="1018" w:type="dxa"/>
            <w:tcBorders>
              <w:top w:val="nil"/>
              <w:left w:val="nil"/>
              <w:bottom w:val="single" w:sz="4" w:space="0" w:color="auto"/>
              <w:right w:val="single" w:sz="4" w:space="0" w:color="auto"/>
            </w:tcBorders>
            <w:shd w:val="clear" w:color="auto" w:fill="auto"/>
            <w:noWrap/>
            <w:vAlign w:val="bottom"/>
            <w:hideMark/>
          </w:tcPr>
          <w:p w14:paraId="2F5C0FE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843" w:type="dxa"/>
            <w:tcBorders>
              <w:top w:val="nil"/>
              <w:left w:val="nil"/>
              <w:bottom w:val="single" w:sz="4" w:space="0" w:color="auto"/>
              <w:right w:val="single" w:sz="4" w:space="0" w:color="auto"/>
            </w:tcBorders>
            <w:shd w:val="clear" w:color="auto" w:fill="auto"/>
            <w:noWrap/>
            <w:vAlign w:val="bottom"/>
            <w:hideMark/>
          </w:tcPr>
          <w:p w14:paraId="79D9D5D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w:t>
            </w:r>
          </w:p>
        </w:tc>
        <w:tc>
          <w:tcPr>
            <w:tcW w:w="1018" w:type="dxa"/>
            <w:tcBorders>
              <w:top w:val="nil"/>
              <w:left w:val="nil"/>
              <w:bottom w:val="single" w:sz="4" w:space="0" w:color="auto"/>
              <w:right w:val="single" w:sz="4" w:space="0" w:color="auto"/>
            </w:tcBorders>
            <w:shd w:val="clear" w:color="auto" w:fill="auto"/>
            <w:noWrap/>
            <w:vAlign w:val="bottom"/>
            <w:hideMark/>
          </w:tcPr>
          <w:p w14:paraId="34ECC42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15</w:t>
            </w:r>
          </w:p>
        </w:tc>
        <w:tc>
          <w:tcPr>
            <w:tcW w:w="1372" w:type="dxa"/>
            <w:tcBorders>
              <w:top w:val="nil"/>
              <w:left w:val="nil"/>
              <w:bottom w:val="single" w:sz="4" w:space="0" w:color="auto"/>
              <w:right w:val="single" w:sz="4" w:space="0" w:color="auto"/>
            </w:tcBorders>
            <w:shd w:val="clear" w:color="auto" w:fill="auto"/>
            <w:noWrap/>
            <w:vAlign w:val="bottom"/>
            <w:hideMark/>
          </w:tcPr>
          <w:p w14:paraId="7A2D4D7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20</w:t>
            </w:r>
          </w:p>
        </w:tc>
        <w:tc>
          <w:tcPr>
            <w:tcW w:w="1196" w:type="dxa"/>
            <w:tcBorders>
              <w:top w:val="nil"/>
              <w:left w:val="nil"/>
              <w:bottom w:val="single" w:sz="4" w:space="0" w:color="auto"/>
              <w:right w:val="single" w:sz="4" w:space="0" w:color="auto"/>
            </w:tcBorders>
            <w:shd w:val="clear" w:color="auto" w:fill="auto"/>
            <w:noWrap/>
            <w:vAlign w:val="bottom"/>
            <w:hideMark/>
          </w:tcPr>
          <w:p w14:paraId="370133B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50</w:t>
            </w:r>
          </w:p>
        </w:tc>
        <w:tc>
          <w:tcPr>
            <w:tcW w:w="1023" w:type="dxa"/>
            <w:tcBorders>
              <w:top w:val="nil"/>
              <w:left w:val="nil"/>
              <w:bottom w:val="single" w:sz="4" w:space="0" w:color="auto"/>
              <w:right w:val="single" w:sz="4" w:space="0" w:color="auto"/>
            </w:tcBorders>
            <w:shd w:val="clear" w:color="auto" w:fill="auto"/>
            <w:noWrap/>
            <w:vAlign w:val="bottom"/>
            <w:hideMark/>
          </w:tcPr>
          <w:p w14:paraId="44297534"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w:t>
            </w:r>
          </w:p>
        </w:tc>
      </w:tr>
      <w:tr w:rsidR="00636E18" w:rsidRPr="004058A9" w14:paraId="75C8C886"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6DF3DCD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ARQ</w:t>
            </w:r>
          </w:p>
        </w:tc>
        <w:tc>
          <w:tcPr>
            <w:tcW w:w="2993" w:type="dxa"/>
            <w:tcBorders>
              <w:top w:val="nil"/>
              <w:left w:val="nil"/>
              <w:bottom w:val="single" w:sz="4" w:space="0" w:color="auto"/>
              <w:right w:val="single" w:sz="4" w:space="0" w:color="auto"/>
            </w:tcBorders>
            <w:shd w:val="clear" w:color="auto" w:fill="auto"/>
            <w:noWrap/>
            <w:vAlign w:val="bottom"/>
            <w:hideMark/>
          </w:tcPr>
          <w:p w14:paraId="3F6BDFC0"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018" w:type="dxa"/>
            <w:tcBorders>
              <w:top w:val="nil"/>
              <w:left w:val="nil"/>
              <w:bottom w:val="single" w:sz="4" w:space="0" w:color="auto"/>
              <w:right w:val="single" w:sz="4" w:space="0" w:color="auto"/>
            </w:tcBorders>
            <w:shd w:val="clear" w:color="auto" w:fill="auto"/>
            <w:noWrap/>
            <w:vAlign w:val="bottom"/>
            <w:hideMark/>
          </w:tcPr>
          <w:p w14:paraId="287392B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843" w:type="dxa"/>
            <w:tcBorders>
              <w:top w:val="nil"/>
              <w:left w:val="nil"/>
              <w:bottom w:val="single" w:sz="4" w:space="0" w:color="auto"/>
              <w:right w:val="single" w:sz="4" w:space="0" w:color="auto"/>
            </w:tcBorders>
            <w:shd w:val="clear" w:color="auto" w:fill="auto"/>
            <w:noWrap/>
            <w:vAlign w:val="bottom"/>
            <w:hideMark/>
          </w:tcPr>
          <w:p w14:paraId="74CFE7F1"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018" w:type="dxa"/>
            <w:tcBorders>
              <w:top w:val="nil"/>
              <w:left w:val="nil"/>
              <w:bottom w:val="single" w:sz="4" w:space="0" w:color="auto"/>
              <w:right w:val="single" w:sz="4" w:space="0" w:color="auto"/>
            </w:tcBorders>
            <w:shd w:val="clear" w:color="auto" w:fill="auto"/>
            <w:noWrap/>
            <w:vAlign w:val="bottom"/>
            <w:hideMark/>
          </w:tcPr>
          <w:p w14:paraId="6701FF9C"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372" w:type="dxa"/>
            <w:tcBorders>
              <w:top w:val="nil"/>
              <w:left w:val="nil"/>
              <w:bottom w:val="single" w:sz="4" w:space="0" w:color="auto"/>
              <w:right w:val="single" w:sz="4" w:space="0" w:color="auto"/>
            </w:tcBorders>
            <w:shd w:val="clear" w:color="auto" w:fill="auto"/>
            <w:noWrap/>
            <w:vAlign w:val="bottom"/>
            <w:hideMark/>
          </w:tcPr>
          <w:p w14:paraId="52B7F5A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96" w:type="dxa"/>
            <w:tcBorders>
              <w:top w:val="nil"/>
              <w:left w:val="nil"/>
              <w:bottom w:val="single" w:sz="4" w:space="0" w:color="auto"/>
              <w:right w:val="single" w:sz="4" w:space="0" w:color="auto"/>
            </w:tcBorders>
            <w:shd w:val="clear" w:color="auto" w:fill="auto"/>
            <w:noWrap/>
            <w:vAlign w:val="bottom"/>
            <w:hideMark/>
          </w:tcPr>
          <w:p w14:paraId="7657529E"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023" w:type="dxa"/>
            <w:tcBorders>
              <w:top w:val="nil"/>
              <w:left w:val="nil"/>
              <w:bottom w:val="single" w:sz="4" w:space="0" w:color="auto"/>
              <w:right w:val="single" w:sz="4" w:space="0" w:color="auto"/>
            </w:tcBorders>
            <w:shd w:val="clear" w:color="auto" w:fill="auto"/>
            <w:noWrap/>
            <w:vAlign w:val="bottom"/>
            <w:hideMark/>
          </w:tcPr>
          <w:p w14:paraId="0F09608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0,0002</w:t>
            </w:r>
          </w:p>
        </w:tc>
      </w:tr>
      <w:tr w:rsidR="00636E18" w:rsidRPr="004058A9" w14:paraId="34516ECD"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32C1A05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993" w:type="dxa"/>
            <w:tcBorders>
              <w:top w:val="nil"/>
              <w:left w:val="nil"/>
              <w:bottom w:val="single" w:sz="4" w:space="0" w:color="auto"/>
              <w:right w:val="single" w:sz="4" w:space="0" w:color="auto"/>
            </w:tcBorders>
            <w:shd w:val="clear" w:color="auto" w:fill="auto"/>
            <w:noWrap/>
            <w:vAlign w:val="bottom"/>
            <w:hideMark/>
          </w:tcPr>
          <w:p w14:paraId="4930CD32"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018" w:type="dxa"/>
            <w:tcBorders>
              <w:top w:val="nil"/>
              <w:left w:val="nil"/>
              <w:bottom w:val="single" w:sz="4" w:space="0" w:color="auto"/>
              <w:right w:val="single" w:sz="4" w:space="0" w:color="auto"/>
            </w:tcBorders>
            <w:shd w:val="clear" w:color="auto" w:fill="auto"/>
            <w:noWrap/>
            <w:vAlign w:val="bottom"/>
            <w:hideMark/>
          </w:tcPr>
          <w:p w14:paraId="703CDBB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0,4723</w:t>
            </w:r>
          </w:p>
        </w:tc>
        <w:tc>
          <w:tcPr>
            <w:tcW w:w="843" w:type="dxa"/>
            <w:tcBorders>
              <w:top w:val="nil"/>
              <w:left w:val="nil"/>
              <w:bottom w:val="single" w:sz="4" w:space="0" w:color="auto"/>
              <w:right w:val="single" w:sz="4" w:space="0" w:color="auto"/>
            </w:tcBorders>
            <w:shd w:val="clear" w:color="auto" w:fill="auto"/>
            <w:noWrap/>
            <w:vAlign w:val="bottom"/>
            <w:hideMark/>
          </w:tcPr>
          <w:p w14:paraId="69C5F28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0,478</w:t>
            </w:r>
          </w:p>
        </w:tc>
        <w:tc>
          <w:tcPr>
            <w:tcW w:w="1018" w:type="dxa"/>
            <w:tcBorders>
              <w:top w:val="nil"/>
              <w:left w:val="nil"/>
              <w:bottom w:val="single" w:sz="4" w:space="0" w:color="auto"/>
              <w:right w:val="single" w:sz="4" w:space="0" w:color="auto"/>
            </w:tcBorders>
            <w:shd w:val="clear" w:color="auto" w:fill="auto"/>
            <w:noWrap/>
            <w:vAlign w:val="bottom"/>
            <w:hideMark/>
          </w:tcPr>
          <w:p w14:paraId="69F68A1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0,4829</w:t>
            </w:r>
          </w:p>
        </w:tc>
        <w:tc>
          <w:tcPr>
            <w:tcW w:w="1372" w:type="dxa"/>
            <w:tcBorders>
              <w:top w:val="nil"/>
              <w:left w:val="nil"/>
              <w:bottom w:val="single" w:sz="4" w:space="0" w:color="auto"/>
              <w:right w:val="single" w:sz="4" w:space="0" w:color="auto"/>
            </w:tcBorders>
            <w:shd w:val="clear" w:color="auto" w:fill="auto"/>
            <w:noWrap/>
            <w:vAlign w:val="bottom"/>
            <w:hideMark/>
          </w:tcPr>
          <w:p w14:paraId="321CC57D"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0,486328</w:t>
            </w:r>
          </w:p>
        </w:tc>
        <w:tc>
          <w:tcPr>
            <w:tcW w:w="1196" w:type="dxa"/>
            <w:tcBorders>
              <w:top w:val="nil"/>
              <w:left w:val="nil"/>
              <w:bottom w:val="single" w:sz="4" w:space="0" w:color="auto"/>
              <w:right w:val="single" w:sz="4" w:space="0" w:color="auto"/>
            </w:tcBorders>
            <w:shd w:val="clear" w:color="auto" w:fill="auto"/>
            <w:noWrap/>
            <w:vAlign w:val="bottom"/>
            <w:hideMark/>
          </w:tcPr>
          <w:p w14:paraId="14D10F2D"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0,49874</w:t>
            </w:r>
          </w:p>
        </w:tc>
        <w:tc>
          <w:tcPr>
            <w:tcW w:w="1023" w:type="dxa"/>
            <w:tcBorders>
              <w:top w:val="nil"/>
              <w:left w:val="nil"/>
              <w:bottom w:val="single" w:sz="4" w:space="0" w:color="auto"/>
              <w:right w:val="single" w:sz="4" w:space="0" w:color="auto"/>
            </w:tcBorders>
            <w:shd w:val="clear" w:color="auto" w:fill="auto"/>
            <w:noWrap/>
            <w:vAlign w:val="bottom"/>
            <w:hideMark/>
          </w:tcPr>
          <w:p w14:paraId="333FDEC1"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0,5289</w:t>
            </w:r>
          </w:p>
        </w:tc>
      </w:tr>
      <w:tr w:rsidR="00636E18" w:rsidRPr="004058A9" w14:paraId="531544F5"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33147C6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993" w:type="dxa"/>
            <w:tcBorders>
              <w:top w:val="nil"/>
              <w:left w:val="nil"/>
              <w:bottom w:val="single" w:sz="4" w:space="0" w:color="auto"/>
              <w:right w:val="single" w:sz="4" w:space="0" w:color="auto"/>
            </w:tcBorders>
            <w:shd w:val="clear" w:color="auto" w:fill="auto"/>
            <w:noWrap/>
            <w:vAlign w:val="bottom"/>
            <w:hideMark/>
          </w:tcPr>
          <w:p w14:paraId="33F52B4C"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grupowe</w:t>
            </w:r>
          </w:p>
        </w:tc>
        <w:tc>
          <w:tcPr>
            <w:tcW w:w="1018" w:type="dxa"/>
            <w:tcBorders>
              <w:top w:val="nil"/>
              <w:left w:val="nil"/>
              <w:bottom w:val="single" w:sz="4" w:space="0" w:color="auto"/>
              <w:right w:val="single" w:sz="4" w:space="0" w:color="auto"/>
            </w:tcBorders>
            <w:shd w:val="clear" w:color="auto" w:fill="auto"/>
            <w:noWrap/>
            <w:vAlign w:val="bottom"/>
            <w:hideMark/>
          </w:tcPr>
          <w:p w14:paraId="5F8ADF1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464</w:t>
            </w:r>
          </w:p>
        </w:tc>
        <w:tc>
          <w:tcPr>
            <w:tcW w:w="843" w:type="dxa"/>
            <w:tcBorders>
              <w:top w:val="nil"/>
              <w:left w:val="nil"/>
              <w:bottom w:val="single" w:sz="4" w:space="0" w:color="auto"/>
              <w:right w:val="single" w:sz="4" w:space="0" w:color="auto"/>
            </w:tcBorders>
            <w:shd w:val="clear" w:color="auto" w:fill="auto"/>
            <w:noWrap/>
            <w:vAlign w:val="bottom"/>
            <w:hideMark/>
          </w:tcPr>
          <w:p w14:paraId="6D9C94EC"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468</w:t>
            </w:r>
          </w:p>
        </w:tc>
        <w:tc>
          <w:tcPr>
            <w:tcW w:w="1018" w:type="dxa"/>
            <w:tcBorders>
              <w:top w:val="nil"/>
              <w:left w:val="nil"/>
              <w:bottom w:val="single" w:sz="4" w:space="0" w:color="auto"/>
              <w:right w:val="single" w:sz="4" w:space="0" w:color="auto"/>
            </w:tcBorders>
            <w:shd w:val="clear" w:color="auto" w:fill="auto"/>
            <w:noWrap/>
            <w:vAlign w:val="bottom"/>
            <w:hideMark/>
          </w:tcPr>
          <w:p w14:paraId="2B0A045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472</w:t>
            </w:r>
          </w:p>
        </w:tc>
        <w:tc>
          <w:tcPr>
            <w:tcW w:w="1372" w:type="dxa"/>
            <w:tcBorders>
              <w:top w:val="nil"/>
              <w:left w:val="nil"/>
              <w:bottom w:val="single" w:sz="4" w:space="0" w:color="auto"/>
              <w:right w:val="single" w:sz="4" w:space="0" w:color="auto"/>
            </w:tcBorders>
            <w:shd w:val="clear" w:color="auto" w:fill="auto"/>
            <w:noWrap/>
            <w:vAlign w:val="bottom"/>
            <w:hideMark/>
          </w:tcPr>
          <w:p w14:paraId="3A5558F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476</w:t>
            </w:r>
          </w:p>
        </w:tc>
        <w:tc>
          <w:tcPr>
            <w:tcW w:w="1196" w:type="dxa"/>
            <w:tcBorders>
              <w:top w:val="nil"/>
              <w:left w:val="nil"/>
              <w:bottom w:val="single" w:sz="4" w:space="0" w:color="auto"/>
              <w:right w:val="single" w:sz="4" w:space="0" w:color="auto"/>
            </w:tcBorders>
            <w:shd w:val="clear" w:color="auto" w:fill="auto"/>
            <w:noWrap/>
            <w:vAlign w:val="bottom"/>
            <w:hideMark/>
          </w:tcPr>
          <w:p w14:paraId="7741FF7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484</w:t>
            </w:r>
          </w:p>
        </w:tc>
        <w:tc>
          <w:tcPr>
            <w:tcW w:w="1023" w:type="dxa"/>
            <w:tcBorders>
              <w:top w:val="nil"/>
              <w:left w:val="nil"/>
              <w:bottom w:val="single" w:sz="4" w:space="0" w:color="auto"/>
              <w:right w:val="single" w:sz="4" w:space="0" w:color="auto"/>
            </w:tcBorders>
            <w:shd w:val="clear" w:color="auto" w:fill="auto"/>
            <w:noWrap/>
            <w:vAlign w:val="bottom"/>
            <w:hideMark/>
          </w:tcPr>
          <w:p w14:paraId="39F3A53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502</w:t>
            </w:r>
          </w:p>
        </w:tc>
      </w:tr>
      <w:tr w:rsidR="00636E18" w:rsidRPr="004058A9" w14:paraId="4B86E0D1" w14:textId="77777777" w:rsidTr="00636E18">
        <w:trPr>
          <w:trHeight w:val="475"/>
        </w:trPr>
        <w:tc>
          <w:tcPr>
            <w:tcW w:w="1290" w:type="dxa"/>
            <w:tcBorders>
              <w:top w:val="nil"/>
              <w:left w:val="single" w:sz="4" w:space="0" w:color="auto"/>
              <w:bottom w:val="single" w:sz="4" w:space="0" w:color="auto"/>
              <w:right w:val="single" w:sz="4" w:space="0" w:color="auto"/>
            </w:tcBorders>
            <w:shd w:val="clear" w:color="auto" w:fill="auto"/>
            <w:noWrap/>
            <w:vAlign w:val="bottom"/>
            <w:hideMark/>
          </w:tcPr>
          <w:p w14:paraId="72034404"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993" w:type="dxa"/>
            <w:tcBorders>
              <w:top w:val="nil"/>
              <w:left w:val="nil"/>
              <w:bottom w:val="single" w:sz="4" w:space="0" w:color="auto"/>
              <w:right w:val="single" w:sz="4" w:space="0" w:color="auto"/>
            </w:tcBorders>
            <w:shd w:val="clear" w:color="auto" w:fill="auto"/>
            <w:noWrap/>
            <w:vAlign w:val="bottom"/>
            <w:hideMark/>
          </w:tcPr>
          <w:p w14:paraId="02554591"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niezależne</w:t>
            </w:r>
          </w:p>
        </w:tc>
        <w:tc>
          <w:tcPr>
            <w:tcW w:w="1018" w:type="dxa"/>
            <w:tcBorders>
              <w:top w:val="nil"/>
              <w:left w:val="nil"/>
              <w:bottom w:val="single" w:sz="4" w:space="0" w:color="auto"/>
              <w:right w:val="single" w:sz="4" w:space="0" w:color="auto"/>
            </w:tcBorders>
            <w:shd w:val="clear" w:color="auto" w:fill="auto"/>
            <w:noWrap/>
            <w:vAlign w:val="bottom"/>
            <w:hideMark/>
          </w:tcPr>
          <w:p w14:paraId="1C5A85B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979</w:t>
            </w:r>
          </w:p>
        </w:tc>
        <w:tc>
          <w:tcPr>
            <w:tcW w:w="843" w:type="dxa"/>
            <w:tcBorders>
              <w:top w:val="nil"/>
              <w:left w:val="nil"/>
              <w:bottom w:val="single" w:sz="4" w:space="0" w:color="auto"/>
              <w:right w:val="single" w:sz="4" w:space="0" w:color="auto"/>
            </w:tcBorders>
            <w:shd w:val="clear" w:color="auto" w:fill="auto"/>
            <w:noWrap/>
            <w:vAlign w:val="bottom"/>
            <w:hideMark/>
          </w:tcPr>
          <w:p w14:paraId="57C9C17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992</w:t>
            </w:r>
          </w:p>
        </w:tc>
        <w:tc>
          <w:tcPr>
            <w:tcW w:w="1018" w:type="dxa"/>
            <w:tcBorders>
              <w:top w:val="nil"/>
              <w:left w:val="nil"/>
              <w:bottom w:val="single" w:sz="4" w:space="0" w:color="auto"/>
              <w:right w:val="single" w:sz="4" w:space="0" w:color="auto"/>
            </w:tcBorders>
            <w:shd w:val="clear" w:color="auto" w:fill="auto"/>
            <w:noWrap/>
            <w:vAlign w:val="bottom"/>
            <w:hideMark/>
          </w:tcPr>
          <w:p w14:paraId="720FAAE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1002</w:t>
            </w:r>
          </w:p>
        </w:tc>
        <w:tc>
          <w:tcPr>
            <w:tcW w:w="1372" w:type="dxa"/>
            <w:tcBorders>
              <w:top w:val="nil"/>
              <w:left w:val="nil"/>
              <w:bottom w:val="single" w:sz="4" w:space="0" w:color="auto"/>
              <w:right w:val="single" w:sz="4" w:space="0" w:color="auto"/>
            </w:tcBorders>
            <w:shd w:val="clear" w:color="auto" w:fill="auto"/>
            <w:noWrap/>
            <w:vAlign w:val="bottom"/>
            <w:hideMark/>
          </w:tcPr>
          <w:p w14:paraId="5E1B398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1014</w:t>
            </w:r>
          </w:p>
        </w:tc>
        <w:tc>
          <w:tcPr>
            <w:tcW w:w="1196" w:type="dxa"/>
            <w:tcBorders>
              <w:top w:val="nil"/>
              <w:left w:val="nil"/>
              <w:bottom w:val="single" w:sz="4" w:space="0" w:color="auto"/>
              <w:right w:val="single" w:sz="4" w:space="0" w:color="auto"/>
            </w:tcBorders>
            <w:shd w:val="clear" w:color="auto" w:fill="auto"/>
            <w:noWrap/>
            <w:vAlign w:val="bottom"/>
            <w:hideMark/>
          </w:tcPr>
          <w:p w14:paraId="5579D384"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1023</w:t>
            </w:r>
          </w:p>
        </w:tc>
        <w:tc>
          <w:tcPr>
            <w:tcW w:w="1023" w:type="dxa"/>
            <w:tcBorders>
              <w:top w:val="nil"/>
              <w:left w:val="nil"/>
              <w:bottom w:val="single" w:sz="4" w:space="0" w:color="auto"/>
              <w:right w:val="single" w:sz="4" w:space="0" w:color="auto"/>
            </w:tcBorders>
            <w:shd w:val="clear" w:color="auto" w:fill="auto"/>
            <w:noWrap/>
            <w:vAlign w:val="bottom"/>
            <w:hideMark/>
          </w:tcPr>
          <w:p w14:paraId="3DB45DF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1049</w:t>
            </w:r>
          </w:p>
        </w:tc>
      </w:tr>
    </w:tbl>
    <w:p w14:paraId="0140CD51" w14:textId="77777777" w:rsidR="004058A9" w:rsidRDefault="004058A9" w:rsidP="004058A9">
      <w:pPr>
        <w:pStyle w:val="Akapitzlist"/>
        <w:rPr>
          <w:rFonts w:eastAsiaTheme="minorEastAsia"/>
        </w:rPr>
      </w:pPr>
    </w:p>
    <w:tbl>
      <w:tblPr>
        <w:tblW w:w="10733" w:type="dxa"/>
        <w:tblInd w:w="-582" w:type="dxa"/>
        <w:tblCellMar>
          <w:left w:w="70" w:type="dxa"/>
          <w:right w:w="70" w:type="dxa"/>
        </w:tblCellMar>
        <w:tblLook w:val="04A0" w:firstRow="1" w:lastRow="0" w:firstColumn="1" w:lastColumn="0" w:noHBand="0" w:noVBand="1"/>
      </w:tblPr>
      <w:tblGrid>
        <w:gridCol w:w="1105"/>
        <w:gridCol w:w="2563"/>
        <w:gridCol w:w="1176"/>
        <w:gridCol w:w="1176"/>
        <w:gridCol w:w="1176"/>
        <w:gridCol w:w="1176"/>
        <w:gridCol w:w="1176"/>
        <w:gridCol w:w="1185"/>
      </w:tblGrid>
      <w:tr w:rsidR="004058A9" w:rsidRPr="004058A9" w14:paraId="370F0BBE" w14:textId="77777777" w:rsidTr="00636E18">
        <w:trPr>
          <w:trHeight w:val="530"/>
        </w:trPr>
        <w:tc>
          <w:tcPr>
            <w:tcW w:w="1073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EB554" w14:textId="4184C719" w:rsidR="004058A9" w:rsidRPr="004058A9" w:rsidRDefault="004058A9" w:rsidP="004058A9">
            <w:pPr>
              <w:jc w:val="cente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w:t>
            </w:r>
            <w:r w:rsidR="00167C7A">
              <w:rPr>
                <w:rFonts w:ascii="Aptos Narrow" w:eastAsia="Times New Roman" w:hAnsi="Aptos Narrow" w:cs="Times New Roman"/>
                <w:color w:val="000000"/>
                <w:kern w:val="0"/>
                <w:sz w:val="22"/>
                <w:szCs w:val="22"/>
                <w:lang w:eastAsia="pl-PL"/>
                <w14:ligatures w14:val="none"/>
              </w:rPr>
              <w:t xml:space="preserve">- </w:t>
            </w:r>
            <w:r w:rsidR="00167C7A"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636E18" w:rsidRPr="004058A9" w14:paraId="2AFD7F74"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574242A7"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w:t>
            </w:r>
          </w:p>
        </w:tc>
        <w:tc>
          <w:tcPr>
            <w:tcW w:w="2563" w:type="dxa"/>
            <w:tcBorders>
              <w:top w:val="nil"/>
              <w:left w:val="nil"/>
              <w:bottom w:val="single" w:sz="4" w:space="0" w:color="auto"/>
              <w:right w:val="single" w:sz="4" w:space="0" w:color="auto"/>
            </w:tcBorders>
            <w:shd w:val="clear" w:color="auto" w:fill="auto"/>
            <w:noWrap/>
            <w:vAlign w:val="bottom"/>
            <w:hideMark/>
          </w:tcPr>
          <w:p w14:paraId="2403D736"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Ilość błędnych ramek</w:t>
            </w:r>
          </w:p>
        </w:tc>
        <w:tc>
          <w:tcPr>
            <w:tcW w:w="1176" w:type="dxa"/>
            <w:tcBorders>
              <w:top w:val="nil"/>
              <w:left w:val="nil"/>
              <w:bottom w:val="single" w:sz="4" w:space="0" w:color="auto"/>
              <w:right w:val="single" w:sz="4" w:space="0" w:color="auto"/>
            </w:tcBorders>
            <w:shd w:val="clear" w:color="auto" w:fill="auto"/>
            <w:noWrap/>
            <w:vAlign w:val="bottom"/>
            <w:hideMark/>
          </w:tcPr>
          <w:p w14:paraId="42640497"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1210E3C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w:t>
            </w:r>
          </w:p>
        </w:tc>
        <w:tc>
          <w:tcPr>
            <w:tcW w:w="1176" w:type="dxa"/>
            <w:tcBorders>
              <w:top w:val="nil"/>
              <w:left w:val="nil"/>
              <w:bottom w:val="single" w:sz="4" w:space="0" w:color="auto"/>
              <w:right w:val="single" w:sz="4" w:space="0" w:color="auto"/>
            </w:tcBorders>
            <w:shd w:val="clear" w:color="auto" w:fill="auto"/>
            <w:noWrap/>
            <w:vAlign w:val="bottom"/>
            <w:hideMark/>
          </w:tcPr>
          <w:p w14:paraId="2CFE4738"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15</w:t>
            </w:r>
          </w:p>
        </w:tc>
        <w:tc>
          <w:tcPr>
            <w:tcW w:w="1176" w:type="dxa"/>
            <w:tcBorders>
              <w:top w:val="nil"/>
              <w:left w:val="nil"/>
              <w:bottom w:val="single" w:sz="4" w:space="0" w:color="auto"/>
              <w:right w:val="single" w:sz="4" w:space="0" w:color="auto"/>
            </w:tcBorders>
            <w:shd w:val="clear" w:color="auto" w:fill="auto"/>
            <w:noWrap/>
            <w:vAlign w:val="bottom"/>
            <w:hideMark/>
          </w:tcPr>
          <w:p w14:paraId="31FEFC9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20</w:t>
            </w:r>
          </w:p>
        </w:tc>
        <w:tc>
          <w:tcPr>
            <w:tcW w:w="1176" w:type="dxa"/>
            <w:tcBorders>
              <w:top w:val="nil"/>
              <w:left w:val="nil"/>
              <w:bottom w:val="single" w:sz="4" w:space="0" w:color="auto"/>
              <w:right w:val="single" w:sz="4" w:space="0" w:color="auto"/>
            </w:tcBorders>
            <w:shd w:val="clear" w:color="auto" w:fill="auto"/>
            <w:noWrap/>
            <w:vAlign w:val="bottom"/>
            <w:hideMark/>
          </w:tcPr>
          <w:p w14:paraId="1E2D377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50</w:t>
            </w:r>
          </w:p>
        </w:tc>
        <w:tc>
          <w:tcPr>
            <w:tcW w:w="1182" w:type="dxa"/>
            <w:tcBorders>
              <w:top w:val="nil"/>
              <w:left w:val="nil"/>
              <w:bottom w:val="single" w:sz="4" w:space="0" w:color="auto"/>
              <w:right w:val="single" w:sz="4" w:space="0" w:color="auto"/>
            </w:tcBorders>
            <w:shd w:val="clear" w:color="auto" w:fill="auto"/>
            <w:noWrap/>
            <w:vAlign w:val="bottom"/>
            <w:hideMark/>
          </w:tcPr>
          <w:p w14:paraId="47B5F82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w:t>
            </w:r>
          </w:p>
        </w:tc>
      </w:tr>
      <w:tr w:rsidR="00636E18" w:rsidRPr="004058A9" w14:paraId="7AD23E66"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5A0F6114"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ARQ</w:t>
            </w:r>
          </w:p>
        </w:tc>
        <w:tc>
          <w:tcPr>
            <w:tcW w:w="2563" w:type="dxa"/>
            <w:tcBorders>
              <w:top w:val="nil"/>
              <w:left w:val="nil"/>
              <w:bottom w:val="single" w:sz="4" w:space="0" w:color="auto"/>
              <w:right w:val="single" w:sz="4" w:space="0" w:color="auto"/>
            </w:tcBorders>
            <w:shd w:val="clear" w:color="auto" w:fill="auto"/>
            <w:noWrap/>
            <w:vAlign w:val="bottom"/>
            <w:hideMark/>
          </w:tcPr>
          <w:p w14:paraId="1B0C113D"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176" w:type="dxa"/>
            <w:tcBorders>
              <w:top w:val="nil"/>
              <w:left w:val="nil"/>
              <w:bottom w:val="single" w:sz="4" w:space="0" w:color="auto"/>
              <w:right w:val="single" w:sz="4" w:space="0" w:color="auto"/>
            </w:tcBorders>
            <w:shd w:val="clear" w:color="auto" w:fill="auto"/>
            <w:noWrap/>
            <w:vAlign w:val="bottom"/>
            <w:hideMark/>
          </w:tcPr>
          <w:p w14:paraId="38FE03E3"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03E7F42F"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748F64F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3C2088C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76" w:type="dxa"/>
            <w:tcBorders>
              <w:top w:val="nil"/>
              <w:left w:val="nil"/>
              <w:bottom w:val="single" w:sz="4" w:space="0" w:color="auto"/>
              <w:right w:val="single" w:sz="4" w:space="0" w:color="auto"/>
            </w:tcBorders>
            <w:shd w:val="clear" w:color="auto" w:fill="auto"/>
            <w:noWrap/>
            <w:vAlign w:val="bottom"/>
            <w:hideMark/>
          </w:tcPr>
          <w:p w14:paraId="472B433B"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c>
          <w:tcPr>
            <w:tcW w:w="1182" w:type="dxa"/>
            <w:tcBorders>
              <w:top w:val="nil"/>
              <w:left w:val="nil"/>
              <w:bottom w:val="single" w:sz="4" w:space="0" w:color="auto"/>
              <w:right w:val="single" w:sz="4" w:space="0" w:color="auto"/>
            </w:tcBorders>
            <w:shd w:val="clear" w:color="auto" w:fill="auto"/>
            <w:noWrap/>
            <w:vAlign w:val="bottom"/>
            <w:hideMark/>
          </w:tcPr>
          <w:p w14:paraId="61BF169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w:t>
            </w:r>
          </w:p>
        </w:tc>
      </w:tr>
      <w:tr w:rsidR="00636E18" w:rsidRPr="004058A9" w14:paraId="040DF89E"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6EB0BAF3"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563" w:type="dxa"/>
            <w:tcBorders>
              <w:top w:val="nil"/>
              <w:left w:val="nil"/>
              <w:bottom w:val="single" w:sz="4" w:space="0" w:color="auto"/>
              <w:right w:val="single" w:sz="4" w:space="0" w:color="auto"/>
            </w:tcBorders>
            <w:shd w:val="clear" w:color="auto" w:fill="auto"/>
            <w:noWrap/>
            <w:vAlign w:val="bottom"/>
            <w:hideMark/>
          </w:tcPr>
          <w:p w14:paraId="0D00EBB3"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BER</w:t>
            </w:r>
          </w:p>
        </w:tc>
        <w:tc>
          <w:tcPr>
            <w:tcW w:w="1176" w:type="dxa"/>
            <w:tcBorders>
              <w:top w:val="nil"/>
              <w:left w:val="nil"/>
              <w:bottom w:val="single" w:sz="4" w:space="0" w:color="auto"/>
              <w:right w:val="single" w:sz="4" w:space="0" w:color="auto"/>
            </w:tcBorders>
            <w:shd w:val="clear" w:color="auto" w:fill="auto"/>
            <w:noWrap/>
            <w:vAlign w:val="bottom"/>
            <w:hideMark/>
          </w:tcPr>
          <w:p w14:paraId="775EE965"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0,428438</w:t>
            </w:r>
          </w:p>
        </w:tc>
        <w:tc>
          <w:tcPr>
            <w:tcW w:w="1176" w:type="dxa"/>
            <w:tcBorders>
              <w:top w:val="nil"/>
              <w:left w:val="nil"/>
              <w:bottom w:val="single" w:sz="4" w:space="0" w:color="auto"/>
              <w:right w:val="single" w:sz="4" w:space="0" w:color="auto"/>
            </w:tcBorders>
            <w:shd w:val="clear" w:color="auto" w:fill="auto"/>
            <w:noWrap/>
            <w:vAlign w:val="bottom"/>
            <w:hideMark/>
          </w:tcPr>
          <w:p w14:paraId="0F2CD0D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0,428812</w:t>
            </w:r>
          </w:p>
        </w:tc>
        <w:tc>
          <w:tcPr>
            <w:tcW w:w="1176" w:type="dxa"/>
            <w:tcBorders>
              <w:top w:val="nil"/>
              <w:left w:val="nil"/>
              <w:bottom w:val="single" w:sz="4" w:space="0" w:color="auto"/>
              <w:right w:val="single" w:sz="4" w:space="0" w:color="auto"/>
            </w:tcBorders>
            <w:shd w:val="clear" w:color="auto" w:fill="auto"/>
            <w:noWrap/>
            <w:vAlign w:val="bottom"/>
            <w:hideMark/>
          </w:tcPr>
          <w:p w14:paraId="45537EA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0,429377</w:t>
            </w:r>
          </w:p>
        </w:tc>
        <w:tc>
          <w:tcPr>
            <w:tcW w:w="1176" w:type="dxa"/>
            <w:tcBorders>
              <w:top w:val="nil"/>
              <w:left w:val="nil"/>
              <w:bottom w:val="single" w:sz="4" w:space="0" w:color="auto"/>
              <w:right w:val="single" w:sz="4" w:space="0" w:color="auto"/>
            </w:tcBorders>
            <w:shd w:val="clear" w:color="auto" w:fill="auto"/>
            <w:noWrap/>
            <w:vAlign w:val="bottom"/>
            <w:hideMark/>
          </w:tcPr>
          <w:p w14:paraId="2F2D8968"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0,431721</w:t>
            </w:r>
          </w:p>
        </w:tc>
        <w:tc>
          <w:tcPr>
            <w:tcW w:w="1176" w:type="dxa"/>
            <w:tcBorders>
              <w:top w:val="nil"/>
              <w:left w:val="nil"/>
              <w:bottom w:val="single" w:sz="4" w:space="0" w:color="auto"/>
              <w:right w:val="single" w:sz="4" w:space="0" w:color="auto"/>
            </w:tcBorders>
            <w:shd w:val="clear" w:color="auto" w:fill="auto"/>
            <w:noWrap/>
            <w:vAlign w:val="bottom"/>
            <w:hideMark/>
          </w:tcPr>
          <w:p w14:paraId="00FD26FD"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0,450022</w:t>
            </w:r>
          </w:p>
        </w:tc>
        <w:tc>
          <w:tcPr>
            <w:tcW w:w="1182" w:type="dxa"/>
            <w:tcBorders>
              <w:top w:val="nil"/>
              <w:left w:val="nil"/>
              <w:bottom w:val="single" w:sz="4" w:space="0" w:color="auto"/>
              <w:right w:val="single" w:sz="4" w:space="0" w:color="auto"/>
            </w:tcBorders>
            <w:shd w:val="clear" w:color="auto" w:fill="auto"/>
            <w:noWrap/>
            <w:vAlign w:val="bottom"/>
            <w:hideMark/>
          </w:tcPr>
          <w:p w14:paraId="0ACD60F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0,471922</w:t>
            </w:r>
          </w:p>
        </w:tc>
      </w:tr>
      <w:tr w:rsidR="00636E18" w:rsidRPr="004058A9" w14:paraId="7E3AA419"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2707814E"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563" w:type="dxa"/>
            <w:tcBorders>
              <w:top w:val="nil"/>
              <w:left w:val="nil"/>
              <w:bottom w:val="single" w:sz="4" w:space="0" w:color="auto"/>
              <w:right w:val="single" w:sz="4" w:space="0" w:color="auto"/>
            </w:tcBorders>
            <w:shd w:val="clear" w:color="auto" w:fill="auto"/>
            <w:noWrap/>
            <w:vAlign w:val="bottom"/>
            <w:hideMark/>
          </w:tcPr>
          <w:p w14:paraId="65F85C7F"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grupowe</w:t>
            </w:r>
          </w:p>
        </w:tc>
        <w:tc>
          <w:tcPr>
            <w:tcW w:w="1176" w:type="dxa"/>
            <w:tcBorders>
              <w:top w:val="nil"/>
              <w:left w:val="nil"/>
              <w:bottom w:val="single" w:sz="4" w:space="0" w:color="auto"/>
              <w:right w:val="single" w:sz="4" w:space="0" w:color="auto"/>
            </w:tcBorders>
            <w:shd w:val="clear" w:color="auto" w:fill="auto"/>
            <w:noWrap/>
            <w:vAlign w:val="bottom"/>
            <w:hideMark/>
          </w:tcPr>
          <w:p w14:paraId="04015D74"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459</w:t>
            </w:r>
          </w:p>
        </w:tc>
        <w:tc>
          <w:tcPr>
            <w:tcW w:w="1176" w:type="dxa"/>
            <w:tcBorders>
              <w:top w:val="nil"/>
              <w:left w:val="nil"/>
              <w:bottom w:val="single" w:sz="4" w:space="0" w:color="auto"/>
              <w:right w:val="single" w:sz="4" w:space="0" w:color="auto"/>
            </w:tcBorders>
            <w:shd w:val="clear" w:color="auto" w:fill="auto"/>
            <w:noWrap/>
            <w:vAlign w:val="bottom"/>
            <w:hideMark/>
          </w:tcPr>
          <w:p w14:paraId="436AD6C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464</w:t>
            </w:r>
          </w:p>
        </w:tc>
        <w:tc>
          <w:tcPr>
            <w:tcW w:w="1176" w:type="dxa"/>
            <w:tcBorders>
              <w:top w:val="nil"/>
              <w:left w:val="nil"/>
              <w:bottom w:val="single" w:sz="4" w:space="0" w:color="auto"/>
              <w:right w:val="single" w:sz="4" w:space="0" w:color="auto"/>
            </w:tcBorders>
            <w:shd w:val="clear" w:color="auto" w:fill="auto"/>
            <w:noWrap/>
            <w:vAlign w:val="bottom"/>
            <w:hideMark/>
          </w:tcPr>
          <w:p w14:paraId="74BD52A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468</w:t>
            </w:r>
          </w:p>
        </w:tc>
        <w:tc>
          <w:tcPr>
            <w:tcW w:w="1176" w:type="dxa"/>
            <w:tcBorders>
              <w:top w:val="nil"/>
              <w:left w:val="nil"/>
              <w:bottom w:val="single" w:sz="4" w:space="0" w:color="auto"/>
              <w:right w:val="single" w:sz="4" w:space="0" w:color="auto"/>
            </w:tcBorders>
            <w:shd w:val="clear" w:color="auto" w:fill="auto"/>
            <w:noWrap/>
            <w:vAlign w:val="bottom"/>
            <w:hideMark/>
          </w:tcPr>
          <w:p w14:paraId="1E188E6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471</w:t>
            </w:r>
          </w:p>
        </w:tc>
        <w:tc>
          <w:tcPr>
            <w:tcW w:w="1176" w:type="dxa"/>
            <w:tcBorders>
              <w:top w:val="nil"/>
              <w:left w:val="nil"/>
              <w:bottom w:val="single" w:sz="4" w:space="0" w:color="auto"/>
              <w:right w:val="single" w:sz="4" w:space="0" w:color="auto"/>
            </w:tcBorders>
            <w:shd w:val="clear" w:color="auto" w:fill="auto"/>
            <w:noWrap/>
            <w:vAlign w:val="bottom"/>
            <w:hideMark/>
          </w:tcPr>
          <w:p w14:paraId="2F1C1F6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479</w:t>
            </w:r>
          </w:p>
        </w:tc>
        <w:tc>
          <w:tcPr>
            <w:tcW w:w="1182" w:type="dxa"/>
            <w:tcBorders>
              <w:top w:val="nil"/>
              <w:left w:val="nil"/>
              <w:bottom w:val="single" w:sz="4" w:space="0" w:color="auto"/>
              <w:right w:val="single" w:sz="4" w:space="0" w:color="auto"/>
            </w:tcBorders>
            <w:shd w:val="clear" w:color="auto" w:fill="auto"/>
            <w:noWrap/>
            <w:vAlign w:val="bottom"/>
            <w:hideMark/>
          </w:tcPr>
          <w:p w14:paraId="64ED49F2"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497</w:t>
            </w:r>
          </w:p>
        </w:tc>
      </w:tr>
      <w:tr w:rsidR="00636E18" w:rsidRPr="004058A9" w14:paraId="309B01A9" w14:textId="77777777" w:rsidTr="00636E18">
        <w:trPr>
          <w:trHeight w:val="530"/>
        </w:trPr>
        <w:tc>
          <w:tcPr>
            <w:tcW w:w="1105" w:type="dxa"/>
            <w:tcBorders>
              <w:top w:val="nil"/>
              <w:left w:val="single" w:sz="4" w:space="0" w:color="auto"/>
              <w:bottom w:val="single" w:sz="4" w:space="0" w:color="auto"/>
              <w:right w:val="single" w:sz="4" w:space="0" w:color="auto"/>
            </w:tcBorders>
            <w:shd w:val="clear" w:color="auto" w:fill="auto"/>
            <w:noWrap/>
            <w:vAlign w:val="bottom"/>
            <w:hideMark/>
          </w:tcPr>
          <w:p w14:paraId="2AB65575"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 xml:space="preserve"> Bez ARQ</w:t>
            </w:r>
          </w:p>
        </w:tc>
        <w:tc>
          <w:tcPr>
            <w:tcW w:w="2563" w:type="dxa"/>
            <w:tcBorders>
              <w:top w:val="nil"/>
              <w:left w:val="nil"/>
              <w:bottom w:val="single" w:sz="4" w:space="0" w:color="auto"/>
              <w:right w:val="single" w:sz="4" w:space="0" w:color="auto"/>
            </w:tcBorders>
            <w:shd w:val="clear" w:color="auto" w:fill="auto"/>
            <w:noWrap/>
            <w:vAlign w:val="bottom"/>
            <w:hideMark/>
          </w:tcPr>
          <w:p w14:paraId="2FF94571" w14:textId="77777777" w:rsidR="004058A9" w:rsidRPr="004058A9" w:rsidRDefault="004058A9" w:rsidP="004058A9">
            <w:pPr>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błędy niezależne</w:t>
            </w:r>
          </w:p>
        </w:tc>
        <w:tc>
          <w:tcPr>
            <w:tcW w:w="1176" w:type="dxa"/>
            <w:tcBorders>
              <w:top w:val="nil"/>
              <w:left w:val="nil"/>
              <w:bottom w:val="single" w:sz="4" w:space="0" w:color="auto"/>
              <w:right w:val="single" w:sz="4" w:space="0" w:color="auto"/>
            </w:tcBorders>
            <w:shd w:val="clear" w:color="auto" w:fill="auto"/>
            <w:noWrap/>
            <w:vAlign w:val="bottom"/>
            <w:hideMark/>
          </w:tcPr>
          <w:p w14:paraId="08E9D506"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953</w:t>
            </w:r>
          </w:p>
        </w:tc>
        <w:tc>
          <w:tcPr>
            <w:tcW w:w="1176" w:type="dxa"/>
            <w:tcBorders>
              <w:top w:val="nil"/>
              <w:left w:val="nil"/>
              <w:bottom w:val="single" w:sz="4" w:space="0" w:color="auto"/>
              <w:right w:val="single" w:sz="4" w:space="0" w:color="auto"/>
            </w:tcBorders>
            <w:shd w:val="clear" w:color="auto" w:fill="auto"/>
            <w:noWrap/>
            <w:vAlign w:val="bottom"/>
            <w:hideMark/>
          </w:tcPr>
          <w:p w14:paraId="0D9DF9E9"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986</w:t>
            </w:r>
          </w:p>
        </w:tc>
        <w:tc>
          <w:tcPr>
            <w:tcW w:w="1176" w:type="dxa"/>
            <w:tcBorders>
              <w:top w:val="nil"/>
              <w:left w:val="nil"/>
              <w:bottom w:val="single" w:sz="4" w:space="0" w:color="auto"/>
              <w:right w:val="single" w:sz="4" w:space="0" w:color="auto"/>
            </w:tcBorders>
            <w:shd w:val="clear" w:color="auto" w:fill="auto"/>
            <w:noWrap/>
            <w:vAlign w:val="bottom"/>
            <w:hideMark/>
          </w:tcPr>
          <w:p w14:paraId="0089120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989</w:t>
            </w:r>
          </w:p>
        </w:tc>
        <w:tc>
          <w:tcPr>
            <w:tcW w:w="1176" w:type="dxa"/>
            <w:tcBorders>
              <w:top w:val="nil"/>
              <w:left w:val="nil"/>
              <w:bottom w:val="single" w:sz="4" w:space="0" w:color="auto"/>
              <w:right w:val="single" w:sz="4" w:space="0" w:color="auto"/>
            </w:tcBorders>
            <w:shd w:val="clear" w:color="auto" w:fill="auto"/>
            <w:noWrap/>
            <w:vAlign w:val="bottom"/>
            <w:hideMark/>
          </w:tcPr>
          <w:p w14:paraId="25843FE0"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996</w:t>
            </w:r>
          </w:p>
        </w:tc>
        <w:tc>
          <w:tcPr>
            <w:tcW w:w="1176" w:type="dxa"/>
            <w:tcBorders>
              <w:top w:val="nil"/>
              <w:left w:val="nil"/>
              <w:bottom w:val="single" w:sz="4" w:space="0" w:color="auto"/>
              <w:right w:val="single" w:sz="4" w:space="0" w:color="auto"/>
            </w:tcBorders>
            <w:shd w:val="clear" w:color="auto" w:fill="auto"/>
            <w:noWrap/>
            <w:vAlign w:val="bottom"/>
            <w:hideMark/>
          </w:tcPr>
          <w:p w14:paraId="5D933ED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1009</w:t>
            </w:r>
          </w:p>
        </w:tc>
        <w:tc>
          <w:tcPr>
            <w:tcW w:w="1182" w:type="dxa"/>
            <w:tcBorders>
              <w:top w:val="nil"/>
              <w:left w:val="nil"/>
              <w:bottom w:val="single" w:sz="4" w:space="0" w:color="auto"/>
              <w:right w:val="single" w:sz="4" w:space="0" w:color="auto"/>
            </w:tcBorders>
            <w:shd w:val="clear" w:color="auto" w:fill="auto"/>
            <w:noWrap/>
            <w:vAlign w:val="bottom"/>
            <w:hideMark/>
          </w:tcPr>
          <w:p w14:paraId="74DF2BAA" w14:textId="77777777" w:rsidR="004058A9" w:rsidRPr="004058A9" w:rsidRDefault="004058A9" w:rsidP="004058A9">
            <w:pPr>
              <w:jc w:val="right"/>
              <w:rPr>
                <w:rFonts w:ascii="Aptos Narrow" w:eastAsia="Times New Roman" w:hAnsi="Aptos Narrow" w:cs="Times New Roman"/>
                <w:color w:val="000000"/>
                <w:kern w:val="0"/>
                <w:sz w:val="22"/>
                <w:szCs w:val="22"/>
                <w:lang w:eastAsia="pl-PL"/>
                <w14:ligatures w14:val="none"/>
              </w:rPr>
            </w:pPr>
            <w:r w:rsidRPr="004058A9">
              <w:rPr>
                <w:rFonts w:ascii="Aptos Narrow" w:eastAsia="Times New Roman" w:hAnsi="Aptos Narrow" w:cs="Times New Roman"/>
                <w:color w:val="000000"/>
                <w:kern w:val="0"/>
                <w:sz w:val="22"/>
                <w:szCs w:val="22"/>
                <w:lang w:eastAsia="pl-PL"/>
                <w14:ligatures w14:val="none"/>
              </w:rPr>
              <w:t>1038</w:t>
            </w:r>
          </w:p>
        </w:tc>
      </w:tr>
    </w:tbl>
    <w:p w14:paraId="1A9BD5E0" w14:textId="77777777" w:rsidR="004058A9" w:rsidRDefault="004058A9" w:rsidP="004058A9">
      <w:pPr>
        <w:pStyle w:val="Akapitzlist"/>
        <w:rPr>
          <w:rFonts w:eastAsiaTheme="minorEastAsia"/>
        </w:rPr>
      </w:pPr>
    </w:p>
    <w:p w14:paraId="3792B41A" w14:textId="77777777" w:rsidR="00636E18" w:rsidRDefault="00636E18" w:rsidP="004058A9">
      <w:pPr>
        <w:pStyle w:val="Akapitzlist"/>
        <w:rPr>
          <w:rFonts w:eastAsiaTheme="minorEastAsia"/>
        </w:rPr>
      </w:pPr>
    </w:p>
    <w:p w14:paraId="4FB4C2AA" w14:textId="77777777" w:rsidR="008E4020" w:rsidRDefault="008E4020" w:rsidP="004058A9">
      <w:pPr>
        <w:pStyle w:val="Akapitzlist"/>
        <w:rPr>
          <w:rFonts w:eastAsiaTheme="minorEastAsia"/>
        </w:rPr>
      </w:pPr>
    </w:p>
    <w:p w14:paraId="71625767" w14:textId="77777777" w:rsidR="008E4020" w:rsidRDefault="008E4020" w:rsidP="004058A9">
      <w:pPr>
        <w:pStyle w:val="Akapitzlist"/>
        <w:rPr>
          <w:rFonts w:eastAsiaTheme="minorEastAsia"/>
        </w:rPr>
      </w:pPr>
    </w:p>
    <w:p w14:paraId="448F639F" w14:textId="5B8E5AF4" w:rsidR="008E4020" w:rsidRDefault="0040448E" w:rsidP="0040448E">
      <w:pPr>
        <w:pStyle w:val="Akapitzlist"/>
        <w:ind w:left="-850"/>
        <w:rPr>
          <w:rFonts w:eastAsiaTheme="minorEastAsia"/>
        </w:rPr>
      </w:pPr>
      <w:r>
        <w:rPr>
          <w:noProof/>
        </w:rPr>
        <w:lastRenderedPageBreak/>
        <w:drawing>
          <wp:inline distT="0" distB="0" distL="0" distR="0" wp14:anchorId="7F442DDC" wp14:editId="1DA432D9">
            <wp:extent cx="7040880" cy="3672840"/>
            <wp:effectExtent l="0" t="0" r="7620" b="3810"/>
            <wp:docPr id="1538620303" name="Wykres 1">
              <a:extLst xmlns:a="http://schemas.openxmlformats.org/drawingml/2006/main">
                <a:ext uri="{FF2B5EF4-FFF2-40B4-BE49-F238E27FC236}">
                  <a16:creationId xmlns:a16="http://schemas.microsoft.com/office/drawing/2014/main" id="{3B5B3648-BDF9-4C8B-B2D1-0B668687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4A31B" w14:textId="77777777" w:rsidR="00C96CCD" w:rsidRDefault="00C96CCD" w:rsidP="0040448E">
      <w:pPr>
        <w:pStyle w:val="Akapitzlist"/>
        <w:ind w:left="-850"/>
        <w:rPr>
          <w:rFonts w:eastAsiaTheme="minorEastAsia"/>
        </w:rPr>
      </w:pPr>
    </w:p>
    <w:p w14:paraId="3BD84812" w14:textId="2F56A7F5" w:rsidR="00C96CCD" w:rsidRDefault="00C96CCD" w:rsidP="0040448E">
      <w:pPr>
        <w:pStyle w:val="Akapitzlist"/>
        <w:ind w:left="-850"/>
        <w:rPr>
          <w:rFonts w:eastAsiaTheme="minorEastAsia"/>
        </w:rPr>
      </w:pPr>
      <w:r>
        <w:rPr>
          <w:noProof/>
        </w:rPr>
        <w:drawing>
          <wp:inline distT="0" distB="0" distL="0" distR="0" wp14:anchorId="2A763DA5" wp14:editId="22E7473A">
            <wp:extent cx="7040880" cy="4808220"/>
            <wp:effectExtent l="0" t="0" r="7620" b="11430"/>
            <wp:docPr id="940675546" name="Wykres 1">
              <a:extLst xmlns:a="http://schemas.openxmlformats.org/drawingml/2006/main">
                <a:ext uri="{FF2B5EF4-FFF2-40B4-BE49-F238E27FC236}">
                  <a16:creationId xmlns:a16="http://schemas.microsoft.com/office/drawing/2014/main" id="{F5ACEB4A-9298-490E-AEA4-9D34045778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EE85C5" w14:textId="77777777" w:rsidR="00BE1616" w:rsidRDefault="00BE1616" w:rsidP="0040448E">
      <w:pPr>
        <w:pStyle w:val="Akapitzlist"/>
        <w:ind w:left="-850"/>
        <w:rPr>
          <w:rFonts w:eastAsiaTheme="minorEastAsia"/>
        </w:rPr>
      </w:pPr>
    </w:p>
    <w:p w14:paraId="4CC4DE0E" w14:textId="77777777" w:rsidR="00603886" w:rsidRDefault="00BE1616" w:rsidP="00603886">
      <w:pPr>
        <w:pStyle w:val="Akapitzlist"/>
        <w:numPr>
          <w:ilvl w:val="0"/>
          <w:numId w:val="33"/>
        </w:numPr>
        <w:rPr>
          <w:rFonts w:eastAsiaTheme="minorEastAsia"/>
        </w:rPr>
      </w:pPr>
      <w:r>
        <w:rPr>
          <w:rFonts w:eastAsiaTheme="minorEastAsia"/>
        </w:rPr>
        <w:lastRenderedPageBreak/>
        <w:t>Podsumowanie oraz wnioski</w:t>
      </w:r>
    </w:p>
    <w:p w14:paraId="584E1581" w14:textId="4CCC1816" w:rsidR="00603886" w:rsidRPr="00603886" w:rsidRDefault="00603886" w:rsidP="00603886">
      <w:pPr>
        <w:pStyle w:val="Akapitzlist"/>
        <w:rPr>
          <w:rFonts w:eastAsiaTheme="minorEastAsia"/>
        </w:rPr>
      </w:pPr>
      <w:r w:rsidRPr="00603886">
        <w:rPr>
          <w:rFonts w:ascii="Times New Roman" w:eastAsia="Times New Roman" w:hAnsi="Times New Roman" w:cs="Times New Roman"/>
          <w:b/>
          <w:bCs/>
          <w:kern w:val="0"/>
          <w:lang w:eastAsia="pl-PL"/>
          <w14:ligatures w14:val="none"/>
        </w:rPr>
        <w:t>Wpływ prawdopodobieństwa błędu</w:t>
      </w:r>
      <w:r w:rsidRPr="00603886">
        <w:rPr>
          <w:rFonts w:ascii="Times New Roman" w:eastAsia="Times New Roman" w:hAnsi="Times New Roman" w:cs="Times New Roman"/>
          <w:kern w:val="0"/>
          <w:lang w:eastAsia="pl-PL"/>
          <w14:ligatures w14:val="none"/>
        </w:rPr>
        <w:t>:</w:t>
      </w:r>
    </w:p>
    <w:p w14:paraId="469BE6B5" w14:textId="0F01BD40" w:rsidR="00603886" w:rsidRPr="00603886" w:rsidRDefault="00EC5817" w:rsidP="00EC5817">
      <w:pPr>
        <w:spacing w:before="100" w:beforeAutospacing="1" w:after="100" w:afterAutospacing="1"/>
        <w:ind w:left="1080"/>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Przy wyższym prawdopodobieństwie błędu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-4</m:t>
            </m:r>
          </m:sup>
        </m:sSup>
      </m:oMath>
      <w:r w:rsidR="00603886" w:rsidRPr="00B63555">
        <w:rPr>
          <w:rFonts w:ascii="Times New Roman" w:eastAsia="Times New Roman" w:hAnsi="Times New Roman" w:cs="Times New Roman"/>
          <w:kern w:val="0"/>
          <w:sz w:val="26"/>
          <w:szCs w:val="26"/>
          <w:lang w:eastAsia="pl-PL"/>
          <w14:ligatures w14:val="none"/>
        </w:rPr>
        <w:t>),</w:t>
      </w:r>
      <w:r w:rsidR="00603886" w:rsidRPr="00603886">
        <w:rPr>
          <w:rFonts w:ascii="Times New Roman" w:eastAsia="Times New Roman" w:hAnsi="Times New Roman" w:cs="Times New Roman"/>
          <w:kern w:val="0"/>
          <w:lang w:eastAsia="pl-PL"/>
          <w14:ligatures w14:val="none"/>
        </w:rPr>
        <w:t xml:space="preserve"> wartości BER są </w:t>
      </w:r>
      <w:r>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 xml:space="preserve">generalnie </w:t>
      </w:r>
      <w:r>
        <w:rPr>
          <w:rFonts w:ascii="Times New Roman" w:eastAsia="Times New Roman" w:hAnsi="Times New Roman" w:cs="Times New Roman"/>
          <w:kern w:val="0"/>
          <w:lang w:eastAsia="pl-PL"/>
          <w14:ligatures w14:val="none"/>
        </w:rPr>
        <w:t xml:space="preserve"> </w:t>
      </w:r>
      <w:r w:rsidR="00603886" w:rsidRPr="00603886">
        <w:rPr>
          <w:rFonts w:ascii="Times New Roman" w:eastAsia="Times New Roman" w:hAnsi="Times New Roman" w:cs="Times New Roman"/>
          <w:kern w:val="0"/>
          <w:lang w:eastAsia="pl-PL"/>
          <w14:ligatures w14:val="none"/>
        </w:rPr>
        <w:t>wyższe niż przy niższym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m:t>
            </m:r>
            <m:r>
              <w:rPr>
                <w:rFonts w:ascii="Cambria Math" w:hAnsi="Cambria Math"/>
                <w:sz w:val="26"/>
                <w:szCs w:val="26"/>
              </w:rPr>
              <m:t>9</m:t>
            </m:r>
          </m:sup>
        </m:sSup>
      </m:oMath>
      <w:r w:rsidR="00603886" w:rsidRPr="00B63555">
        <w:rPr>
          <w:rFonts w:ascii="Times New Roman" w:eastAsia="Times New Roman" w:hAnsi="Times New Roman" w:cs="Times New Roman"/>
          <w:kern w:val="0"/>
          <w:sz w:val="26"/>
          <w:szCs w:val="26"/>
          <w:lang w:eastAsia="pl-PL"/>
          <w14:ligatures w14:val="none"/>
        </w:rPr>
        <w:t>).</w:t>
      </w:r>
    </w:p>
    <w:p w14:paraId="65EE765C" w14:textId="77777777" w:rsidR="00603886" w:rsidRPr="00603886" w:rsidRDefault="00603886" w:rsidP="00EC5817">
      <w:pPr>
        <w:spacing w:before="100" w:beforeAutospacing="1" w:after="100" w:afterAutospacing="1"/>
        <w:ind w:left="144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kern w:val="0"/>
          <w:lang w:eastAsia="pl-PL"/>
          <w14:ligatures w14:val="none"/>
        </w:rPr>
        <w:t>Wzrasta także liczba błędów grupowych i niezależnych przy wyższym prawdopodobieństwie błędu.</w:t>
      </w:r>
    </w:p>
    <w:p w14:paraId="2AC98903" w14:textId="77777777" w:rsidR="00845EE7" w:rsidRDefault="00603886" w:rsidP="00845EE7">
      <w:pPr>
        <w:spacing w:before="100" w:beforeAutospacing="1" w:after="100" w:afterAutospacing="1"/>
        <w:ind w:left="72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b/>
          <w:bCs/>
          <w:kern w:val="0"/>
          <w:lang w:eastAsia="pl-PL"/>
          <w14:ligatures w14:val="none"/>
        </w:rPr>
        <w:t>Efektywność ARQ</w:t>
      </w:r>
      <w:r w:rsidRPr="00603886">
        <w:rPr>
          <w:rFonts w:ascii="Times New Roman" w:eastAsia="Times New Roman" w:hAnsi="Times New Roman" w:cs="Times New Roman"/>
          <w:kern w:val="0"/>
          <w:lang w:eastAsia="pl-PL"/>
          <w14:ligatures w14:val="none"/>
        </w:rPr>
        <w:t>:</w:t>
      </w:r>
    </w:p>
    <w:p w14:paraId="075D185E" w14:textId="59E65F64" w:rsidR="00603886" w:rsidRPr="00603886" w:rsidRDefault="00845EE7" w:rsidP="00845EE7">
      <w:pPr>
        <w:spacing w:before="100" w:beforeAutospacing="1" w:after="100" w:afterAutospacing="1"/>
        <w:ind w:left="720"/>
        <w:rPr>
          <w:rFonts w:ascii="Times New Roman" w:eastAsia="Times New Roman" w:hAnsi="Times New Roman" w:cs="Times New Roman"/>
          <w:kern w:val="0"/>
          <w:lang w:eastAsia="pl-PL"/>
          <w14:ligatures w14:val="none"/>
        </w:rPr>
      </w:pPr>
      <w:r>
        <w:rPr>
          <w:rFonts w:ascii="Times New Roman" w:eastAsia="Times New Roman" w:hAnsi="Times New Roman" w:cs="Times New Roman"/>
          <w:b/>
          <w:bCs/>
          <w:kern w:val="0"/>
          <w:lang w:eastAsia="pl-PL"/>
          <w14:ligatures w14:val="none"/>
        </w:rPr>
        <w:tab/>
      </w:r>
      <w:r w:rsidR="00603886" w:rsidRPr="00603886">
        <w:rPr>
          <w:rFonts w:ascii="Times New Roman" w:eastAsia="Times New Roman" w:hAnsi="Times New Roman" w:cs="Times New Roman"/>
          <w:kern w:val="0"/>
          <w:lang w:eastAsia="pl-PL"/>
          <w14:ligatures w14:val="none"/>
        </w:rPr>
        <w:t>W systemie z ARQ, BER</w:t>
      </w:r>
      <w:r w:rsidR="00FD4CA4">
        <w:rPr>
          <w:rFonts w:ascii="Times New Roman" w:eastAsia="Times New Roman" w:hAnsi="Times New Roman" w:cs="Times New Roman"/>
          <w:kern w:val="0"/>
          <w:lang w:eastAsia="pl-PL"/>
          <w14:ligatures w14:val="none"/>
        </w:rPr>
        <w:t>, liczba błędów grupowych i niezależnych</w:t>
      </w:r>
      <w:r w:rsidR="00603886" w:rsidRPr="00603886">
        <w:rPr>
          <w:rFonts w:ascii="Times New Roman" w:eastAsia="Times New Roman" w:hAnsi="Times New Roman" w:cs="Times New Roman"/>
          <w:kern w:val="0"/>
          <w:lang w:eastAsia="pl-PL"/>
          <w14:ligatures w14:val="none"/>
        </w:rPr>
        <w:t xml:space="preserve"> wynosi 0, </w:t>
      </w:r>
      <w:r w:rsidR="00FD4CA4">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co wskazuje na skuteczne wykrywanie i korekcję błędów.</w:t>
      </w:r>
      <w:r w:rsidR="00FD4CA4">
        <w:rPr>
          <w:rFonts w:ascii="Times New Roman" w:eastAsia="Times New Roman" w:hAnsi="Times New Roman" w:cs="Times New Roman"/>
          <w:kern w:val="0"/>
          <w:lang w:eastAsia="pl-PL"/>
          <w14:ligatures w14:val="none"/>
        </w:rPr>
        <w:t xml:space="preserve"> </w:t>
      </w:r>
      <w:r w:rsidR="00904F70">
        <w:rPr>
          <w:rFonts w:ascii="Times New Roman" w:eastAsia="Times New Roman" w:hAnsi="Times New Roman" w:cs="Times New Roman"/>
          <w:kern w:val="0"/>
          <w:lang w:eastAsia="pl-PL"/>
          <w14:ligatures w14:val="none"/>
        </w:rPr>
        <w:t xml:space="preserve"> Dopiero przy </w:t>
      </w:r>
      <w:r w:rsidR="00857BAB">
        <w:rPr>
          <w:rFonts w:ascii="Times New Roman" w:eastAsia="Times New Roman" w:hAnsi="Times New Roman" w:cs="Times New Roman"/>
          <w:kern w:val="0"/>
          <w:lang w:eastAsia="pl-PL"/>
          <w14:ligatures w14:val="none"/>
        </w:rPr>
        <w:tab/>
      </w:r>
      <w:r w:rsidR="00904F70">
        <w:rPr>
          <w:rFonts w:ascii="Times New Roman" w:eastAsia="Times New Roman" w:hAnsi="Times New Roman" w:cs="Times New Roman"/>
          <w:kern w:val="0"/>
          <w:lang w:eastAsia="pl-PL"/>
          <w14:ligatures w14:val="none"/>
        </w:rPr>
        <w:t xml:space="preserve">bardzo dużej liczby dopuszczalnych błędnych ramek, zauważyć można </w:t>
      </w:r>
      <w:r w:rsidR="00857BAB">
        <w:rPr>
          <w:rFonts w:ascii="Times New Roman" w:eastAsia="Times New Roman" w:hAnsi="Times New Roman" w:cs="Times New Roman"/>
          <w:kern w:val="0"/>
          <w:lang w:eastAsia="pl-PL"/>
          <w14:ligatures w14:val="none"/>
        </w:rPr>
        <w:tab/>
      </w:r>
      <w:r w:rsidR="00904F70">
        <w:rPr>
          <w:rFonts w:ascii="Times New Roman" w:eastAsia="Times New Roman" w:hAnsi="Times New Roman" w:cs="Times New Roman"/>
          <w:kern w:val="0"/>
          <w:lang w:eastAsia="pl-PL"/>
          <w14:ligatures w14:val="none"/>
        </w:rPr>
        <w:t xml:space="preserve">nieznaczny wzrost BER, niwelowany coraz skuteczniej z użyciem coraz </w:t>
      </w:r>
      <w:r w:rsidR="00857BAB">
        <w:rPr>
          <w:rFonts w:ascii="Times New Roman" w:eastAsia="Times New Roman" w:hAnsi="Times New Roman" w:cs="Times New Roman"/>
          <w:kern w:val="0"/>
          <w:lang w:eastAsia="pl-PL"/>
          <w14:ligatures w14:val="none"/>
        </w:rPr>
        <w:tab/>
      </w:r>
      <w:r w:rsidR="00904F70">
        <w:rPr>
          <w:rFonts w:ascii="Times New Roman" w:eastAsia="Times New Roman" w:hAnsi="Times New Roman" w:cs="Times New Roman"/>
          <w:kern w:val="0"/>
          <w:lang w:eastAsia="pl-PL"/>
          <w14:ligatures w14:val="none"/>
        </w:rPr>
        <w:t>lepszego kodu korekcyjnego.</w:t>
      </w:r>
    </w:p>
    <w:p w14:paraId="197C92EF" w14:textId="77777777" w:rsidR="00603886" w:rsidRPr="00603886" w:rsidRDefault="00603886" w:rsidP="00603886">
      <w:pPr>
        <w:spacing w:before="100" w:beforeAutospacing="1" w:after="100" w:afterAutospacing="1"/>
        <w:ind w:left="72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b/>
          <w:bCs/>
          <w:kern w:val="0"/>
          <w:lang w:eastAsia="pl-PL"/>
          <w14:ligatures w14:val="none"/>
        </w:rPr>
        <w:t>Porównanie metod korekcji</w:t>
      </w:r>
      <w:r w:rsidRPr="00603886">
        <w:rPr>
          <w:rFonts w:ascii="Times New Roman" w:eastAsia="Times New Roman" w:hAnsi="Times New Roman" w:cs="Times New Roman"/>
          <w:kern w:val="0"/>
          <w:lang w:eastAsia="pl-PL"/>
          <w14:ligatures w14:val="none"/>
        </w:rPr>
        <w:t>:</w:t>
      </w:r>
    </w:p>
    <w:p w14:paraId="5B1DAAEC" w14:textId="31826D8E" w:rsidR="00603886" w:rsidRPr="00603886" w:rsidRDefault="00603886" w:rsidP="00A746DB">
      <w:pPr>
        <w:spacing w:before="100" w:beforeAutospacing="1" w:after="100" w:afterAutospacing="1"/>
        <w:ind w:left="144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kern w:val="0"/>
          <w:lang w:eastAsia="pl-PL"/>
          <w14:ligatures w14:val="none"/>
        </w:rPr>
        <w:t>Metody CRC (CRC8, CRC16, CRC32) generalnie wykazują lepsze wyniki w porównaniu do bitu parzystości, co jest widoczne w niższych wartościach BER oraz mniejszej liczbie błędów grupowych i niezależnych.</w:t>
      </w:r>
      <w:r w:rsidR="00A746DB">
        <w:rPr>
          <w:rFonts w:ascii="Times New Roman" w:eastAsia="Times New Roman" w:hAnsi="Times New Roman" w:cs="Times New Roman"/>
          <w:kern w:val="0"/>
          <w:lang w:eastAsia="pl-PL"/>
          <w14:ligatures w14:val="none"/>
        </w:rPr>
        <w:t xml:space="preserve"> Zauważono także, że każdy kolejny kod CRC osiągał lepsze wyniki od poprzedniego</w:t>
      </w:r>
      <w:r w:rsidR="008C2992">
        <w:rPr>
          <w:rFonts w:ascii="Times New Roman" w:eastAsia="Times New Roman" w:hAnsi="Times New Roman" w:cs="Times New Roman"/>
          <w:kern w:val="0"/>
          <w:lang w:eastAsia="pl-PL"/>
          <w14:ligatures w14:val="none"/>
        </w:rPr>
        <w:t>, lepiej niwelując BER i błędy</w:t>
      </w:r>
      <w:r w:rsidR="00AB1B7C">
        <w:rPr>
          <w:rFonts w:ascii="Times New Roman" w:eastAsia="Times New Roman" w:hAnsi="Times New Roman" w:cs="Times New Roman"/>
          <w:kern w:val="0"/>
          <w:lang w:eastAsia="pl-PL"/>
          <w14:ligatures w14:val="none"/>
        </w:rPr>
        <w:t xml:space="preserve"> grupowe oraz niezależne.</w:t>
      </w:r>
    </w:p>
    <w:p w14:paraId="1C33003F" w14:textId="77777777" w:rsidR="00603886" w:rsidRPr="00603886" w:rsidRDefault="00603886" w:rsidP="00603886">
      <w:pPr>
        <w:spacing w:before="100" w:beforeAutospacing="1" w:after="100" w:afterAutospacing="1"/>
        <w:ind w:left="720"/>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b/>
          <w:bCs/>
          <w:kern w:val="0"/>
          <w:lang w:eastAsia="pl-PL"/>
          <w14:ligatures w14:val="none"/>
        </w:rPr>
        <w:t>Tendencje wzrostowe</w:t>
      </w:r>
      <w:r w:rsidRPr="00603886">
        <w:rPr>
          <w:rFonts w:ascii="Times New Roman" w:eastAsia="Times New Roman" w:hAnsi="Times New Roman" w:cs="Times New Roman"/>
          <w:kern w:val="0"/>
          <w:lang w:eastAsia="pl-PL"/>
          <w14:ligatures w14:val="none"/>
        </w:rPr>
        <w:t>:</w:t>
      </w:r>
    </w:p>
    <w:p w14:paraId="6B9D2290" w14:textId="584875D0" w:rsidR="00603886" w:rsidRPr="00603886" w:rsidRDefault="00A746DB" w:rsidP="00A746DB">
      <w:pPr>
        <w:spacing w:before="100" w:beforeAutospacing="1" w:after="100" w:afterAutospacing="1"/>
        <w:ind w:left="1080"/>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00603886" w:rsidRPr="00603886">
        <w:rPr>
          <w:rFonts w:ascii="Times New Roman" w:eastAsia="Times New Roman" w:hAnsi="Times New Roman" w:cs="Times New Roman"/>
          <w:kern w:val="0"/>
          <w:lang w:eastAsia="pl-PL"/>
          <w14:ligatures w14:val="none"/>
        </w:rPr>
        <w:t xml:space="preserve">Wraz ze wzrostem liczby </w:t>
      </w:r>
      <w:r w:rsidR="00D02344">
        <w:rPr>
          <w:rFonts w:ascii="Times New Roman" w:eastAsia="Times New Roman" w:hAnsi="Times New Roman" w:cs="Times New Roman"/>
          <w:kern w:val="0"/>
          <w:lang w:eastAsia="pl-PL"/>
          <w14:ligatures w14:val="none"/>
        </w:rPr>
        <w:t xml:space="preserve">dopuszczalnych </w:t>
      </w:r>
      <w:r w:rsidR="00603886" w:rsidRPr="00603886">
        <w:rPr>
          <w:rFonts w:ascii="Times New Roman" w:eastAsia="Times New Roman" w:hAnsi="Times New Roman" w:cs="Times New Roman"/>
          <w:kern w:val="0"/>
          <w:lang w:eastAsia="pl-PL"/>
          <w14:ligatures w14:val="none"/>
        </w:rPr>
        <w:t>błędów w ramce, BER, liczba błędów grupowych oraz liczba błędów niezależnych wzrasta dla wszystkich metod korekcji błędów</w:t>
      </w:r>
      <w:r w:rsidR="00D02344">
        <w:rPr>
          <w:rFonts w:ascii="Times New Roman" w:eastAsia="Times New Roman" w:hAnsi="Times New Roman" w:cs="Times New Roman"/>
          <w:kern w:val="0"/>
          <w:lang w:eastAsia="pl-PL"/>
          <w14:ligatures w14:val="none"/>
        </w:rPr>
        <w:t>, zauważalny jest także wzrost BER.</w:t>
      </w:r>
    </w:p>
    <w:p w14:paraId="2187C168" w14:textId="2507B38B" w:rsidR="00BE1616" w:rsidRPr="00421577" w:rsidRDefault="00603886" w:rsidP="00421577">
      <w:pPr>
        <w:spacing w:before="100" w:beforeAutospacing="1" w:after="100" w:afterAutospacing="1"/>
        <w:rPr>
          <w:rFonts w:ascii="Times New Roman" w:eastAsia="Times New Roman" w:hAnsi="Times New Roman" w:cs="Times New Roman"/>
          <w:kern w:val="0"/>
          <w:lang w:eastAsia="pl-PL"/>
          <w14:ligatures w14:val="none"/>
        </w:rPr>
      </w:pPr>
      <w:r w:rsidRPr="00603886">
        <w:rPr>
          <w:rFonts w:ascii="Times New Roman" w:eastAsia="Times New Roman" w:hAnsi="Times New Roman" w:cs="Times New Roman"/>
          <w:kern w:val="0"/>
          <w:lang w:eastAsia="pl-PL"/>
          <w14:ligatures w14:val="none"/>
        </w:rPr>
        <w:t>Podsumowując, dane wskazują na znaczący wpływ prawdopodobieństwa błędu transmisji na wyniki BER oraz liczby błędów grupowych i niezależnych. System ARQ skutecznie eliminuje błędy</w:t>
      </w:r>
      <w:r w:rsidR="00116F42">
        <w:rPr>
          <w:rFonts w:ascii="Times New Roman" w:eastAsia="Times New Roman" w:hAnsi="Times New Roman" w:cs="Times New Roman"/>
          <w:kern w:val="0"/>
          <w:lang w:eastAsia="pl-PL"/>
          <w14:ligatures w14:val="none"/>
        </w:rPr>
        <w:t xml:space="preserve"> i poprawia skuteczność transmisji</w:t>
      </w:r>
      <w:r w:rsidRPr="00603886">
        <w:rPr>
          <w:rFonts w:ascii="Times New Roman" w:eastAsia="Times New Roman" w:hAnsi="Times New Roman" w:cs="Times New Roman"/>
          <w:kern w:val="0"/>
          <w:lang w:eastAsia="pl-PL"/>
          <w14:ligatures w14:val="none"/>
        </w:rPr>
        <w:t>, a metody CRC są bardziej efektywne niż bity parzystości.</w:t>
      </w:r>
    </w:p>
    <w:p w14:paraId="0E7B2109" w14:textId="296B148E" w:rsidR="00BE1616" w:rsidRDefault="00BE1616" w:rsidP="00BE1616">
      <w:pPr>
        <w:pStyle w:val="Nagwek3"/>
      </w:pPr>
      <w:r>
        <w:tab/>
        <w:t>Model Gilberta-</w:t>
      </w:r>
      <w:r w:rsidR="00A8344B">
        <w:t>Elliotta</w:t>
      </w:r>
    </w:p>
    <w:p w14:paraId="0684D52B" w14:textId="0433BF4F" w:rsidR="00A8344B" w:rsidRDefault="00A8344B" w:rsidP="00A8344B">
      <w:pPr>
        <w:pStyle w:val="Akapitzlist"/>
        <w:numPr>
          <w:ilvl w:val="0"/>
          <w:numId w:val="34"/>
        </w:numPr>
      </w:pPr>
      <w:r>
        <w:t>Bit parzystości</w:t>
      </w:r>
    </w:p>
    <w:tbl>
      <w:tblPr>
        <w:tblW w:w="10678" w:type="dxa"/>
        <w:tblInd w:w="-479" w:type="dxa"/>
        <w:tblCellMar>
          <w:left w:w="70" w:type="dxa"/>
          <w:right w:w="70" w:type="dxa"/>
        </w:tblCellMar>
        <w:tblLook w:val="04A0" w:firstRow="1" w:lastRow="0" w:firstColumn="1" w:lastColumn="0" w:noHBand="0" w:noVBand="1"/>
      </w:tblPr>
      <w:tblGrid>
        <w:gridCol w:w="1115"/>
        <w:gridCol w:w="2589"/>
        <w:gridCol w:w="1034"/>
        <w:gridCol w:w="1186"/>
        <w:gridCol w:w="1186"/>
        <w:gridCol w:w="1186"/>
        <w:gridCol w:w="1186"/>
        <w:gridCol w:w="1196"/>
      </w:tblGrid>
      <w:tr w:rsidR="005E1906" w:rsidRPr="005E1906" w14:paraId="051A78B3" w14:textId="77777777" w:rsidTr="00105C79">
        <w:trPr>
          <w:trHeight w:val="438"/>
        </w:trPr>
        <w:tc>
          <w:tcPr>
            <w:tcW w:w="1067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6D949" w14:textId="75642137" w:rsidR="005E1906" w:rsidRPr="005E1906" w:rsidRDefault="005E1906" w:rsidP="005E1906">
            <w:pPr>
              <w:jc w:val="cente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Bit parzystości</w:t>
            </w:r>
            <w:r>
              <w:rPr>
                <w:rFonts w:ascii="Aptos Narrow" w:eastAsia="Times New Roman" w:hAnsi="Aptos Narrow" w:cs="Times New Roman"/>
                <w:color w:val="000000"/>
                <w:kern w:val="0"/>
                <w:sz w:val="22"/>
                <w:szCs w:val="22"/>
                <w:lang w:eastAsia="pl-PL"/>
                <w14:ligatures w14:val="none"/>
              </w:rPr>
              <w:t xml:space="preserve"> -</w:t>
            </w:r>
            <w:r w:rsidRPr="00C646E3">
              <w:rPr>
                <w:rFonts w:asciiTheme="majorHAnsi" w:hAnsiTheme="majorHAnsi"/>
                <w:sz w:val="22"/>
                <w:szCs w:val="22"/>
              </w:rPr>
              <w:t xml:space="preserve"> 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105C79" w:rsidRPr="005E1906" w14:paraId="0DA89F4A"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639520D3"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w:t>
            </w:r>
          </w:p>
        </w:tc>
        <w:tc>
          <w:tcPr>
            <w:tcW w:w="2589" w:type="dxa"/>
            <w:tcBorders>
              <w:top w:val="nil"/>
              <w:left w:val="nil"/>
              <w:bottom w:val="single" w:sz="4" w:space="0" w:color="auto"/>
              <w:right w:val="single" w:sz="4" w:space="0" w:color="auto"/>
            </w:tcBorders>
            <w:shd w:val="clear" w:color="auto" w:fill="auto"/>
            <w:noWrap/>
            <w:vAlign w:val="bottom"/>
            <w:hideMark/>
          </w:tcPr>
          <w:p w14:paraId="6B192886"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Ilość błędnych ramek</w:t>
            </w:r>
          </w:p>
        </w:tc>
        <w:tc>
          <w:tcPr>
            <w:tcW w:w="1034" w:type="dxa"/>
            <w:tcBorders>
              <w:top w:val="nil"/>
              <w:left w:val="nil"/>
              <w:bottom w:val="single" w:sz="4" w:space="0" w:color="auto"/>
              <w:right w:val="single" w:sz="4" w:space="0" w:color="auto"/>
            </w:tcBorders>
            <w:shd w:val="clear" w:color="auto" w:fill="auto"/>
            <w:noWrap/>
            <w:vAlign w:val="bottom"/>
            <w:hideMark/>
          </w:tcPr>
          <w:p w14:paraId="3F348FC5"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5E7C5267"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w:t>
            </w:r>
          </w:p>
        </w:tc>
        <w:tc>
          <w:tcPr>
            <w:tcW w:w="1186" w:type="dxa"/>
            <w:tcBorders>
              <w:top w:val="nil"/>
              <w:left w:val="nil"/>
              <w:bottom w:val="single" w:sz="4" w:space="0" w:color="auto"/>
              <w:right w:val="single" w:sz="4" w:space="0" w:color="auto"/>
            </w:tcBorders>
            <w:shd w:val="clear" w:color="auto" w:fill="auto"/>
            <w:noWrap/>
            <w:vAlign w:val="bottom"/>
            <w:hideMark/>
          </w:tcPr>
          <w:p w14:paraId="62723174"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15</w:t>
            </w:r>
          </w:p>
        </w:tc>
        <w:tc>
          <w:tcPr>
            <w:tcW w:w="1186" w:type="dxa"/>
            <w:tcBorders>
              <w:top w:val="nil"/>
              <w:left w:val="nil"/>
              <w:bottom w:val="single" w:sz="4" w:space="0" w:color="auto"/>
              <w:right w:val="single" w:sz="4" w:space="0" w:color="auto"/>
            </w:tcBorders>
            <w:shd w:val="clear" w:color="auto" w:fill="auto"/>
            <w:noWrap/>
            <w:vAlign w:val="bottom"/>
            <w:hideMark/>
          </w:tcPr>
          <w:p w14:paraId="51E00888"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20</w:t>
            </w:r>
          </w:p>
        </w:tc>
        <w:tc>
          <w:tcPr>
            <w:tcW w:w="1186" w:type="dxa"/>
            <w:tcBorders>
              <w:top w:val="nil"/>
              <w:left w:val="nil"/>
              <w:bottom w:val="single" w:sz="4" w:space="0" w:color="auto"/>
              <w:right w:val="single" w:sz="4" w:space="0" w:color="auto"/>
            </w:tcBorders>
            <w:shd w:val="clear" w:color="auto" w:fill="auto"/>
            <w:noWrap/>
            <w:vAlign w:val="bottom"/>
            <w:hideMark/>
          </w:tcPr>
          <w:p w14:paraId="1AB417A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50</w:t>
            </w:r>
          </w:p>
        </w:tc>
        <w:tc>
          <w:tcPr>
            <w:tcW w:w="1191" w:type="dxa"/>
            <w:tcBorders>
              <w:top w:val="nil"/>
              <w:left w:val="nil"/>
              <w:bottom w:val="single" w:sz="4" w:space="0" w:color="auto"/>
              <w:right w:val="single" w:sz="4" w:space="0" w:color="auto"/>
            </w:tcBorders>
            <w:shd w:val="clear" w:color="auto" w:fill="auto"/>
            <w:noWrap/>
            <w:vAlign w:val="bottom"/>
            <w:hideMark/>
          </w:tcPr>
          <w:p w14:paraId="09FB6D9C"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100</w:t>
            </w:r>
          </w:p>
        </w:tc>
      </w:tr>
      <w:tr w:rsidR="00105C79" w:rsidRPr="005E1906" w14:paraId="66D65B04"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8F39468"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ARQ</w:t>
            </w:r>
          </w:p>
        </w:tc>
        <w:tc>
          <w:tcPr>
            <w:tcW w:w="2589" w:type="dxa"/>
            <w:tcBorders>
              <w:top w:val="nil"/>
              <w:left w:val="nil"/>
              <w:bottom w:val="single" w:sz="4" w:space="0" w:color="auto"/>
              <w:right w:val="single" w:sz="4" w:space="0" w:color="auto"/>
            </w:tcBorders>
            <w:shd w:val="clear" w:color="auto" w:fill="auto"/>
            <w:noWrap/>
            <w:vAlign w:val="bottom"/>
            <w:hideMark/>
          </w:tcPr>
          <w:p w14:paraId="539107F0"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BER</w:t>
            </w:r>
          </w:p>
        </w:tc>
        <w:tc>
          <w:tcPr>
            <w:tcW w:w="1034" w:type="dxa"/>
            <w:tcBorders>
              <w:top w:val="nil"/>
              <w:left w:val="nil"/>
              <w:bottom w:val="single" w:sz="4" w:space="0" w:color="auto"/>
              <w:right w:val="single" w:sz="4" w:space="0" w:color="auto"/>
            </w:tcBorders>
            <w:shd w:val="clear" w:color="auto" w:fill="auto"/>
            <w:noWrap/>
            <w:vAlign w:val="bottom"/>
            <w:hideMark/>
          </w:tcPr>
          <w:p w14:paraId="7DEA57D4"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22385176"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6599CFA4"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58BFB41F"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0,0022</w:t>
            </w:r>
          </w:p>
        </w:tc>
        <w:tc>
          <w:tcPr>
            <w:tcW w:w="1186" w:type="dxa"/>
            <w:tcBorders>
              <w:top w:val="nil"/>
              <w:left w:val="nil"/>
              <w:bottom w:val="single" w:sz="4" w:space="0" w:color="auto"/>
              <w:right w:val="single" w:sz="4" w:space="0" w:color="auto"/>
            </w:tcBorders>
            <w:shd w:val="clear" w:color="auto" w:fill="auto"/>
            <w:noWrap/>
            <w:vAlign w:val="bottom"/>
            <w:hideMark/>
          </w:tcPr>
          <w:p w14:paraId="4D6DF888"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0,0045</w:t>
            </w:r>
          </w:p>
        </w:tc>
        <w:tc>
          <w:tcPr>
            <w:tcW w:w="1191" w:type="dxa"/>
            <w:tcBorders>
              <w:top w:val="nil"/>
              <w:left w:val="nil"/>
              <w:bottom w:val="single" w:sz="4" w:space="0" w:color="auto"/>
              <w:right w:val="single" w:sz="4" w:space="0" w:color="auto"/>
            </w:tcBorders>
            <w:shd w:val="clear" w:color="auto" w:fill="auto"/>
            <w:noWrap/>
            <w:vAlign w:val="bottom"/>
            <w:hideMark/>
          </w:tcPr>
          <w:p w14:paraId="0EE4492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0,0098</w:t>
            </w:r>
          </w:p>
        </w:tc>
      </w:tr>
      <w:tr w:rsidR="00105C79" w:rsidRPr="005E1906" w14:paraId="7DA24CD8"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486E9519"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xml:space="preserve"> Bez ARQ</w:t>
            </w:r>
          </w:p>
        </w:tc>
        <w:tc>
          <w:tcPr>
            <w:tcW w:w="2589" w:type="dxa"/>
            <w:tcBorders>
              <w:top w:val="nil"/>
              <w:left w:val="nil"/>
              <w:bottom w:val="single" w:sz="4" w:space="0" w:color="auto"/>
              <w:right w:val="single" w:sz="4" w:space="0" w:color="auto"/>
            </w:tcBorders>
            <w:shd w:val="clear" w:color="auto" w:fill="auto"/>
            <w:noWrap/>
            <w:vAlign w:val="bottom"/>
            <w:hideMark/>
          </w:tcPr>
          <w:p w14:paraId="555AC875"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BER</w:t>
            </w:r>
          </w:p>
        </w:tc>
        <w:tc>
          <w:tcPr>
            <w:tcW w:w="1034" w:type="dxa"/>
            <w:tcBorders>
              <w:top w:val="nil"/>
              <w:left w:val="nil"/>
              <w:bottom w:val="single" w:sz="4" w:space="0" w:color="auto"/>
              <w:right w:val="single" w:sz="4" w:space="0" w:color="auto"/>
            </w:tcBorders>
            <w:shd w:val="clear" w:color="auto" w:fill="auto"/>
            <w:noWrap/>
            <w:vAlign w:val="bottom"/>
            <w:hideMark/>
          </w:tcPr>
          <w:p w14:paraId="16C90B5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0,47998</w:t>
            </w:r>
          </w:p>
        </w:tc>
        <w:tc>
          <w:tcPr>
            <w:tcW w:w="1186" w:type="dxa"/>
            <w:tcBorders>
              <w:top w:val="nil"/>
              <w:left w:val="nil"/>
              <w:bottom w:val="single" w:sz="4" w:space="0" w:color="auto"/>
              <w:right w:val="single" w:sz="4" w:space="0" w:color="auto"/>
            </w:tcBorders>
            <w:shd w:val="clear" w:color="auto" w:fill="auto"/>
            <w:noWrap/>
            <w:vAlign w:val="bottom"/>
            <w:hideMark/>
          </w:tcPr>
          <w:p w14:paraId="39C401F6"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0,488535</w:t>
            </w:r>
          </w:p>
        </w:tc>
        <w:tc>
          <w:tcPr>
            <w:tcW w:w="1186" w:type="dxa"/>
            <w:tcBorders>
              <w:top w:val="nil"/>
              <w:left w:val="nil"/>
              <w:bottom w:val="single" w:sz="4" w:space="0" w:color="auto"/>
              <w:right w:val="single" w:sz="4" w:space="0" w:color="auto"/>
            </w:tcBorders>
            <w:shd w:val="clear" w:color="auto" w:fill="auto"/>
            <w:noWrap/>
            <w:vAlign w:val="bottom"/>
            <w:hideMark/>
          </w:tcPr>
          <w:p w14:paraId="2F8C048C"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0,498047</w:t>
            </w:r>
          </w:p>
        </w:tc>
        <w:tc>
          <w:tcPr>
            <w:tcW w:w="1186" w:type="dxa"/>
            <w:tcBorders>
              <w:top w:val="nil"/>
              <w:left w:val="nil"/>
              <w:bottom w:val="single" w:sz="4" w:space="0" w:color="auto"/>
              <w:right w:val="single" w:sz="4" w:space="0" w:color="auto"/>
            </w:tcBorders>
            <w:shd w:val="clear" w:color="auto" w:fill="auto"/>
            <w:noWrap/>
            <w:vAlign w:val="bottom"/>
            <w:hideMark/>
          </w:tcPr>
          <w:p w14:paraId="299741F5"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0,500977</w:t>
            </w:r>
          </w:p>
        </w:tc>
        <w:tc>
          <w:tcPr>
            <w:tcW w:w="1186" w:type="dxa"/>
            <w:tcBorders>
              <w:top w:val="nil"/>
              <w:left w:val="nil"/>
              <w:bottom w:val="single" w:sz="4" w:space="0" w:color="auto"/>
              <w:right w:val="single" w:sz="4" w:space="0" w:color="auto"/>
            </w:tcBorders>
            <w:shd w:val="clear" w:color="auto" w:fill="auto"/>
            <w:noWrap/>
            <w:vAlign w:val="bottom"/>
            <w:hideMark/>
          </w:tcPr>
          <w:p w14:paraId="2ACA1857"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0,522949</w:t>
            </w:r>
          </w:p>
        </w:tc>
        <w:tc>
          <w:tcPr>
            <w:tcW w:w="1191" w:type="dxa"/>
            <w:tcBorders>
              <w:top w:val="nil"/>
              <w:left w:val="nil"/>
              <w:bottom w:val="single" w:sz="4" w:space="0" w:color="auto"/>
              <w:right w:val="single" w:sz="4" w:space="0" w:color="auto"/>
            </w:tcBorders>
            <w:shd w:val="clear" w:color="auto" w:fill="auto"/>
            <w:noWrap/>
            <w:vAlign w:val="bottom"/>
            <w:hideMark/>
          </w:tcPr>
          <w:p w14:paraId="26148E4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0,554321</w:t>
            </w:r>
          </w:p>
        </w:tc>
      </w:tr>
      <w:tr w:rsidR="00105C79" w:rsidRPr="005E1906" w14:paraId="6A87BADE"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566AF6A0"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xml:space="preserve"> Bez ARQ</w:t>
            </w:r>
          </w:p>
        </w:tc>
        <w:tc>
          <w:tcPr>
            <w:tcW w:w="2589" w:type="dxa"/>
            <w:tcBorders>
              <w:top w:val="nil"/>
              <w:left w:val="nil"/>
              <w:bottom w:val="single" w:sz="4" w:space="0" w:color="auto"/>
              <w:right w:val="single" w:sz="4" w:space="0" w:color="auto"/>
            </w:tcBorders>
            <w:shd w:val="clear" w:color="auto" w:fill="auto"/>
            <w:noWrap/>
            <w:vAlign w:val="bottom"/>
            <w:hideMark/>
          </w:tcPr>
          <w:p w14:paraId="60843137"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błędy grupowe</w:t>
            </w:r>
          </w:p>
        </w:tc>
        <w:tc>
          <w:tcPr>
            <w:tcW w:w="1034" w:type="dxa"/>
            <w:tcBorders>
              <w:top w:val="nil"/>
              <w:left w:val="nil"/>
              <w:bottom w:val="single" w:sz="4" w:space="0" w:color="auto"/>
              <w:right w:val="single" w:sz="4" w:space="0" w:color="auto"/>
            </w:tcBorders>
            <w:shd w:val="clear" w:color="auto" w:fill="auto"/>
            <w:noWrap/>
            <w:vAlign w:val="bottom"/>
            <w:hideMark/>
          </w:tcPr>
          <w:p w14:paraId="4A60E3B2"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469</w:t>
            </w:r>
          </w:p>
        </w:tc>
        <w:tc>
          <w:tcPr>
            <w:tcW w:w="1186" w:type="dxa"/>
            <w:tcBorders>
              <w:top w:val="nil"/>
              <w:left w:val="nil"/>
              <w:bottom w:val="single" w:sz="4" w:space="0" w:color="auto"/>
              <w:right w:val="single" w:sz="4" w:space="0" w:color="auto"/>
            </w:tcBorders>
            <w:shd w:val="clear" w:color="auto" w:fill="auto"/>
            <w:noWrap/>
            <w:vAlign w:val="bottom"/>
            <w:hideMark/>
          </w:tcPr>
          <w:p w14:paraId="020BFFE8"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478</w:t>
            </w:r>
          </w:p>
        </w:tc>
        <w:tc>
          <w:tcPr>
            <w:tcW w:w="1186" w:type="dxa"/>
            <w:tcBorders>
              <w:top w:val="nil"/>
              <w:left w:val="nil"/>
              <w:bottom w:val="single" w:sz="4" w:space="0" w:color="auto"/>
              <w:right w:val="single" w:sz="4" w:space="0" w:color="auto"/>
            </w:tcBorders>
            <w:shd w:val="clear" w:color="auto" w:fill="auto"/>
            <w:noWrap/>
            <w:vAlign w:val="bottom"/>
            <w:hideMark/>
          </w:tcPr>
          <w:p w14:paraId="21650B66"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488</w:t>
            </w:r>
          </w:p>
        </w:tc>
        <w:tc>
          <w:tcPr>
            <w:tcW w:w="1186" w:type="dxa"/>
            <w:tcBorders>
              <w:top w:val="nil"/>
              <w:left w:val="nil"/>
              <w:bottom w:val="single" w:sz="4" w:space="0" w:color="auto"/>
              <w:right w:val="single" w:sz="4" w:space="0" w:color="auto"/>
            </w:tcBorders>
            <w:shd w:val="clear" w:color="auto" w:fill="auto"/>
            <w:noWrap/>
            <w:vAlign w:val="bottom"/>
            <w:hideMark/>
          </w:tcPr>
          <w:p w14:paraId="3C7310AA"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495</w:t>
            </w:r>
          </w:p>
        </w:tc>
        <w:tc>
          <w:tcPr>
            <w:tcW w:w="1186" w:type="dxa"/>
            <w:tcBorders>
              <w:top w:val="nil"/>
              <w:left w:val="nil"/>
              <w:bottom w:val="single" w:sz="4" w:space="0" w:color="auto"/>
              <w:right w:val="single" w:sz="4" w:space="0" w:color="auto"/>
            </w:tcBorders>
            <w:shd w:val="clear" w:color="auto" w:fill="auto"/>
            <w:noWrap/>
            <w:vAlign w:val="bottom"/>
            <w:hideMark/>
          </w:tcPr>
          <w:p w14:paraId="2553149D"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509</w:t>
            </w:r>
          </w:p>
        </w:tc>
        <w:tc>
          <w:tcPr>
            <w:tcW w:w="1191" w:type="dxa"/>
            <w:tcBorders>
              <w:top w:val="nil"/>
              <w:left w:val="nil"/>
              <w:bottom w:val="single" w:sz="4" w:space="0" w:color="auto"/>
              <w:right w:val="single" w:sz="4" w:space="0" w:color="auto"/>
            </w:tcBorders>
            <w:shd w:val="clear" w:color="auto" w:fill="auto"/>
            <w:noWrap/>
            <w:vAlign w:val="bottom"/>
            <w:hideMark/>
          </w:tcPr>
          <w:p w14:paraId="7F4A901E"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537</w:t>
            </w:r>
          </w:p>
        </w:tc>
      </w:tr>
      <w:tr w:rsidR="00105C79" w:rsidRPr="005E1906" w14:paraId="67F564B6" w14:textId="77777777" w:rsidTr="00105C79">
        <w:trPr>
          <w:trHeight w:val="43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418CD1B"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 xml:space="preserve"> Bez ARQ</w:t>
            </w:r>
          </w:p>
        </w:tc>
        <w:tc>
          <w:tcPr>
            <w:tcW w:w="2589" w:type="dxa"/>
            <w:tcBorders>
              <w:top w:val="nil"/>
              <w:left w:val="nil"/>
              <w:bottom w:val="single" w:sz="4" w:space="0" w:color="auto"/>
              <w:right w:val="single" w:sz="4" w:space="0" w:color="auto"/>
            </w:tcBorders>
            <w:shd w:val="clear" w:color="auto" w:fill="auto"/>
            <w:noWrap/>
            <w:vAlign w:val="bottom"/>
            <w:hideMark/>
          </w:tcPr>
          <w:p w14:paraId="76818BAD" w14:textId="77777777" w:rsidR="005E1906" w:rsidRPr="005E1906" w:rsidRDefault="005E1906" w:rsidP="005E1906">
            <w:pPr>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błędy niezależne</w:t>
            </w:r>
          </w:p>
        </w:tc>
        <w:tc>
          <w:tcPr>
            <w:tcW w:w="1034" w:type="dxa"/>
            <w:tcBorders>
              <w:top w:val="nil"/>
              <w:left w:val="nil"/>
              <w:bottom w:val="single" w:sz="4" w:space="0" w:color="auto"/>
              <w:right w:val="single" w:sz="4" w:space="0" w:color="auto"/>
            </w:tcBorders>
            <w:shd w:val="clear" w:color="auto" w:fill="auto"/>
            <w:noWrap/>
            <w:vAlign w:val="bottom"/>
            <w:hideMark/>
          </w:tcPr>
          <w:p w14:paraId="62D86A40" w14:textId="684A0679" w:rsidR="005E1906" w:rsidRPr="005E1906" w:rsidRDefault="00851099" w:rsidP="005E1906">
            <w:pPr>
              <w:jc w:val="right"/>
              <w:rPr>
                <w:rFonts w:ascii="Aptos Narrow" w:eastAsia="Times New Roman" w:hAnsi="Aptos Narrow" w:cs="Times New Roman"/>
                <w:color w:val="000000"/>
                <w:kern w:val="0"/>
                <w:sz w:val="22"/>
                <w:szCs w:val="22"/>
                <w:lang w:eastAsia="pl-PL"/>
                <w14:ligatures w14:val="none"/>
              </w:rPr>
            </w:pPr>
            <w:r>
              <w:rPr>
                <w:rFonts w:ascii="Aptos Narrow" w:eastAsia="Times New Roman" w:hAnsi="Aptos Narrow" w:cs="Times New Roman"/>
                <w:color w:val="000000"/>
                <w:kern w:val="0"/>
                <w:sz w:val="22"/>
                <w:szCs w:val="22"/>
                <w:lang w:eastAsia="pl-PL"/>
                <w14:ligatures w14:val="none"/>
              </w:rPr>
              <w:t>1012</w:t>
            </w:r>
          </w:p>
        </w:tc>
        <w:tc>
          <w:tcPr>
            <w:tcW w:w="1186" w:type="dxa"/>
            <w:tcBorders>
              <w:top w:val="nil"/>
              <w:left w:val="nil"/>
              <w:bottom w:val="single" w:sz="4" w:space="0" w:color="auto"/>
              <w:right w:val="single" w:sz="4" w:space="0" w:color="auto"/>
            </w:tcBorders>
            <w:shd w:val="clear" w:color="auto" w:fill="auto"/>
            <w:noWrap/>
            <w:vAlign w:val="bottom"/>
            <w:hideMark/>
          </w:tcPr>
          <w:p w14:paraId="23710393" w14:textId="46C8EFBB" w:rsidR="005E1906" w:rsidRPr="005E1906" w:rsidRDefault="00851099" w:rsidP="005E1906">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1027</w:t>
            </w:r>
          </w:p>
        </w:tc>
        <w:tc>
          <w:tcPr>
            <w:tcW w:w="1186" w:type="dxa"/>
            <w:tcBorders>
              <w:top w:val="nil"/>
              <w:left w:val="nil"/>
              <w:bottom w:val="single" w:sz="4" w:space="0" w:color="auto"/>
              <w:right w:val="single" w:sz="4" w:space="0" w:color="auto"/>
            </w:tcBorders>
            <w:shd w:val="clear" w:color="auto" w:fill="auto"/>
            <w:noWrap/>
            <w:vAlign w:val="bottom"/>
            <w:hideMark/>
          </w:tcPr>
          <w:p w14:paraId="41A2EE93" w14:textId="4F8C8A15"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34</w:t>
            </w:r>
          </w:p>
        </w:tc>
        <w:tc>
          <w:tcPr>
            <w:tcW w:w="1186" w:type="dxa"/>
            <w:tcBorders>
              <w:top w:val="nil"/>
              <w:left w:val="nil"/>
              <w:bottom w:val="single" w:sz="4" w:space="0" w:color="auto"/>
              <w:right w:val="single" w:sz="4" w:space="0" w:color="auto"/>
            </w:tcBorders>
            <w:shd w:val="clear" w:color="auto" w:fill="auto"/>
            <w:noWrap/>
            <w:vAlign w:val="bottom"/>
            <w:hideMark/>
          </w:tcPr>
          <w:p w14:paraId="22A764E1" w14:textId="642F4B12"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47</w:t>
            </w:r>
          </w:p>
        </w:tc>
        <w:tc>
          <w:tcPr>
            <w:tcW w:w="1186" w:type="dxa"/>
            <w:tcBorders>
              <w:top w:val="nil"/>
              <w:left w:val="nil"/>
              <w:bottom w:val="single" w:sz="4" w:space="0" w:color="auto"/>
              <w:right w:val="single" w:sz="4" w:space="0" w:color="auto"/>
            </w:tcBorders>
            <w:shd w:val="clear" w:color="auto" w:fill="auto"/>
            <w:noWrap/>
            <w:vAlign w:val="bottom"/>
            <w:hideMark/>
          </w:tcPr>
          <w:p w14:paraId="0AD5DFA9"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1071</w:t>
            </w:r>
          </w:p>
        </w:tc>
        <w:tc>
          <w:tcPr>
            <w:tcW w:w="1191" w:type="dxa"/>
            <w:tcBorders>
              <w:top w:val="nil"/>
              <w:left w:val="nil"/>
              <w:bottom w:val="single" w:sz="4" w:space="0" w:color="auto"/>
              <w:right w:val="single" w:sz="4" w:space="0" w:color="auto"/>
            </w:tcBorders>
            <w:shd w:val="clear" w:color="auto" w:fill="auto"/>
            <w:noWrap/>
            <w:vAlign w:val="bottom"/>
            <w:hideMark/>
          </w:tcPr>
          <w:p w14:paraId="49F21AA7" w14:textId="77777777" w:rsidR="005E1906" w:rsidRPr="005E1906" w:rsidRDefault="005E1906" w:rsidP="005E1906">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1101</w:t>
            </w:r>
          </w:p>
        </w:tc>
      </w:tr>
    </w:tbl>
    <w:p w14:paraId="172C5F65" w14:textId="77777777" w:rsidR="00A8344B" w:rsidRPr="00A8344B" w:rsidRDefault="00A8344B" w:rsidP="00A8344B">
      <w:pPr>
        <w:pStyle w:val="Akapitzlist"/>
      </w:pPr>
    </w:p>
    <w:tbl>
      <w:tblPr>
        <w:tblW w:w="10767" w:type="dxa"/>
        <w:tblInd w:w="-485" w:type="dxa"/>
        <w:tblCellMar>
          <w:left w:w="70" w:type="dxa"/>
          <w:right w:w="70" w:type="dxa"/>
        </w:tblCellMar>
        <w:tblLook w:val="04A0" w:firstRow="1" w:lastRow="0" w:firstColumn="1" w:lastColumn="0" w:noHBand="0" w:noVBand="1"/>
      </w:tblPr>
      <w:tblGrid>
        <w:gridCol w:w="1109"/>
        <w:gridCol w:w="2573"/>
        <w:gridCol w:w="1179"/>
        <w:gridCol w:w="1179"/>
        <w:gridCol w:w="1179"/>
        <w:gridCol w:w="1179"/>
        <w:gridCol w:w="1179"/>
        <w:gridCol w:w="1184"/>
        <w:gridCol w:w="6"/>
      </w:tblGrid>
      <w:tr w:rsidR="00105C79" w:rsidRPr="00105C79" w14:paraId="5412F6A0" w14:textId="77777777" w:rsidTr="0026023D">
        <w:trPr>
          <w:trHeight w:val="358"/>
        </w:trPr>
        <w:tc>
          <w:tcPr>
            <w:tcW w:w="10767"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DE18E" w14:textId="354F13D5" w:rsidR="00105C79" w:rsidRPr="00105C79" w:rsidRDefault="00105C79" w:rsidP="00105C79">
            <w:pPr>
              <w:jc w:val="cente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lastRenderedPageBreak/>
              <w:t>Bit parzystości</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105C79" w:rsidRPr="00105C79" w14:paraId="490F947D"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68C43A5"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w:t>
            </w:r>
          </w:p>
        </w:tc>
        <w:tc>
          <w:tcPr>
            <w:tcW w:w="2573" w:type="dxa"/>
            <w:tcBorders>
              <w:top w:val="nil"/>
              <w:left w:val="nil"/>
              <w:bottom w:val="single" w:sz="4" w:space="0" w:color="auto"/>
              <w:right w:val="single" w:sz="4" w:space="0" w:color="auto"/>
            </w:tcBorders>
            <w:shd w:val="clear" w:color="auto" w:fill="auto"/>
            <w:noWrap/>
            <w:vAlign w:val="bottom"/>
            <w:hideMark/>
          </w:tcPr>
          <w:p w14:paraId="7E0C03E1"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Ilość błędnych ramek</w:t>
            </w:r>
          </w:p>
        </w:tc>
        <w:tc>
          <w:tcPr>
            <w:tcW w:w="1179" w:type="dxa"/>
            <w:tcBorders>
              <w:top w:val="nil"/>
              <w:left w:val="nil"/>
              <w:bottom w:val="single" w:sz="4" w:space="0" w:color="auto"/>
              <w:right w:val="single" w:sz="4" w:space="0" w:color="auto"/>
            </w:tcBorders>
            <w:shd w:val="clear" w:color="auto" w:fill="auto"/>
            <w:noWrap/>
            <w:vAlign w:val="bottom"/>
            <w:hideMark/>
          </w:tcPr>
          <w:p w14:paraId="2DFDC128"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7AE7DD17"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p>
        </w:tc>
        <w:tc>
          <w:tcPr>
            <w:tcW w:w="1179" w:type="dxa"/>
            <w:tcBorders>
              <w:top w:val="nil"/>
              <w:left w:val="nil"/>
              <w:bottom w:val="single" w:sz="4" w:space="0" w:color="auto"/>
              <w:right w:val="single" w:sz="4" w:space="0" w:color="auto"/>
            </w:tcBorders>
            <w:shd w:val="clear" w:color="auto" w:fill="auto"/>
            <w:noWrap/>
            <w:vAlign w:val="bottom"/>
            <w:hideMark/>
          </w:tcPr>
          <w:p w14:paraId="2C19B916"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15</w:t>
            </w:r>
          </w:p>
        </w:tc>
        <w:tc>
          <w:tcPr>
            <w:tcW w:w="1179" w:type="dxa"/>
            <w:tcBorders>
              <w:top w:val="nil"/>
              <w:left w:val="nil"/>
              <w:bottom w:val="single" w:sz="4" w:space="0" w:color="auto"/>
              <w:right w:val="single" w:sz="4" w:space="0" w:color="auto"/>
            </w:tcBorders>
            <w:shd w:val="clear" w:color="auto" w:fill="auto"/>
            <w:noWrap/>
            <w:vAlign w:val="bottom"/>
            <w:hideMark/>
          </w:tcPr>
          <w:p w14:paraId="71DE530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20</w:t>
            </w:r>
          </w:p>
        </w:tc>
        <w:tc>
          <w:tcPr>
            <w:tcW w:w="1179" w:type="dxa"/>
            <w:tcBorders>
              <w:top w:val="nil"/>
              <w:left w:val="nil"/>
              <w:bottom w:val="single" w:sz="4" w:space="0" w:color="auto"/>
              <w:right w:val="single" w:sz="4" w:space="0" w:color="auto"/>
            </w:tcBorders>
            <w:shd w:val="clear" w:color="auto" w:fill="auto"/>
            <w:noWrap/>
            <w:vAlign w:val="bottom"/>
            <w:hideMark/>
          </w:tcPr>
          <w:p w14:paraId="79247C7F"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50</w:t>
            </w:r>
          </w:p>
        </w:tc>
        <w:tc>
          <w:tcPr>
            <w:tcW w:w="1184" w:type="dxa"/>
            <w:tcBorders>
              <w:top w:val="nil"/>
              <w:left w:val="nil"/>
              <w:bottom w:val="single" w:sz="4" w:space="0" w:color="auto"/>
              <w:right w:val="single" w:sz="4" w:space="0" w:color="auto"/>
            </w:tcBorders>
            <w:shd w:val="clear" w:color="auto" w:fill="auto"/>
            <w:noWrap/>
            <w:vAlign w:val="bottom"/>
            <w:hideMark/>
          </w:tcPr>
          <w:p w14:paraId="07C91AA3"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100</w:t>
            </w:r>
          </w:p>
        </w:tc>
      </w:tr>
      <w:tr w:rsidR="00105C79" w:rsidRPr="00105C79" w14:paraId="7F306324"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5C05EDE"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ARQ</w:t>
            </w:r>
          </w:p>
        </w:tc>
        <w:tc>
          <w:tcPr>
            <w:tcW w:w="2573" w:type="dxa"/>
            <w:tcBorders>
              <w:top w:val="nil"/>
              <w:left w:val="nil"/>
              <w:bottom w:val="single" w:sz="4" w:space="0" w:color="auto"/>
              <w:right w:val="single" w:sz="4" w:space="0" w:color="auto"/>
            </w:tcBorders>
            <w:shd w:val="clear" w:color="auto" w:fill="auto"/>
            <w:noWrap/>
            <w:vAlign w:val="bottom"/>
            <w:hideMark/>
          </w:tcPr>
          <w:p w14:paraId="70045438"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BER</w:t>
            </w:r>
          </w:p>
        </w:tc>
        <w:tc>
          <w:tcPr>
            <w:tcW w:w="1179" w:type="dxa"/>
            <w:tcBorders>
              <w:top w:val="nil"/>
              <w:left w:val="nil"/>
              <w:bottom w:val="single" w:sz="4" w:space="0" w:color="auto"/>
              <w:right w:val="single" w:sz="4" w:space="0" w:color="auto"/>
            </w:tcBorders>
            <w:shd w:val="clear" w:color="auto" w:fill="auto"/>
            <w:noWrap/>
            <w:vAlign w:val="bottom"/>
            <w:hideMark/>
          </w:tcPr>
          <w:p w14:paraId="711FE5FF"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6FC75900"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4DAE4E75"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w:t>
            </w:r>
          </w:p>
        </w:tc>
        <w:tc>
          <w:tcPr>
            <w:tcW w:w="1179" w:type="dxa"/>
            <w:tcBorders>
              <w:top w:val="nil"/>
              <w:left w:val="nil"/>
              <w:bottom w:val="single" w:sz="4" w:space="0" w:color="auto"/>
              <w:right w:val="single" w:sz="4" w:space="0" w:color="auto"/>
            </w:tcBorders>
            <w:shd w:val="clear" w:color="auto" w:fill="auto"/>
            <w:noWrap/>
            <w:vAlign w:val="bottom"/>
            <w:hideMark/>
          </w:tcPr>
          <w:p w14:paraId="3304C947"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0,0007</w:t>
            </w:r>
          </w:p>
        </w:tc>
        <w:tc>
          <w:tcPr>
            <w:tcW w:w="1179" w:type="dxa"/>
            <w:tcBorders>
              <w:top w:val="nil"/>
              <w:left w:val="nil"/>
              <w:bottom w:val="single" w:sz="4" w:space="0" w:color="auto"/>
              <w:right w:val="single" w:sz="4" w:space="0" w:color="auto"/>
            </w:tcBorders>
            <w:shd w:val="clear" w:color="auto" w:fill="auto"/>
            <w:noWrap/>
            <w:vAlign w:val="bottom"/>
            <w:hideMark/>
          </w:tcPr>
          <w:p w14:paraId="59AA7C6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0,00021</w:t>
            </w:r>
          </w:p>
        </w:tc>
        <w:tc>
          <w:tcPr>
            <w:tcW w:w="1184" w:type="dxa"/>
            <w:tcBorders>
              <w:top w:val="nil"/>
              <w:left w:val="nil"/>
              <w:bottom w:val="single" w:sz="4" w:space="0" w:color="auto"/>
              <w:right w:val="single" w:sz="4" w:space="0" w:color="auto"/>
            </w:tcBorders>
            <w:shd w:val="clear" w:color="auto" w:fill="auto"/>
            <w:noWrap/>
            <w:vAlign w:val="bottom"/>
            <w:hideMark/>
          </w:tcPr>
          <w:p w14:paraId="7C73BD41"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0,0066</w:t>
            </w:r>
          </w:p>
        </w:tc>
      </w:tr>
      <w:tr w:rsidR="00105C79" w:rsidRPr="00105C79" w14:paraId="33A0064F"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E585815"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xml:space="preserve"> Bez ARQ</w:t>
            </w:r>
          </w:p>
        </w:tc>
        <w:tc>
          <w:tcPr>
            <w:tcW w:w="2573" w:type="dxa"/>
            <w:tcBorders>
              <w:top w:val="nil"/>
              <w:left w:val="nil"/>
              <w:bottom w:val="single" w:sz="4" w:space="0" w:color="auto"/>
              <w:right w:val="single" w:sz="4" w:space="0" w:color="auto"/>
            </w:tcBorders>
            <w:shd w:val="clear" w:color="auto" w:fill="auto"/>
            <w:noWrap/>
            <w:vAlign w:val="bottom"/>
            <w:hideMark/>
          </w:tcPr>
          <w:p w14:paraId="1E380F26"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BER</w:t>
            </w:r>
          </w:p>
        </w:tc>
        <w:tc>
          <w:tcPr>
            <w:tcW w:w="1179" w:type="dxa"/>
            <w:tcBorders>
              <w:top w:val="nil"/>
              <w:left w:val="nil"/>
              <w:bottom w:val="single" w:sz="4" w:space="0" w:color="auto"/>
              <w:right w:val="single" w:sz="4" w:space="0" w:color="auto"/>
            </w:tcBorders>
            <w:shd w:val="clear" w:color="auto" w:fill="auto"/>
            <w:noWrap/>
            <w:vAlign w:val="bottom"/>
            <w:hideMark/>
          </w:tcPr>
          <w:p w14:paraId="67A9DF7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0,440578</w:t>
            </w:r>
          </w:p>
        </w:tc>
        <w:tc>
          <w:tcPr>
            <w:tcW w:w="1179" w:type="dxa"/>
            <w:tcBorders>
              <w:top w:val="nil"/>
              <w:left w:val="nil"/>
              <w:bottom w:val="single" w:sz="4" w:space="0" w:color="auto"/>
              <w:right w:val="single" w:sz="4" w:space="0" w:color="auto"/>
            </w:tcBorders>
            <w:shd w:val="clear" w:color="auto" w:fill="auto"/>
            <w:noWrap/>
            <w:vAlign w:val="bottom"/>
            <w:hideMark/>
          </w:tcPr>
          <w:p w14:paraId="7AEF076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0,454158</w:t>
            </w:r>
          </w:p>
        </w:tc>
        <w:tc>
          <w:tcPr>
            <w:tcW w:w="1179" w:type="dxa"/>
            <w:tcBorders>
              <w:top w:val="nil"/>
              <w:left w:val="nil"/>
              <w:bottom w:val="single" w:sz="4" w:space="0" w:color="auto"/>
              <w:right w:val="single" w:sz="4" w:space="0" w:color="auto"/>
            </w:tcBorders>
            <w:shd w:val="clear" w:color="auto" w:fill="auto"/>
            <w:noWrap/>
            <w:vAlign w:val="bottom"/>
            <w:hideMark/>
          </w:tcPr>
          <w:p w14:paraId="3EFC3AE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0,461548</w:t>
            </w:r>
          </w:p>
        </w:tc>
        <w:tc>
          <w:tcPr>
            <w:tcW w:w="1179" w:type="dxa"/>
            <w:tcBorders>
              <w:top w:val="nil"/>
              <w:left w:val="nil"/>
              <w:bottom w:val="single" w:sz="4" w:space="0" w:color="auto"/>
              <w:right w:val="single" w:sz="4" w:space="0" w:color="auto"/>
            </w:tcBorders>
            <w:shd w:val="clear" w:color="auto" w:fill="auto"/>
            <w:noWrap/>
            <w:vAlign w:val="bottom"/>
            <w:hideMark/>
          </w:tcPr>
          <w:p w14:paraId="6D6CC88B"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0,467098</w:t>
            </w:r>
          </w:p>
        </w:tc>
        <w:tc>
          <w:tcPr>
            <w:tcW w:w="1179" w:type="dxa"/>
            <w:tcBorders>
              <w:top w:val="nil"/>
              <w:left w:val="nil"/>
              <w:bottom w:val="single" w:sz="4" w:space="0" w:color="auto"/>
              <w:right w:val="single" w:sz="4" w:space="0" w:color="auto"/>
            </w:tcBorders>
            <w:shd w:val="clear" w:color="auto" w:fill="auto"/>
            <w:noWrap/>
            <w:vAlign w:val="bottom"/>
            <w:hideMark/>
          </w:tcPr>
          <w:p w14:paraId="01567CC7"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0,474122</w:t>
            </w:r>
          </w:p>
        </w:tc>
        <w:tc>
          <w:tcPr>
            <w:tcW w:w="1184" w:type="dxa"/>
            <w:tcBorders>
              <w:top w:val="nil"/>
              <w:left w:val="nil"/>
              <w:bottom w:val="single" w:sz="4" w:space="0" w:color="auto"/>
              <w:right w:val="single" w:sz="4" w:space="0" w:color="auto"/>
            </w:tcBorders>
            <w:shd w:val="clear" w:color="auto" w:fill="auto"/>
            <w:noWrap/>
            <w:vAlign w:val="bottom"/>
            <w:hideMark/>
          </w:tcPr>
          <w:p w14:paraId="6DFD9091"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0,495093</w:t>
            </w:r>
          </w:p>
        </w:tc>
      </w:tr>
      <w:tr w:rsidR="00105C79" w:rsidRPr="00105C79" w14:paraId="313C5A5F"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1D1EDED7"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xml:space="preserve"> Bez ARQ</w:t>
            </w:r>
          </w:p>
        </w:tc>
        <w:tc>
          <w:tcPr>
            <w:tcW w:w="2573" w:type="dxa"/>
            <w:tcBorders>
              <w:top w:val="nil"/>
              <w:left w:val="nil"/>
              <w:bottom w:val="single" w:sz="4" w:space="0" w:color="auto"/>
              <w:right w:val="single" w:sz="4" w:space="0" w:color="auto"/>
            </w:tcBorders>
            <w:shd w:val="clear" w:color="auto" w:fill="auto"/>
            <w:noWrap/>
            <w:vAlign w:val="bottom"/>
            <w:hideMark/>
          </w:tcPr>
          <w:p w14:paraId="4457A54A"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błędy grupowe</w:t>
            </w:r>
          </w:p>
        </w:tc>
        <w:tc>
          <w:tcPr>
            <w:tcW w:w="1179" w:type="dxa"/>
            <w:tcBorders>
              <w:top w:val="nil"/>
              <w:left w:val="nil"/>
              <w:bottom w:val="single" w:sz="4" w:space="0" w:color="auto"/>
              <w:right w:val="single" w:sz="4" w:space="0" w:color="auto"/>
            </w:tcBorders>
            <w:shd w:val="clear" w:color="auto" w:fill="auto"/>
            <w:noWrap/>
            <w:vAlign w:val="bottom"/>
            <w:hideMark/>
          </w:tcPr>
          <w:p w14:paraId="716CD0C9"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465</w:t>
            </w:r>
          </w:p>
        </w:tc>
        <w:tc>
          <w:tcPr>
            <w:tcW w:w="1179" w:type="dxa"/>
            <w:tcBorders>
              <w:top w:val="nil"/>
              <w:left w:val="nil"/>
              <w:bottom w:val="single" w:sz="4" w:space="0" w:color="auto"/>
              <w:right w:val="single" w:sz="4" w:space="0" w:color="auto"/>
            </w:tcBorders>
            <w:shd w:val="clear" w:color="auto" w:fill="auto"/>
            <w:noWrap/>
            <w:vAlign w:val="bottom"/>
            <w:hideMark/>
          </w:tcPr>
          <w:p w14:paraId="7692A51A"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473</w:t>
            </w:r>
          </w:p>
        </w:tc>
        <w:tc>
          <w:tcPr>
            <w:tcW w:w="1179" w:type="dxa"/>
            <w:tcBorders>
              <w:top w:val="nil"/>
              <w:left w:val="nil"/>
              <w:bottom w:val="single" w:sz="4" w:space="0" w:color="auto"/>
              <w:right w:val="single" w:sz="4" w:space="0" w:color="auto"/>
            </w:tcBorders>
            <w:shd w:val="clear" w:color="auto" w:fill="auto"/>
            <w:noWrap/>
            <w:vAlign w:val="bottom"/>
            <w:hideMark/>
          </w:tcPr>
          <w:p w14:paraId="72D4E0D6"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483</w:t>
            </w:r>
          </w:p>
        </w:tc>
        <w:tc>
          <w:tcPr>
            <w:tcW w:w="1179" w:type="dxa"/>
            <w:tcBorders>
              <w:top w:val="nil"/>
              <w:left w:val="nil"/>
              <w:bottom w:val="single" w:sz="4" w:space="0" w:color="auto"/>
              <w:right w:val="single" w:sz="4" w:space="0" w:color="auto"/>
            </w:tcBorders>
            <w:shd w:val="clear" w:color="auto" w:fill="auto"/>
            <w:noWrap/>
            <w:vAlign w:val="bottom"/>
            <w:hideMark/>
          </w:tcPr>
          <w:p w14:paraId="6BC25E76"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488</w:t>
            </w:r>
          </w:p>
        </w:tc>
        <w:tc>
          <w:tcPr>
            <w:tcW w:w="1179" w:type="dxa"/>
            <w:tcBorders>
              <w:top w:val="nil"/>
              <w:left w:val="nil"/>
              <w:bottom w:val="single" w:sz="4" w:space="0" w:color="auto"/>
              <w:right w:val="single" w:sz="4" w:space="0" w:color="auto"/>
            </w:tcBorders>
            <w:shd w:val="clear" w:color="auto" w:fill="auto"/>
            <w:noWrap/>
            <w:vAlign w:val="bottom"/>
            <w:hideMark/>
          </w:tcPr>
          <w:p w14:paraId="1AAEC44A"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494</w:t>
            </w:r>
          </w:p>
        </w:tc>
        <w:tc>
          <w:tcPr>
            <w:tcW w:w="1184" w:type="dxa"/>
            <w:tcBorders>
              <w:top w:val="nil"/>
              <w:left w:val="nil"/>
              <w:bottom w:val="single" w:sz="4" w:space="0" w:color="auto"/>
              <w:right w:val="single" w:sz="4" w:space="0" w:color="auto"/>
            </w:tcBorders>
            <w:shd w:val="clear" w:color="auto" w:fill="auto"/>
            <w:noWrap/>
            <w:vAlign w:val="bottom"/>
            <w:hideMark/>
          </w:tcPr>
          <w:p w14:paraId="3DAD0241"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524</w:t>
            </w:r>
          </w:p>
        </w:tc>
      </w:tr>
      <w:tr w:rsidR="00105C79" w:rsidRPr="00105C79" w14:paraId="22635718" w14:textId="77777777" w:rsidTr="0026023D">
        <w:trPr>
          <w:gridAfter w:val="1"/>
          <w:wAfter w:w="6" w:type="dxa"/>
          <w:trHeight w:val="358"/>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7363B16B"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 xml:space="preserve"> Bez ARQ</w:t>
            </w:r>
          </w:p>
        </w:tc>
        <w:tc>
          <w:tcPr>
            <w:tcW w:w="2573" w:type="dxa"/>
            <w:tcBorders>
              <w:top w:val="nil"/>
              <w:left w:val="nil"/>
              <w:bottom w:val="single" w:sz="4" w:space="0" w:color="auto"/>
              <w:right w:val="single" w:sz="4" w:space="0" w:color="auto"/>
            </w:tcBorders>
            <w:shd w:val="clear" w:color="auto" w:fill="auto"/>
            <w:noWrap/>
            <w:vAlign w:val="bottom"/>
            <w:hideMark/>
          </w:tcPr>
          <w:p w14:paraId="529A5DF1" w14:textId="77777777" w:rsidR="00105C79" w:rsidRPr="00105C79" w:rsidRDefault="00105C79" w:rsidP="00105C79">
            <w:pPr>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błędy niezależne</w:t>
            </w:r>
          </w:p>
        </w:tc>
        <w:tc>
          <w:tcPr>
            <w:tcW w:w="1179" w:type="dxa"/>
            <w:tcBorders>
              <w:top w:val="nil"/>
              <w:left w:val="nil"/>
              <w:bottom w:val="single" w:sz="4" w:space="0" w:color="auto"/>
              <w:right w:val="single" w:sz="4" w:space="0" w:color="auto"/>
            </w:tcBorders>
            <w:shd w:val="clear" w:color="auto" w:fill="auto"/>
            <w:noWrap/>
            <w:vAlign w:val="bottom"/>
            <w:hideMark/>
          </w:tcPr>
          <w:p w14:paraId="0712BB00" w14:textId="14D31F66" w:rsidR="00105C79" w:rsidRPr="00105C79" w:rsidRDefault="00851099" w:rsidP="00105C79">
            <w:pPr>
              <w:jc w:val="right"/>
              <w:rPr>
                <w:rFonts w:ascii="Aptos Narrow" w:eastAsia="Times New Roman" w:hAnsi="Aptos Narrow" w:cs="Times New Roman"/>
                <w:color w:val="000000"/>
                <w:kern w:val="0"/>
                <w:sz w:val="22"/>
                <w:szCs w:val="22"/>
                <w:lang w:eastAsia="pl-PL"/>
                <w14:ligatures w14:val="none"/>
              </w:rPr>
            </w:pPr>
            <w:r w:rsidRPr="005E1906">
              <w:rPr>
                <w:rFonts w:ascii="Aptos Narrow" w:eastAsia="Times New Roman" w:hAnsi="Aptos Narrow" w:cs="Times New Roman"/>
                <w:color w:val="000000"/>
                <w:kern w:val="0"/>
                <w:sz w:val="22"/>
                <w:szCs w:val="22"/>
                <w:lang w:eastAsia="pl-PL"/>
                <w14:ligatures w14:val="none"/>
              </w:rPr>
              <w:t>983</w:t>
            </w:r>
          </w:p>
        </w:tc>
        <w:tc>
          <w:tcPr>
            <w:tcW w:w="1179" w:type="dxa"/>
            <w:tcBorders>
              <w:top w:val="nil"/>
              <w:left w:val="nil"/>
              <w:bottom w:val="single" w:sz="4" w:space="0" w:color="auto"/>
              <w:right w:val="single" w:sz="4" w:space="0" w:color="auto"/>
            </w:tcBorders>
            <w:shd w:val="clear" w:color="auto" w:fill="auto"/>
            <w:noWrap/>
            <w:vAlign w:val="bottom"/>
            <w:hideMark/>
          </w:tcPr>
          <w:p w14:paraId="749C974F" w14:textId="5E54158B"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11</w:t>
            </w:r>
          </w:p>
        </w:tc>
        <w:tc>
          <w:tcPr>
            <w:tcW w:w="1179" w:type="dxa"/>
            <w:tcBorders>
              <w:top w:val="nil"/>
              <w:left w:val="nil"/>
              <w:bottom w:val="single" w:sz="4" w:space="0" w:color="auto"/>
              <w:right w:val="single" w:sz="4" w:space="0" w:color="auto"/>
            </w:tcBorders>
            <w:shd w:val="clear" w:color="auto" w:fill="auto"/>
            <w:noWrap/>
            <w:vAlign w:val="bottom"/>
            <w:hideMark/>
          </w:tcPr>
          <w:p w14:paraId="3665A743" w14:textId="4470731C"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20</w:t>
            </w:r>
          </w:p>
        </w:tc>
        <w:tc>
          <w:tcPr>
            <w:tcW w:w="1179" w:type="dxa"/>
            <w:tcBorders>
              <w:top w:val="nil"/>
              <w:left w:val="nil"/>
              <w:bottom w:val="single" w:sz="4" w:space="0" w:color="auto"/>
              <w:right w:val="single" w:sz="4" w:space="0" w:color="auto"/>
            </w:tcBorders>
            <w:shd w:val="clear" w:color="auto" w:fill="auto"/>
            <w:noWrap/>
            <w:vAlign w:val="bottom"/>
            <w:hideMark/>
          </w:tcPr>
          <w:p w14:paraId="74CE8F07" w14:textId="0FF8F0B8"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w:t>
            </w:r>
            <w:r w:rsidR="00851099">
              <w:rPr>
                <w:rFonts w:ascii="Aptos Narrow" w:eastAsia="Times New Roman" w:hAnsi="Aptos Narrow" w:cs="Times New Roman"/>
                <w:color w:val="000000"/>
                <w:kern w:val="0"/>
                <w:sz w:val="22"/>
                <w:szCs w:val="22"/>
                <w:lang w:eastAsia="pl-PL"/>
                <w14:ligatures w14:val="none"/>
              </w:rPr>
              <w:t>26</w:t>
            </w:r>
          </w:p>
        </w:tc>
        <w:tc>
          <w:tcPr>
            <w:tcW w:w="1179" w:type="dxa"/>
            <w:tcBorders>
              <w:top w:val="nil"/>
              <w:left w:val="nil"/>
              <w:bottom w:val="single" w:sz="4" w:space="0" w:color="auto"/>
              <w:right w:val="single" w:sz="4" w:space="0" w:color="auto"/>
            </w:tcBorders>
            <w:shd w:val="clear" w:color="auto" w:fill="auto"/>
            <w:noWrap/>
            <w:vAlign w:val="bottom"/>
            <w:hideMark/>
          </w:tcPr>
          <w:p w14:paraId="3351E9A4"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1065</w:t>
            </w:r>
          </w:p>
        </w:tc>
        <w:tc>
          <w:tcPr>
            <w:tcW w:w="1184" w:type="dxa"/>
            <w:tcBorders>
              <w:top w:val="nil"/>
              <w:left w:val="nil"/>
              <w:bottom w:val="single" w:sz="4" w:space="0" w:color="auto"/>
              <w:right w:val="single" w:sz="4" w:space="0" w:color="auto"/>
            </w:tcBorders>
            <w:shd w:val="clear" w:color="auto" w:fill="auto"/>
            <w:noWrap/>
            <w:vAlign w:val="bottom"/>
            <w:hideMark/>
          </w:tcPr>
          <w:p w14:paraId="687D1A35" w14:textId="77777777" w:rsidR="00105C79" w:rsidRPr="00105C79" w:rsidRDefault="00105C79" w:rsidP="00105C79">
            <w:pPr>
              <w:jc w:val="right"/>
              <w:rPr>
                <w:rFonts w:ascii="Aptos Narrow" w:eastAsia="Times New Roman" w:hAnsi="Aptos Narrow" w:cs="Times New Roman"/>
                <w:color w:val="000000"/>
                <w:kern w:val="0"/>
                <w:sz w:val="22"/>
                <w:szCs w:val="22"/>
                <w:lang w:eastAsia="pl-PL"/>
                <w14:ligatures w14:val="none"/>
              </w:rPr>
            </w:pPr>
            <w:r w:rsidRPr="00105C79">
              <w:rPr>
                <w:rFonts w:ascii="Aptos Narrow" w:eastAsia="Times New Roman" w:hAnsi="Aptos Narrow" w:cs="Times New Roman"/>
                <w:color w:val="000000"/>
                <w:kern w:val="0"/>
                <w:sz w:val="22"/>
                <w:szCs w:val="22"/>
                <w:lang w:eastAsia="pl-PL"/>
                <w14:ligatures w14:val="none"/>
              </w:rPr>
              <w:t>1095</w:t>
            </w:r>
          </w:p>
        </w:tc>
      </w:tr>
    </w:tbl>
    <w:p w14:paraId="1DA4E487" w14:textId="77777777" w:rsidR="00BE1616" w:rsidRDefault="00BE1616" w:rsidP="00BE1616">
      <w:pPr>
        <w:pStyle w:val="Akapitzlist"/>
        <w:rPr>
          <w:rFonts w:eastAsiaTheme="minorEastAsia"/>
        </w:rPr>
      </w:pPr>
    </w:p>
    <w:p w14:paraId="0FD94A0D" w14:textId="23B7FBAA" w:rsidR="00851099" w:rsidRDefault="0086282A" w:rsidP="0086282A">
      <w:pPr>
        <w:pStyle w:val="Akapitzlist"/>
        <w:ind w:left="-850"/>
        <w:rPr>
          <w:rFonts w:eastAsiaTheme="minorEastAsia"/>
        </w:rPr>
      </w:pPr>
      <w:r>
        <w:rPr>
          <w:noProof/>
        </w:rPr>
        <w:drawing>
          <wp:inline distT="0" distB="0" distL="0" distR="0" wp14:anchorId="695CC28F" wp14:editId="5B4A8903">
            <wp:extent cx="6987540" cy="3848100"/>
            <wp:effectExtent l="0" t="0" r="3810" b="0"/>
            <wp:docPr id="441493523" name="Wykres 1">
              <a:extLst xmlns:a="http://schemas.openxmlformats.org/drawingml/2006/main">
                <a:ext uri="{FF2B5EF4-FFF2-40B4-BE49-F238E27FC236}">
                  <a16:creationId xmlns:a16="http://schemas.microsoft.com/office/drawing/2014/main" id="{BDCF279C-888D-47D4-BE04-A0EB0544C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37EBCE" w14:textId="485D9C87" w:rsidR="00AD548D" w:rsidRDefault="00D806C1" w:rsidP="0086282A">
      <w:pPr>
        <w:pStyle w:val="Akapitzlist"/>
        <w:ind w:left="-850"/>
        <w:rPr>
          <w:rFonts w:eastAsiaTheme="minorEastAsia"/>
        </w:rPr>
      </w:pPr>
      <w:r>
        <w:rPr>
          <w:noProof/>
        </w:rPr>
        <w:drawing>
          <wp:inline distT="0" distB="0" distL="0" distR="0" wp14:anchorId="1DDCC0A8" wp14:editId="1E389924">
            <wp:extent cx="6987540" cy="3398520"/>
            <wp:effectExtent l="0" t="0" r="3810" b="11430"/>
            <wp:docPr id="1765616592" name="Wykres 1">
              <a:extLst xmlns:a="http://schemas.openxmlformats.org/drawingml/2006/main">
                <a:ext uri="{FF2B5EF4-FFF2-40B4-BE49-F238E27FC236}">
                  <a16:creationId xmlns:a16="http://schemas.microsoft.com/office/drawing/2014/main" id="{179BD4DB-26FC-417B-B689-7361CD06F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2105B3" w14:textId="07CBE796" w:rsidR="00055A8F" w:rsidRDefault="00AD548D" w:rsidP="00AD548D">
      <w:pPr>
        <w:pStyle w:val="Akapitzlist"/>
        <w:numPr>
          <w:ilvl w:val="0"/>
          <w:numId w:val="34"/>
        </w:numPr>
        <w:rPr>
          <w:rFonts w:eastAsiaTheme="minorEastAsia"/>
        </w:rPr>
      </w:pPr>
      <w:r>
        <w:rPr>
          <w:rFonts w:eastAsiaTheme="minorEastAsia"/>
        </w:rPr>
        <w:lastRenderedPageBreak/>
        <w:t>CRC8</w:t>
      </w:r>
    </w:p>
    <w:p w14:paraId="6D4508DA" w14:textId="77777777" w:rsidR="00AD548D" w:rsidRDefault="00AD548D" w:rsidP="00AD548D">
      <w:pPr>
        <w:rPr>
          <w:rFonts w:eastAsiaTheme="minorEastAsia"/>
        </w:rPr>
      </w:pPr>
    </w:p>
    <w:tbl>
      <w:tblPr>
        <w:tblW w:w="10442" w:type="dxa"/>
        <w:tblInd w:w="-689" w:type="dxa"/>
        <w:tblCellMar>
          <w:left w:w="70" w:type="dxa"/>
          <w:right w:w="70" w:type="dxa"/>
        </w:tblCellMar>
        <w:tblLook w:val="04A0" w:firstRow="1" w:lastRow="0" w:firstColumn="1" w:lastColumn="0" w:noHBand="0" w:noVBand="1"/>
      </w:tblPr>
      <w:tblGrid>
        <w:gridCol w:w="1077"/>
        <w:gridCol w:w="2497"/>
        <w:gridCol w:w="1144"/>
        <w:gridCol w:w="1144"/>
        <w:gridCol w:w="1144"/>
        <w:gridCol w:w="1144"/>
        <w:gridCol w:w="1144"/>
        <w:gridCol w:w="1148"/>
      </w:tblGrid>
      <w:tr w:rsidR="00AD548D" w:rsidRPr="00AD548D" w14:paraId="408A74C8" w14:textId="77777777" w:rsidTr="00AD548D">
        <w:trPr>
          <w:trHeight w:val="450"/>
        </w:trPr>
        <w:tc>
          <w:tcPr>
            <w:tcW w:w="10442"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271F5" w14:textId="531A13A4" w:rsidR="00AD548D" w:rsidRPr="00AD548D" w:rsidRDefault="00AD548D" w:rsidP="00AD548D">
            <w:pPr>
              <w:jc w:val="cente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AD548D" w:rsidRPr="00AD548D" w14:paraId="7F4BF29E"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1AAF0004"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w:t>
            </w:r>
          </w:p>
        </w:tc>
        <w:tc>
          <w:tcPr>
            <w:tcW w:w="2497" w:type="dxa"/>
            <w:tcBorders>
              <w:top w:val="nil"/>
              <w:left w:val="nil"/>
              <w:bottom w:val="single" w:sz="4" w:space="0" w:color="auto"/>
              <w:right w:val="single" w:sz="4" w:space="0" w:color="auto"/>
            </w:tcBorders>
            <w:shd w:val="clear" w:color="auto" w:fill="auto"/>
            <w:noWrap/>
            <w:vAlign w:val="bottom"/>
            <w:hideMark/>
          </w:tcPr>
          <w:p w14:paraId="46A04762"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Ilość błędnych ramek</w:t>
            </w:r>
          </w:p>
        </w:tc>
        <w:tc>
          <w:tcPr>
            <w:tcW w:w="1144" w:type="dxa"/>
            <w:tcBorders>
              <w:top w:val="nil"/>
              <w:left w:val="nil"/>
              <w:bottom w:val="single" w:sz="4" w:space="0" w:color="auto"/>
              <w:right w:val="single" w:sz="4" w:space="0" w:color="auto"/>
            </w:tcBorders>
            <w:shd w:val="clear" w:color="auto" w:fill="auto"/>
            <w:noWrap/>
            <w:vAlign w:val="bottom"/>
            <w:hideMark/>
          </w:tcPr>
          <w:p w14:paraId="0DDF61B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4DB40DD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w:t>
            </w:r>
          </w:p>
        </w:tc>
        <w:tc>
          <w:tcPr>
            <w:tcW w:w="1144" w:type="dxa"/>
            <w:tcBorders>
              <w:top w:val="nil"/>
              <w:left w:val="nil"/>
              <w:bottom w:val="single" w:sz="4" w:space="0" w:color="auto"/>
              <w:right w:val="single" w:sz="4" w:space="0" w:color="auto"/>
            </w:tcBorders>
            <w:shd w:val="clear" w:color="auto" w:fill="auto"/>
            <w:noWrap/>
            <w:vAlign w:val="bottom"/>
            <w:hideMark/>
          </w:tcPr>
          <w:p w14:paraId="0F837D3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15</w:t>
            </w:r>
          </w:p>
        </w:tc>
        <w:tc>
          <w:tcPr>
            <w:tcW w:w="1144" w:type="dxa"/>
            <w:tcBorders>
              <w:top w:val="nil"/>
              <w:left w:val="nil"/>
              <w:bottom w:val="single" w:sz="4" w:space="0" w:color="auto"/>
              <w:right w:val="single" w:sz="4" w:space="0" w:color="auto"/>
            </w:tcBorders>
            <w:shd w:val="clear" w:color="auto" w:fill="auto"/>
            <w:noWrap/>
            <w:vAlign w:val="bottom"/>
            <w:hideMark/>
          </w:tcPr>
          <w:p w14:paraId="42689DB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20</w:t>
            </w:r>
          </w:p>
        </w:tc>
        <w:tc>
          <w:tcPr>
            <w:tcW w:w="1144" w:type="dxa"/>
            <w:tcBorders>
              <w:top w:val="nil"/>
              <w:left w:val="nil"/>
              <w:bottom w:val="single" w:sz="4" w:space="0" w:color="auto"/>
              <w:right w:val="single" w:sz="4" w:space="0" w:color="auto"/>
            </w:tcBorders>
            <w:shd w:val="clear" w:color="auto" w:fill="auto"/>
            <w:noWrap/>
            <w:vAlign w:val="bottom"/>
            <w:hideMark/>
          </w:tcPr>
          <w:p w14:paraId="42769E44"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50</w:t>
            </w:r>
          </w:p>
        </w:tc>
        <w:tc>
          <w:tcPr>
            <w:tcW w:w="1148" w:type="dxa"/>
            <w:tcBorders>
              <w:top w:val="nil"/>
              <w:left w:val="nil"/>
              <w:bottom w:val="single" w:sz="4" w:space="0" w:color="auto"/>
              <w:right w:val="single" w:sz="4" w:space="0" w:color="auto"/>
            </w:tcBorders>
            <w:shd w:val="clear" w:color="auto" w:fill="auto"/>
            <w:noWrap/>
            <w:vAlign w:val="bottom"/>
            <w:hideMark/>
          </w:tcPr>
          <w:p w14:paraId="5BA2600E"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100</w:t>
            </w:r>
          </w:p>
        </w:tc>
      </w:tr>
      <w:tr w:rsidR="00AD548D" w:rsidRPr="00AD548D" w14:paraId="777BBBFD"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1FA78911"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ARQ</w:t>
            </w:r>
          </w:p>
        </w:tc>
        <w:tc>
          <w:tcPr>
            <w:tcW w:w="2497" w:type="dxa"/>
            <w:tcBorders>
              <w:top w:val="nil"/>
              <w:left w:val="nil"/>
              <w:bottom w:val="single" w:sz="4" w:space="0" w:color="auto"/>
              <w:right w:val="single" w:sz="4" w:space="0" w:color="auto"/>
            </w:tcBorders>
            <w:shd w:val="clear" w:color="auto" w:fill="auto"/>
            <w:noWrap/>
            <w:vAlign w:val="bottom"/>
            <w:hideMark/>
          </w:tcPr>
          <w:p w14:paraId="794219C7"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44" w:type="dxa"/>
            <w:tcBorders>
              <w:top w:val="nil"/>
              <w:left w:val="nil"/>
              <w:bottom w:val="single" w:sz="4" w:space="0" w:color="auto"/>
              <w:right w:val="single" w:sz="4" w:space="0" w:color="auto"/>
            </w:tcBorders>
            <w:shd w:val="clear" w:color="auto" w:fill="auto"/>
            <w:noWrap/>
            <w:vAlign w:val="bottom"/>
            <w:hideMark/>
          </w:tcPr>
          <w:p w14:paraId="77E3E7DE"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7D43242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13CF241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44" w:type="dxa"/>
            <w:tcBorders>
              <w:top w:val="nil"/>
              <w:left w:val="nil"/>
              <w:bottom w:val="single" w:sz="4" w:space="0" w:color="auto"/>
              <w:right w:val="single" w:sz="4" w:space="0" w:color="auto"/>
            </w:tcBorders>
            <w:shd w:val="clear" w:color="auto" w:fill="auto"/>
            <w:noWrap/>
            <w:vAlign w:val="bottom"/>
            <w:hideMark/>
          </w:tcPr>
          <w:p w14:paraId="0CA96A0B"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0,0003</w:t>
            </w:r>
          </w:p>
        </w:tc>
        <w:tc>
          <w:tcPr>
            <w:tcW w:w="1144" w:type="dxa"/>
            <w:tcBorders>
              <w:top w:val="nil"/>
              <w:left w:val="nil"/>
              <w:bottom w:val="single" w:sz="4" w:space="0" w:color="auto"/>
              <w:right w:val="single" w:sz="4" w:space="0" w:color="auto"/>
            </w:tcBorders>
            <w:shd w:val="clear" w:color="auto" w:fill="auto"/>
            <w:noWrap/>
            <w:vAlign w:val="bottom"/>
            <w:hideMark/>
          </w:tcPr>
          <w:p w14:paraId="5A55E4FD"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0,0033</w:t>
            </w:r>
          </w:p>
        </w:tc>
        <w:tc>
          <w:tcPr>
            <w:tcW w:w="1148" w:type="dxa"/>
            <w:tcBorders>
              <w:top w:val="nil"/>
              <w:left w:val="nil"/>
              <w:bottom w:val="single" w:sz="4" w:space="0" w:color="auto"/>
              <w:right w:val="single" w:sz="4" w:space="0" w:color="auto"/>
            </w:tcBorders>
            <w:shd w:val="clear" w:color="auto" w:fill="auto"/>
            <w:noWrap/>
            <w:vAlign w:val="bottom"/>
            <w:hideMark/>
          </w:tcPr>
          <w:p w14:paraId="2C3E923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0,0078</w:t>
            </w:r>
          </w:p>
        </w:tc>
      </w:tr>
      <w:tr w:rsidR="00AD548D" w:rsidRPr="00AD548D" w14:paraId="3C92BB0E"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60E7D6B7"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497" w:type="dxa"/>
            <w:tcBorders>
              <w:top w:val="nil"/>
              <w:left w:val="nil"/>
              <w:bottom w:val="single" w:sz="4" w:space="0" w:color="auto"/>
              <w:right w:val="single" w:sz="4" w:space="0" w:color="auto"/>
            </w:tcBorders>
            <w:shd w:val="clear" w:color="auto" w:fill="auto"/>
            <w:noWrap/>
            <w:vAlign w:val="bottom"/>
            <w:hideMark/>
          </w:tcPr>
          <w:p w14:paraId="3925036C"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44" w:type="dxa"/>
            <w:tcBorders>
              <w:top w:val="nil"/>
              <w:left w:val="nil"/>
              <w:bottom w:val="single" w:sz="4" w:space="0" w:color="auto"/>
              <w:right w:val="single" w:sz="4" w:space="0" w:color="auto"/>
            </w:tcBorders>
            <w:shd w:val="clear" w:color="auto" w:fill="auto"/>
            <w:noWrap/>
            <w:vAlign w:val="bottom"/>
            <w:hideMark/>
          </w:tcPr>
          <w:p w14:paraId="5C01110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0,472342</w:t>
            </w:r>
          </w:p>
        </w:tc>
        <w:tc>
          <w:tcPr>
            <w:tcW w:w="1144" w:type="dxa"/>
            <w:tcBorders>
              <w:top w:val="nil"/>
              <w:left w:val="nil"/>
              <w:bottom w:val="single" w:sz="4" w:space="0" w:color="auto"/>
              <w:right w:val="single" w:sz="4" w:space="0" w:color="auto"/>
            </w:tcBorders>
            <w:shd w:val="clear" w:color="auto" w:fill="auto"/>
            <w:noWrap/>
            <w:vAlign w:val="bottom"/>
            <w:hideMark/>
          </w:tcPr>
          <w:p w14:paraId="2FF6849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0,483887</w:t>
            </w:r>
          </w:p>
        </w:tc>
        <w:tc>
          <w:tcPr>
            <w:tcW w:w="1144" w:type="dxa"/>
            <w:tcBorders>
              <w:top w:val="nil"/>
              <w:left w:val="nil"/>
              <w:bottom w:val="single" w:sz="4" w:space="0" w:color="auto"/>
              <w:right w:val="single" w:sz="4" w:space="0" w:color="auto"/>
            </w:tcBorders>
            <w:shd w:val="clear" w:color="auto" w:fill="auto"/>
            <w:noWrap/>
            <w:vAlign w:val="bottom"/>
            <w:hideMark/>
          </w:tcPr>
          <w:p w14:paraId="1F489EC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0,491699</w:t>
            </w:r>
          </w:p>
        </w:tc>
        <w:tc>
          <w:tcPr>
            <w:tcW w:w="1144" w:type="dxa"/>
            <w:tcBorders>
              <w:top w:val="nil"/>
              <w:left w:val="nil"/>
              <w:bottom w:val="single" w:sz="4" w:space="0" w:color="auto"/>
              <w:right w:val="single" w:sz="4" w:space="0" w:color="auto"/>
            </w:tcBorders>
            <w:shd w:val="clear" w:color="auto" w:fill="auto"/>
            <w:noWrap/>
            <w:vAlign w:val="bottom"/>
            <w:hideMark/>
          </w:tcPr>
          <w:p w14:paraId="3FFFBB3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0,495605</w:t>
            </w:r>
          </w:p>
        </w:tc>
        <w:tc>
          <w:tcPr>
            <w:tcW w:w="1144" w:type="dxa"/>
            <w:tcBorders>
              <w:top w:val="nil"/>
              <w:left w:val="nil"/>
              <w:bottom w:val="single" w:sz="4" w:space="0" w:color="auto"/>
              <w:right w:val="single" w:sz="4" w:space="0" w:color="auto"/>
            </w:tcBorders>
            <w:shd w:val="clear" w:color="auto" w:fill="auto"/>
            <w:noWrap/>
            <w:vAlign w:val="bottom"/>
            <w:hideMark/>
          </w:tcPr>
          <w:p w14:paraId="50BE0A0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0,507324</w:t>
            </w:r>
          </w:p>
        </w:tc>
        <w:tc>
          <w:tcPr>
            <w:tcW w:w="1148" w:type="dxa"/>
            <w:tcBorders>
              <w:top w:val="nil"/>
              <w:left w:val="nil"/>
              <w:bottom w:val="single" w:sz="4" w:space="0" w:color="auto"/>
              <w:right w:val="single" w:sz="4" w:space="0" w:color="auto"/>
            </w:tcBorders>
            <w:shd w:val="clear" w:color="auto" w:fill="auto"/>
            <w:noWrap/>
            <w:vAlign w:val="bottom"/>
            <w:hideMark/>
          </w:tcPr>
          <w:p w14:paraId="2594126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0,522638</w:t>
            </w:r>
          </w:p>
        </w:tc>
      </w:tr>
      <w:tr w:rsidR="00AD548D" w:rsidRPr="00AD548D" w14:paraId="68448E37"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641EE66B"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497" w:type="dxa"/>
            <w:tcBorders>
              <w:top w:val="nil"/>
              <w:left w:val="nil"/>
              <w:bottom w:val="single" w:sz="4" w:space="0" w:color="auto"/>
              <w:right w:val="single" w:sz="4" w:space="0" w:color="auto"/>
            </w:tcBorders>
            <w:shd w:val="clear" w:color="auto" w:fill="auto"/>
            <w:noWrap/>
            <w:vAlign w:val="bottom"/>
            <w:hideMark/>
          </w:tcPr>
          <w:p w14:paraId="107A8B03"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grupowe</w:t>
            </w:r>
          </w:p>
        </w:tc>
        <w:tc>
          <w:tcPr>
            <w:tcW w:w="1144" w:type="dxa"/>
            <w:tcBorders>
              <w:top w:val="nil"/>
              <w:left w:val="nil"/>
              <w:bottom w:val="single" w:sz="4" w:space="0" w:color="auto"/>
              <w:right w:val="single" w:sz="4" w:space="0" w:color="auto"/>
            </w:tcBorders>
            <w:shd w:val="clear" w:color="auto" w:fill="auto"/>
            <w:noWrap/>
            <w:vAlign w:val="bottom"/>
            <w:hideMark/>
          </w:tcPr>
          <w:p w14:paraId="4833BA65"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468</w:t>
            </w:r>
          </w:p>
        </w:tc>
        <w:tc>
          <w:tcPr>
            <w:tcW w:w="1144" w:type="dxa"/>
            <w:tcBorders>
              <w:top w:val="nil"/>
              <w:left w:val="nil"/>
              <w:bottom w:val="single" w:sz="4" w:space="0" w:color="auto"/>
              <w:right w:val="single" w:sz="4" w:space="0" w:color="auto"/>
            </w:tcBorders>
            <w:shd w:val="clear" w:color="auto" w:fill="auto"/>
            <w:noWrap/>
            <w:vAlign w:val="bottom"/>
            <w:hideMark/>
          </w:tcPr>
          <w:p w14:paraId="0382996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474</w:t>
            </w:r>
          </w:p>
        </w:tc>
        <w:tc>
          <w:tcPr>
            <w:tcW w:w="1144" w:type="dxa"/>
            <w:tcBorders>
              <w:top w:val="nil"/>
              <w:left w:val="nil"/>
              <w:bottom w:val="single" w:sz="4" w:space="0" w:color="auto"/>
              <w:right w:val="single" w:sz="4" w:space="0" w:color="auto"/>
            </w:tcBorders>
            <w:shd w:val="clear" w:color="auto" w:fill="auto"/>
            <w:noWrap/>
            <w:vAlign w:val="bottom"/>
            <w:hideMark/>
          </w:tcPr>
          <w:p w14:paraId="4443965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483</w:t>
            </w:r>
          </w:p>
        </w:tc>
        <w:tc>
          <w:tcPr>
            <w:tcW w:w="1144" w:type="dxa"/>
            <w:tcBorders>
              <w:top w:val="nil"/>
              <w:left w:val="nil"/>
              <w:bottom w:val="single" w:sz="4" w:space="0" w:color="auto"/>
              <w:right w:val="single" w:sz="4" w:space="0" w:color="auto"/>
            </w:tcBorders>
            <w:shd w:val="clear" w:color="auto" w:fill="auto"/>
            <w:noWrap/>
            <w:vAlign w:val="bottom"/>
            <w:hideMark/>
          </w:tcPr>
          <w:p w14:paraId="6FEAD7CC"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489</w:t>
            </w:r>
          </w:p>
        </w:tc>
        <w:tc>
          <w:tcPr>
            <w:tcW w:w="1144" w:type="dxa"/>
            <w:tcBorders>
              <w:top w:val="nil"/>
              <w:left w:val="nil"/>
              <w:bottom w:val="single" w:sz="4" w:space="0" w:color="auto"/>
              <w:right w:val="single" w:sz="4" w:space="0" w:color="auto"/>
            </w:tcBorders>
            <w:shd w:val="clear" w:color="auto" w:fill="auto"/>
            <w:noWrap/>
            <w:vAlign w:val="bottom"/>
            <w:hideMark/>
          </w:tcPr>
          <w:p w14:paraId="1F65B1A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498</w:t>
            </w:r>
          </w:p>
        </w:tc>
        <w:tc>
          <w:tcPr>
            <w:tcW w:w="1148" w:type="dxa"/>
            <w:tcBorders>
              <w:top w:val="nil"/>
              <w:left w:val="nil"/>
              <w:bottom w:val="single" w:sz="4" w:space="0" w:color="auto"/>
              <w:right w:val="single" w:sz="4" w:space="0" w:color="auto"/>
            </w:tcBorders>
            <w:shd w:val="clear" w:color="auto" w:fill="auto"/>
            <w:noWrap/>
            <w:vAlign w:val="bottom"/>
            <w:hideMark/>
          </w:tcPr>
          <w:p w14:paraId="1B5D6050"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524</w:t>
            </w:r>
          </w:p>
        </w:tc>
      </w:tr>
      <w:tr w:rsidR="00AD548D" w:rsidRPr="00AD548D" w14:paraId="08526091" w14:textId="77777777" w:rsidTr="00AD548D">
        <w:trPr>
          <w:trHeight w:val="450"/>
        </w:trPr>
        <w:tc>
          <w:tcPr>
            <w:tcW w:w="1077" w:type="dxa"/>
            <w:tcBorders>
              <w:top w:val="nil"/>
              <w:left w:val="single" w:sz="4" w:space="0" w:color="auto"/>
              <w:bottom w:val="single" w:sz="4" w:space="0" w:color="auto"/>
              <w:right w:val="single" w:sz="4" w:space="0" w:color="auto"/>
            </w:tcBorders>
            <w:shd w:val="clear" w:color="auto" w:fill="auto"/>
            <w:noWrap/>
            <w:vAlign w:val="bottom"/>
            <w:hideMark/>
          </w:tcPr>
          <w:p w14:paraId="2910B3D1"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497" w:type="dxa"/>
            <w:tcBorders>
              <w:top w:val="nil"/>
              <w:left w:val="nil"/>
              <w:bottom w:val="single" w:sz="4" w:space="0" w:color="auto"/>
              <w:right w:val="single" w:sz="4" w:space="0" w:color="auto"/>
            </w:tcBorders>
            <w:shd w:val="clear" w:color="auto" w:fill="auto"/>
            <w:noWrap/>
            <w:vAlign w:val="bottom"/>
            <w:hideMark/>
          </w:tcPr>
          <w:p w14:paraId="00CF189E"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niezależne</w:t>
            </w:r>
          </w:p>
        </w:tc>
        <w:tc>
          <w:tcPr>
            <w:tcW w:w="1144" w:type="dxa"/>
            <w:tcBorders>
              <w:top w:val="nil"/>
              <w:left w:val="nil"/>
              <w:bottom w:val="single" w:sz="4" w:space="0" w:color="auto"/>
              <w:right w:val="single" w:sz="4" w:space="0" w:color="auto"/>
            </w:tcBorders>
            <w:shd w:val="clear" w:color="auto" w:fill="auto"/>
            <w:noWrap/>
            <w:vAlign w:val="bottom"/>
            <w:hideMark/>
          </w:tcPr>
          <w:p w14:paraId="23F0280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1008</w:t>
            </w:r>
          </w:p>
        </w:tc>
        <w:tc>
          <w:tcPr>
            <w:tcW w:w="1144" w:type="dxa"/>
            <w:tcBorders>
              <w:top w:val="nil"/>
              <w:left w:val="nil"/>
              <w:bottom w:val="single" w:sz="4" w:space="0" w:color="auto"/>
              <w:right w:val="single" w:sz="4" w:space="0" w:color="auto"/>
            </w:tcBorders>
            <w:shd w:val="clear" w:color="auto" w:fill="auto"/>
            <w:noWrap/>
            <w:vAlign w:val="bottom"/>
            <w:hideMark/>
          </w:tcPr>
          <w:p w14:paraId="4F3BC0EC"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1017</w:t>
            </w:r>
          </w:p>
        </w:tc>
        <w:tc>
          <w:tcPr>
            <w:tcW w:w="1144" w:type="dxa"/>
            <w:tcBorders>
              <w:top w:val="nil"/>
              <w:left w:val="nil"/>
              <w:bottom w:val="single" w:sz="4" w:space="0" w:color="auto"/>
              <w:right w:val="single" w:sz="4" w:space="0" w:color="auto"/>
            </w:tcBorders>
            <w:shd w:val="clear" w:color="auto" w:fill="auto"/>
            <w:noWrap/>
            <w:vAlign w:val="bottom"/>
            <w:hideMark/>
          </w:tcPr>
          <w:p w14:paraId="42650E2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1020</w:t>
            </w:r>
          </w:p>
        </w:tc>
        <w:tc>
          <w:tcPr>
            <w:tcW w:w="1144" w:type="dxa"/>
            <w:tcBorders>
              <w:top w:val="nil"/>
              <w:left w:val="nil"/>
              <w:bottom w:val="single" w:sz="4" w:space="0" w:color="auto"/>
              <w:right w:val="single" w:sz="4" w:space="0" w:color="auto"/>
            </w:tcBorders>
            <w:shd w:val="clear" w:color="auto" w:fill="auto"/>
            <w:noWrap/>
            <w:vAlign w:val="bottom"/>
            <w:hideMark/>
          </w:tcPr>
          <w:p w14:paraId="39DD3D1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1033</w:t>
            </w:r>
          </w:p>
        </w:tc>
        <w:tc>
          <w:tcPr>
            <w:tcW w:w="1144" w:type="dxa"/>
            <w:tcBorders>
              <w:top w:val="nil"/>
              <w:left w:val="nil"/>
              <w:bottom w:val="single" w:sz="4" w:space="0" w:color="auto"/>
              <w:right w:val="single" w:sz="4" w:space="0" w:color="auto"/>
            </w:tcBorders>
            <w:shd w:val="clear" w:color="auto" w:fill="auto"/>
            <w:noWrap/>
            <w:vAlign w:val="bottom"/>
            <w:hideMark/>
          </w:tcPr>
          <w:p w14:paraId="777E9C4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1054</w:t>
            </w:r>
          </w:p>
        </w:tc>
        <w:tc>
          <w:tcPr>
            <w:tcW w:w="1148" w:type="dxa"/>
            <w:tcBorders>
              <w:top w:val="nil"/>
              <w:left w:val="nil"/>
              <w:bottom w:val="single" w:sz="4" w:space="0" w:color="auto"/>
              <w:right w:val="single" w:sz="4" w:space="0" w:color="auto"/>
            </w:tcBorders>
            <w:shd w:val="clear" w:color="auto" w:fill="auto"/>
            <w:noWrap/>
            <w:vAlign w:val="bottom"/>
            <w:hideMark/>
          </w:tcPr>
          <w:p w14:paraId="4F3D938D"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1087</w:t>
            </w:r>
          </w:p>
        </w:tc>
      </w:tr>
    </w:tbl>
    <w:tbl>
      <w:tblPr>
        <w:tblpPr w:leftFromText="141" w:rightFromText="141" w:vertAnchor="text" w:horzAnchor="margin" w:tblpXSpec="center" w:tblpY="215"/>
        <w:tblW w:w="10460" w:type="dxa"/>
        <w:tblCellMar>
          <w:left w:w="70" w:type="dxa"/>
          <w:right w:w="70" w:type="dxa"/>
        </w:tblCellMar>
        <w:tblLook w:val="04A0" w:firstRow="1" w:lastRow="0" w:firstColumn="1" w:lastColumn="0" w:noHBand="0" w:noVBand="1"/>
      </w:tblPr>
      <w:tblGrid>
        <w:gridCol w:w="1093"/>
        <w:gridCol w:w="2536"/>
        <w:gridCol w:w="1163"/>
        <w:gridCol w:w="1163"/>
        <w:gridCol w:w="1163"/>
        <w:gridCol w:w="1163"/>
        <w:gridCol w:w="1014"/>
        <w:gridCol w:w="1165"/>
      </w:tblGrid>
      <w:tr w:rsidR="00AD548D" w:rsidRPr="00AD548D" w14:paraId="7B5651B5" w14:textId="77777777" w:rsidTr="00AD548D">
        <w:trPr>
          <w:trHeight w:val="475"/>
        </w:trPr>
        <w:tc>
          <w:tcPr>
            <w:tcW w:w="104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80074" w14:textId="6C448BDA" w:rsidR="00AD548D" w:rsidRPr="00AD548D" w:rsidRDefault="00AD548D" w:rsidP="00AD548D">
            <w:pPr>
              <w:jc w:val="cente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CRC8</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 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D548D" w:rsidRPr="00AD548D" w14:paraId="087D6C71"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3989786D"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w:t>
            </w:r>
          </w:p>
        </w:tc>
        <w:tc>
          <w:tcPr>
            <w:tcW w:w="2536" w:type="dxa"/>
            <w:tcBorders>
              <w:top w:val="nil"/>
              <w:left w:val="nil"/>
              <w:bottom w:val="single" w:sz="4" w:space="0" w:color="auto"/>
              <w:right w:val="single" w:sz="4" w:space="0" w:color="auto"/>
            </w:tcBorders>
            <w:shd w:val="clear" w:color="auto" w:fill="auto"/>
            <w:noWrap/>
            <w:vAlign w:val="bottom"/>
            <w:hideMark/>
          </w:tcPr>
          <w:p w14:paraId="69DDC82F"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Ilość błędnych ramek</w:t>
            </w:r>
          </w:p>
        </w:tc>
        <w:tc>
          <w:tcPr>
            <w:tcW w:w="1163" w:type="dxa"/>
            <w:tcBorders>
              <w:top w:val="nil"/>
              <w:left w:val="nil"/>
              <w:bottom w:val="single" w:sz="4" w:space="0" w:color="auto"/>
              <w:right w:val="single" w:sz="4" w:space="0" w:color="auto"/>
            </w:tcBorders>
            <w:shd w:val="clear" w:color="auto" w:fill="auto"/>
            <w:noWrap/>
            <w:vAlign w:val="bottom"/>
            <w:hideMark/>
          </w:tcPr>
          <w:p w14:paraId="7C55A410"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7C83F6B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w:t>
            </w:r>
          </w:p>
        </w:tc>
        <w:tc>
          <w:tcPr>
            <w:tcW w:w="1163" w:type="dxa"/>
            <w:tcBorders>
              <w:top w:val="nil"/>
              <w:left w:val="nil"/>
              <w:bottom w:val="single" w:sz="4" w:space="0" w:color="auto"/>
              <w:right w:val="single" w:sz="4" w:space="0" w:color="auto"/>
            </w:tcBorders>
            <w:shd w:val="clear" w:color="auto" w:fill="auto"/>
            <w:noWrap/>
            <w:vAlign w:val="bottom"/>
            <w:hideMark/>
          </w:tcPr>
          <w:p w14:paraId="6D9CC2E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15</w:t>
            </w:r>
          </w:p>
        </w:tc>
        <w:tc>
          <w:tcPr>
            <w:tcW w:w="1163" w:type="dxa"/>
            <w:tcBorders>
              <w:top w:val="nil"/>
              <w:left w:val="nil"/>
              <w:bottom w:val="single" w:sz="4" w:space="0" w:color="auto"/>
              <w:right w:val="single" w:sz="4" w:space="0" w:color="auto"/>
            </w:tcBorders>
            <w:shd w:val="clear" w:color="auto" w:fill="auto"/>
            <w:noWrap/>
            <w:vAlign w:val="bottom"/>
            <w:hideMark/>
          </w:tcPr>
          <w:p w14:paraId="31ED7AC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20</w:t>
            </w:r>
          </w:p>
        </w:tc>
        <w:tc>
          <w:tcPr>
            <w:tcW w:w="1014" w:type="dxa"/>
            <w:tcBorders>
              <w:top w:val="nil"/>
              <w:left w:val="nil"/>
              <w:bottom w:val="single" w:sz="4" w:space="0" w:color="auto"/>
              <w:right w:val="single" w:sz="4" w:space="0" w:color="auto"/>
            </w:tcBorders>
            <w:shd w:val="clear" w:color="auto" w:fill="auto"/>
            <w:noWrap/>
            <w:vAlign w:val="bottom"/>
            <w:hideMark/>
          </w:tcPr>
          <w:p w14:paraId="7E8BBE9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50</w:t>
            </w:r>
          </w:p>
        </w:tc>
        <w:tc>
          <w:tcPr>
            <w:tcW w:w="1163" w:type="dxa"/>
            <w:tcBorders>
              <w:top w:val="nil"/>
              <w:left w:val="nil"/>
              <w:bottom w:val="single" w:sz="4" w:space="0" w:color="auto"/>
              <w:right w:val="single" w:sz="4" w:space="0" w:color="auto"/>
            </w:tcBorders>
            <w:shd w:val="clear" w:color="auto" w:fill="auto"/>
            <w:noWrap/>
            <w:vAlign w:val="bottom"/>
            <w:hideMark/>
          </w:tcPr>
          <w:p w14:paraId="521B9DB1"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100</w:t>
            </w:r>
          </w:p>
        </w:tc>
      </w:tr>
      <w:tr w:rsidR="00AD548D" w:rsidRPr="00AD548D" w14:paraId="571B303F"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EB5D60F"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ARQ</w:t>
            </w:r>
          </w:p>
        </w:tc>
        <w:tc>
          <w:tcPr>
            <w:tcW w:w="2536" w:type="dxa"/>
            <w:tcBorders>
              <w:top w:val="nil"/>
              <w:left w:val="nil"/>
              <w:bottom w:val="single" w:sz="4" w:space="0" w:color="auto"/>
              <w:right w:val="single" w:sz="4" w:space="0" w:color="auto"/>
            </w:tcBorders>
            <w:shd w:val="clear" w:color="auto" w:fill="auto"/>
            <w:noWrap/>
            <w:vAlign w:val="bottom"/>
            <w:hideMark/>
          </w:tcPr>
          <w:p w14:paraId="30E1E154"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63" w:type="dxa"/>
            <w:tcBorders>
              <w:top w:val="nil"/>
              <w:left w:val="nil"/>
              <w:bottom w:val="single" w:sz="4" w:space="0" w:color="auto"/>
              <w:right w:val="single" w:sz="4" w:space="0" w:color="auto"/>
            </w:tcBorders>
            <w:shd w:val="clear" w:color="auto" w:fill="auto"/>
            <w:noWrap/>
            <w:vAlign w:val="bottom"/>
            <w:hideMark/>
          </w:tcPr>
          <w:p w14:paraId="648E323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3E29A55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5EB83B3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163" w:type="dxa"/>
            <w:tcBorders>
              <w:top w:val="nil"/>
              <w:left w:val="nil"/>
              <w:bottom w:val="single" w:sz="4" w:space="0" w:color="auto"/>
              <w:right w:val="single" w:sz="4" w:space="0" w:color="auto"/>
            </w:tcBorders>
            <w:shd w:val="clear" w:color="auto" w:fill="auto"/>
            <w:noWrap/>
            <w:vAlign w:val="bottom"/>
            <w:hideMark/>
          </w:tcPr>
          <w:p w14:paraId="5CC4938E"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w:t>
            </w:r>
          </w:p>
        </w:tc>
        <w:tc>
          <w:tcPr>
            <w:tcW w:w="1014" w:type="dxa"/>
            <w:tcBorders>
              <w:top w:val="nil"/>
              <w:left w:val="nil"/>
              <w:bottom w:val="single" w:sz="4" w:space="0" w:color="auto"/>
              <w:right w:val="single" w:sz="4" w:space="0" w:color="auto"/>
            </w:tcBorders>
            <w:shd w:val="clear" w:color="auto" w:fill="auto"/>
            <w:noWrap/>
            <w:vAlign w:val="bottom"/>
            <w:hideMark/>
          </w:tcPr>
          <w:p w14:paraId="7C5DA1F9"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0,0005</w:t>
            </w:r>
          </w:p>
        </w:tc>
        <w:tc>
          <w:tcPr>
            <w:tcW w:w="1163" w:type="dxa"/>
            <w:tcBorders>
              <w:top w:val="nil"/>
              <w:left w:val="nil"/>
              <w:bottom w:val="single" w:sz="4" w:space="0" w:color="auto"/>
              <w:right w:val="single" w:sz="4" w:space="0" w:color="auto"/>
            </w:tcBorders>
            <w:shd w:val="clear" w:color="auto" w:fill="auto"/>
            <w:noWrap/>
            <w:vAlign w:val="bottom"/>
            <w:hideMark/>
          </w:tcPr>
          <w:p w14:paraId="2F1BC32C"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0,0027</w:t>
            </w:r>
          </w:p>
        </w:tc>
      </w:tr>
      <w:tr w:rsidR="00AD548D" w:rsidRPr="00AD548D" w14:paraId="32612FD8"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916C2BE"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536" w:type="dxa"/>
            <w:tcBorders>
              <w:top w:val="nil"/>
              <w:left w:val="nil"/>
              <w:bottom w:val="single" w:sz="4" w:space="0" w:color="auto"/>
              <w:right w:val="single" w:sz="4" w:space="0" w:color="auto"/>
            </w:tcBorders>
            <w:shd w:val="clear" w:color="auto" w:fill="auto"/>
            <w:noWrap/>
            <w:vAlign w:val="bottom"/>
            <w:hideMark/>
          </w:tcPr>
          <w:p w14:paraId="0939D568"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BER</w:t>
            </w:r>
          </w:p>
        </w:tc>
        <w:tc>
          <w:tcPr>
            <w:tcW w:w="1163" w:type="dxa"/>
            <w:tcBorders>
              <w:top w:val="nil"/>
              <w:left w:val="nil"/>
              <w:bottom w:val="single" w:sz="4" w:space="0" w:color="auto"/>
              <w:right w:val="single" w:sz="4" w:space="0" w:color="auto"/>
            </w:tcBorders>
            <w:shd w:val="clear" w:color="auto" w:fill="auto"/>
            <w:noWrap/>
            <w:vAlign w:val="bottom"/>
            <w:hideMark/>
          </w:tcPr>
          <w:p w14:paraId="0ABCBD38"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0,437219</w:t>
            </w:r>
          </w:p>
        </w:tc>
        <w:tc>
          <w:tcPr>
            <w:tcW w:w="1163" w:type="dxa"/>
            <w:tcBorders>
              <w:top w:val="nil"/>
              <w:left w:val="nil"/>
              <w:bottom w:val="single" w:sz="4" w:space="0" w:color="auto"/>
              <w:right w:val="single" w:sz="4" w:space="0" w:color="auto"/>
            </w:tcBorders>
            <w:shd w:val="clear" w:color="auto" w:fill="auto"/>
            <w:noWrap/>
            <w:vAlign w:val="bottom"/>
            <w:hideMark/>
          </w:tcPr>
          <w:p w14:paraId="05B3B6E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0,442305</w:t>
            </w:r>
          </w:p>
        </w:tc>
        <w:tc>
          <w:tcPr>
            <w:tcW w:w="1163" w:type="dxa"/>
            <w:tcBorders>
              <w:top w:val="nil"/>
              <w:left w:val="nil"/>
              <w:bottom w:val="single" w:sz="4" w:space="0" w:color="auto"/>
              <w:right w:val="single" w:sz="4" w:space="0" w:color="auto"/>
            </w:tcBorders>
            <w:shd w:val="clear" w:color="auto" w:fill="auto"/>
            <w:noWrap/>
            <w:vAlign w:val="bottom"/>
            <w:hideMark/>
          </w:tcPr>
          <w:p w14:paraId="5A7D9B08"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0,452002</w:t>
            </w:r>
          </w:p>
        </w:tc>
        <w:tc>
          <w:tcPr>
            <w:tcW w:w="1163" w:type="dxa"/>
            <w:tcBorders>
              <w:top w:val="nil"/>
              <w:left w:val="nil"/>
              <w:bottom w:val="single" w:sz="4" w:space="0" w:color="auto"/>
              <w:right w:val="single" w:sz="4" w:space="0" w:color="auto"/>
            </w:tcBorders>
            <w:shd w:val="clear" w:color="auto" w:fill="auto"/>
            <w:noWrap/>
            <w:vAlign w:val="bottom"/>
            <w:hideMark/>
          </w:tcPr>
          <w:p w14:paraId="1FB16231"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0,463023</w:t>
            </w:r>
          </w:p>
        </w:tc>
        <w:tc>
          <w:tcPr>
            <w:tcW w:w="1014" w:type="dxa"/>
            <w:tcBorders>
              <w:top w:val="nil"/>
              <w:left w:val="nil"/>
              <w:bottom w:val="single" w:sz="4" w:space="0" w:color="auto"/>
              <w:right w:val="single" w:sz="4" w:space="0" w:color="auto"/>
            </w:tcBorders>
            <w:shd w:val="clear" w:color="auto" w:fill="auto"/>
            <w:noWrap/>
            <w:vAlign w:val="bottom"/>
            <w:hideMark/>
          </w:tcPr>
          <w:p w14:paraId="7310B4E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0,48013</w:t>
            </w:r>
          </w:p>
        </w:tc>
        <w:tc>
          <w:tcPr>
            <w:tcW w:w="1163" w:type="dxa"/>
            <w:tcBorders>
              <w:top w:val="nil"/>
              <w:left w:val="nil"/>
              <w:bottom w:val="single" w:sz="4" w:space="0" w:color="auto"/>
              <w:right w:val="single" w:sz="4" w:space="0" w:color="auto"/>
            </w:tcBorders>
            <w:shd w:val="clear" w:color="auto" w:fill="auto"/>
            <w:noWrap/>
            <w:vAlign w:val="bottom"/>
            <w:hideMark/>
          </w:tcPr>
          <w:p w14:paraId="62FA2B6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0,504332</w:t>
            </w:r>
          </w:p>
        </w:tc>
      </w:tr>
      <w:tr w:rsidR="00AD548D" w:rsidRPr="00AD548D" w14:paraId="7F03C378"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5575483C"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536" w:type="dxa"/>
            <w:tcBorders>
              <w:top w:val="nil"/>
              <w:left w:val="nil"/>
              <w:bottom w:val="single" w:sz="4" w:space="0" w:color="auto"/>
              <w:right w:val="single" w:sz="4" w:space="0" w:color="auto"/>
            </w:tcBorders>
            <w:shd w:val="clear" w:color="auto" w:fill="auto"/>
            <w:noWrap/>
            <w:vAlign w:val="bottom"/>
            <w:hideMark/>
          </w:tcPr>
          <w:p w14:paraId="0F610CAD"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grupowe</w:t>
            </w:r>
          </w:p>
        </w:tc>
        <w:tc>
          <w:tcPr>
            <w:tcW w:w="1163" w:type="dxa"/>
            <w:tcBorders>
              <w:top w:val="nil"/>
              <w:left w:val="nil"/>
              <w:bottom w:val="single" w:sz="4" w:space="0" w:color="auto"/>
              <w:right w:val="single" w:sz="4" w:space="0" w:color="auto"/>
            </w:tcBorders>
            <w:shd w:val="clear" w:color="auto" w:fill="auto"/>
            <w:noWrap/>
            <w:vAlign w:val="bottom"/>
            <w:hideMark/>
          </w:tcPr>
          <w:p w14:paraId="19300B6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463</w:t>
            </w:r>
          </w:p>
        </w:tc>
        <w:tc>
          <w:tcPr>
            <w:tcW w:w="1163" w:type="dxa"/>
            <w:tcBorders>
              <w:top w:val="nil"/>
              <w:left w:val="nil"/>
              <w:bottom w:val="single" w:sz="4" w:space="0" w:color="auto"/>
              <w:right w:val="single" w:sz="4" w:space="0" w:color="auto"/>
            </w:tcBorders>
            <w:shd w:val="clear" w:color="auto" w:fill="auto"/>
            <w:noWrap/>
            <w:vAlign w:val="bottom"/>
            <w:hideMark/>
          </w:tcPr>
          <w:p w14:paraId="633193D4"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468</w:t>
            </w:r>
          </w:p>
        </w:tc>
        <w:tc>
          <w:tcPr>
            <w:tcW w:w="1163" w:type="dxa"/>
            <w:tcBorders>
              <w:top w:val="nil"/>
              <w:left w:val="nil"/>
              <w:bottom w:val="single" w:sz="4" w:space="0" w:color="auto"/>
              <w:right w:val="single" w:sz="4" w:space="0" w:color="auto"/>
            </w:tcBorders>
            <w:shd w:val="clear" w:color="auto" w:fill="auto"/>
            <w:noWrap/>
            <w:vAlign w:val="bottom"/>
            <w:hideMark/>
          </w:tcPr>
          <w:p w14:paraId="00011512"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477</w:t>
            </w:r>
          </w:p>
        </w:tc>
        <w:tc>
          <w:tcPr>
            <w:tcW w:w="1163" w:type="dxa"/>
            <w:tcBorders>
              <w:top w:val="nil"/>
              <w:left w:val="nil"/>
              <w:bottom w:val="single" w:sz="4" w:space="0" w:color="auto"/>
              <w:right w:val="single" w:sz="4" w:space="0" w:color="auto"/>
            </w:tcBorders>
            <w:shd w:val="clear" w:color="auto" w:fill="auto"/>
            <w:noWrap/>
            <w:vAlign w:val="bottom"/>
            <w:hideMark/>
          </w:tcPr>
          <w:p w14:paraId="4491F9F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484</w:t>
            </w:r>
          </w:p>
        </w:tc>
        <w:tc>
          <w:tcPr>
            <w:tcW w:w="1014" w:type="dxa"/>
            <w:tcBorders>
              <w:top w:val="nil"/>
              <w:left w:val="nil"/>
              <w:bottom w:val="single" w:sz="4" w:space="0" w:color="auto"/>
              <w:right w:val="single" w:sz="4" w:space="0" w:color="auto"/>
            </w:tcBorders>
            <w:shd w:val="clear" w:color="auto" w:fill="auto"/>
            <w:noWrap/>
            <w:vAlign w:val="bottom"/>
            <w:hideMark/>
          </w:tcPr>
          <w:p w14:paraId="2F2FCCA1"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491</w:t>
            </w:r>
          </w:p>
        </w:tc>
        <w:tc>
          <w:tcPr>
            <w:tcW w:w="1163" w:type="dxa"/>
            <w:tcBorders>
              <w:top w:val="nil"/>
              <w:left w:val="nil"/>
              <w:bottom w:val="single" w:sz="4" w:space="0" w:color="auto"/>
              <w:right w:val="single" w:sz="4" w:space="0" w:color="auto"/>
            </w:tcBorders>
            <w:shd w:val="clear" w:color="auto" w:fill="auto"/>
            <w:noWrap/>
            <w:vAlign w:val="bottom"/>
            <w:hideMark/>
          </w:tcPr>
          <w:p w14:paraId="57CA17E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518</w:t>
            </w:r>
          </w:p>
        </w:tc>
      </w:tr>
      <w:tr w:rsidR="00AD548D" w:rsidRPr="00AD548D" w14:paraId="538EADA2" w14:textId="77777777" w:rsidTr="00AD548D">
        <w:trPr>
          <w:trHeight w:val="475"/>
        </w:trPr>
        <w:tc>
          <w:tcPr>
            <w:tcW w:w="1093" w:type="dxa"/>
            <w:tcBorders>
              <w:top w:val="nil"/>
              <w:left w:val="single" w:sz="4" w:space="0" w:color="auto"/>
              <w:bottom w:val="single" w:sz="4" w:space="0" w:color="auto"/>
              <w:right w:val="single" w:sz="4" w:space="0" w:color="auto"/>
            </w:tcBorders>
            <w:shd w:val="clear" w:color="auto" w:fill="auto"/>
            <w:noWrap/>
            <w:vAlign w:val="bottom"/>
            <w:hideMark/>
          </w:tcPr>
          <w:p w14:paraId="4E6EC888"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 xml:space="preserve"> Bez ARQ</w:t>
            </w:r>
          </w:p>
        </w:tc>
        <w:tc>
          <w:tcPr>
            <w:tcW w:w="2536" w:type="dxa"/>
            <w:tcBorders>
              <w:top w:val="nil"/>
              <w:left w:val="nil"/>
              <w:bottom w:val="single" w:sz="4" w:space="0" w:color="auto"/>
              <w:right w:val="single" w:sz="4" w:space="0" w:color="auto"/>
            </w:tcBorders>
            <w:shd w:val="clear" w:color="auto" w:fill="auto"/>
            <w:noWrap/>
            <w:vAlign w:val="bottom"/>
            <w:hideMark/>
          </w:tcPr>
          <w:p w14:paraId="0B0FDFA7" w14:textId="77777777" w:rsidR="00AD548D" w:rsidRPr="00AD548D" w:rsidRDefault="00AD548D" w:rsidP="00AD548D">
            <w:pPr>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błędy niezależne</w:t>
            </w:r>
          </w:p>
        </w:tc>
        <w:tc>
          <w:tcPr>
            <w:tcW w:w="1163" w:type="dxa"/>
            <w:tcBorders>
              <w:top w:val="nil"/>
              <w:left w:val="nil"/>
              <w:bottom w:val="single" w:sz="4" w:space="0" w:color="auto"/>
              <w:right w:val="single" w:sz="4" w:space="0" w:color="auto"/>
            </w:tcBorders>
            <w:shd w:val="clear" w:color="auto" w:fill="auto"/>
            <w:noWrap/>
            <w:vAlign w:val="bottom"/>
            <w:hideMark/>
          </w:tcPr>
          <w:p w14:paraId="7B03BFC3"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980</w:t>
            </w:r>
          </w:p>
        </w:tc>
        <w:tc>
          <w:tcPr>
            <w:tcW w:w="1163" w:type="dxa"/>
            <w:tcBorders>
              <w:top w:val="nil"/>
              <w:left w:val="nil"/>
              <w:bottom w:val="single" w:sz="4" w:space="0" w:color="auto"/>
              <w:right w:val="single" w:sz="4" w:space="0" w:color="auto"/>
            </w:tcBorders>
            <w:shd w:val="clear" w:color="auto" w:fill="auto"/>
            <w:noWrap/>
            <w:vAlign w:val="bottom"/>
            <w:hideMark/>
          </w:tcPr>
          <w:p w14:paraId="59E0A196"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991</w:t>
            </w:r>
          </w:p>
        </w:tc>
        <w:tc>
          <w:tcPr>
            <w:tcW w:w="1163" w:type="dxa"/>
            <w:tcBorders>
              <w:top w:val="nil"/>
              <w:left w:val="nil"/>
              <w:bottom w:val="single" w:sz="4" w:space="0" w:color="auto"/>
              <w:right w:val="single" w:sz="4" w:space="0" w:color="auto"/>
            </w:tcBorders>
            <w:shd w:val="clear" w:color="auto" w:fill="auto"/>
            <w:noWrap/>
            <w:vAlign w:val="bottom"/>
            <w:hideMark/>
          </w:tcPr>
          <w:p w14:paraId="19A3DA2D"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1015</w:t>
            </w:r>
          </w:p>
        </w:tc>
        <w:tc>
          <w:tcPr>
            <w:tcW w:w="1163" w:type="dxa"/>
            <w:tcBorders>
              <w:top w:val="nil"/>
              <w:left w:val="nil"/>
              <w:bottom w:val="single" w:sz="4" w:space="0" w:color="auto"/>
              <w:right w:val="single" w:sz="4" w:space="0" w:color="auto"/>
            </w:tcBorders>
            <w:shd w:val="clear" w:color="auto" w:fill="auto"/>
            <w:noWrap/>
            <w:vAlign w:val="bottom"/>
            <w:hideMark/>
          </w:tcPr>
          <w:p w14:paraId="3DF5AC4A"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1022</w:t>
            </w:r>
          </w:p>
        </w:tc>
        <w:tc>
          <w:tcPr>
            <w:tcW w:w="1014" w:type="dxa"/>
            <w:tcBorders>
              <w:top w:val="nil"/>
              <w:left w:val="nil"/>
              <w:bottom w:val="single" w:sz="4" w:space="0" w:color="auto"/>
              <w:right w:val="single" w:sz="4" w:space="0" w:color="auto"/>
            </w:tcBorders>
            <w:shd w:val="clear" w:color="auto" w:fill="auto"/>
            <w:noWrap/>
            <w:vAlign w:val="bottom"/>
            <w:hideMark/>
          </w:tcPr>
          <w:p w14:paraId="14DF78B7"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1039</w:t>
            </w:r>
          </w:p>
        </w:tc>
        <w:tc>
          <w:tcPr>
            <w:tcW w:w="1163" w:type="dxa"/>
            <w:tcBorders>
              <w:top w:val="nil"/>
              <w:left w:val="nil"/>
              <w:bottom w:val="single" w:sz="4" w:space="0" w:color="auto"/>
              <w:right w:val="single" w:sz="4" w:space="0" w:color="auto"/>
            </w:tcBorders>
            <w:shd w:val="clear" w:color="auto" w:fill="auto"/>
            <w:noWrap/>
            <w:vAlign w:val="bottom"/>
            <w:hideMark/>
          </w:tcPr>
          <w:p w14:paraId="5C26B22F" w14:textId="77777777" w:rsidR="00AD548D" w:rsidRPr="00AD548D" w:rsidRDefault="00AD548D" w:rsidP="00AD548D">
            <w:pPr>
              <w:jc w:val="right"/>
              <w:rPr>
                <w:rFonts w:ascii="Aptos Narrow" w:eastAsia="Times New Roman" w:hAnsi="Aptos Narrow" w:cs="Times New Roman"/>
                <w:color w:val="000000"/>
                <w:kern w:val="0"/>
                <w:sz w:val="22"/>
                <w:szCs w:val="22"/>
                <w:lang w:eastAsia="pl-PL"/>
                <w14:ligatures w14:val="none"/>
              </w:rPr>
            </w:pPr>
            <w:r w:rsidRPr="00AD548D">
              <w:rPr>
                <w:rFonts w:ascii="Aptos Narrow" w:eastAsia="Times New Roman" w:hAnsi="Aptos Narrow" w:cs="Times New Roman"/>
                <w:color w:val="000000"/>
                <w:kern w:val="0"/>
                <w:sz w:val="22"/>
                <w:szCs w:val="22"/>
                <w:lang w:eastAsia="pl-PL"/>
                <w14:ligatures w14:val="none"/>
              </w:rPr>
              <w:t>1072</w:t>
            </w:r>
          </w:p>
        </w:tc>
      </w:tr>
    </w:tbl>
    <w:p w14:paraId="7DB83E8E" w14:textId="77777777" w:rsidR="00AD548D" w:rsidRDefault="00AD548D" w:rsidP="00AD548D">
      <w:pPr>
        <w:rPr>
          <w:rFonts w:eastAsiaTheme="minorEastAsia"/>
        </w:rPr>
      </w:pPr>
    </w:p>
    <w:p w14:paraId="7ADD510F" w14:textId="77777777" w:rsidR="00AD548D" w:rsidRPr="00AD548D" w:rsidRDefault="00AD548D" w:rsidP="00AD548D">
      <w:pPr>
        <w:rPr>
          <w:rFonts w:eastAsiaTheme="minorEastAsia"/>
        </w:rPr>
      </w:pPr>
    </w:p>
    <w:p w14:paraId="33E869D7" w14:textId="2885D590" w:rsidR="00055A8F" w:rsidRDefault="007426BC" w:rsidP="0086282A">
      <w:pPr>
        <w:pStyle w:val="Akapitzlist"/>
        <w:ind w:left="-850"/>
        <w:rPr>
          <w:rFonts w:eastAsiaTheme="minorEastAsia"/>
        </w:rPr>
      </w:pPr>
      <w:r>
        <w:rPr>
          <w:noProof/>
        </w:rPr>
        <w:drawing>
          <wp:inline distT="0" distB="0" distL="0" distR="0" wp14:anchorId="315EBCF2" wp14:editId="341C2F76">
            <wp:extent cx="6888480" cy="3726180"/>
            <wp:effectExtent l="0" t="0" r="7620" b="7620"/>
            <wp:docPr id="943921642" name="Wykres 1">
              <a:extLst xmlns:a="http://schemas.openxmlformats.org/drawingml/2006/main">
                <a:ext uri="{FF2B5EF4-FFF2-40B4-BE49-F238E27FC236}">
                  <a16:creationId xmlns:a16="http://schemas.microsoft.com/office/drawing/2014/main" id="{0038034B-8F9E-4CC7-B14C-D5603B8BD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657E71" w14:textId="77777777" w:rsidR="008751D0" w:rsidRDefault="008751D0" w:rsidP="0086282A">
      <w:pPr>
        <w:pStyle w:val="Akapitzlist"/>
        <w:ind w:left="-850"/>
        <w:rPr>
          <w:rFonts w:eastAsiaTheme="minorEastAsia"/>
        </w:rPr>
      </w:pPr>
    </w:p>
    <w:p w14:paraId="75E3E690" w14:textId="209ACF6D" w:rsidR="0083194D" w:rsidRDefault="0083194D" w:rsidP="0086282A">
      <w:pPr>
        <w:pStyle w:val="Akapitzlist"/>
        <w:ind w:left="-850"/>
        <w:rPr>
          <w:rFonts w:eastAsiaTheme="minorEastAsia"/>
        </w:rPr>
      </w:pPr>
      <w:r>
        <w:rPr>
          <w:noProof/>
        </w:rPr>
        <w:lastRenderedPageBreak/>
        <w:drawing>
          <wp:inline distT="0" distB="0" distL="0" distR="0" wp14:anchorId="6E143AB9" wp14:editId="7BEEC0A7">
            <wp:extent cx="6888480" cy="4274820"/>
            <wp:effectExtent l="0" t="0" r="7620" b="11430"/>
            <wp:docPr id="1480748869" name="Wykres 1">
              <a:extLst xmlns:a="http://schemas.openxmlformats.org/drawingml/2006/main">
                <a:ext uri="{FF2B5EF4-FFF2-40B4-BE49-F238E27FC236}">
                  <a16:creationId xmlns:a16="http://schemas.microsoft.com/office/drawing/2014/main" id="{2DFA68FE-52FF-490D-B691-F5488A588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228F405" w14:textId="77777777" w:rsidR="008751D0" w:rsidRDefault="008751D0" w:rsidP="0086282A">
      <w:pPr>
        <w:pStyle w:val="Akapitzlist"/>
        <w:ind w:left="-850"/>
        <w:rPr>
          <w:rFonts w:eastAsiaTheme="minorEastAsia"/>
        </w:rPr>
      </w:pPr>
    </w:p>
    <w:p w14:paraId="579CCDB9" w14:textId="77777777" w:rsidR="008751D0" w:rsidRDefault="008751D0" w:rsidP="0086282A">
      <w:pPr>
        <w:pStyle w:val="Akapitzlist"/>
        <w:ind w:left="-850"/>
        <w:rPr>
          <w:rFonts w:eastAsiaTheme="minorEastAsia"/>
        </w:rPr>
      </w:pPr>
    </w:p>
    <w:p w14:paraId="3D77351E" w14:textId="54F47597" w:rsidR="008751D0" w:rsidRDefault="008751D0" w:rsidP="008751D0">
      <w:pPr>
        <w:pStyle w:val="Akapitzlist"/>
        <w:numPr>
          <w:ilvl w:val="0"/>
          <w:numId w:val="34"/>
        </w:numPr>
        <w:rPr>
          <w:rFonts w:eastAsiaTheme="minorEastAsia"/>
        </w:rPr>
      </w:pPr>
      <w:r>
        <w:rPr>
          <w:rFonts w:eastAsiaTheme="minorEastAsia"/>
        </w:rPr>
        <w:t>CRC16</w:t>
      </w:r>
    </w:p>
    <w:tbl>
      <w:tblPr>
        <w:tblW w:w="10513" w:type="dxa"/>
        <w:tblInd w:w="-479" w:type="dxa"/>
        <w:tblCellMar>
          <w:left w:w="70" w:type="dxa"/>
          <w:right w:w="70" w:type="dxa"/>
        </w:tblCellMar>
        <w:tblLook w:val="04A0" w:firstRow="1" w:lastRow="0" w:firstColumn="1" w:lastColumn="0" w:noHBand="0" w:noVBand="1"/>
      </w:tblPr>
      <w:tblGrid>
        <w:gridCol w:w="1115"/>
        <w:gridCol w:w="2586"/>
        <w:gridCol w:w="1185"/>
        <w:gridCol w:w="1185"/>
        <w:gridCol w:w="1185"/>
        <w:gridCol w:w="1033"/>
        <w:gridCol w:w="1033"/>
        <w:gridCol w:w="1191"/>
      </w:tblGrid>
      <w:tr w:rsidR="008751D0" w:rsidRPr="008751D0" w14:paraId="20C789CB" w14:textId="77777777" w:rsidTr="00AB47DE">
        <w:trPr>
          <w:trHeight w:val="489"/>
        </w:trPr>
        <w:tc>
          <w:tcPr>
            <w:tcW w:w="1051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9B0FC" w14:textId="0BEEA797" w:rsidR="008751D0" w:rsidRPr="008751D0" w:rsidRDefault="008751D0" w:rsidP="008751D0">
            <w:pPr>
              <w:jc w:val="cente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CRC16</w:t>
            </w:r>
            <w:r w:rsidR="00427B6D">
              <w:rPr>
                <w:rFonts w:ascii="Aptos Narrow" w:eastAsia="Times New Roman" w:hAnsi="Aptos Narrow" w:cs="Times New Roman"/>
                <w:color w:val="000000"/>
                <w:kern w:val="0"/>
                <w:sz w:val="22"/>
                <w:szCs w:val="22"/>
                <w:lang w:eastAsia="pl-PL"/>
                <w14:ligatures w14:val="none"/>
              </w:rPr>
              <w:t xml:space="preserve"> - </w:t>
            </w:r>
            <w:r w:rsidR="00427B6D"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AB47DE" w:rsidRPr="008751D0" w14:paraId="7DF97A58"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21FDE6D9"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w:t>
            </w:r>
          </w:p>
        </w:tc>
        <w:tc>
          <w:tcPr>
            <w:tcW w:w="2586" w:type="dxa"/>
            <w:tcBorders>
              <w:top w:val="nil"/>
              <w:left w:val="nil"/>
              <w:bottom w:val="single" w:sz="4" w:space="0" w:color="auto"/>
              <w:right w:val="single" w:sz="4" w:space="0" w:color="auto"/>
            </w:tcBorders>
            <w:shd w:val="clear" w:color="auto" w:fill="auto"/>
            <w:noWrap/>
            <w:vAlign w:val="bottom"/>
            <w:hideMark/>
          </w:tcPr>
          <w:p w14:paraId="248DCBDB"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Ilość błędnych ramek</w:t>
            </w:r>
          </w:p>
        </w:tc>
        <w:tc>
          <w:tcPr>
            <w:tcW w:w="1185" w:type="dxa"/>
            <w:tcBorders>
              <w:top w:val="nil"/>
              <w:left w:val="nil"/>
              <w:bottom w:val="single" w:sz="4" w:space="0" w:color="auto"/>
              <w:right w:val="single" w:sz="4" w:space="0" w:color="auto"/>
            </w:tcBorders>
            <w:shd w:val="clear" w:color="auto" w:fill="auto"/>
            <w:noWrap/>
            <w:vAlign w:val="bottom"/>
            <w:hideMark/>
          </w:tcPr>
          <w:p w14:paraId="6ED24CCC"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14D92FD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w:t>
            </w:r>
          </w:p>
        </w:tc>
        <w:tc>
          <w:tcPr>
            <w:tcW w:w="1185" w:type="dxa"/>
            <w:tcBorders>
              <w:top w:val="nil"/>
              <w:left w:val="nil"/>
              <w:bottom w:val="single" w:sz="4" w:space="0" w:color="auto"/>
              <w:right w:val="single" w:sz="4" w:space="0" w:color="auto"/>
            </w:tcBorders>
            <w:shd w:val="clear" w:color="auto" w:fill="auto"/>
            <w:noWrap/>
            <w:vAlign w:val="bottom"/>
            <w:hideMark/>
          </w:tcPr>
          <w:p w14:paraId="6B0C0238"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15</w:t>
            </w:r>
          </w:p>
        </w:tc>
        <w:tc>
          <w:tcPr>
            <w:tcW w:w="1033" w:type="dxa"/>
            <w:tcBorders>
              <w:top w:val="nil"/>
              <w:left w:val="nil"/>
              <w:bottom w:val="single" w:sz="4" w:space="0" w:color="auto"/>
              <w:right w:val="single" w:sz="4" w:space="0" w:color="auto"/>
            </w:tcBorders>
            <w:shd w:val="clear" w:color="auto" w:fill="auto"/>
            <w:noWrap/>
            <w:vAlign w:val="bottom"/>
            <w:hideMark/>
          </w:tcPr>
          <w:p w14:paraId="46BE1F5F"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20</w:t>
            </w:r>
          </w:p>
        </w:tc>
        <w:tc>
          <w:tcPr>
            <w:tcW w:w="1033" w:type="dxa"/>
            <w:tcBorders>
              <w:top w:val="nil"/>
              <w:left w:val="nil"/>
              <w:bottom w:val="single" w:sz="4" w:space="0" w:color="auto"/>
              <w:right w:val="single" w:sz="4" w:space="0" w:color="auto"/>
            </w:tcBorders>
            <w:shd w:val="clear" w:color="auto" w:fill="auto"/>
            <w:noWrap/>
            <w:vAlign w:val="bottom"/>
            <w:hideMark/>
          </w:tcPr>
          <w:p w14:paraId="06C6514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50</w:t>
            </w:r>
          </w:p>
        </w:tc>
        <w:tc>
          <w:tcPr>
            <w:tcW w:w="1188" w:type="dxa"/>
            <w:tcBorders>
              <w:top w:val="nil"/>
              <w:left w:val="nil"/>
              <w:bottom w:val="single" w:sz="4" w:space="0" w:color="auto"/>
              <w:right w:val="single" w:sz="4" w:space="0" w:color="auto"/>
            </w:tcBorders>
            <w:shd w:val="clear" w:color="auto" w:fill="auto"/>
            <w:noWrap/>
            <w:vAlign w:val="bottom"/>
            <w:hideMark/>
          </w:tcPr>
          <w:p w14:paraId="01283157"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100</w:t>
            </w:r>
          </w:p>
        </w:tc>
      </w:tr>
      <w:tr w:rsidR="00AB47DE" w:rsidRPr="008751D0" w14:paraId="43BA8340"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66D77475"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ARQ</w:t>
            </w:r>
          </w:p>
        </w:tc>
        <w:tc>
          <w:tcPr>
            <w:tcW w:w="2586" w:type="dxa"/>
            <w:tcBorders>
              <w:top w:val="nil"/>
              <w:left w:val="nil"/>
              <w:bottom w:val="single" w:sz="4" w:space="0" w:color="auto"/>
              <w:right w:val="single" w:sz="4" w:space="0" w:color="auto"/>
            </w:tcBorders>
            <w:shd w:val="clear" w:color="auto" w:fill="auto"/>
            <w:noWrap/>
            <w:vAlign w:val="bottom"/>
            <w:hideMark/>
          </w:tcPr>
          <w:p w14:paraId="729BA6DC"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BER</w:t>
            </w:r>
          </w:p>
        </w:tc>
        <w:tc>
          <w:tcPr>
            <w:tcW w:w="1185" w:type="dxa"/>
            <w:tcBorders>
              <w:top w:val="nil"/>
              <w:left w:val="nil"/>
              <w:bottom w:val="single" w:sz="4" w:space="0" w:color="auto"/>
              <w:right w:val="single" w:sz="4" w:space="0" w:color="auto"/>
            </w:tcBorders>
            <w:shd w:val="clear" w:color="auto" w:fill="auto"/>
            <w:noWrap/>
            <w:vAlign w:val="bottom"/>
            <w:hideMark/>
          </w:tcPr>
          <w:p w14:paraId="585D378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0B278485"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185" w:type="dxa"/>
            <w:tcBorders>
              <w:top w:val="nil"/>
              <w:left w:val="nil"/>
              <w:bottom w:val="single" w:sz="4" w:space="0" w:color="auto"/>
              <w:right w:val="single" w:sz="4" w:space="0" w:color="auto"/>
            </w:tcBorders>
            <w:shd w:val="clear" w:color="auto" w:fill="auto"/>
            <w:noWrap/>
            <w:vAlign w:val="bottom"/>
            <w:hideMark/>
          </w:tcPr>
          <w:p w14:paraId="0613935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033" w:type="dxa"/>
            <w:tcBorders>
              <w:top w:val="nil"/>
              <w:left w:val="nil"/>
              <w:bottom w:val="single" w:sz="4" w:space="0" w:color="auto"/>
              <w:right w:val="single" w:sz="4" w:space="0" w:color="auto"/>
            </w:tcBorders>
            <w:shd w:val="clear" w:color="auto" w:fill="auto"/>
            <w:noWrap/>
            <w:vAlign w:val="bottom"/>
            <w:hideMark/>
          </w:tcPr>
          <w:p w14:paraId="380782B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w:t>
            </w:r>
          </w:p>
        </w:tc>
        <w:tc>
          <w:tcPr>
            <w:tcW w:w="1033" w:type="dxa"/>
            <w:tcBorders>
              <w:top w:val="nil"/>
              <w:left w:val="nil"/>
              <w:bottom w:val="single" w:sz="4" w:space="0" w:color="auto"/>
              <w:right w:val="single" w:sz="4" w:space="0" w:color="auto"/>
            </w:tcBorders>
            <w:shd w:val="clear" w:color="auto" w:fill="auto"/>
            <w:noWrap/>
            <w:vAlign w:val="bottom"/>
            <w:hideMark/>
          </w:tcPr>
          <w:p w14:paraId="132D61DF"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0,0019</w:t>
            </w:r>
          </w:p>
        </w:tc>
        <w:tc>
          <w:tcPr>
            <w:tcW w:w="1188" w:type="dxa"/>
            <w:tcBorders>
              <w:top w:val="nil"/>
              <w:left w:val="nil"/>
              <w:bottom w:val="single" w:sz="4" w:space="0" w:color="auto"/>
              <w:right w:val="single" w:sz="4" w:space="0" w:color="auto"/>
            </w:tcBorders>
            <w:shd w:val="clear" w:color="auto" w:fill="auto"/>
            <w:noWrap/>
            <w:vAlign w:val="bottom"/>
            <w:hideMark/>
          </w:tcPr>
          <w:p w14:paraId="4F1069E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0,0054</w:t>
            </w:r>
          </w:p>
        </w:tc>
      </w:tr>
      <w:tr w:rsidR="00AB47DE" w:rsidRPr="008751D0" w14:paraId="64EE1927"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654A1606"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xml:space="preserve"> Bez ARQ</w:t>
            </w:r>
          </w:p>
        </w:tc>
        <w:tc>
          <w:tcPr>
            <w:tcW w:w="2586" w:type="dxa"/>
            <w:tcBorders>
              <w:top w:val="nil"/>
              <w:left w:val="nil"/>
              <w:bottom w:val="single" w:sz="4" w:space="0" w:color="auto"/>
              <w:right w:val="single" w:sz="4" w:space="0" w:color="auto"/>
            </w:tcBorders>
            <w:shd w:val="clear" w:color="auto" w:fill="auto"/>
            <w:noWrap/>
            <w:vAlign w:val="bottom"/>
            <w:hideMark/>
          </w:tcPr>
          <w:p w14:paraId="663BD3F8"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BER</w:t>
            </w:r>
          </w:p>
        </w:tc>
        <w:tc>
          <w:tcPr>
            <w:tcW w:w="1185" w:type="dxa"/>
            <w:tcBorders>
              <w:top w:val="nil"/>
              <w:left w:val="nil"/>
              <w:bottom w:val="single" w:sz="4" w:space="0" w:color="auto"/>
              <w:right w:val="single" w:sz="4" w:space="0" w:color="auto"/>
            </w:tcBorders>
            <w:shd w:val="clear" w:color="auto" w:fill="auto"/>
            <w:noWrap/>
            <w:vAlign w:val="bottom"/>
            <w:hideMark/>
          </w:tcPr>
          <w:p w14:paraId="203FD199"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0,471021</w:t>
            </w:r>
          </w:p>
        </w:tc>
        <w:tc>
          <w:tcPr>
            <w:tcW w:w="1185" w:type="dxa"/>
            <w:tcBorders>
              <w:top w:val="nil"/>
              <w:left w:val="nil"/>
              <w:bottom w:val="single" w:sz="4" w:space="0" w:color="auto"/>
              <w:right w:val="single" w:sz="4" w:space="0" w:color="auto"/>
            </w:tcBorders>
            <w:shd w:val="clear" w:color="auto" w:fill="auto"/>
            <w:noWrap/>
            <w:vAlign w:val="bottom"/>
            <w:hideMark/>
          </w:tcPr>
          <w:p w14:paraId="4B58A1C3"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0,481234</w:t>
            </w:r>
          </w:p>
        </w:tc>
        <w:tc>
          <w:tcPr>
            <w:tcW w:w="1185" w:type="dxa"/>
            <w:tcBorders>
              <w:top w:val="nil"/>
              <w:left w:val="nil"/>
              <w:bottom w:val="single" w:sz="4" w:space="0" w:color="auto"/>
              <w:right w:val="single" w:sz="4" w:space="0" w:color="auto"/>
            </w:tcBorders>
            <w:shd w:val="clear" w:color="auto" w:fill="auto"/>
            <w:noWrap/>
            <w:vAlign w:val="bottom"/>
            <w:hideMark/>
          </w:tcPr>
          <w:p w14:paraId="2242A51C"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0,489923</w:t>
            </w:r>
          </w:p>
        </w:tc>
        <w:tc>
          <w:tcPr>
            <w:tcW w:w="1033" w:type="dxa"/>
            <w:tcBorders>
              <w:top w:val="nil"/>
              <w:left w:val="nil"/>
              <w:bottom w:val="single" w:sz="4" w:space="0" w:color="auto"/>
              <w:right w:val="single" w:sz="4" w:space="0" w:color="auto"/>
            </w:tcBorders>
            <w:shd w:val="clear" w:color="auto" w:fill="auto"/>
            <w:noWrap/>
            <w:vAlign w:val="bottom"/>
            <w:hideMark/>
          </w:tcPr>
          <w:p w14:paraId="71C4F2E5"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0,49377</w:t>
            </w:r>
          </w:p>
        </w:tc>
        <w:tc>
          <w:tcPr>
            <w:tcW w:w="1033" w:type="dxa"/>
            <w:tcBorders>
              <w:top w:val="nil"/>
              <w:left w:val="nil"/>
              <w:bottom w:val="single" w:sz="4" w:space="0" w:color="auto"/>
              <w:right w:val="single" w:sz="4" w:space="0" w:color="auto"/>
            </w:tcBorders>
            <w:shd w:val="clear" w:color="auto" w:fill="auto"/>
            <w:noWrap/>
            <w:vAlign w:val="bottom"/>
            <w:hideMark/>
          </w:tcPr>
          <w:p w14:paraId="2BA71F39"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0,49982</w:t>
            </w:r>
          </w:p>
        </w:tc>
        <w:tc>
          <w:tcPr>
            <w:tcW w:w="1188" w:type="dxa"/>
            <w:tcBorders>
              <w:top w:val="nil"/>
              <w:left w:val="nil"/>
              <w:bottom w:val="single" w:sz="4" w:space="0" w:color="auto"/>
              <w:right w:val="single" w:sz="4" w:space="0" w:color="auto"/>
            </w:tcBorders>
            <w:shd w:val="clear" w:color="auto" w:fill="auto"/>
            <w:noWrap/>
            <w:vAlign w:val="bottom"/>
            <w:hideMark/>
          </w:tcPr>
          <w:p w14:paraId="45659411"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0,513992</w:t>
            </w:r>
          </w:p>
        </w:tc>
      </w:tr>
      <w:tr w:rsidR="00AB47DE" w:rsidRPr="008751D0" w14:paraId="58BEC491"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1D47EA3A"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xml:space="preserve"> Bez ARQ</w:t>
            </w:r>
          </w:p>
        </w:tc>
        <w:tc>
          <w:tcPr>
            <w:tcW w:w="2586" w:type="dxa"/>
            <w:tcBorders>
              <w:top w:val="nil"/>
              <w:left w:val="nil"/>
              <w:bottom w:val="single" w:sz="4" w:space="0" w:color="auto"/>
              <w:right w:val="single" w:sz="4" w:space="0" w:color="auto"/>
            </w:tcBorders>
            <w:shd w:val="clear" w:color="auto" w:fill="auto"/>
            <w:noWrap/>
            <w:vAlign w:val="bottom"/>
            <w:hideMark/>
          </w:tcPr>
          <w:p w14:paraId="6AF16C9D"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błędy grupowe</w:t>
            </w:r>
          </w:p>
        </w:tc>
        <w:tc>
          <w:tcPr>
            <w:tcW w:w="1185" w:type="dxa"/>
            <w:tcBorders>
              <w:top w:val="nil"/>
              <w:left w:val="nil"/>
              <w:bottom w:val="single" w:sz="4" w:space="0" w:color="auto"/>
              <w:right w:val="single" w:sz="4" w:space="0" w:color="auto"/>
            </w:tcBorders>
            <w:shd w:val="clear" w:color="auto" w:fill="auto"/>
            <w:noWrap/>
            <w:vAlign w:val="bottom"/>
            <w:hideMark/>
          </w:tcPr>
          <w:p w14:paraId="4AE0B00E"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463</w:t>
            </w:r>
          </w:p>
        </w:tc>
        <w:tc>
          <w:tcPr>
            <w:tcW w:w="1185" w:type="dxa"/>
            <w:tcBorders>
              <w:top w:val="nil"/>
              <w:left w:val="nil"/>
              <w:bottom w:val="single" w:sz="4" w:space="0" w:color="auto"/>
              <w:right w:val="single" w:sz="4" w:space="0" w:color="auto"/>
            </w:tcBorders>
            <w:shd w:val="clear" w:color="auto" w:fill="auto"/>
            <w:noWrap/>
            <w:vAlign w:val="bottom"/>
            <w:hideMark/>
          </w:tcPr>
          <w:p w14:paraId="28CEEE04"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466</w:t>
            </w:r>
          </w:p>
        </w:tc>
        <w:tc>
          <w:tcPr>
            <w:tcW w:w="1185" w:type="dxa"/>
            <w:tcBorders>
              <w:top w:val="nil"/>
              <w:left w:val="nil"/>
              <w:bottom w:val="single" w:sz="4" w:space="0" w:color="auto"/>
              <w:right w:val="single" w:sz="4" w:space="0" w:color="auto"/>
            </w:tcBorders>
            <w:shd w:val="clear" w:color="auto" w:fill="auto"/>
            <w:noWrap/>
            <w:vAlign w:val="bottom"/>
            <w:hideMark/>
          </w:tcPr>
          <w:p w14:paraId="258DDCA2"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473</w:t>
            </w:r>
          </w:p>
        </w:tc>
        <w:tc>
          <w:tcPr>
            <w:tcW w:w="1033" w:type="dxa"/>
            <w:tcBorders>
              <w:top w:val="nil"/>
              <w:left w:val="nil"/>
              <w:bottom w:val="single" w:sz="4" w:space="0" w:color="auto"/>
              <w:right w:val="single" w:sz="4" w:space="0" w:color="auto"/>
            </w:tcBorders>
            <w:shd w:val="clear" w:color="auto" w:fill="auto"/>
            <w:noWrap/>
            <w:vAlign w:val="bottom"/>
            <w:hideMark/>
          </w:tcPr>
          <w:p w14:paraId="4E55E9C6"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479</w:t>
            </w:r>
          </w:p>
        </w:tc>
        <w:tc>
          <w:tcPr>
            <w:tcW w:w="1033" w:type="dxa"/>
            <w:tcBorders>
              <w:top w:val="nil"/>
              <w:left w:val="nil"/>
              <w:bottom w:val="single" w:sz="4" w:space="0" w:color="auto"/>
              <w:right w:val="single" w:sz="4" w:space="0" w:color="auto"/>
            </w:tcBorders>
            <w:shd w:val="clear" w:color="auto" w:fill="auto"/>
            <w:noWrap/>
            <w:vAlign w:val="bottom"/>
            <w:hideMark/>
          </w:tcPr>
          <w:p w14:paraId="50F6303D"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494</w:t>
            </w:r>
          </w:p>
        </w:tc>
        <w:tc>
          <w:tcPr>
            <w:tcW w:w="1188" w:type="dxa"/>
            <w:tcBorders>
              <w:top w:val="nil"/>
              <w:left w:val="nil"/>
              <w:bottom w:val="single" w:sz="4" w:space="0" w:color="auto"/>
              <w:right w:val="single" w:sz="4" w:space="0" w:color="auto"/>
            </w:tcBorders>
            <w:shd w:val="clear" w:color="auto" w:fill="auto"/>
            <w:noWrap/>
            <w:vAlign w:val="bottom"/>
            <w:hideMark/>
          </w:tcPr>
          <w:p w14:paraId="0FA56FCD"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515</w:t>
            </w:r>
          </w:p>
        </w:tc>
      </w:tr>
      <w:tr w:rsidR="00AB47DE" w:rsidRPr="008751D0" w14:paraId="4BB7C0FC" w14:textId="77777777" w:rsidTr="00AB47DE">
        <w:trPr>
          <w:trHeight w:val="489"/>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2987D840"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 xml:space="preserve"> Bez ARQ</w:t>
            </w:r>
          </w:p>
        </w:tc>
        <w:tc>
          <w:tcPr>
            <w:tcW w:w="2586" w:type="dxa"/>
            <w:tcBorders>
              <w:top w:val="nil"/>
              <w:left w:val="nil"/>
              <w:bottom w:val="single" w:sz="4" w:space="0" w:color="auto"/>
              <w:right w:val="single" w:sz="4" w:space="0" w:color="auto"/>
            </w:tcBorders>
            <w:shd w:val="clear" w:color="auto" w:fill="auto"/>
            <w:noWrap/>
            <w:vAlign w:val="bottom"/>
            <w:hideMark/>
          </w:tcPr>
          <w:p w14:paraId="5B7FE677" w14:textId="77777777" w:rsidR="008751D0" w:rsidRPr="008751D0" w:rsidRDefault="008751D0" w:rsidP="008751D0">
            <w:pPr>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błędy niezależne</w:t>
            </w:r>
          </w:p>
        </w:tc>
        <w:tc>
          <w:tcPr>
            <w:tcW w:w="1185" w:type="dxa"/>
            <w:tcBorders>
              <w:top w:val="nil"/>
              <w:left w:val="nil"/>
              <w:bottom w:val="single" w:sz="4" w:space="0" w:color="auto"/>
              <w:right w:val="single" w:sz="4" w:space="0" w:color="auto"/>
            </w:tcBorders>
            <w:shd w:val="clear" w:color="auto" w:fill="auto"/>
            <w:noWrap/>
            <w:vAlign w:val="bottom"/>
            <w:hideMark/>
          </w:tcPr>
          <w:p w14:paraId="54B94D8E"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981</w:t>
            </w:r>
          </w:p>
        </w:tc>
        <w:tc>
          <w:tcPr>
            <w:tcW w:w="1185" w:type="dxa"/>
            <w:tcBorders>
              <w:top w:val="nil"/>
              <w:left w:val="nil"/>
              <w:bottom w:val="single" w:sz="4" w:space="0" w:color="auto"/>
              <w:right w:val="single" w:sz="4" w:space="0" w:color="auto"/>
            </w:tcBorders>
            <w:shd w:val="clear" w:color="auto" w:fill="auto"/>
            <w:noWrap/>
            <w:vAlign w:val="bottom"/>
            <w:hideMark/>
          </w:tcPr>
          <w:p w14:paraId="63E110C2"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987</w:t>
            </w:r>
          </w:p>
        </w:tc>
        <w:tc>
          <w:tcPr>
            <w:tcW w:w="1185" w:type="dxa"/>
            <w:tcBorders>
              <w:top w:val="nil"/>
              <w:left w:val="nil"/>
              <w:bottom w:val="single" w:sz="4" w:space="0" w:color="auto"/>
              <w:right w:val="single" w:sz="4" w:space="0" w:color="auto"/>
            </w:tcBorders>
            <w:shd w:val="clear" w:color="auto" w:fill="auto"/>
            <w:noWrap/>
            <w:vAlign w:val="bottom"/>
            <w:hideMark/>
          </w:tcPr>
          <w:p w14:paraId="4C4CC9F4"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992</w:t>
            </w:r>
          </w:p>
        </w:tc>
        <w:tc>
          <w:tcPr>
            <w:tcW w:w="1033" w:type="dxa"/>
            <w:tcBorders>
              <w:top w:val="nil"/>
              <w:left w:val="nil"/>
              <w:bottom w:val="single" w:sz="4" w:space="0" w:color="auto"/>
              <w:right w:val="single" w:sz="4" w:space="0" w:color="auto"/>
            </w:tcBorders>
            <w:shd w:val="clear" w:color="auto" w:fill="auto"/>
            <w:noWrap/>
            <w:vAlign w:val="bottom"/>
            <w:hideMark/>
          </w:tcPr>
          <w:p w14:paraId="38EC6990"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1005</w:t>
            </w:r>
          </w:p>
        </w:tc>
        <w:tc>
          <w:tcPr>
            <w:tcW w:w="1033" w:type="dxa"/>
            <w:tcBorders>
              <w:top w:val="nil"/>
              <w:left w:val="nil"/>
              <w:bottom w:val="single" w:sz="4" w:space="0" w:color="auto"/>
              <w:right w:val="single" w:sz="4" w:space="0" w:color="auto"/>
            </w:tcBorders>
            <w:shd w:val="clear" w:color="auto" w:fill="auto"/>
            <w:noWrap/>
            <w:vAlign w:val="bottom"/>
            <w:hideMark/>
          </w:tcPr>
          <w:p w14:paraId="609A7D92"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1023</w:t>
            </w:r>
          </w:p>
        </w:tc>
        <w:tc>
          <w:tcPr>
            <w:tcW w:w="1188" w:type="dxa"/>
            <w:tcBorders>
              <w:top w:val="nil"/>
              <w:left w:val="nil"/>
              <w:bottom w:val="single" w:sz="4" w:space="0" w:color="auto"/>
              <w:right w:val="single" w:sz="4" w:space="0" w:color="auto"/>
            </w:tcBorders>
            <w:shd w:val="clear" w:color="auto" w:fill="auto"/>
            <w:noWrap/>
            <w:vAlign w:val="bottom"/>
            <w:hideMark/>
          </w:tcPr>
          <w:p w14:paraId="21D03616" w14:textId="77777777" w:rsidR="008751D0" w:rsidRPr="008751D0" w:rsidRDefault="008751D0" w:rsidP="008751D0">
            <w:pPr>
              <w:jc w:val="right"/>
              <w:rPr>
                <w:rFonts w:ascii="Aptos Narrow" w:eastAsia="Times New Roman" w:hAnsi="Aptos Narrow" w:cs="Times New Roman"/>
                <w:color w:val="000000"/>
                <w:kern w:val="0"/>
                <w:sz w:val="22"/>
                <w:szCs w:val="22"/>
                <w:lang w:eastAsia="pl-PL"/>
                <w14:ligatures w14:val="none"/>
              </w:rPr>
            </w:pPr>
            <w:r w:rsidRPr="008751D0">
              <w:rPr>
                <w:rFonts w:ascii="Aptos Narrow" w:eastAsia="Times New Roman" w:hAnsi="Aptos Narrow" w:cs="Times New Roman"/>
                <w:color w:val="000000"/>
                <w:kern w:val="0"/>
                <w:sz w:val="22"/>
                <w:szCs w:val="22"/>
                <w:lang w:eastAsia="pl-PL"/>
                <w14:ligatures w14:val="none"/>
              </w:rPr>
              <w:t>1071</w:t>
            </w:r>
          </w:p>
        </w:tc>
      </w:tr>
    </w:tbl>
    <w:p w14:paraId="38969DE0" w14:textId="77777777" w:rsidR="008751D0" w:rsidRDefault="008751D0" w:rsidP="008751D0">
      <w:pPr>
        <w:pStyle w:val="Akapitzlist"/>
        <w:rPr>
          <w:rFonts w:eastAsiaTheme="minorEastAsia"/>
        </w:rPr>
      </w:pPr>
    </w:p>
    <w:tbl>
      <w:tblPr>
        <w:tblW w:w="10503" w:type="dxa"/>
        <w:tblInd w:w="-487" w:type="dxa"/>
        <w:tblCellMar>
          <w:left w:w="70" w:type="dxa"/>
          <w:right w:w="70" w:type="dxa"/>
        </w:tblCellMar>
        <w:tblLook w:val="04A0" w:firstRow="1" w:lastRow="0" w:firstColumn="1" w:lastColumn="0" w:noHBand="0" w:noVBand="1"/>
      </w:tblPr>
      <w:tblGrid>
        <w:gridCol w:w="1082"/>
        <w:gridCol w:w="2510"/>
        <w:gridCol w:w="1151"/>
        <w:gridCol w:w="1151"/>
        <w:gridCol w:w="1151"/>
        <w:gridCol w:w="1151"/>
        <w:gridCol w:w="1151"/>
        <w:gridCol w:w="1156"/>
      </w:tblGrid>
      <w:tr w:rsidR="00AB47DE" w:rsidRPr="00AB47DE" w14:paraId="24CEC413" w14:textId="77777777" w:rsidTr="00AB47DE">
        <w:trPr>
          <w:trHeight w:val="474"/>
        </w:trPr>
        <w:tc>
          <w:tcPr>
            <w:tcW w:w="10503"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C8DF6" w14:textId="4A37C887" w:rsidR="00AB47DE" w:rsidRPr="00AB47DE" w:rsidRDefault="00AB47DE" w:rsidP="00AB47DE">
            <w:pPr>
              <w:jc w:val="cente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CRC16</w:t>
            </w:r>
            <w:r w:rsidR="00427B6D">
              <w:rPr>
                <w:rFonts w:ascii="Aptos Narrow" w:eastAsia="Times New Roman" w:hAnsi="Aptos Narrow" w:cs="Times New Roman"/>
                <w:color w:val="000000"/>
                <w:kern w:val="0"/>
                <w:sz w:val="22"/>
                <w:szCs w:val="22"/>
                <w:lang w:eastAsia="pl-PL"/>
                <w14:ligatures w14:val="none"/>
              </w:rPr>
              <w:t xml:space="preserve"> - </w:t>
            </w:r>
            <w:r w:rsidR="00427B6D"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AB47DE" w:rsidRPr="00AB47DE" w14:paraId="4C1AA28A"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2B44DF1A"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w:t>
            </w:r>
          </w:p>
        </w:tc>
        <w:tc>
          <w:tcPr>
            <w:tcW w:w="2510" w:type="dxa"/>
            <w:tcBorders>
              <w:top w:val="nil"/>
              <w:left w:val="nil"/>
              <w:bottom w:val="single" w:sz="4" w:space="0" w:color="auto"/>
              <w:right w:val="single" w:sz="4" w:space="0" w:color="auto"/>
            </w:tcBorders>
            <w:shd w:val="clear" w:color="auto" w:fill="auto"/>
            <w:noWrap/>
            <w:vAlign w:val="bottom"/>
            <w:hideMark/>
          </w:tcPr>
          <w:p w14:paraId="0C2FA5E4"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Ilość błędnych ramek</w:t>
            </w:r>
          </w:p>
        </w:tc>
        <w:tc>
          <w:tcPr>
            <w:tcW w:w="1151" w:type="dxa"/>
            <w:tcBorders>
              <w:top w:val="nil"/>
              <w:left w:val="nil"/>
              <w:bottom w:val="single" w:sz="4" w:space="0" w:color="auto"/>
              <w:right w:val="single" w:sz="4" w:space="0" w:color="auto"/>
            </w:tcBorders>
            <w:shd w:val="clear" w:color="auto" w:fill="auto"/>
            <w:noWrap/>
            <w:vAlign w:val="bottom"/>
            <w:hideMark/>
          </w:tcPr>
          <w:p w14:paraId="1AFBCD35"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48FC38A1"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w:t>
            </w:r>
          </w:p>
        </w:tc>
        <w:tc>
          <w:tcPr>
            <w:tcW w:w="1151" w:type="dxa"/>
            <w:tcBorders>
              <w:top w:val="nil"/>
              <w:left w:val="nil"/>
              <w:bottom w:val="single" w:sz="4" w:space="0" w:color="auto"/>
              <w:right w:val="single" w:sz="4" w:space="0" w:color="auto"/>
            </w:tcBorders>
            <w:shd w:val="clear" w:color="auto" w:fill="auto"/>
            <w:noWrap/>
            <w:vAlign w:val="bottom"/>
            <w:hideMark/>
          </w:tcPr>
          <w:p w14:paraId="0F15522E"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15</w:t>
            </w:r>
          </w:p>
        </w:tc>
        <w:tc>
          <w:tcPr>
            <w:tcW w:w="1151" w:type="dxa"/>
            <w:tcBorders>
              <w:top w:val="nil"/>
              <w:left w:val="nil"/>
              <w:bottom w:val="single" w:sz="4" w:space="0" w:color="auto"/>
              <w:right w:val="single" w:sz="4" w:space="0" w:color="auto"/>
            </w:tcBorders>
            <w:shd w:val="clear" w:color="auto" w:fill="auto"/>
            <w:noWrap/>
            <w:vAlign w:val="bottom"/>
            <w:hideMark/>
          </w:tcPr>
          <w:p w14:paraId="3FFE727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20</w:t>
            </w:r>
          </w:p>
        </w:tc>
        <w:tc>
          <w:tcPr>
            <w:tcW w:w="1151" w:type="dxa"/>
            <w:tcBorders>
              <w:top w:val="nil"/>
              <w:left w:val="nil"/>
              <w:bottom w:val="single" w:sz="4" w:space="0" w:color="auto"/>
              <w:right w:val="single" w:sz="4" w:space="0" w:color="auto"/>
            </w:tcBorders>
            <w:shd w:val="clear" w:color="auto" w:fill="auto"/>
            <w:noWrap/>
            <w:vAlign w:val="bottom"/>
            <w:hideMark/>
          </w:tcPr>
          <w:p w14:paraId="1F79610C"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50</w:t>
            </w:r>
          </w:p>
        </w:tc>
        <w:tc>
          <w:tcPr>
            <w:tcW w:w="1151" w:type="dxa"/>
            <w:tcBorders>
              <w:top w:val="nil"/>
              <w:left w:val="nil"/>
              <w:bottom w:val="single" w:sz="4" w:space="0" w:color="auto"/>
              <w:right w:val="single" w:sz="4" w:space="0" w:color="auto"/>
            </w:tcBorders>
            <w:shd w:val="clear" w:color="auto" w:fill="auto"/>
            <w:noWrap/>
            <w:vAlign w:val="bottom"/>
            <w:hideMark/>
          </w:tcPr>
          <w:p w14:paraId="0E8CD6D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100</w:t>
            </w:r>
          </w:p>
        </w:tc>
      </w:tr>
      <w:tr w:rsidR="00AB47DE" w:rsidRPr="00AB47DE" w14:paraId="65B6822C"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34DA56F5"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ARQ</w:t>
            </w:r>
          </w:p>
        </w:tc>
        <w:tc>
          <w:tcPr>
            <w:tcW w:w="2510" w:type="dxa"/>
            <w:tcBorders>
              <w:top w:val="nil"/>
              <w:left w:val="nil"/>
              <w:bottom w:val="single" w:sz="4" w:space="0" w:color="auto"/>
              <w:right w:val="single" w:sz="4" w:space="0" w:color="auto"/>
            </w:tcBorders>
            <w:shd w:val="clear" w:color="auto" w:fill="auto"/>
            <w:noWrap/>
            <w:vAlign w:val="bottom"/>
            <w:hideMark/>
          </w:tcPr>
          <w:p w14:paraId="3746D224"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BER</w:t>
            </w:r>
          </w:p>
        </w:tc>
        <w:tc>
          <w:tcPr>
            <w:tcW w:w="1151" w:type="dxa"/>
            <w:tcBorders>
              <w:top w:val="nil"/>
              <w:left w:val="nil"/>
              <w:bottom w:val="single" w:sz="4" w:space="0" w:color="auto"/>
              <w:right w:val="single" w:sz="4" w:space="0" w:color="auto"/>
            </w:tcBorders>
            <w:shd w:val="clear" w:color="auto" w:fill="auto"/>
            <w:noWrap/>
            <w:vAlign w:val="bottom"/>
            <w:hideMark/>
          </w:tcPr>
          <w:p w14:paraId="32F88074"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02649FA9"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694DCEBD"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6901194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w:t>
            </w:r>
          </w:p>
        </w:tc>
        <w:tc>
          <w:tcPr>
            <w:tcW w:w="1151" w:type="dxa"/>
            <w:tcBorders>
              <w:top w:val="nil"/>
              <w:left w:val="nil"/>
              <w:bottom w:val="single" w:sz="4" w:space="0" w:color="auto"/>
              <w:right w:val="single" w:sz="4" w:space="0" w:color="auto"/>
            </w:tcBorders>
            <w:shd w:val="clear" w:color="auto" w:fill="auto"/>
            <w:noWrap/>
            <w:vAlign w:val="bottom"/>
            <w:hideMark/>
          </w:tcPr>
          <w:p w14:paraId="6A33A9DC"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0,0001</w:t>
            </w:r>
          </w:p>
        </w:tc>
        <w:tc>
          <w:tcPr>
            <w:tcW w:w="1151" w:type="dxa"/>
            <w:tcBorders>
              <w:top w:val="nil"/>
              <w:left w:val="nil"/>
              <w:bottom w:val="single" w:sz="4" w:space="0" w:color="auto"/>
              <w:right w:val="single" w:sz="4" w:space="0" w:color="auto"/>
            </w:tcBorders>
            <w:shd w:val="clear" w:color="auto" w:fill="auto"/>
            <w:noWrap/>
            <w:vAlign w:val="bottom"/>
            <w:hideMark/>
          </w:tcPr>
          <w:p w14:paraId="5B083A6E"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0,0012</w:t>
            </w:r>
          </w:p>
        </w:tc>
      </w:tr>
      <w:tr w:rsidR="00AB47DE" w:rsidRPr="00AB47DE" w14:paraId="6898E331"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25ACC7A0"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xml:space="preserve"> Bez ARQ</w:t>
            </w:r>
          </w:p>
        </w:tc>
        <w:tc>
          <w:tcPr>
            <w:tcW w:w="2510" w:type="dxa"/>
            <w:tcBorders>
              <w:top w:val="nil"/>
              <w:left w:val="nil"/>
              <w:bottom w:val="single" w:sz="4" w:space="0" w:color="auto"/>
              <w:right w:val="single" w:sz="4" w:space="0" w:color="auto"/>
            </w:tcBorders>
            <w:shd w:val="clear" w:color="auto" w:fill="auto"/>
            <w:noWrap/>
            <w:vAlign w:val="bottom"/>
            <w:hideMark/>
          </w:tcPr>
          <w:p w14:paraId="7072FF57"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BER</w:t>
            </w:r>
          </w:p>
        </w:tc>
        <w:tc>
          <w:tcPr>
            <w:tcW w:w="1151" w:type="dxa"/>
            <w:tcBorders>
              <w:top w:val="nil"/>
              <w:left w:val="nil"/>
              <w:bottom w:val="single" w:sz="4" w:space="0" w:color="auto"/>
              <w:right w:val="single" w:sz="4" w:space="0" w:color="auto"/>
            </w:tcBorders>
            <w:shd w:val="clear" w:color="auto" w:fill="auto"/>
            <w:noWrap/>
            <w:vAlign w:val="bottom"/>
            <w:hideMark/>
          </w:tcPr>
          <w:p w14:paraId="06BAB1FB"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0,433121</w:t>
            </w:r>
          </w:p>
        </w:tc>
        <w:tc>
          <w:tcPr>
            <w:tcW w:w="1151" w:type="dxa"/>
            <w:tcBorders>
              <w:top w:val="nil"/>
              <w:left w:val="nil"/>
              <w:bottom w:val="single" w:sz="4" w:space="0" w:color="auto"/>
              <w:right w:val="single" w:sz="4" w:space="0" w:color="auto"/>
            </w:tcBorders>
            <w:shd w:val="clear" w:color="auto" w:fill="auto"/>
            <w:noWrap/>
            <w:vAlign w:val="bottom"/>
            <w:hideMark/>
          </w:tcPr>
          <w:p w14:paraId="434AA9F3"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0,438658</w:t>
            </w:r>
          </w:p>
        </w:tc>
        <w:tc>
          <w:tcPr>
            <w:tcW w:w="1151" w:type="dxa"/>
            <w:tcBorders>
              <w:top w:val="nil"/>
              <w:left w:val="nil"/>
              <w:bottom w:val="single" w:sz="4" w:space="0" w:color="auto"/>
              <w:right w:val="single" w:sz="4" w:space="0" w:color="auto"/>
            </w:tcBorders>
            <w:shd w:val="clear" w:color="auto" w:fill="auto"/>
            <w:noWrap/>
            <w:vAlign w:val="bottom"/>
            <w:hideMark/>
          </w:tcPr>
          <w:p w14:paraId="226698DC"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0,449375</w:t>
            </w:r>
          </w:p>
        </w:tc>
        <w:tc>
          <w:tcPr>
            <w:tcW w:w="1151" w:type="dxa"/>
            <w:tcBorders>
              <w:top w:val="nil"/>
              <w:left w:val="nil"/>
              <w:bottom w:val="single" w:sz="4" w:space="0" w:color="auto"/>
              <w:right w:val="single" w:sz="4" w:space="0" w:color="auto"/>
            </w:tcBorders>
            <w:shd w:val="clear" w:color="auto" w:fill="auto"/>
            <w:noWrap/>
            <w:vAlign w:val="bottom"/>
            <w:hideMark/>
          </w:tcPr>
          <w:p w14:paraId="5502F1A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0,451458</w:t>
            </w:r>
          </w:p>
        </w:tc>
        <w:tc>
          <w:tcPr>
            <w:tcW w:w="1151" w:type="dxa"/>
            <w:tcBorders>
              <w:top w:val="nil"/>
              <w:left w:val="nil"/>
              <w:bottom w:val="single" w:sz="4" w:space="0" w:color="auto"/>
              <w:right w:val="single" w:sz="4" w:space="0" w:color="auto"/>
            </w:tcBorders>
            <w:shd w:val="clear" w:color="auto" w:fill="auto"/>
            <w:noWrap/>
            <w:vAlign w:val="bottom"/>
            <w:hideMark/>
          </w:tcPr>
          <w:p w14:paraId="6CFCB92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0,470108</w:t>
            </w:r>
          </w:p>
        </w:tc>
        <w:tc>
          <w:tcPr>
            <w:tcW w:w="1151" w:type="dxa"/>
            <w:tcBorders>
              <w:top w:val="nil"/>
              <w:left w:val="nil"/>
              <w:bottom w:val="single" w:sz="4" w:space="0" w:color="auto"/>
              <w:right w:val="single" w:sz="4" w:space="0" w:color="auto"/>
            </w:tcBorders>
            <w:shd w:val="clear" w:color="auto" w:fill="auto"/>
            <w:noWrap/>
            <w:vAlign w:val="bottom"/>
            <w:hideMark/>
          </w:tcPr>
          <w:p w14:paraId="3657FD30"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0,498664</w:t>
            </w:r>
          </w:p>
        </w:tc>
      </w:tr>
      <w:tr w:rsidR="00AB47DE" w:rsidRPr="00AB47DE" w14:paraId="2BFB475B"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4C50B6F3"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xml:space="preserve"> Bez ARQ</w:t>
            </w:r>
          </w:p>
        </w:tc>
        <w:tc>
          <w:tcPr>
            <w:tcW w:w="2510" w:type="dxa"/>
            <w:tcBorders>
              <w:top w:val="nil"/>
              <w:left w:val="nil"/>
              <w:bottom w:val="single" w:sz="4" w:space="0" w:color="auto"/>
              <w:right w:val="single" w:sz="4" w:space="0" w:color="auto"/>
            </w:tcBorders>
            <w:shd w:val="clear" w:color="auto" w:fill="auto"/>
            <w:noWrap/>
            <w:vAlign w:val="bottom"/>
            <w:hideMark/>
          </w:tcPr>
          <w:p w14:paraId="4F87748C"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błędy grupowe</w:t>
            </w:r>
          </w:p>
        </w:tc>
        <w:tc>
          <w:tcPr>
            <w:tcW w:w="1151" w:type="dxa"/>
            <w:tcBorders>
              <w:top w:val="nil"/>
              <w:left w:val="nil"/>
              <w:bottom w:val="single" w:sz="4" w:space="0" w:color="auto"/>
              <w:right w:val="single" w:sz="4" w:space="0" w:color="auto"/>
            </w:tcBorders>
            <w:shd w:val="clear" w:color="auto" w:fill="auto"/>
            <w:noWrap/>
            <w:vAlign w:val="bottom"/>
            <w:hideMark/>
          </w:tcPr>
          <w:p w14:paraId="1A8F0AC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458</w:t>
            </w:r>
          </w:p>
        </w:tc>
        <w:tc>
          <w:tcPr>
            <w:tcW w:w="1151" w:type="dxa"/>
            <w:tcBorders>
              <w:top w:val="nil"/>
              <w:left w:val="nil"/>
              <w:bottom w:val="single" w:sz="4" w:space="0" w:color="auto"/>
              <w:right w:val="single" w:sz="4" w:space="0" w:color="auto"/>
            </w:tcBorders>
            <w:shd w:val="clear" w:color="auto" w:fill="auto"/>
            <w:noWrap/>
            <w:vAlign w:val="bottom"/>
            <w:hideMark/>
          </w:tcPr>
          <w:p w14:paraId="7C9C7D8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462</w:t>
            </w:r>
          </w:p>
        </w:tc>
        <w:tc>
          <w:tcPr>
            <w:tcW w:w="1151" w:type="dxa"/>
            <w:tcBorders>
              <w:top w:val="nil"/>
              <w:left w:val="nil"/>
              <w:bottom w:val="single" w:sz="4" w:space="0" w:color="auto"/>
              <w:right w:val="single" w:sz="4" w:space="0" w:color="auto"/>
            </w:tcBorders>
            <w:shd w:val="clear" w:color="auto" w:fill="auto"/>
            <w:noWrap/>
            <w:vAlign w:val="bottom"/>
            <w:hideMark/>
          </w:tcPr>
          <w:p w14:paraId="1A88A812"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467</w:t>
            </w:r>
          </w:p>
        </w:tc>
        <w:tc>
          <w:tcPr>
            <w:tcW w:w="1151" w:type="dxa"/>
            <w:tcBorders>
              <w:top w:val="nil"/>
              <w:left w:val="nil"/>
              <w:bottom w:val="single" w:sz="4" w:space="0" w:color="auto"/>
              <w:right w:val="single" w:sz="4" w:space="0" w:color="auto"/>
            </w:tcBorders>
            <w:shd w:val="clear" w:color="auto" w:fill="auto"/>
            <w:noWrap/>
            <w:vAlign w:val="bottom"/>
            <w:hideMark/>
          </w:tcPr>
          <w:p w14:paraId="07A4701E"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474</w:t>
            </w:r>
          </w:p>
        </w:tc>
        <w:tc>
          <w:tcPr>
            <w:tcW w:w="1151" w:type="dxa"/>
            <w:tcBorders>
              <w:top w:val="nil"/>
              <w:left w:val="nil"/>
              <w:bottom w:val="single" w:sz="4" w:space="0" w:color="auto"/>
              <w:right w:val="single" w:sz="4" w:space="0" w:color="auto"/>
            </w:tcBorders>
            <w:shd w:val="clear" w:color="auto" w:fill="auto"/>
            <w:noWrap/>
            <w:vAlign w:val="bottom"/>
            <w:hideMark/>
          </w:tcPr>
          <w:p w14:paraId="4A6DDD81"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487</w:t>
            </w:r>
          </w:p>
        </w:tc>
        <w:tc>
          <w:tcPr>
            <w:tcW w:w="1151" w:type="dxa"/>
            <w:tcBorders>
              <w:top w:val="nil"/>
              <w:left w:val="nil"/>
              <w:bottom w:val="single" w:sz="4" w:space="0" w:color="auto"/>
              <w:right w:val="single" w:sz="4" w:space="0" w:color="auto"/>
            </w:tcBorders>
            <w:shd w:val="clear" w:color="auto" w:fill="auto"/>
            <w:noWrap/>
            <w:vAlign w:val="bottom"/>
            <w:hideMark/>
          </w:tcPr>
          <w:p w14:paraId="73D776F3"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506</w:t>
            </w:r>
          </w:p>
        </w:tc>
      </w:tr>
      <w:tr w:rsidR="00AB47DE" w:rsidRPr="00AB47DE" w14:paraId="1D81C59B" w14:textId="77777777" w:rsidTr="00AB47DE">
        <w:trPr>
          <w:trHeight w:val="474"/>
        </w:trPr>
        <w:tc>
          <w:tcPr>
            <w:tcW w:w="1082" w:type="dxa"/>
            <w:tcBorders>
              <w:top w:val="nil"/>
              <w:left w:val="single" w:sz="4" w:space="0" w:color="auto"/>
              <w:bottom w:val="single" w:sz="4" w:space="0" w:color="auto"/>
              <w:right w:val="single" w:sz="4" w:space="0" w:color="auto"/>
            </w:tcBorders>
            <w:shd w:val="clear" w:color="auto" w:fill="auto"/>
            <w:noWrap/>
            <w:vAlign w:val="bottom"/>
            <w:hideMark/>
          </w:tcPr>
          <w:p w14:paraId="61ED4A4B"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 xml:space="preserve"> Bez ARQ</w:t>
            </w:r>
          </w:p>
        </w:tc>
        <w:tc>
          <w:tcPr>
            <w:tcW w:w="2510" w:type="dxa"/>
            <w:tcBorders>
              <w:top w:val="nil"/>
              <w:left w:val="nil"/>
              <w:bottom w:val="single" w:sz="4" w:space="0" w:color="auto"/>
              <w:right w:val="single" w:sz="4" w:space="0" w:color="auto"/>
            </w:tcBorders>
            <w:shd w:val="clear" w:color="auto" w:fill="auto"/>
            <w:noWrap/>
            <w:vAlign w:val="bottom"/>
            <w:hideMark/>
          </w:tcPr>
          <w:p w14:paraId="67481016" w14:textId="77777777" w:rsidR="00AB47DE" w:rsidRPr="00AB47DE" w:rsidRDefault="00AB47DE" w:rsidP="00AB47DE">
            <w:pPr>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błędy niezależne</w:t>
            </w:r>
          </w:p>
        </w:tc>
        <w:tc>
          <w:tcPr>
            <w:tcW w:w="1151" w:type="dxa"/>
            <w:tcBorders>
              <w:top w:val="nil"/>
              <w:left w:val="nil"/>
              <w:bottom w:val="single" w:sz="4" w:space="0" w:color="auto"/>
              <w:right w:val="single" w:sz="4" w:space="0" w:color="auto"/>
            </w:tcBorders>
            <w:shd w:val="clear" w:color="auto" w:fill="auto"/>
            <w:noWrap/>
            <w:vAlign w:val="bottom"/>
            <w:hideMark/>
          </w:tcPr>
          <w:p w14:paraId="529E0AF6"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977</w:t>
            </w:r>
          </w:p>
        </w:tc>
        <w:tc>
          <w:tcPr>
            <w:tcW w:w="1151" w:type="dxa"/>
            <w:tcBorders>
              <w:top w:val="nil"/>
              <w:left w:val="nil"/>
              <w:bottom w:val="single" w:sz="4" w:space="0" w:color="auto"/>
              <w:right w:val="single" w:sz="4" w:space="0" w:color="auto"/>
            </w:tcBorders>
            <w:shd w:val="clear" w:color="auto" w:fill="auto"/>
            <w:noWrap/>
            <w:vAlign w:val="bottom"/>
            <w:hideMark/>
          </w:tcPr>
          <w:p w14:paraId="14175995"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985</w:t>
            </w:r>
          </w:p>
        </w:tc>
        <w:tc>
          <w:tcPr>
            <w:tcW w:w="1151" w:type="dxa"/>
            <w:tcBorders>
              <w:top w:val="nil"/>
              <w:left w:val="nil"/>
              <w:bottom w:val="single" w:sz="4" w:space="0" w:color="auto"/>
              <w:right w:val="single" w:sz="4" w:space="0" w:color="auto"/>
            </w:tcBorders>
            <w:shd w:val="clear" w:color="auto" w:fill="auto"/>
            <w:noWrap/>
            <w:vAlign w:val="bottom"/>
            <w:hideMark/>
          </w:tcPr>
          <w:p w14:paraId="5ED4774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997</w:t>
            </w:r>
          </w:p>
        </w:tc>
        <w:tc>
          <w:tcPr>
            <w:tcW w:w="1151" w:type="dxa"/>
            <w:tcBorders>
              <w:top w:val="nil"/>
              <w:left w:val="nil"/>
              <w:bottom w:val="single" w:sz="4" w:space="0" w:color="auto"/>
              <w:right w:val="single" w:sz="4" w:space="0" w:color="auto"/>
            </w:tcBorders>
            <w:shd w:val="clear" w:color="auto" w:fill="auto"/>
            <w:noWrap/>
            <w:vAlign w:val="bottom"/>
            <w:hideMark/>
          </w:tcPr>
          <w:p w14:paraId="17F0C9F1"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1008</w:t>
            </w:r>
          </w:p>
        </w:tc>
        <w:tc>
          <w:tcPr>
            <w:tcW w:w="1151" w:type="dxa"/>
            <w:tcBorders>
              <w:top w:val="nil"/>
              <w:left w:val="nil"/>
              <w:bottom w:val="single" w:sz="4" w:space="0" w:color="auto"/>
              <w:right w:val="single" w:sz="4" w:space="0" w:color="auto"/>
            </w:tcBorders>
            <w:shd w:val="clear" w:color="auto" w:fill="auto"/>
            <w:noWrap/>
            <w:vAlign w:val="bottom"/>
            <w:hideMark/>
          </w:tcPr>
          <w:p w14:paraId="0B7FF2A7"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1017</w:t>
            </w:r>
          </w:p>
        </w:tc>
        <w:tc>
          <w:tcPr>
            <w:tcW w:w="1151" w:type="dxa"/>
            <w:tcBorders>
              <w:top w:val="nil"/>
              <w:left w:val="nil"/>
              <w:bottom w:val="single" w:sz="4" w:space="0" w:color="auto"/>
              <w:right w:val="single" w:sz="4" w:space="0" w:color="auto"/>
            </w:tcBorders>
            <w:shd w:val="clear" w:color="auto" w:fill="auto"/>
            <w:noWrap/>
            <w:vAlign w:val="bottom"/>
            <w:hideMark/>
          </w:tcPr>
          <w:p w14:paraId="468CAAD0" w14:textId="77777777" w:rsidR="00AB47DE" w:rsidRPr="00AB47DE" w:rsidRDefault="00AB47DE" w:rsidP="00AB47DE">
            <w:pPr>
              <w:jc w:val="right"/>
              <w:rPr>
                <w:rFonts w:ascii="Aptos Narrow" w:eastAsia="Times New Roman" w:hAnsi="Aptos Narrow" w:cs="Times New Roman"/>
                <w:color w:val="000000"/>
                <w:kern w:val="0"/>
                <w:sz w:val="22"/>
                <w:szCs w:val="22"/>
                <w:lang w:eastAsia="pl-PL"/>
                <w14:ligatures w14:val="none"/>
              </w:rPr>
            </w:pPr>
            <w:r w:rsidRPr="00AB47DE">
              <w:rPr>
                <w:rFonts w:ascii="Aptos Narrow" w:eastAsia="Times New Roman" w:hAnsi="Aptos Narrow" w:cs="Times New Roman"/>
                <w:color w:val="000000"/>
                <w:kern w:val="0"/>
                <w:sz w:val="22"/>
                <w:szCs w:val="22"/>
                <w:lang w:eastAsia="pl-PL"/>
                <w14:ligatures w14:val="none"/>
              </w:rPr>
              <w:t>1069</w:t>
            </w:r>
          </w:p>
        </w:tc>
      </w:tr>
    </w:tbl>
    <w:p w14:paraId="57FC85A4" w14:textId="77777777" w:rsidR="008751D0" w:rsidRDefault="008751D0" w:rsidP="008751D0">
      <w:pPr>
        <w:pStyle w:val="Akapitzlist"/>
        <w:rPr>
          <w:rFonts w:eastAsiaTheme="minorEastAsia"/>
        </w:rPr>
      </w:pPr>
    </w:p>
    <w:p w14:paraId="79123F9C" w14:textId="01C2CB2F" w:rsidR="00BD3E21" w:rsidRDefault="00E869CD" w:rsidP="00E869CD">
      <w:pPr>
        <w:pStyle w:val="Akapitzlist"/>
        <w:ind w:left="-850"/>
        <w:jc w:val="center"/>
        <w:rPr>
          <w:rFonts w:eastAsiaTheme="minorEastAsia"/>
        </w:rPr>
      </w:pPr>
      <w:r>
        <w:rPr>
          <w:noProof/>
        </w:rPr>
        <w:drawing>
          <wp:inline distT="0" distB="0" distL="0" distR="0" wp14:anchorId="10304144" wp14:editId="1F34249C">
            <wp:extent cx="7033260" cy="4450080"/>
            <wp:effectExtent l="0" t="0" r="15240" b="7620"/>
            <wp:docPr id="1789478149" name="Wykres 1">
              <a:extLst xmlns:a="http://schemas.openxmlformats.org/drawingml/2006/main">
                <a:ext uri="{FF2B5EF4-FFF2-40B4-BE49-F238E27FC236}">
                  <a16:creationId xmlns:a16="http://schemas.microsoft.com/office/drawing/2014/main" id="{02BF99D4-30E2-40BA-BDF9-7BA13F204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8DF14CF" w14:textId="0C90B6B5" w:rsidR="008F6B73" w:rsidRDefault="00354863" w:rsidP="00BD3E21">
      <w:pPr>
        <w:pStyle w:val="Akapitzlist"/>
        <w:ind w:left="-850"/>
        <w:rPr>
          <w:rFonts w:eastAsiaTheme="minorEastAsia"/>
        </w:rPr>
      </w:pPr>
      <w:r>
        <w:rPr>
          <w:noProof/>
        </w:rPr>
        <w:drawing>
          <wp:inline distT="0" distB="0" distL="0" distR="0" wp14:anchorId="23D82057" wp14:editId="70CA28CE">
            <wp:extent cx="7033260" cy="4244340"/>
            <wp:effectExtent l="0" t="0" r="15240" b="3810"/>
            <wp:docPr id="1581119499" name="Wykres 1">
              <a:extLst xmlns:a="http://schemas.openxmlformats.org/drawingml/2006/main">
                <a:ext uri="{FF2B5EF4-FFF2-40B4-BE49-F238E27FC236}">
                  <a16:creationId xmlns:a16="http://schemas.microsoft.com/office/drawing/2014/main" id="{F034A003-16DB-45BF-AB78-AE5E277B6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BD93B1" w14:textId="4610F385" w:rsidR="008F6B73" w:rsidRDefault="008F6B73" w:rsidP="008F6B73">
      <w:pPr>
        <w:pStyle w:val="Akapitzlist"/>
        <w:numPr>
          <w:ilvl w:val="0"/>
          <w:numId w:val="34"/>
        </w:numPr>
        <w:rPr>
          <w:rFonts w:eastAsiaTheme="minorEastAsia"/>
        </w:rPr>
      </w:pPr>
      <w:r>
        <w:rPr>
          <w:rFonts w:eastAsiaTheme="minorEastAsia"/>
        </w:rPr>
        <w:lastRenderedPageBreak/>
        <w:t>CRC32</w:t>
      </w:r>
    </w:p>
    <w:tbl>
      <w:tblPr>
        <w:tblW w:w="10508" w:type="dxa"/>
        <w:tblInd w:w="-461" w:type="dxa"/>
        <w:tblCellMar>
          <w:left w:w="70" w:type="dxa"/>
          <w:right w:w="70" w:type="dxa"/>
        </w:tblCellMar>
        <w:tblLook w:val="04A0" w:firstRow="1" w:lastRow="0" w:firstColumn="1" w:lastColumn="0" w:noHBand="0" w:noVBand="1"/>
      </w:tblPr>
      <w:tblGrid>
        <w:gridCol w:w="1098"/>
        <w:gridCol w:w="2547"/>
        <w:gridCol w:w="1168"/>
        <w:gridCol w:w="1168"/>
        <w:gridCol w:w="1168"/>
        <w:gridCol w:w="1168"/>
        <w:gridCol w:w="1168"/>
        <w:gridCol w:w="1023"/>
      </w:tblGrid>
      <w:tr w:rsidR="009A47FE" w:rsidRPr="009A47FE" w14:paraId="50B9AE3D" w14:textId="77777777" w:rsidTr="009A47FE">
        <w:trPr>
          <w:trHeight w:val="442"/>
        </w:trPr>
        <w:tc>
          <w:tcPr>
            <w:tcW w:w="1050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235E1" w14:textId="2E5EF95A" w:rsidR="009A47FE" w:rsidRPr="009A47FE" w:rsidRDefault="009A47FE" w:rsidP="009A47FE">
            <w:pPr>
              <w:jc w:val="cente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oMath>
          </w:p>
        </w:tc>
      </w:tr>
      <w:tr w:rsidR="009A47FE" w:rsidRPr="009A47FE" w14:paraId="3639E746"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7E5E2828"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w:t>
            </w:r>
          </w:p>
        </w:tc>
        <w:tc>
          <w:tcPr>
            <w:tcW w:w="2547" w:type="dxa"/>
            <w:tcBorders>
              <w:top w:val="nil"/>
              <w:left w:val="nil"/>
              <w:bottom w:val="single" w:sz="4" w:space="0" w:color="auto"/>
              <w:right w:val="single" w:sz="4" w:space="0" w:color="auto"/>
            </w:tcBorders>
            <w:shd w:val="clear" w:color="auto" w:fill="auto"/>
            <w:noWrap/>
            <w:vAlign w:val="bottom"/>
            <w:hideMark/>
          </w:tcPr>
          <w:p w14:paraId="7D378A1A"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Ilość błędnych ramek</w:t>
            </w:r>
          </w:p>
        </w:tc>
        <w:tc>
          <w:tcPr>
            <w:tcW w:w="1168" w:type="dxa"/>
            <w:tcBorders>
              <w:top w:val="nil"/>
              <w:left w:val="nil"/>
              <w:bottom w:val="single" w:sz="4" w:space="0" w:color="auto"/>
              <w:right w:val="single" w:sz="4" w:space="0" w:color="auto"/>
            </w:tcBorders>
            <w:shd w:val="clear" w:color="auto" w:fill="auto"/>
            <w:noWrap/>
            <w:vAlign w:val="bottom"/>
            <w:hideMark/>
          </w:tcPr>
          <w:p w14:paraId="56BA0626"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398ABFA4"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w:t>
            </w:r>
          </w:p>
        </w:tc>
        <w:tc>
          <w:tcPr>
            <w:tcW w:w="1168" w:type="dxa"/>
            <w:tcBorders>
              <w:top w:val="nil"/>
              <w:left w:val="nil"/>
              <w:bottom w:val="single" w:sz="4" w:space="0" w:color="auto"/>
              <w:right w:val="single" w:sz="4" w:space="0" w:color="auto"/>
            </w:tcBorders>
            <w:shd w:val="clear" w:color="auto" w:fill="auto"/>
            <w:noWrap/>
            <w:vAlign w:val="bottom"/>
            <w:hideMark/>
          </w:tcPr>
          <w:p w14:paraId="1AE6B64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15</w:t>
            </w:r>
          </w:p>
        </w:tc>
        <w:tc>
          <w:tcPr>
            <w:tcW w:w="1168" w:type="dxa"/>
            <w:tcBorders>
              <w:top w:val="nil"/>
              <w:left w:val="nil"/>
              <w:bottom w:val="single" w:sz="4" w:space="0" w:color="auto"/>
              <w:right w:val="single" w:sz="4" w:space="0" w:color="auto"/>
            </w:tcBorders>
            <w:shd w:val="clear" w:color="auto" w:fill="auto"/>
            <w:noWrap/>
            <w:vAlign w:val="bottom"/>
            <w:hideMark/>
          </w:tcPr>
          <w:p w14:paraId="1FEB37A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20</w:t>
            </w:r>
          </w:p>
        </w:tc>
        <w:tc>
          <w:tcPr>
            <w:tcW w:w="1168" w:type="dxa"/>
            <w:tcBorders>
              <w:top w:val="nil"/>
              <w:left w:val="nil"/>
              <w:bottom w:val="single" w:sz="4" w:space="0" w:color="auto"/>
              <w:right w:val="single" w:sz="4" w:space="0" w:color="auto"/>
            </w:tcBorders>
            <w:shd w:val="clear" w:color="auto" w:fill="auto"/>
            <w:noWrap/>
            <w:vAlign w:val="bottom"/>
            <w:hideMark/>
          </w:tcPr>
          <w:p w14:paraId="1DC3D40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w:t>
            </w:r>
          </w:p>
        </w:tc>
        <w:tc>
          <w:tcPr>
            <w:tcW w:w="1019" w:type="dxa"/>
            <w:tcBorders>
              <w:top w:val="nil"/>
              <w:left w:val="nil"/>
              <w:bottom w:val="single" w:sz="4" w:space="0" w:color="auto"/>
              <w:right w:val="single" w:sz="4" w:space="0" w:color="auto"/>
            </w:tcBorders>
            <w:shd w:val="clear" w:color="auto" w:fill="auto"/>
            <w:noWrap/>
            <w:vAlign w:val="bottom"/>
            <w:hideMark/>
          </w:tcPr>
          <w:p w14:paraId="7CAA8EE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100</w:t>
            </w:r>
          </w:p>
        </w:tc>
      </w:tr>
      <w:tr w:rsidR="009A47FE" w:rsidRPr="009A47FE" w14:paraId="7530C01D"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66A45DD"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ARQ</w:t>
            </w:r>
          </w:p>
        </w:tc>
        <w:tc>
          <w:tcPr>
            <w:tcW w:w="2547" w:type="dxa"/>
            <w:tcBorders>
              <w:top w:val="nil"/>
              <w:left w:val="nil"/>
              <w:bottom w:val="single" w:sz="4" w:space="0" w:color="auto"/>
              <w:right w:val="single" w:sz="4" w:space="0" w:color="auto"/>
            </w:tcBorders>
            <w:shd w:val="clear" w:color="auto" w:fill="auto"/>
            <w:noWrap/>
            <w:vAlign w:val="bottom"/>
            <w:hideMark/>
          </w:tcPr>
          <w:p w14:paraId="16071C89"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68" w:type="dxa"/>
            <w:tcBorders>
              <w:top w:val="nil"/>
              <w:left w:val="nil"/>
              <w:bottom w:val="single" w:sz="4" w:space="0" w:color="auto"/>
              <w:right w:val="single" w:sz="4" w:space="0" w:color="auto"/>
            </w:tcBorders>
            <w:shd w:val="clear" w:color="auto" w:fill="auto"/>
            <w:noWrap/>
            <w:vAlign w:val="bottom"/>
            <w:hideMark/>
          </w:tcPr>
          <w:p w14:paraId="29DE60C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533478A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1F068DB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59788664"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68" w:type="dxa"/>
            <w:tcBorders>
              <w:top w:val="nil"/>
              <w:left w:val="nil"/>
              <w:bottom w:val="single" w:sz="4" w:space="0" w:color="auto"/>
              <w:right w:val="single" w:sz="4" w:space="0" w:color="auto"/>
            </w:tcBorders>
            <w:shd w:val="clear" w:color="auto" w:fill="auto"/>
            <w:noWrap/>
            <w:vAlign w:val="bottom"/>
            <w:hideMark/>
          </w:tcPr>
          <w:p w14:paraId="7FC8986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4D8B5460"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0,0007</w:t>
            </w:r>
          </w:p>
        </w:tc>
      </w:tr>
      <w:tr w:rsidR="009A47FE" w:rsidRPr="009A47FE" w14:paraId="60B70C13"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A46FF2F"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47" w:type="dxa"/>
            <w:tcBorders>
              <w:top w:val="nil"/>
              <w:left w:val="nil"/>
              <w:bottom w:val="single" w:sz="4" w:space="0" w:color="auto"/>
              <w:right w:val="single" w:sz="4" w:space="0" w:color="auto"/>
            </w:tcBorders>
            <w:shd w:val="clear" w:color="auto" w:fill="auto"/>
            <w:noWrap/>
            <w:vAlign w:val="bottom"/>
            <w:hideMark/>
          </w:tcPr>
          <w:p w14:paraId="40B8A895"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68" w:type="dxa"/>
            <w:tcBorders>
              <w:top w:val="nil"/>
              <w:left w:val="nil"/>
              <w:bottom w:val="single" w:sz="4" w:space="0" w:color="auto"/>
              <w:right w:val="single" w:sz="4" w:space="0" w:color="auto"/>
            </w:tcBorders>
            <w:shd w:val="clear" w:color="auto" w:fill="auto"/>
            <w:noWrap/>
            <w:vAlign w:val="bottom"/>
            <w:hideMark/>
          </w:tcPr>
          <w:p w14:paraId="0728354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0,469876</w:t>
            </w:r>
          </w:p>
        </w:tc>
        <w:tc>
          <w:tcPr>
            <w:tcW w:w="1168" w:type="dxa"/>
            <w:tcBorders>
              <w:top w:val="nil"/>
              <w:left w:val="nil"/>
              <w:bottom w:val="single" w:sz="4" w:space="0" w:color="auto"/>
              <w:right w:val="single" w:sz="4" w:space="0" w:color="auto"/>
            </w:tcBorders>
            <w:shd w:val="clear" w:color="auto" w:fill="auto"/>
            <w:noWrap/>
            <w:vAlign w:val="bottom"/>
            <w:hideMark/>
          </w:tcPr>
          <w:p w14:paraId="2C915DE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0,476772</w:t>
            </w:r>
          </w:p>
        </w:tc>
        <w:tc>
          <w:tcPr>
            <w:tcW w:w="1168" w:type="dxa"/>
            <w:tcBorders>
              <w:top w:val="nil"/>
              <w:left w:val="nil"/>
              <w:bottom w:val="single" w:sz="4" w:space="0" w:color="auto"/>
              <w:right w:val="single" w:sz="4" w:space="0" w:color="auto"/>
            </w:tcBorders>
            <w:shd w:val="clear" w:color="auto" w:fill="auto"/>
            <w:noWrap/>
            <w:vAlign w:val="bottom"/>
            <w:hideMark/>
          </w:tcPr>
          <w:p w14:paraId="5FCD4B93"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0,483929</w:t>
            </w:r>
          </w:p>
        </w:tc>
        <w:tc>
          <w:tcPr>
            <w:tcW w:w="1168" w:type="dxa"/>
            <w:tcBorders>
              <w:top w:val="nil"/>
              <w:left w:val="nil"/>
              <w:bottom w:val="single" w:sz="4" w:space="0" w:color="auto"/>
              <w:right w:val="single" w:sz="4" w:space="0" w:color="auto"/>
            </w:tcBorders>
            <w:shd w:val="clear" w:color="auto" w:fill="auto"/>
            <w:noWrap/>
            <w:vAlign w:val="bottom"/>
            <w:hideMark/>
          </w:tcPr>
          <w:p w14:paraId="61D9379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0,489221</w:t>
            </w:r>
          </w:p>
        </w:tc>
        <w:tc>
          <w:tcPr>
            <w:tcW w:w="1168" w:type="dxa"/>
            <w:tcBorders>
              <w:top w:val="nil"/>
              <w:left w:val="nil"/>
              <w:bottom w:val="single" w:sz="4" w:space="0" w:color="auto"/>
              <w:right w:val="single" w:sz="4" w:space="0" w:color="auto"/>
            </w:tcBorders>
            <w:shd w:val="clear" w:color="auto" w:fill="auto"/>
            <w:noWrap/>
            <w:vAlign w:val="bottom"/>
            <w:hideMark/>
          </w:tcPr>
          <w:p w14:paraId="653793D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0,493221</w:t>
            </w:r>
          </w:p>
        </w:tc>
        <w:tc>
          <w:tcPr>
            <w:tcW w:w="1019" w:type="dxa"/>
            <w:tcBorders>
              <w:top w:val="nil"/>
              <w:left w:val="nil"/>
              <w:bottom w:val="single" w:sz="4" w:space="0" w:color="auto"/>
              <w:right w:val="single" w:sz="4" w:space="0" w:color="auto"/>
            </w:tcBorders>
            <w:shd w:val="clear" w:color="auto" w:fill="auto"/>
            <w:noWrap/>
            <w:vAlign w:val="bottom"/>
            <w:hideMark/>
          </w:tcPr>
          <w:p w14:paraId="202FB17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0,50772</w:t>
            </w:r>
          </w:p>
        </w:tc>
      </w:tr>
      <w:tr w:rsidR="009A47FE" w:rsidRPr="009A47FE" w14:paraId="62D8A298"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9570E71"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47" w:type="dxa"/>
            <w:tcBorders>
              <w:top w:val="nil"/>
              <w:left w:val="nil"/>
              <w:bottom w:val="single" w:sz="4" w:space="0" w:color="auto"/>
              <w:right w:val="single" w:sz="4" w:space="0" w:color="auto"/>
            </w:tcBorders>
            <w:shd w:val="clear" w:color="auto" w:fill="auto"/>
            <w:noWrap/>
            <w:vAlign w:val="bottom"/>
            <w:hideMark/>
          </w:tcPr>
          <w:p w14:paraId="4BD1E136"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grupowe</w:t>
            </w:r>
          </w:p>
        </w:tc>
        <w:tc>
          <w:tcPr>
            <w:tcW w:w="1168" w:type="dxa"/>
            <w:tcBorders>
              <w:top w:val="nil"/>
              <w:left w:val="nil"/>
              <w:bottom w:val="single" w:sz="4" w:space="0" w:color="auto"/>
              <w:right w:val="single" w:sz="4" w:space="0" w:color="auto"/>
            </w:tcBorders>
            <w:shd w:val="clear" w:color="auto" w:fill="auto"/>
            <w:noWrap/>
            <w:vAlign w:val="bottom"/>
            <w:hideMark/>
          </w:tcPr>
          <w:p w14:paraId="4DB9BE7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457</w:t>
            </w:r>
          </w:p>
        </w:tc>
        <w:tc>
          <w:tcPr>
            <w:tcW w:w="1168" w:type="dxa"/>
            <w:tcBorders>
              <w:top w:val="nil"/>
              <w:left w:val="nil"/>
              <w:bottom w:val="single" w:sz="4" w:space="0" w:color="auto"/>
              <w:right w:val="single" w:sz="4" w:space="0" w:color="auto"/>
            </w:tcBorders>
            <w:shd w:val="clear" w:color="auto" w:fill="auto"/>
            <w:noWrap/>
            <w:vAlign w:val="bottom"/>
            <w:hideMark/>
          </w:tcPr>
          <w:p w14:paraId="69CDB47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462</w:t>
            </w:r>
          </w:p>
        </w:tc>
        <w:tc>
          <w:tcPr>
            <w:tcW w:w="1168" w:type="dxa"/>
            <w:tcBorders>
              <w:top w:val="nil"/>
              <w:left w:val="nil"/>
              <w:bottom w:val="single" w:sz="4" w:space="0" w:color="auto"/>
              <w:right w:val="single" w:sz="4" w:space="0" w:color="auto"/>
            </w:tcBorders>
            <w:shd w:val="clear" w:color="auto" w:fill="auto"/>
            <w:noWrap/>
            <w:vAlign w:val="bottom"/>
            <w:hideMark/>
          </w:tcPr>
          <w:p w14:paraId="13926C5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467</w:t>
            </w:r>
          </w:p>
        </w:tc>
        <w:tc>
          <w:tcPr>
            <w:tcW w:w="1168" w:type="dxa"/>
            <w:tcBorders>
              <w:top w:val="nil"/>
              <w:left w:val="nil"/>
              <w:bottom w:val="single" w:sz="4" w:space="0" w:color="auto"/>
              <w:right w:val="single" w:sz="4" w:space="0" w:color="auto"/>
            </w:tcBorders>
            <w:shd w:val="clear" w:color="auto" w:fill="auto"/>
            <w:noWrap/>
            <w:vAlign w:val="bottom"/>
            <w:hideMark/>
          </w:tcPr>
          <w:p w14:paraId="73531746"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472</w:t>
            </w:r>
          </w:p>
        </w:tc>
        <w:tc>
          <w:tcPr>
            <w:tcW w:w="1168" w:type="dxa"/>
            <w:tcBorders>
              <w:top w:val="nil"/>
              <w:left w:val="nil"/>
              <w:bottom w:val="single" w:sz="4" w:space="0" w:color="auto"/>
              <w:right w:val="single" w:sz="4" w:space="0" w:color="auto"/>
            </w:tcBorders>
            <w:shd w:val="clear" w:color="auto" w:fill="auto"/>
            <w:noWrap/>
            <w:vAlign w:val="bottom"/>
            <w:hideMark/>
          </w:tcPr>
          <w:p w14:paraId="55B0D82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489</w:t>
            </w:r>
          </w:p>
        </w:tc>
        <w:tc>
          <w:tcPr>
            <w:tcW w:w="1019" w:type="dxa"/>
            <w:tcBorders>
              <w:top w:val="nil"/>
              <w:left w:val="nil"/>
              <w:bottom w:val="single" w:sz="4" w:space="0" w:color="auto"/>
              <w:right w:val="single" w:sz="4" w:space="0" w:color="auto"/>
            </w:tcBorders>
            <w:shd w:val="clear" w:color="auto" w:fill="auto"/>
            <w:noWrap/>
            <w:vAlign w:val="bottom"/>
            <w:hideMark/>
          </w:tcPr>
          <w:p w14:paraId="7C62515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505</w:t>
            </w:r>
          </w:p>
        </w:tc>
      </w:tr>
      <w:tr w:rsidR="009A47FE" w:rsidRPr="009A47FE" w14:paraId="77C6CDA5" w14:textId="77777777" w:rsidTr="009A47FE">
        <w:trPr>
          <w:trHeight w:val="442"/>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BE28F71"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47" w:type="dxa"/>
            <w:tcBorders>
              <w:top w:val="nil"/>
              <w:left w:val="nil"/>
              <w:bottom w:val="single" w:sz="4" w:space="0" w:color="auto"/>
              <w:right w:val="single" w:sz="4" w:space="0" w:color="auto"/>
            </w:tcBorders>
            <w:shd w:val="clear" w:color="auto" w:fill="auto"/>
            <w:noWrap/>
            <w:vAlign w:val="bottom"/>
            <w:hideMark/>
          </w:tcPr>
          <w:p w14:paraId="2DA59CF2"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niezależne</w:t>
            </w:r>
          </w:p>
        </w:tc>
        <w:tc>
          <w:tcPr>
            <w:tcW w:w="1168" w:type="dxa"/>
            <w:tcBorders>
              <w:top w:val="nil"/>
              <w:left w:val="nil"/>
              <w:bottom w:val="single" w:sz="4" w:space="0" w:color="auto"/>
              <w:right w:val="single" w:sz="4" w:space="0" w:color="auto"/>
            </w:tcBorders>
            <w:shd w:val="clear" w:color="auto" w:fill="auto"/>
            <w:noWrap/>
            <w:vAlign w:val="bottom"/>
            <w:hideMark/>
          </w:tcPr>
          <w:p w14:paraId="4582C0E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966</w:t>
            </w:r>
          </w:p>
        </w:tc>
        <w:tc>
          <w:tcPr>
            <w:tcW w:w="1168" w:type="dxa"/>
            <w:tcBorders>
              <w:top w:val="nil"/>
              <w:left w:val="nil"/>
              <w:bottom w:val="single" w:sz="4" w:space="0" w:color="auto"/>
              <w:right w:val="single" w:sz="4" w:space="0" w:color="auto"/>
            </w:tcBorders>
            <w:shd w:val="clear" w:color="auto" w:fill="auto"/>
            <w:noWrap/>
            <w:vAlign w:val="bottom"/>
            <w:hideMark/>
          </w:tcPr>
          <w:p w14:paraId="442F920C"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972</w:t>
            </w:r>
          </w:p>
        </w:tc>
        <w:tc>
          <w:tcPr>
            <w:tcW w:w="1168" w:type="dxa"/>
            <w:tcBorders>
              <w:top w:val="nil"/>
              <w:left w:val="nil"/>
              <w:bottom w:val="single" w:sz="4" w:space="0" w:color="auto"/>
              <w:right w:val="single" w:sz="4" w:space="0" w:color="auto"/>
            </w:tcBorders>
            <w:shd w:val="clear" w:color="auto" w:fill="auto"/>
            <w:noWrap/>
            <w:vAlign w:val="bottom"/>
            <w:hideMark/>
          </w:tcPr>
          <w:p w14:paraId="7002A34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983</w:t>
            </w:r>
          </w:p>
        </w:tc>
        <w:tc>
          <w:tcPr>
            <w:tcW w:w="1168" w:type="dxa"/>
            <w:tcBorders>
              <w:top w:val="nil"/>
              <w:left w:val="nil"/>
              <w:bottom w:val="single" w:sz="4" w:space="0" w:color="auto"/>
              <w:right w:val="single" w:sz="4" w:space="0" w:color="auto"/>
            </w:tcBorders>
            <w:shd w:val="clear" w:color="auto" w:fill="auto"/>
            <w:noWrap/>
            <w:vAlign w:val="bottom"/>
            <w:hideMark/>
          </w:tcPr>
          <w:p w14:paraId="303FFC72"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991</w:t>
            </w:r>
          </w:p>
        </w:tc>
        <w:tc>
          <w:tcPr>
            <w:tcW w:w="1168" w:type="dxa"/>
            <w:tcBorders>
              <w:top w:val="nil"/>
              <w:left w:val="nil"/>
              <w:bottom w:val="single" w:sz="4" w:space="0" w:color="auto"/>
              <w:right w:val="single" w:sz="4" w:space="0" w:color="auto"/>
            </w:tcBorders>
            <w:shd w:val="clear" w:color="auto" w:fill="auto"/>
            <w:noWrap/>
            <w:vAlign w:val="bottom"/>
            <w:hideMark/>
          </w:tcPr>
          <w:p w14:paraId="21C466E0"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1000</w:t>
            </w:r>
          </w:p>
        </w:tc>
        <w:tc>
          <w:tcPr>
            <w:tcW w:w="1019" w:type="dxa"/>
            <w:tcBorders>
              <w:top w:val="nil"/>
              <w:left w:val="nil"/>
              <w:bottom w:val="single" w:sz="4" w:space="0" w:color="auto"/>
              <w:right w:val="single" w:sz="4" w:space="0" w:color="auto"/>
            </w:tcBorders>
            <w:shd w:val="clear" w:color="auto" w:fill="auto"/>
            <w:noWrap/>
            <w:vAlign w:val="bottom"/>
            <w:hideMark/>
          </w:tcPr>
          <w:p w14:paraId="06AB617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1034</w:t>
            </w:r>
          </w:p>
        </w:tc>
      </w:tr>
    </w:tbl>
    <w:p w14:paraId="25A976FE" w14:textId="77777777" w:rsidR="008F6B73" w:rsidRDefault="008F6B73" w:rsidP="008F6B73">
      <w:pPr>
        <w:pStyle w:val="Akapitzlist"/>
        <w:rPr>
          <w:rFonts w:eastAsiaTheme="minorEastAsia"/>
        </w:rPr>
      </w:pPr>
    </w:p>
    <w:tbl>
      <w:tblPr>
        <w:tblW w:w="10554" w:type="dxa"/>
        <w:tblInd w:w="-461" w:type="dxa"/>
        <w:tblCellMar>
          <w:left w:w="70" w:type="dxa"/>
          <w:right w:w="70" w:type="dxa"/>
        </w:tblCellMar>
        <w:tblLook w:val="04A0" w:firstRow="1" w:lastRow="0" w:firstColumn="1" w:lastColumn="0" w:noHBand="0" w:noVBand="1"/>
      </w:tblPr>
      <w:tblGrid>
        <w:gridCol w:w="1118"/>
        <w:gridCol w:w="2595"/>
        <w:gridCol w:w="1190"/>
        <w:gridCol w:w="1190"/>
        <w:gridCol w:w="1190"/>
        <w:gridCol w:w="1190"/>
        <w:gridCol w:w="885"/>
        <w:gridCol w:w="1196"/>
      </w:tblGrid>
      <w:tr w:rsidR="009A47FE" w:rsidRPr="009A47FE" w14:paraId="72E78402" w14:textId="77777777" w:rsidTr="009A47FE">
        <w:trPr>
          <w:trHeight w:val="407"/>
        </w:trPr>
        <w:tc>
          <w:tcPr>
            <w:tcW w:w="1055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D8D6E" w14:textId="3EE26844" w:rsidR="009A47FE" w:rsidRPr="009A47FE" w:rsidRDefault="009A47FE" w:rsidP="009A47FE">
            <w:pPr>
              <w:jc w:val="cente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CRC32</w:t>
            </w:r>
            <w:r>
              <w:rPr>
                <w:rFonts w:ascii="Aptos Narrow" w:eastAsia="Times New Roman" w:hAnsi="Aptos Narrow" w:cs="Times New Roman"/>
                <w:color w:val="000000"/>
                <w:kern w:val="0"/>
                <w:sz w:val="22"/>
                <w:szCs w:val="22"/>
                <w:lang w:eastAsia="pl-PL"/>
                <w14:ligatures w14:val="none"/>
              </w:rPr>
              <w:t xml:space="preserve"> - </w:t>
            </w:r>
            <w:r w:rsidRPr="00C646E3">
              <w:rPr>
                <w:rFonts w:asciiTheme="majorHAnsi" w:hAnsiTheme="majorHAnsi"/>
                <w:sz w:val="22"/>
                <w:szCs w:val="22"/>
              </w:rPr>
              <w:t xml:space="preserve">Prawdopodobieństwo błędu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-9</m:t>
                  </m:r>
                </m:sup>
              </m:sSup>
            </m:oMath>
          </w:p>
        </w:tc>
      </w:tr>
      <w:tr w:rsidR="009A47FE" w:rsidRPr="009A47FE" w14:paraId="18A4F388"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36C032C5"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w:t>
            </w:r>
          </w:p>
        </w:tc>
        <w:tc>
          <w:tcPr>
            <w:tcW w:w="2595" w:type="dxa"/>
            <w:tcBorders>
              <w:top w:val="nil"/>
              <w:left w:val="nil"/>
              <w:bottom w:val="single" w:sz="4" w:space="0" w:color="auto"/>
              <w:right w:val="single" w:sz="4" w:space="0" w:color="auto"/>
            </w:tcBorders>
            <w:shd w:val="clear" w:color="auto" w:fill="auto"/>
            <w:noWrap/>
            <w:vAlign w:val="bottom"/>
            <w:hideMark/>
          </w:tcPr>
          <w:p w14:paraId="066874BB"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Ilość błędnych ramek</w:t>
            </w:r>
          </w:p>
        </w:tc>
        <w:tc>
          <w:tcPr>
            <w:tcW w:w="1190" w:type="dxa"/>
            <w:tcBorders>
              <w:top w:val="nil"/>
              <w:left w:val="nil"/>
              <w:bottom w:val="single" w:sz="4" w:space="0" w:color="auto"/>
              <w:right w:val="single" w:sz="4" w:space="0" w:color="auto"/>
            </w:tcBorders>
            <w:shd w:val="clear" w:color="auto" w:fill="auto"/>
            <w:noWrap/>
            <w:vAlign w:val="bottom"/>
            <w:hideMark/>
          </w:tcPr>
          <w:p w14:paraId="7052D02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34080DB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w:t>
            </w:r>
          </w:p>
        </w:tc>
        <w:tc>
          <w:tcPr>
            <w:tcW w:w="1190" w:type="dxa"/>
            <w:tcBorders>
              <w:top w:val="nil"/>
              <w:left w:val="nil"/>
              <w:bottom w:val="single" w:sz="4" w:space="0" w:color="auto"/>
              <w:right w:val="single" w:sz="4" w:space="0" w:color="auto"/>
            </w:tcBorders>
            <w:shd w:val="clear" w:color="auto" w:fill="auto"/>
            <w:noWrap/>
            <w:vAlign w:val="bottom"/>
            <w:hideMark/>
          </w:tcPr>
          <w:p w14:paraId="3402B2B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15</w:t>
            </w:r>
          </w:p>
        </w:tc>
        <w:tc>
          <w:tcPr>
            <w:tcW w:w="1190" w:type="dxa"/>
            <w:tcBorders>
              <w:top w:val="nil"/>
              <w:left w:val="nil"/>
              <w:bottom w:val="single" w:sz="4" w:space="0" w:color="auto"/>
              <w:right w:val="single" w:sz="4" w:space="0" w:color="auto"/>
            </w:tcBorders>
            <w:shd w:val="clear" w:color="auto" w:fill="auto"/>
            <w:noWrap/>
            <w:vAlign w:val="bottom"/>
            <w:hideMark/>
          </w:tcPr>
          <w:p w14:paraId="669002A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20</w:t>
            </w:r>
          </w:p>
        </w:tc>
        <w:tc>
          <w:tcPr>
            <w:tcW w:w="885" w:type="dxa"/>
            <w:tcBorders>
              <w:top w:val="nil"/>
              <w:left w:val="nil"/>
              <w:bottom w:val="single" w:sz="4" w:space="0" w:color="auto"/>
              <w:right w:val="single" w:sz="4" w:space="0" w:color="auto"/>
            </w:tcBorders>
            <w:shd w:val="clear" w:color="auto" w:fill="auto"/>
            <w:noWrap/>
            <w:vAlign w:val="bottom"/>
            <w:hideMark/>
          </w:tcPr>
          <w:p w14:paraId="3DC1D200"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w:t>
            </w:r>
          </w:p>
        </w:tc>
        <w:tc>
          <w:tcPr>
            <w:tcW w:w="1196" w:type="dxa"/>
            <w:tcBorders>
              <w:top w:val="nil"/>
              <w:left w:val="nil"/>
              <w:bottom w:val="single" w:sz="4" w:space="0" w:color="auto"/>
              <w:right w:val="single" w:sz="4" w:space="0" w:color="auto"/>
            </w:tcBorders>
            <w:shd w:val="clear" w:color="auto" w:fill="auto"/>
            <w:noWrap/>
            <w:vAlign w:val="bottom"/>
            <w:hideMark/>
          </w:tcPr>
          <w:p w14:paraId="4FA218F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100</w:t>
            </w:r>
          </w:p>
        </w:tc>
      </w:tr>
      <w:tr w:rsidR="009A47FE" w:rsidRPr="009A47FE" w14:paraId="21021306"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B1F718A"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ARQ</w:t>
            </w:r>
          </w:p>
        </w:tc>
        <w:tc>
          <w:tcPr>
            <w:tcW w:w="2595" w:type="dxa"/>
            <w:tcBorders>
              <w:top w:val="nil"/>
              <w:left w:val="nil"/>
              <w:bottom w:val="single" w:sz="4" w:space="0" w:color="auto"/>
              <w:right w:val="single" w:sz="4" w:space="0" w:color="auto"/>
            </w:tcBorders>
            <w:shd w:val="clear" w:color="auto" w:fill="auto"/>
            <w:noWrap/>
            <w:vAlign w:val="bottom"/>
            <w:hideMark/>
          </w:tcPr>
          <w:p w14:paraId="50537966"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90" w:type="dxa"/>
            <w:tcBorders>
              <w:top w:val="nil"/>
              <w:left w:val="nil"/>
              <w:bottom w:val="single" w:sz="4" w:space="0" w:color="auto"/>
              <w:right w:val="single" w:sz="4" w:space="0" w:color="auto"/>
            </w:tcBorders>
            <w:shd w:val="clear" w:color="auto" w:fill="auto"/>
            <w:noWrap/>
            <w:vAlign w:val="bottom"/>
            <w:hideMark/>
          </w:tcPr>
          <w:p w14:paraId="2D6515B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19FF219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6BB961D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0" w:type="dxa"/>
            <w:tcBorders>
              <w:top w:val="nil"/>
              <w:left w:val="nil"/>
              <w:bottom w:val="single" w:sz="4" w:space="0" w:color="auto"/>
              <w:right w:val="single" w:sz="4" w:space="0" w:color="auto"/>
            </w:tcBorders>
            <w:shd w:val="clear" w:color="auto" w:fill="auto"/>
            <w:noWrap/>
            <w:vAlign w:val="bottom"/>
            <w:hideMark/>
          </w:tcPr>
          <w:p w14:paraId="41EB853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885" w:type="dxa"/>
            <w:tcBorders>
              <w:top w:val="nil"/>
              <w:left w:val="nil"/>
              <w:bottom w:val="single" w:sz="4" w:space="0" w:color="auto"/>
              <w:right w:val="single" w:sz="4" w:space="0" w:color="auto"/>
            </w:tcBorders>
            <w:shd w:val="clear" w:color="auto" w:fill="auto"/>
            <w:noWrap/>
            <w:vAlign w:val="bottom"/>
            <w:hideMark/>
          </w:tcPr>
          <w:p w14:paraId="03618E0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w:t>
            </w:r>
          </w:p>
        </w:tc>
        <w:tc>
          <w:tcPr>
            <w:tcW w:w="1196" w:type="dxa"/>
            <w:tcBorders>
              <w:top w:val="nil"/>
              <w:left w:val="nil"/>
              <w:bottom w:val="single" w:sz="4" w:space="0" w:color="auto"/>
              <w:right w:val="single" w:sz="4" w:space="0" w:color="auto"/>
            </w:tcBorders>
            <w:shd w:val="clear" w:color="auto" w:fill="auto"/>
            <w:noWrap/>
            <w:vAlign w:val="bottom"/>
            <w:hideMark/>
          </w:tcPr>
          <w:p w14:paraId="50928B9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0,0001</w:t>
            </w:r>
          </w:p>
        </w:tc>
      </w:tr>
      <w:tr w:rsidR="009A47FE" w:rsidRPr="009A47FE" w14:paraId="72B0E947"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67A0879F"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95" w:type="dxa"/>
            <w:tcBorders>
              <w:top w:val="nil"/>
              <w:left w:val="nil"/>
              <w:bottom w:val="single" w:sz="4" w:space="0" w:color="auto"/>
              <w:right w:val="single" w:sz="4" w:space="0" w:color="auto"/>
            </w:tcBorders>
            <w:shd w:val="clear" w:color="auto" w:fill="auto"/>
            <w:noWrap/>
            <w:vAlign w:val="bottom"/>
            <w:hideMark/>
          </w:tcPr>
          <w:p w14:paraId="147FD2AE"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BER</w:t>
            </w:r>
          </w:p>
        </w:tc>
        <w:tc>
          <w:tcPr>
            <w:tcW w:w="1190" w:type="dxa"/>
            <w:tcBorders>
              <w:top w:val="nil"/>
              <w:left w:val="nil"/>
              <w:bottom w:val="single" w:sz="4" w:space="0" w:color="auto"/>
              <w:right w:val="single" w:sz="4" w:space="0" w:color="auto"/>
            </w:tcBorders>
            <w:shd w:val="clear" w:color="auto" w:fill="auto"/>
            <w:noWrap/>
            <w:vAlign w:val="bottom"/>
            <w:hideMark/>
          </w:tcPr>
          <w:p w14:paraId="06C2109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0,426738</w:t>
            </w:r>
          </w:p>
        </w:tc>
        <w:tc>
          <w:tcPr>
            <w:tcW w:w="1190" w:type="dxa"/>
            <w:tcBorders>
              <w:top w:val="nil"/>
              <w:left w:val="nil"/>
              <w:bottom w:val="single" w:sz="4" w:space="0" w:color="auto"/>
              <w:right w:val="single" w:sz="4" w:space="0" w:color="auto"/>
            </w:tcBorders>
            <w:shd w:val="clear" w:color="auto" w:fill="auto"/>
            <w:noWrap/>
            <w:vAlign w:val="bottom"/>
            <w:hideMark/>
          </w:tcPr>
          <w:p w14:paraId="5E0421BD"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0,431117</w:t>
            </w:r>
          </w:p>
        </w:tc>
        <w:tc>
          <w:tcPr>
            <w:tcW w:w="1190" w:type="dxa"/>
            <w:tcBorders>
              <w:top w:val="nil"/>
              <w:left w:val="nil"/>
              <w:bottom w:val="single" w:sz="4" w:space="0" w:color="auto"/>
              <w:right w:val="single" w:sz="4" w:space="0" w:color="auto"/>
            </w:tcBorders>
            <w:shd w:val="clear" w:color="auto" w:fill="auto"/>
            <w:noWrap/>
            <w:vAlign w:val="bottom"/>
            <w:hideMark/>
          </w:tcPr>
          <w:p w14:paraId="5F8F2D2B"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0,437938</w:t>
            </w:r>
          </w:p>
        </w:tc>
        <w:tc>
          <w:tcPr>
            <w:tcW w:w="1190" w:type="dxa"/>
            <w:tcBorders>
              <w:top w:val="nil"/>
              <w:left w:val="nil"/>
              <w:bottom w:val="single" w:sz="4" w:space="0" w:color="auto"/>
              <w:right w:val="single" w:sz="4" w:space="0" w:color="auto"/>
            </w:tcBorders>
            <w:shd w:val="clear" w:color="auto" w:fill="auto"/>
            <w:noWrap/>
            <w:vAlign w:val="bottom"/>
            <w:hideMark/>
          </w:tcPr>
          <w:p w14:paraId="12C4BED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0,441721</w:t>
            </w:r>
          </w:p>
        </w:tc>
        <w:tc>
          <w:tcPr>
            <w:tcW w:w="885" w:type="dxa"/>
            <w:tcBorders>
              <w:top w:val="nil"/>
              <w:left w:val="nil"/>
              <w:bottom w:val="single" w:sz="4" w:space="0" w:color="auto"/>
              <w:right w:val="single" w:sz="4" w:space="0" w:color="auto"/>
            </w:tcBorders>
            <w:shd w:val="clear" w:color="auto" w:fill="auto"/>
            <w:noWrap/>
            <w:vAlign w:val="bottom"/>
            <w:hideMark/>
          </w:tcPr>
          <w:p w14:paraId="20D9E705"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0,4625</w:t>
            </w:r>
          </w:p>
        </w:tc>
        <w:tc>
          <w:tcPr>
            <w:tcW w:w="1196" w:type="dxa"/>
            <w:tcBorders>
              <w:top w:val="nil"/>
              <w:left w:val="nil"/>
              <w:bottom w:val="single" w:sz="4" w:space="0" w:color="auto"/>
              <w:right w:val="single" w:sz="4" w:space="0" w:color="auto"/>
            </w:tcBorders>
            <w:shd w:val="clear" w:color="auto" w:fill="auto"/>
            <w:noWrap/>
            <w:vAlign w:val="bottom"/>
            <w:hideMark/>
          </w:tcPr>
          <w:p w14:paraId="6280650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0,491922</w:t>
            </w:r>
          </w:p>
        </w:tc>
      </w:tr>
      <w:tr w:rsidR="009A47FE" w:rsidRPr="009A47FE" w14:paraId="60E05D20"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14:paraId="07F22EED"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95" w:type="dxa"/>
            <w:tcBorders>
              <w:top w:val="nil"/>
              <w:left w:val="nil"/>
              <w:bottom w:val="single" w:sz="4" w:space="0" w:color="auto"/>
              <w:right w:val="single" w:sz="4" w:space="0" w:color="auto"/>
            </w:tcBorders>
            <w:shd w:val="clear" w:color="auto" w:fill="auto"/>
            <w:noWrap/>
            <w:vAlign w:val="bottom"/>
            <w:hideMark/>
          </w:tcPr>
          <w:p w14:paraId="70FEDD63"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grupowe</w:t>
            </w:r>
          </w:p>
        </w:tc>
        <w:tc>
          <w:tcPr>
            <w:tcW w:w="1190" w:type="dxa"/>
            <w:tcBorders>
              <w:top w:val="nil"/>
              <w:left w:val="nil"/>
              <w:bottom w:val="single" w:sz="4" w:space="0" w:color="auto"/>
              <w:right w:val="single" w:sz="4" w:space="0" w:color="auto"/>
            </w:tcBorders>
            <w:shd w:val="clear" w:color="auto" w:fill="auto"/>
            <w:noWrap/>
            <w:vAlign w:val="bottom"/>
            <w:hideMark/>
          </w:tcPr>
          <w:p w14:paraId="7C800E0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450</w:t>
            </w:r>
          </w:p>
        </w:tc>
        <w:tc>
          <w:tcPr>
            <w:tcW w:w="1190" w:type="dxa"/>
            <w:tcBorders>
              <w:top w:val="nil"/>
              <w:left w:val="nil"/>
              <w:bottom w:val="single" w:sz="4" w:space="0" w:color="auto"/>
              <w:right w:val="single" w:sz="4" w:space="0" w:color="auto"/>
            </w:tcBorders>
            <w:shd w:val="clear" w:color="auto" w:fill="auto"/>
            <w:noWrap/>
            <w:vAlign w:val="bottom"/>
            <w:hideMark/>
          </w:tcPr>
          <w:p w14:paraId="57A6440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457</w:t>
            </w:r>
          </w:p>
        </w:tc>
        <w:tc>
          <w:tcPr>
            <w:tcW w:w="1190" w:type="dxa"/>
            <w:tcBorders>
              <w:top w:val="nil"/>
              <w:left w:val="nil"/>
              <w:bottom w:val="single" w:sz="4" w:space="0" w:color="auto"/>
              <w:right w:val="single" w:sz="4" w:space="0" w:color="auto"/>
            </w:tcBorders>
            <w:shd w:val="clear" w:color="auto" w:fill="auto"/>
            <w:noWrap/>
            <w:vAlign w:val="bottom"/>
            <w:hideMark/>
          </w:tcPr>
          <w:p w14:paraId="208DCB7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462</w:t>
            </w:r>
          </w:p>
        </w:tc>
        <w:tc>
          <w:tcPr>
            <w:tcW w:w="1190" w:type="dxa"/>
            <w:tcBorders>
              <w:top w:val="nil"/>
              <w:left w:val="nil"/>
              <w:bottom w:val="single" w:sz="4" w:space="0" w:color="auto"/>
              <w:right w:val="single" w:sz="4" w:space="0" w:color="auto"/>
            </w:tcBorders>
            <w:shd w:val="clear" w:color="auto" w:fill="auto"/>
            <w:noWrap/>
            <w:vAlign w:val="bottom"/>
            <w:hideMark/>
          </w:tcPr>
          <w:p w14:paraId="7AC464A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468</w:t>
            </w:r>
          </w:p>
        </w:tc>
        <w:tc>
          <w:tcPr>
            <w:tcW w:w="885" w:type="dxa"/>
            <w:tcBorders>
              <w:top w:val="nil"/>
              <w:left w:val="nil"/>
              <w:bottom w:val="single" w:sz="4" w:space="0" w:color="auto"/>
              <w:right w:val="single" w:sz="4" w:space="0" w:color="auto"/>
            </w:tcBorders>
            <w:shd w:val="clear" w:color="auto" w:fill="auto"/>
            <w:noWrap/>
            <w:vAlign w:val="bottom"/>
            <w:hideMark/>
          </w:tcPr>
          <w:p w14:paraId="5B567099"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485</w:t>
            </w:r>
          </w:p>
        </w:tc>
        <w:tc>
          <w:tcPr>
            <w:tcW w:w="1196" w:type="dxa"/>
            <w:tcBorders>
              <w:top w:val="nil"/>
              <w:left w:val="nil"/>
              <w:bottom w:val="single" w:sz="4" w:space="0" w:color="auto"/>
              <w:right w:val="single" w:sz="4" w:space="0" w:color="auto"/>
            </w:tcBorders>
            <w:shd w:val="clear" w:color="auto" w:fill="auto"/>
            <w:noWrap/>
            <w:vAlign w:val="bottom"/>
            <w:hideMark/>
          </w:tcPr>
          <w:p w14:paraId="1E2A8942"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500</w:t>
            </w:r>
          </w:p>
        </w:tc>
      </w:tr>
      <w:tr w:rsidR="009A47FE" w:rsidRPr="009A47FE" w14:paraId="19468999" w14:textId="77777777" w:rsidTr="00FA5212">
        <w:trPr>
          <w:trHeight w:val="407"/>
        </w:trPr>
        <w:tc>
          <w:tcPr>
            <w:tcW w:w="1118" w:type="dxa"/>
            <w:tcBorders>
              <w:top w:val="nil"/>
              <w:left w:val="single" w:sz="4" w:space="0" w:color="auto"/>
              <w:bottom w:val="nil"/>
              <w:right w:val="single" w:sz="4" w:space="0" w:color="auto"/>
            </w:tcBorders>
            <w:shd w:val="clear" w:color="auto" w:fill="auto"/>
            <w:noWrap/>
            <w:vAlign w:val="bottom"/>
            <w:hideMark/>
          </w:tcPr>
          <w:p w14:paraId="1A617EA7"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 xml:space="preserve"> Bez ARQ</w:t>
            </w:r>
          </w:p>
        </w:tc>
        <w:tc>
          <w:tcPr>
            <w:tcW w:w="2595" w:type="dxa"/>
            <w:tcBorders>
              <w:top w:val="nil"/>
              <w:left w:val="nil"/>
              <w:bottom w:val="nil"/>
              <w:right w:val="single" w:sz="4" w:space="0" w:color="auto"/>
            </w:tcBorders>
            <w:shd w:val="clear" w:color="auto" w:fill="auto"/>
            <w:noWrap/>
            <w:vAlign w:val="bottom"/>
            <w:hideMark/>
          </w:tcPr>
          <w:p w14:paraId="294480F8" w14:textId="77777777" w:rsidR="009A47FE" w:rsidRPr="009A47FE" w:rsidRDefault="009A47FE" w:rsidP="009A47FE">
            <w:pPr>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błędy niezależne</w:t>
            </w:r>
          </w:p>
        </w:tc>
        <w:tc>
          <w:tcPr>
            <w:tcW w:w="1190" w:type="dxa"/>
            <w:tcBorders>
              <w:top w:val="nil"/>
              <w:left w:val="nil"/>
              <w:bottom w:val="nil"/>
              <w:right w:val="single" w:sz="4" w:space="0" w:color="auto"/>
            </w:tcBorders>
            <w:shd w:val="clear" w:color="auto" w:fill="auto"/>
            <w:noWrap/>
            <w:vAlign w:val="bottom"/>
            <w:hideMark/>
          </w:tcPr>
          <w:p w14:paraId="44147BB1"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963</w:t>
            </w:r>
          </w:p>
        </w:tc>
        <w:tc>
          <w:tcPr>
            <w:tcW w:w="1190" w:type="dxa"/>
            <w:tcBorders>
              <w:top w:val="nil"/>
              <w:left w:val="nil"/>
              <w:bottom w:val="nil"/>
              <w:right w:val="single" w:sz="4" w:space="0" w:color="auto"/>
            </w:tcBorders>
            <w:shd w:val="clear" w:color="auto" w:fill="auto"/>
            <w:noWrap/>
            <w:vAlign w:val="bottom"/>
            <w:hideMark/>
          </w:tcPr>
          <w:p w14:paraId="60DA07B8"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969</w:t>
            </w:r>
          </w:p>
        </w:tc>
        <w:tc>
          <w:tcPr>
            <w:tcW w:w="1190" w:type="dxa"/>
            <w:tcBorders>
              <w:top w:val="nil"/>
              <w:left w:val="nil"/>
              <w:bottom w:val="nil"/>
              <w:right w:val="single" w:sz="4" w:space="0" w:color="auto"/>
            </w:tcBorders>
            <w:shd w:val="clear" w:color="auto" w:fill="auto"/>
            <w:noWrap/>
            <w:vAlign w:val="bottom"/>
            <w:hideMark/>
          </w:tcPr>
          <w:p w14:paraId="2767168E"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977</w:t>
            </w:r>
          </w:p>
        </w:tc>
        <w:tc>
          <w:tcPr>
            <w:tcW w:w="1190" w:type="dxa"/>
            <w:tcBorders>
              <w:top w:val="nil"/>
              <w:left w:val="nil"/>
              <w:bottom w:val="nil"/>
              <w:right w:val="single" w:sz="4" w:space="0" w:color="auto"/>
            </w:tcBorders>
            <w:shd w:val="clear" w:color="auto" w:fill="auto"/>
            <w:noWrap/>
            <w:vAlign w:val="bottom"/>
            <w:hideMark/>
          </w:tcPr>
          <w:p w14:paraId="38D910F7"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985</w:t>
            </w:r>
          </w:p>
        </w:tc>
        <w:tc>
          <w:tcPr>
            <w:tcW w:w="885" w:type="dxa"/>
            <w:tcBorders>
              <w:top w:val="nil"/>
              <w:left w:val="nil"/>
              <w:bottom w:val="nil"/>
              <w:right w:val="single" w:sz="4" w:space="0" w:color="auto"/>
            </w:tcBorders>
            <w:shd w:val="clear" w:color="auto" w:fill="auto"/>
            <w:noWrap/>
            <w:vAlign w:val="bottom"/>
            <w:hideMark/>
          </w:tcPr>
          <w:p w14:paraId="7A6CA33A"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995</w:t>
            </w:r>
          </w:p>
        </w:tc>
        <w:tc>
          <w:tcPr>
            <w:tcW w:w="1196" w:type="dxa"/>
            <w:tcBorders>
              <w:top w:val="nil"/>
              <w:left w:val="nil"/>
              <w:bottom w:val="nil"/>
              <w:right w:val="single" w:sz="4" w:space="0" w:color="auto"/>
            </w:tcBorders>
            <w:shd w:val="clear" w:color="auto" w:fill="auto"/>
            <w:noWrap/>
            <w:vAlign w:val="bottom"/>
            <w:hideMark/>
          </w:tcPr>
          <w:p w14:paraId="34BEDD8F" w14:textId="77777777" w:rsidR="009A47FE" w:rsidRPr="009A47FE" w:rsidRDefault="009A47FE" w:rsidP="009A47FE">
            <w:pPr>
              <w:jc w:val="right"/>
              <w:rPr>
                <w:rFonts w:ascii="Aptos Narrow" w:eastAsia="Times New Roman" w:hAnsi="Aptos Narrow" w:cs="Times New Roman"/>
                <w:color w:val="000000"/>
                <w:kern w:val="0"/>
                <w:sz w:val="22"/>
                <w:szCs w:val="22"/>
                <w:lang w:eastAsia="pl-PL"/>
                <w14:ligatures w14:val="none"/>
              </w:rPr>
            </w:pPr>
            <w:r w:rsidRPr="009A47FE">
              <w:rPr>
                <w:rFonts w:ascii="Aptos Narrow" w:eastAsia="Times New Roman" w:hAnsi="Aptos Narrow" w:cs="Times New Roman"/>
                <w:color w:val="000000"/>
                <w:kern w:val="0"/>
                <w:sz w:val="22"/>
                <w:szCs w:val="22"/>
                <w:lang w:eastAsia="pl-PL"/>
                <w14:ligatures w14:val="none"/>
              </w:rPr>
              <w:t>1024</w:t>
            </w:r>
          </w:p>
        </w:tc>
      </w:tr>
      <w:tr w:rsidR="00FA5212" w:rsidRPr="009A47FE" w14:paraId="1A46C6A1" w14:textId="77777777" w:rsidTr="002A1F45">
        <w:trPr>
          <w:trHeight w:val="407"/>
        </w:trPr>
        <w:tc>
          <w:tcPr>
            <w:tcW w:w="1118" w:type="dxa"/>
            <w:tcBorders>
              <w:top w:val="nil"/>
              <w:left w:val="single" w:sz="4" w:space="0" w:color="auto"/>
              <w:bottom w:val="single" w:sz="4" w:space="0" w:color="auto"/>
              <w:right w:val="single" w:sz="4" w:space="0" w:color="auto"/>
            </w:tcBorders>
            <w:shd w:val="clear" w:color="auto" w:fill="auto"/>
            <w:noWrap/>
            <w:vAlign w:val="bottom"/>
          </w:tcPr>
          <w:p w14:paraId="75C35D9A" w14:textId="77777777" w:rsidR="00FA5212" w:rsidRPr="009A47FE" w:rsidRDefault="00FA5212" w:rsidP="009A47FE">
            <w:pPr>
              <w:rPr>
                <w:rFonts w:ascii="Aptos Narrow" w:eastAsia="Times New Roman" w:hAnsi="Aptos Narrow" w:cs="Times New Roman"/>
                <w:color w:val="000000"/>
                <w:kern w:val="0"/>
                <w:sz w:val="22"/>
                <w:szCs w:val="22"/>
                <w:lang w:eastAsia="pl-PL"/>
                <w14:ligatures w14:val="none"/>
              </w:rPr>
            </w:pPr>
          </w:p>
        </w:tc>
        <w:tc>
          <w:tcPr>
            <w:tcW w:w="2595" w:type="dxa"/>
            <w:tcBorders>
              <w:top w:val="nil"/>
              <w:left w:val="nil"/>
              <w:bottom w:val="single" w:sz="4" w:space="0" w:color="auto"/>
              <w:right w:val="single" w:sz="4" w:space="0" w:color="auto"/>
            </w:tcBorders>
            <w:shd w:val="clear" w:color="auto" w:fill="auto"/>
            <w:noWrap/>
            <w:vAlign w:val="bottom"/>
          </w:tcPr>
          <w:p w14:paraId="62EADE0C" w14:textId="77777777" w:rsidR="00FA5212" w:rsidRPr="009A47FE" w:rsidRDefault="00FA5212" w:rsidP="009A47FE">
            <w:pPr>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67554AFF"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4E2B1445"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65B569AA"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0" w:type="dxa"/>
            <w:tcBorders>
              <w:top w:val="nil"/>
              <w:left w:val="nil"/>
              <w:bottom w:val="single" w:sz="4" w:space="0" w:color="auto"/>
              <w:right w:val="single" w:sz="4" w:space="0" w:color="auto"/>
            </w:tcBorders>
            <w:shd w:val="clear" w:color="auto" w:fill="auto"/>
            <w:noWrap/>
            <w:vAlign w:val="bottom"/>
          </w:tcPr>
          <w:p w14:paraId="7BA38D59"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885" w:type="dxa"/>
            <w:tcBorders>
              <w:top w:val="nil"/>
              <w:left w:val="nil"/>
              <w:bottom w:val="single" w:sz="4" w:space="0" w:color="auto"/>
              <w:right w:val="single" w:sz="4" w:space="0" w:color="auto"/>
            </w:tcBorders>
            <w:shd w:val="clear" w:color="auto" w:fill="auto"/>
            <w:noWrap/>
            <w:vAlign w:val="bottom"/>
          </w:tcPr>
          <w:p w14:paraId="4C72936E"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c>
          <w:tcPr>
            <w:tcW w:w="1196" w:type="dxa"/>
            <w:tcBorders>
              <w:top w:val="nil"/>
              <w:left w:val="nil"/>
              <w:bottom w:val="single" w:sz="4" w:space="0" w:color="auto"/>
              <w:right w:val="single" w:sz="4" w:space="0" w:color="auto"/>
            </w:tcBorders>
            <w:shd w:val="clear" w:color="auto" w:fill="auto"/>
            <w:noWrap/>
            <w:vAlign w:val="bottom"/>
          </w:tcPr>
          <w:p w14:paraId="628EC5CA" w14:textId="77777777" w:rsidR="00FA5212" w:rsidRPr="009A47FE" w:rsidRDefault="00FA5212" w:rsidP="009A47FE">
            <w:pPr>
              <w:jc w:val="right"/>
              <w:rPr>
                <w:rFonts w:ascii="Aptos Narrow" w:eastAsia="Times New Roman" w:hAnsi="Aptos Narrow" w:cs="Times New Roman"/>
                <w:color w:val="000000"/>
                <w:kern w:val="0"/>
                <w:sz w:val="22"/>
                <w:szCs w:val="22"/>
                <w:lang w:eastAsia="pl-PL"/>
                <w14:ligatures w14:val="none"/>
              </w:rPr>
            </w:pPr>
          </w:p>
        </w:tc>
      </w:tr>
    </w:tbl>
    <w:p w14:paraId="618882D6" w14:textId="30292969" w:rsidR="009A47FE" w:rsidRDefault="002A1F45" w:rsidP="002A1F45">
      <w:pPr>
        <w:pStyle w:val="Akapitzlist"/>
        <w:ind w:left="-850"/>
        <w:rPr>
          <w:rFonts w:eastAsiaTheme="minorEastAsia"/>
        </w:rPr>
      </w:pPr>
      <w:r>
        <w:rPr>
          <w:noProof/>
        </w:rPr>
        <w:drawing>
          <wp:inline distT="0" distB="0" distL="0" distR="0" wp14:anchorId="362674FD" wp14:editId="574C5FF1">
            <wp:extent cx="7056120" cy="4518660"/>
            <wp:effectExtent l="0" t="0" r="11430" b="15240"/>
            <wp:docPr id="1623455343" name="Wykres 1">
              <a:extLst xmlns:a="http://schemas.openxmlformats.org/drawingml/2006/main">
                <a:ext uri="{FF2B5EF4-FFF2-40B4-BE49-F238E27FC236}">
                  <a16:creationId xmlns:a16="http://schemas.microsoft.com/office/drawing/2014/main" id="{214E3281-A7D5-42D9-A437-A81A7C6FD0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C2EE494" w14:textId="77777777" w:rsidR="001C0B2F" w:rsidRDefault="001C0B2F" w:rsidP="002A1F45">
      <w:pPr>
        <w:pStyle w:val="Akapitzlist"/>
        <w:ind w:left="-850"/>
        <w:rPr>
          <w:rFonts w:eastAsiaTheme="minorEastAsia"/>
        </w:rPr>
      </w:pPr>
    </w:p>
    <w:p w14:paraId="0399A2B3" w14:textId="33B1F93A" w:rsidR="001C0B2F" w:rsidRDefault="001C0B2F" w:rsidP="002A1F45">
      <w:pPr>
        <w:pStyle w:val="Akapitzlist"/>
        <w:ind w:left="-850"/>
        <w:rPr>
          <w:rFonts w:eastAsiaTheme="minorEastAsia"/>
        </w:rPr>
      </w:pPr>
      <w:r>
        <w:rPr>
          <w:noProof/>
        </w:rPr>
        <w:lastRenderedPageBreak/>
        <w:drawing>
          <wp:inline distT="0" distB="0" distL="0" distR="0" wp14:anchorId="4DB3005C" wp14:editId="1856110B">
            <wp:extent cx="7002780" cy="4480560"/>
            <wp:effectExtent l="0" t="0" r="7620" b="15240"/>
            <wp:docPr id="591196674" name="Wykres 1">
              <a:extLst xmlns:a="http://schemas.openxmlformats.org/drawingml/2006/main">
                <a:ext uri="{FF2B5EF4-FFF2-40B4-BE49-F238E27FC236}">
                  <a16:creationId xmlns:a16="http://schemas.microsoft.com/office/drawing/2014/main" id="{6D3C8E15-BC31-4CF8-AA34-14E4F7493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E37F86B" w14:textId="77777777" w:rsidR="00FB3C5C" w:rsidRDefault="00FB3C5C" w:rsidP="002A1F45">
      <w:pPr>
        <w:pStyle w:val="Akapitzlist"/>
        <w:ind w:left="-850"/>
        <w:rPr>
          <w:rFonts w:eastAsiaTheme="minorEastAsia"/>
        </w:rPr>
      </w:pPr>
    </w:p>
    <w:p w14:paraId="20D4130D" w14:textId="77777777" w:rsidR="00603886" w:rsidRDefault="00EB2120" w:rsidP="00603886">
      <w:pPr>
        <w:pStyle w:val="Akapitzlist"/>
        <w:numPr>
          <w:ilvl w:val="0"/>
          <w:numId w:val="34"/>
        </w:numPr>
        <w:rPr>
          <w:rFonts w:eastAsiaTheme="minorEastAsia"/>
        </w:rPr>
      </w:pPr>
      <w:r>
        <w:rPr>
          <w:rFonts w:eastAsiaTheme="minorEastAsia"/>
        </w:rPr>
        <w:t>Podsumowanie oraz wnioski</w:t>
      </w:r>
    </w:p>
    <w:p w14:paraId="15EDFE81" w14:textId="2B9F7EE6" w:rsidR="00603886" w:rsidRPr="00603886" w:rsidRDefault="00603886" w:rsidP="00603886">
      <w:pPr>
        <w:pStyle w:val="Akapitzlist"/>
        <w:rPr>
          <w:rFonts w:eastAsiaTheme="minorEastAsia"/>
        </w:rPr>
      </w:pPr>
      <w:r w:rsidRPr="00603886">
        <w:rPr>
          <w:rStyle w:val="Pogrubienie"/>
          <w:rFonts w:eastAsiaTheme="majorEastAsia"/>
        </w:rPr>
        <w:t>Wpływ prawdopodobieństwa błędu</w:t>
      </w:r>
      <w:r>
        <w:t>:</w:t>
      </w:r>
    </w:p>
    <w:p w14:paraId="66495F7F" w14:textId="043CD1CD" w:rsidR="00603886" w:rsidRDefault="00603886" w:rsidP="00603886">
      <w:pPr>
        <w:numPr>
          <w:ilvl w:val="1"/>
          <w:numId w:val="36"/>
        </w:numPr>
        <w:spacing w:before="100" w:beforeAutospacing="1" w:after="100" w:afterAutospacing="1"/>
      </w:pPr>
      <w:r>
        <w:t>Przy wyższym prawdopodobieństwie błędu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-4</m:t>
            </m:r>
          </m:sup>
        </m:sSup>
      </m:oMath>
      <w:r w:rsidRPr="00674157">
        <w:rPr>
          <w:sz w:val="26"/>
          <w:szCs w:val="26"/>
        </w:rPr>
        <w:t>),</w:t>
      </w:r>
      <w:r>
        <w:t xml:space="preserve"> wartości BER są generalnie wyższe niż przy niższym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m:t>
            </m:r>
            <m:r>
              <w:rPr>
                <w:rFonts w:ascii="Cambria Math" w:hAnsi="Cambria Math"/>
                <w:sz w:val="26"/>
                <w:szCs w:val="26"/>
              </w:rPr>
              <m:t>9</m:t>
            </m:r>
          </m:sup>
        </m:sSup>
      </m:oMath>
      <w:r w:rsidRPr="00674157">
        <w:rPr>
          <w:sz w:val="26"/>
          <w:szCs w:val="26"/>
        </w:rPr>
        <w:t>).</w:t>
      </w:r>
    </w:p>
    <w:p w14:paraId="27E173AA" w14:textId="77777777" w:rsidR="00603886" w:rsidRDefault="00603886" w:rsidP="00603886">
      <w:pPr>
        <w:numPr>
          <w:ilvl w:val="1"/>
          <w:numId w:val="36"/>
        </w:numPr>
        <w:spacing w:before="100" w:beforeAutospacing="1" w:after="100" w:afterAutospacing="1"/>
      </w:pPr>
      <w:r>
        <w:t>Wzrasta także liczba błędów grupowych i niezależnych przy wyższym prawdopodobieństwie błędu.</w:t>
      </w:r>
    </w:p>
    <w:p w14:paraId="0F1F0326" w14:textId="77777777" w:rsidR="00603886" w:rsidRDefault="00603886" w:rsidP="00603886">
      <w:pPr>
        <w:pStyle w:val="NormalnyWeb"/>
        <w:ind w:left="720"/>
      </w:pPr>
      <w:r>
        <w:rPr>
          <w:rStyle w:val="Pogrubienie"/>
          <w:rFonts w:eastAsiaTheme="majorEastAsia"/>
        </w:rPr>
        <w:t>Efektywność ARQ</w:t>
      </w:r>
      <w:r>
        <w:t>:</w:t>
      </w:r>
    </w:p>
    <w:p w14:paraId="33C879BC" w14:textId="2C5BB7B8" w:rsidR="00603886" w:rsidRDefault="00603886" w:rsidP="00603886">
      <w:pPr>
        <w:numPr>
          <w:ilvl w:val="1"/>
          <w:numId w:val="36"/>
        </w:numPr>
        <w:spacing w:before="100" w:beforeAutospacing="1" w:after="100" w:afterAutospacing="1"/>
      </w:pPr>
      <w:r>
        <w:t>W systemie z ARQ, BER wynosi 0</w:t>
      </w:r>
      <w:r w:rsidR="00F07A49">
        <w:t xml:space="preserve"> dla większości badań</w:t>
      </w:r>
      <w:r>
        <w:t>, co wskazuje na skuteczne wykrywanie i korekcję błędów.</w:t>
      </w:r>
      <w:r w:rsidR="00F07A49">
        <w:t xml:space="preserve"> Wartości BER po znacznym wzroście dopuszczalnych błędnych ramek </w:t>
      </w:r>
      <w:r w:rsidR="00F456AD">
        <w:t>osiągały małe wartości. System ARQ redukował błędy grupowe i niezależne do zera.</w:t>
      </w:r>
    </w:p>
    <w:p w14:paraId="2CF2EC3A" w14:textId="77777777" w:rsidR="00603886" w:rsidRDefault="00603886" w:rsidP="00603886">
      <w:pPr>
        <w:pStyle w:val="NormalnyWeb"/>
        <w:ind w:left="720"/>
      </w:pPr>
      <w:r>
        <w:rPr>
          <w:rStyle w:val="Pogrubienie"/>
          <w:rFonts w:eastAsiaTheme="majorEastAsia"/>
        </w:rPr>
        <w:t>Porównanie metod korekcji</w:t>
      </w:r>
      <w:r>
        <w:t>:</w:t>
      </w:r>
    </w:p>
    <w:p w14:paraId="7E5D391E" w14:textId="7A928AB4" w:rsidR="00603886" w:rsidRDefault="00603886" w:rsidP="00603886">
      <w:pPr>
        <w:numPr>
          <w:ilvl w:val="1"/>
          <w:numId w:val="36"/>
        </w:numPr>
        <w:spacing w:before="100" w:beforeAutospacing="1" w:after="100" w:afterAutospacing="1"/>
      </w:pPr>
      <w:r>
        <w:t>Metody CRC (CRC8, CRC16, CRC32) generalnie wykazują lepsze wyniki w porównaniu do bitu parzystości, co jest widoczne w niższych wartościach BER oraz mniejszej liczbie błędów grupowych i niezależnych.</w:t>
      </w:r>
      <w:r w:rsidR="00407242">
        <w:t xml:space="preserve"> Także coraz lepszy kod korekcyjnych osiągał coraz lepsze wyniki.</w:t>
      </w:r>
    </w:p>
    <w:p w14:paraId="5965421C" w14:textId="77777777" w:rsidR="00603886" w:rsidRDefault="00603886" w:rsidP="00603886">
      <w:pPr>
        <w:pStyle w:val="NormalnyWeb"/>
        <w:ind w:left="720"/>
      </w:pPr>
      <w:r>
        <w:rPr>
          <w:rStyle w:val="Pogrubienie"/>
          <w:rFonts w:eastAsiaTheme="majorEastAsia"/>
        </w:rPr>
        <w:lastRenderedPageBreak/>
        <w:t>Tendencje wzrostowe</w:t>
      </w:r>
      <w:r>
        <w:t>:</w:t>
      </w:r>
    </w:p>
    <w:p w14:paraId="1CA62316" w14:textId="77777777" w:rsidR="00603886" w:rsidRDefault="00603886" w:rsidP="00603886">
      <w:pPr>
        <w:numPr>
          <w:ilvl w:val="1"/>
          <w:numId w:val="36"/>
        </w:numPr>
        <w:spacing w:before="100" w:beforeAutospacing="1" w:after="100" w:afterAutospacing="1"/>
      </w:pPr>
      <w:r>
        <w:t>Wraz ze wzrostem liczby błędów w ramce, BER, liczba błędów grupowych oraz liczba błędów niezależnych wzrasta dla wszystkich metod korekcji błędów.</w:t>
      </w:r>
    </w:p>
    <w:p w14:paraId="2C9CC096" w14:textId="77777777" w:rsidR="00603886" w:rsidRDefault="00603886" w:rsidP="00603886">
      <w:pPr>
        <w:pStyle w:val="NormalnyWeb"/>
      </w:pPr>
      <w:r>
        <w:t>Podsumowując, dane wskazują na znaczący wpływ prawdopodobieństwa błędu transmisji na wyniki BER oraz liczby błędów grupowych i niezależnych. System ARQ skutecznie eliminuje błędy, a metody CRC są bardziej efektywne niż bity parzystości. Model Gilberta-Elliotta pokazuje, że zarówno BER, jak i liczba błędów rośnie wraz ze wzrostem prawdopodobieństwa błędu, co jest zgodne z oczekiwaniami.</w:t>
      </w:r>
    </w:p>
    <w:p w14:paraId="4F21F19E" w14:textId="77777777" w:rsidR="00603886" w:rsidRDefault="00603886" w:rsidP="00603886">
      <w:pPr>
        <w:pStyle w:val="Akapitzlist"/>
        <w:rPr>
          <w:rFonts w:eastAsiaTheme="minorEastAsia"/>
        </w:rPr>
      </w:pPr>
    </w:p>
    <w:p w14:paraId="444179B8" w14:textId="79416D9F" w:rsidR="00D415C0" w:rsidRDefault="00D415C0" w:rsidP="00D415C0">
      <w:pPr>
        <w:pStyle w:val="Nagwek3"/>
      </w:pPr>
      <w:r>
        <w:tab/>
        <w:t>Omówienie oraz wnioski dotyczące całości badań</w:t>
      </w:r>
    </w:p>
    <w:p w14:paraId="226190F9" w14:textId="77777777" w:rsidR="000243B6" w:rsidRPr="008A4C9A" w:rsidRDefault="000243B6" w:rsidP="000243B6">
      <w:pPr>
        <w:pStyle w:val="Nagwek4"/>
        <w:rPr>
          <w:color w:val="auto"/>
        </w:rPr>
      </w:pPr>
      <w:r w:rsidRPr="008A4C9A">
        <w:rPr>
          <w:color w:val="auto"/>
        </w:rPr>
        <w:t>Ogólne obserwacje:</w:t>
      </w:r>
    </w:p>
    <w:p w14:paraId="14035D3A" w14:textId="77777777" w:rsidR="000243B6" w:rsidRDefault="000243B6" w:rsidP="000243B6">
      <w:pPr>
        <w:numPr>
          <w:ilvl w:val="0"/>
          <w:numId w:val="37"/>
        </w:numPr>
        <w:spacing w:before="100" w:beforeAutospacing="1" w:after="100" w:afterAutospacing="1"/>
      </w:pPr>
      <w:r>
        <w:rPr>
          <w:rStyle w:val="Pogrubienie"/>
        </w:rPr>
        <w:t>Model BSC (Binary Symmetric Channel)</w:t>
      </w:r>
      <w:r>
        <w:t xml:space="preserve"> oraz </w:t>
      </w:r>
      <w:r>
        <w:rPr>
          <w:rStyle w:val="Pogrubienie"/>
        </w:rPr>
        <w:t>model Gilberta-Elliotta</w:t>
      </w:r>
      <w:r>
        <w:t xml:space="preserve"> prezentują różne wyniki BER, liczby błędów grupowych i liczby błędów niezależnych w zależności od zastosowanej metody korekcji błędów i prawdopodobieństwa błędu transmisji.</w:t>
      </w:r>
    </w:p>
    <w:p w14:paraId="1D4E3614" w14:textId="77777777" w:rsidR="00283611" w:rsidRDefault="000243B6" w:rsidP="00283611">
      <w:pPr>
        <w:numPr>
          <w:ilvl w:val="0"/>
          <w:numId w:val="37"/>
        </w:numPr>
        <w:spacing w:before="100" w:beforeAutospacing="1" w:after="100" w:afterAutospacing="1"/>
      </w:pPr>
      <w:r>
        <w:t>Zarówno w modelu BSC, jak i w modelu Gilberta-Elliotta, system ARQ skutecznie eliminuje błędy (BER = 0).</w:t>
      </w:r>
    </w:p>
    <w:p w14:paraId="35D530F8" w14:textId="20E43C88" w:rsidR="000243B6" w:rsidRDefault="00283611" w:rsidP="00283611">
      <w:pPr>
        <w:spacing w:before="100" w:beforeAutospacing="1" w:after="100" w:afterAutospacing="1"/>
        <w:ind w:left="720"/>
      </w:pPr>
      <w:r>
        <w:t xml:space="preserve">6.2.3.2. </w:t>
      </w:r>
      <w:r w:rsidR="000243B6">
        <w:t>Analiza szczegółowa:</w:t>
      </w:r>
    </w:p>
    <w:p w14:paraId="4EC47069" w14:textId="55124843" w:rsidR="000243B6" w:rsidRPr="008A4C9A" w:rsidRDefault="000243B6" w:rsidP="00283611">
      <w:pPr>
        <w:pStyle w:val="Nagwek4"/>
        <w:numPr>
          <w:ilvl w:val="0"/>
          <w:numId w:val="0"/>
        </w:numPr>
        <w:ind w:left="1224"/>
        <w:rPr>
          <w:color w:val="auto"/>
          <w:sz w:val="26"/>
          <w:szCs w:val="26"/>
        </w:rPr>
      </w:pPr>
      <w:r w:rsidRPr="008A4C9A">
        <w:rPr>
          <w:color w:val="auto"/>
        </w:rPr>
        <w:t xml:space="preserve"> Prawdopodobieństwo błędu transmisji </w:t>
      </w:r>
      <m:oMath>
        <m:sSup>
          <m:sSupPr>
            <m:ctrlPr>
              <w:rPr>
                <w:rFonts w:ascii="Cambria Math" w:hAnsi="Cambria Math"/>
                <w:color w:val="auto"/>
                <w:sz w:val="26"/>
                <w:szCs w:val="26"/>
              </w:rPr>
            </m:ctrlPr>
          </m:sSupPr>
          <m:e>
            <m:r>
              <w:rPr>
                <w:rFonts w:ascii="Cambria Math" w:hAnsi="Cambria Math"/>
                <w:color w:val="auto"/>
                <w:sz w:val="26"/>
                <w:szCs w:val="26"/>
              </w:rPr>
              <m:t>10</m:t>
            </m:r>
          </m:e>
          <m:sup>
            <m:r>
              <w:rPr>
                <w:rFonts w:ascii="Cambria Math" w:hAnsi="Cambria Math"/>
                <w:color w:val="auto"/>
                <w:sz w:val="26"/>
                <w:szCs w:val="26"/>
              </w:rPr>
              <m:t>-4</m:t>
            </m:r>
          </m:sup>
        </m:sSup>
      </m:oMath>
    </w:p>
    <w:p w14:paraId="61194F93" w14:textId="77777777" w:rsidR="000243B6" w:rsidRDefault="000243B6" w:rsidP="000243B6">
      <w:pPr>
        <w:pStyle w:val="NormalnyWeb"/>
        <w:numPr>
          <w:ilvl w:val="0"/>
          <w:numId w:val="38"/>
        </w:numPr>
      </w:pPr>
      <w:r>
        <w:rPr>
          <w:rStyle w:val="Pogrubienie"/>
          <w:rFonts w:eastAsiaTheme="majorEastAsia"/>
        </w:rPr>
        <w:t>Bit parzystości</w:t>
      </w:r>
      <w:r>
        <w:t>:</w:t>
      </w:r>
    </w:p>
    <w:p w14:paraId="230E95AB" w14:textId="77777777" w:rsidR="000243B6" w:rsidRDefault="000243B6" w:rsidP="000243B6">
      <w:pPr>
        <w:numPr>
          <w:ilvl w:val="1"/>
          <w:numId w:val="38"/>
        </w:numPr>
        <w:spacing w:before="100" w:beforeAutospacing="1" w:after="100" w:afterAutospacing="1"/>
      </w:pPr>
      <w:r>
        <w:rPr>
          <w:rStyle w:val="Pogrubienie"/>
        </w:rPr>
        <w:t>BSC</w:t>
      </w:r>
      <w:r>
        <w:t>: BER bez ARQ wzrasta z 0,488 do 0,583.</w:t>
      </w:r>
    </w:p>
    <w:p w14:paraId="01907DBE"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0,480 do 0,554.</w:t>
      </w:r>
    </w:p>
    <w:p w14:paraId="1F34937A" w14:textId="77777777" w:rsidR="000243B6" w:rsidRDefault="000243B6" w:rsidP="000243B6">
      <w:pPr>
        <w:numPr>
          <w:ilvl w:val="1"/>
          <w:numId w:val="38"/>
        </w:numPr>
        <w:spacing w:before="100" w:beforeAutospacing="1" w:after="100" w:afterAutospacing="1"/>
      </w:pPr>
      <w:r>
        <w:t>Błędy grupowe i niezależne w modelu Gilberta-Elliotta są nieco wyższe niż w BSC.</w:t>
      </w:r>
    </w:p>
    <w:p w14:paraId="3F0A84AA" w14:textId="77777777" w:rsidR="000243B6" w:rsidRDefault="000243B6" w:rsidP="000243B6">
      <w:pPr>
        <w:pStyle w:val="NormalnyWeb"/>
        <w:numPr>
          <w:ilvl w:val="0"/>
          <w:numId w:val="38"/>
        </w:numPr>
      </w:pPr>
      <w:r>
        <w:rPr>
          <w:rStyle w:val="Pogrubienie"/>
          <w:rFonts w:eastAsiaTheme="majorEastAsia"/>
        </w:rPr>
        <w:t>CRC8</w:t>
      </w:r>
      <w:r>
        <w:t>:</w:t>
      </w:r>
    </w:p>
    <w:p w14:paraId="11904ED5" w14:textId="77777777" w:rsidR="000243B6" w:rsidRDefault="000243B6" w:rsidP="000243B6">
      <w:pPr>
        <w:numPr>
          <w:ilvl w:val="1"/>
          <w:numId w:val="38"/>
        </w:numPr>
        <w:spacing w:before="100" w:beforeAutospacing="1" w:after="100" w:afterAutospacing="1"/>
      </w:pPr>
      <w:r>
        <w:rPr>
          <w:rStyle w:val="Pogrubienie"/>
        </w:rPr>
        <w:t>BSC</w:t>
      </w:r>
      <w:r>
        <w:t>: BER bez ARQ wzrasta z 0,483 do 0,580.</w:t>
      </w:r>
    </w:p>
    <w:p w14:paraId="682CEDBC"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0,472 do 0,523.</w:t>
      </w:r>
    </w:p>
    <w:p w14:paraId="1EA93385" w14:textId="77777777" w:rsidR="000243B6" w:rsidRDefault="000243B6" w:rsidP="000243B6">
      <w:pPr>
        <w:numPr>
          <w:ilvl w:val="1"/>
          <w:numId w:val="38"/>
        </w:numPr>
        <w:spacing w:before="100" w:beforeAutospacing="1" w:after="100" w:afterAutospacing="1"/>
      </w:pPr>
      <w:r>
        <w:t>Model Gilberta-Elliotta ma nieco niższe wartości BER przy wyższym prawdopodobieństwie błędu.</w:t>
      </w:r>
    </w:p>
    <w:p w14:paraId="5C2A3035" w14:textId="77777777" w:rsidR="000243B6" w:rsidRDefault="000243B6" w:rsidP="000243B6">
      <w:pPr>
        <w:pStyle w:val="NormalnyWeb"/>
        <w:numPr>
          <w:ilvl w:val="0"/>
          <w:numId w:val="38"/>
        </w:numPr>
      </w:pPr>
      <w:r>
        <w:rPr>
          <w:rStyle w:val="Pogrubienie"/>
          <w:rFonts w:eastAsiaTheme="majorEastAsia"/>
        </w:rPr>
        <w:t>CRC16</w:t>
      </w:r>
      <w:r>
        <w:t>:</w:t>
      </w:r>
    </w:p>
    <w:p w14:paraId="5988589D" w14:textId="77777777" w:rsidR="000243B6" w:rsidRDefault="000243B6" w:rsidP="000243B6">
      <w:pPr>
        <w:numPr>
          <w:ilvl w:val="1"/>
          <w:numId w:val="38"/>
        </w:numPr>
        <w:spacing w:before="100" w:beforeAutospacing="1" w:after="100" w:afterAutospacing="1"/>
      </w:pPr>
      <w:r>
        <w:rPr>
          <w:rStyle w:val="Pogrubienie"/>
        </w:rPr>
        <w:t>BSC</w:t>
      </w:r>
      <w:r>
        <w:t>: BER bez ARQ wzrasta z 0,473 do 0,554.</w:t>
      </w:r>
    </w:p>
    <w:p w14:paraId="5EBC666F"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0,471 do 0,514.</w:t>
      </w:r>
    </w:p>
    <w:p w14:paraId="7CB2A3A3" w14:textId="77777777" w:rsidR="000243B6" w:rsidRDefault="000243B6" w:rsidP="000243B6">
      <w:pPr>
        <w:numPr>
          <w:ilvl w:val="1"/>
          <w:numId w:val="38"/>
        </w:numPr>
        <w:spacing w:before="100" w:beforeAutospacing="1" w:after="100" w:afterAutospacing="1"/>
      </w:pPr>
      <w:r>
        <w:t>Model Gilberta-Elliotta ponownie wykazuje nieco niższe wartości BER.</w:t>
      </w:r>
    </w:p>
    <w:p w14:paraId="6C3C92F5" w14:textId="77777777" w:rsidR="000243B6" w:rsidRDefault="000243B6" w:rsidP="000243B6">
      <w:pPr>
        <w:pStyle w:val="NormalnyWeb"/>
        <w:numPr>
          <w:ilvl w:val="0"/>
          <w:numId w:val="38"/>
        </w:numPr>
      </w:pPr>
      <w:r>
        <w:rPr>
          <w:rStyle w:val="Pogrubienie"/>
          <w:rFonts w:eastAsiaTheme="majorEastAsia"/>
        </w:rPr>
        <w:t>CRC32</w:t>
      </w:r>
      <w:r>
        <w:t>:</w:t>
      </w:r>
    </w:p>
    <w:p w14:paraId="6ADEACD3" w14:textId="77777777" w:rsidR="000243B6" w:rsidRDefault="000243B6" w:rsidP="000243B6">
      <w:pPr>
        <w:numPr>
          <w:ilvl w:val="1"/>
          <w:numId w:val="38"/>
        </w:numPr>
        <w:spacing w:before="100" w:beforeAutospacing="1" w:after="100" w:afterAutospacing="1"/>
      </w:pPr>
      <w:r>
        <w:rPr>
          <w:rStyle w:val="Pogrubienie"/>
        </w:rPr>
        <w:t>BSC</w:t>
      </w:r>
      <w:r>
        <w:t>: BER bez ARQ wzrasta z 0,472 do 0,528.</w:t>
      </w:r>
    </w:p>
    <w:p w14:paraId="7B99032D" w14:textId="77777777" w:rsidR="000243B6" w:rsidRDefault="000243B6" w:rsidP="000243B6">
      <w:pPr>
        <w:numPr>
          <w:ilvl w:val="1"/>
          <w:numId w:val="38"/>
        </w:numPr>
        <w:spacing w:before="100" w:beforeAutospacing="1" w:after="100" w:afterAutospacing="1"/>
      </w:pPr>
      <w:r>
        <w:rPr>
          <w:rStyle w:val="Pogrubienie"/>
        </w:rPr>
        <w:t>Gilberta-Elliotta</w:t>
      </w:r>
      <w:r>
        <w:t>: BER bez ARQ wzrasta z 0,470 do 0,508.</w:t>
      </w:r>
    </w:p>
    <w:p w14:paraId="381BBE2C" w14:textId="77777777" w:rsidR="000243B6" w:rsidRDefault="000243B6" w:rsidP="000243B6">
      <w:pPr>
        <w:numPr>
          <w:ilvl w:val="1"/>
          <w:numId w:val="38"/>
        </w:numPr>
        <w:spacing w:before="100" w:beforeAutospacing="1" w:after="100" w:afterAutospacing="1"/>
      </w:pPr>
      <w:r>
        <w:t>Podobnie jak w poprzednich przypadkach, model Gilberta-Elliotta pokazuje niższe wartości BER.</w:t>
      </w:r>
    </w:p>
    <w:p w14:paraId="1B5B7C52" w14:textId="0E8D7F85" w:rsidR="000243B6" w:rsidRDefault="000243B6" w:rsidP="00283611">
      <w:pPr>
        <w:pStyle w:val="Nagwek4"/>
        <w:numPr>
          <w:ilvl w:val="0"/>
          <w:numId w:val="0"/>
        </w:numPr>
        <w:ind w:left="1224"/>
      </w:pPr>
      <w:r w:rsidRPr="008A4C9A">
        <w:rPr>
          <w:color w:val="auto"/>
        </w:rPr>
        <w:lastRenderedPageBreak/>
        <w:t xml:space="preserve"> Prawdopodobieństwo błędu transmisji </w:t>
      </w:r>
      <m:oMath>
        <m:sSup>
          <m:sSupPr>
            <m:ctrlPr>
              <w:rPr>
                <w:rFonts w:ascii="Cambria Math" w:hAnsi="Cambria Math"/>
                <w:color w:val="auto"/>
                <w:sz w:val="26"/>
                <w:szCs w:val="26"/>
              </w:rPr>
            </m:ctrlPr>
          </m:sSupPr>
          <m:e>
            <m:r>
              <w:rPr>
                <w:rFonts w:ascii="Cambria Math" w:hAnsi="Cambria Math"/>
                <w:color w:val="auto"/>
                <w:sz w:val="26"/>
                <w:szCs w:val="26"/>
              </w:rPr>
              <m:t>10</m:t>
            </m:r>
          </m:e>
          <m:sup>
            <m:r>
              <w:rPr>
                <w:rFonts w:ascii="Cambria Math" w:hAnsi="Cambria Math"/>
                <w:color w:val="auto"/>
                <w:sz w:val="26"/>
                <w:szCs w:val="26"/>
              </w:rPr>
              <m:t>-</m:t>
            </m:r>
            <m:r>
              <w:rPr>
                <w:rFonts w:ascii="Cambria Math" w:hAnsi="Cambria Math"/>
                <w:color w:val="auto"/>
                <w:sz w:val="26"/>
                <w:szCs w:val="26"/>
              </w:rPr>
              <m:t>9</m:t>
            </m:r>
          </m:sup>
        </m:sSup>
      </m:oMath>
    </w:p>
    <w:p w14:paraId="1FBD2391" w14:textId="77777777" w:rsidR="000243B6" w:rsidRDefault="000243B6" w:rsidP="000243B6">
      <w:pPr>
        <w:pStyle w:val="NormalnyWeb"/>
        <w:numPr>
          <w:ilvl w:val="0"/>
          <w:numId w:val="39"/>
        </w:numPr>
      </w:pPr>
      <w:r>
        <w:rPr>
          <w:rStyle w:val="Pogrubienie"/>
          <w:rFonts w:eastAsiaTheme="majorEastAsia"/>
        </w:rPr>
        <w:t>Bit parzystości</w:t>
      </w:r>
      <w:r>
        <w:t>:</w:t>
      </w:r>
    </w:p>
    <w:p w14:paraId="360A39FC" w14:textId="77777777" w:rsidR="000243B6" w:rsidRDefault="000243B6" w:rsidP="000243B6">
      <w:pPr>
        <w:numPr>
          <w:ilvl w:val="1"/>
          <w:numId w:val="39"/>
        </w:numPr>
        <w:spacing w:before="100" w:beforeAutospacing="1" w:after="100" w:afterAutospacing="1"/>
      </w:pPr>
      <w:r>
        <w:rPr>
          <w:rStyle w:val="Pogrubienie"/>
        </w:rPr>
        <w:t>BSC</w:t>
      </w:r>
      <w:r>
        <w:t>: BER bez ARQ wzrasta z 0,443 do 0,508.</w:t>
      </w:r>
    </w:p>
    <w:p w14:paraId="415F36E3"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0,441 do 0,495.</w:t>
      </w:r>
    </w:p>
    <w:p w14:paraId="7CC98119" w14:textId="77777777" w:rsidR="000243B6" w:rsidRDefault="000243B6" w:rsidP="000243B6">
      <w:pPr>
        <w:numPr>
          <w:ilvl w:val="1"/>
          <w:numId w:val="39"/>
        </w:numPr>
        <w:spacing w:before="100" w:beforeAutospacing="1" w:after="100" w:afterAutospacing="1"/>
      </w:pPr>
      <w:r>
        <w:t>Model Gilberta-Elliotta ma niższe wartości BER i błędów grupowych w porównaniu do BSC.</w:t>
      </w:r>
    </w:p>
    <w:p w14:paraId="596A85BB" w14:textId="77777777" w:rsidR="000243B6" w:rsidRDefault="000243B6" w:rsidP="000243B6">
      <w:pPr>
        <w:pStyle w:val="NormalnyWeb"/>
        <w:numPr>
          <w:ilvl w:val="0"/>
          <w:numId w:val="39"/>
        </w:numPr>
      </w:pPr>
      <w:r>
        <w:rPr>
          <w:rStyle w:val="Pogrubienie"/>
          <w:rFonts w:eastAsiaTheme="majorEastAsia"/>
        </w:rPr>
        <w:t>CRC8</w:t>
      </w:r>
      <w:r>
        <w:t>:</w:t>
      </w:r>
    </w:p>
    <w:p w14:paraId="66993544" w14:textId="77777777" w:rsidR="000243B6" w:rsidRDefault="000243B6" w:rsidP="000243B6">
      <w:pPr>
        <w:numPr>
          <w:ilvl w:val="1"/>
          <w:numId w:val="39"/>
        </w:numPr>
        <w:spacing w:before="100" w:beforeAutospacing="1" w:after="100" w:afterAutospacing="1"/>
      </w:pPr>
      <w:r>
        <w:rPr>
          <w:rStyle w:val="Pogrubienie"/>
        </w:rPr>
        <w:t>BSC</w:t>
      </w:r>
      <w:r>
        <w:t>: BER bez ARQ wzrasta z 0,432 do 0,493.</w:t>
      </w:r>
    </w:p>
    <w:p w14:paraId="1E9D65D8"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0,437 do 0,504.</w:t>
      </w:r>
    </w:p>
    <w:p w14:paraId="1758D7C7" w14:textId="77777777" w:rsidR="000243B6" w:rsidRDefault="000243B6" w:rsidP="000243B6">
      <w:pPr>
        <w:numPr>
          <w:ilvl w:val="1"/>
          <w:numId w:val="39"/>
        </w:numPr>
        <w:spacing w:before="100" w:beforeAutospacing="1" w:after="100" w:afterAutospacing="1"/>
      </w:pPr>
      <w:r>
        <w:t>W tym przypadku model BSC pokazuje niższe wartości BER w porównaniu do modelu Gilberta-Elliotta.</w:t>
      </w:r>
    </w:p>
    <w:p w14:paraId="465AABA2" w14:textId="77777777" w:rsidR="000243B6" w:rsidRDefault="000243B6" w:rsidP="000243B6">
      <w:pPr>
        <w:pStyle w:val="NormalnyWeb"/>
        <w:numPr>
          <w:ilvl w:val="0"/>
          <w:numId w:val="39"/>
        </w:numPr>
      </w:pPr>
      <w:r>
        <w:rPr>
          <w:rStyle w:val="Pogrubienie"/>
          <w:rFonts w:eastAsiaTheme="majorEastAsia"/>
        </w:rPr>
        <w:t>CRC16</w:t>
      </w:r>
      <w:r>
        <w:t>:</w:t>
      </w:r>
    </w:p>
    <w:p w14:paraId="1F77447D" w14:textId="77777777" w:rsidR="000243B6" w:rsidRDefault="000243B6" w:rsidP="000243B6">
      <w:pPr>
        <w:numPr>
          <w:ilvl w:val="1"/>
          <w:numId w:val="39"/>
        </w:numPr>
        <w:spacing w:before="100" w:beforeAutospacing="1" w:after="100" w:afterAutospacing="1"/>
      </w:pPr>
      <w:r>
        <w:rPr>
          <w:rStyle w:val="Pogrubienie"/>
        </w:rPr>
        <w:t>BSC</w:t>
      </w:r>
      <w:r>
        <w:t>: BER bez ARQ wzrasta z 0,429 do 0,484.</w:t>
      </w:r>
    </w:p>
    <w:p w14:paraId="3D8B32B2"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0,433 do 0,499.</w:t>
      </w:r>
    </w:p>
    <w:p w14:paraId="2024B4DA" w14:textId="77777777" w:rsidR="000243B6" w:rsidRDefault="000243B6" w:rsidP="000243B6">
      <w:pPr>
        <w:numPr>
          <w:ilvl w:val="1"/>
          <w:numId w:val="39"/>
        </w:numPr>
        <w:spacing w:before="100" w:beforeAutospacing="1" w:after="100" w:afterAutospacing="1"/>
      </w:pPr>
      <w:r>
        <w:t>Podobnie jak w poprzednich przypadkach, model BSC wykazuje niższe wartości BER.</w:t>
      </w:r>
    </w:p>
    <w:p w14:paraId="3B3ACF09" w14:textId="77777777" w:rsidR="000243B6" w:rsidRDefault="000243B6" w:rsidP="000243B6">
      <w:pPr>
        <w:pStyle w:val="NormalnyWeb"/>
        <w:numPr>
          <w:ilvl w:val="0"/>
          <w:numId w:val="39"/>
        </w:numPr>
      </w:pPr>
      <w:r>
        <w:rPr>
          <w:rStyle w:val="Pogrubienie"/>
          <w:rFonts w:eastAsiaTheme="majorEastAsia"/>
        </w:rPr>
        <w:t>CRC32</w:t>
      </w:r>
      <w:r>
        <w:t>:</w:t>
      </w:r>
    </w:p>
    <w:p w14:paraId="5A255CD1" w14:textId="77777777" w:rsidR="000243B6" w:rsidRDefault="000243B6" w:rsidP="000243B6">
      <w:pPr>
        <w:numPr>
          <w:ilvl w:val="1"/>
          <w:numId w:val="39"/>
        </w:numPr>
        <w:spacing w:before="100" w:beforeAutospacing="1" w:after="100" w:afterAutospacing="1"/>
      </w:pPr>
      <w:r>
        <w:rPr>
          <w:rStyle w:val="Pogrubienie"/>
        </w:rPr>
        <w:t>BSC</w:t>
      </w:r>
      <w:r>
        <w:t>: BER bez ARQ wzrasta z 0,428 do 0,471.</w:t>
      </w:r>
    </w:p>
    <w:p w14:paraId="6666A1E1" w14:textId="77777777" w:rsidR="000243B6" w:rsidRDefault="000243B6" w:rsidP="000243B6">
      <w:pPr>
        <w:numPr>
          <w:ilvl w:val="1"/>
          <w:numId w:val="39"/>
        </w:numPr>
        <w:spacing w:before="100" w:beforeAutospacing="1" w:after="100" w:afterAutospacing="1"/>
      </w:pPr>
      <w:r>
        <w:rPr>
          <w:rStyle w:val="Pogrubienie"/>
        </w:rPr>
        <w:t>Gilberta-Elliotta</w:t>
      </w:r>
      <w:r>
        <w:t>: BER bez ARQ wzrasta z 0,427 do 0,492.</w:t>
      </w:r>
    </w:p>
    <w:p w14:paraId="0A5D1A6B" w14:textId="77777777" w:rsidR="000243B6" w:rsidRDefault="000243B6" w:rsidP="000243B6">
      <w:pPr>
        <w:numPr>
          <w:ilvl w:val="1"/>
          <w:numId w:val="39"/>
        </w:numPr>
        <w:spacing w:before="100" w:beforeAutospacing="1" w:after="100" w:afterAutospacing="1"/>
      </w:pPr>
      <w:r>
        <w:t>Model BSC ma nieco niższe wartości BER.</w:t>
      </w:r>
    </w:p>
    <w:p w14:paraId="30CB4101" w14:textId="77777777" w:rsidR="000243B6" w:rsidRDefault="000243B6" w:rsidP="00283611">
      <w:pPr>
        <w:pStyle w:val="Nagwek3"/>
        <w:numPr>
          <w:ilvl w:val="0"/>
          <w:numId w:val="0"/>
        </w:numPr>
        <w:ind w:left="1080"/>
      </w:pPr>
      <w:r>
        <w:t>Wnioski:</w:t>
      </w:r>
    </w:p>
    <w:p w14:paraId="00899DCE" w14:textId="77777777" w:rsidR="000243B6" w:rsidRDefault="000243B6" w:rsidP="0049286A">
      <w:pPr>
        <w:pStyle w:val="NormalnyWeb"/>
        <w:ind w:left="360"/>
      </w:pPr>
      <w:r>
        <w:rPr>
          <w:rStyle w:val="Pogrubienie"/>
          <w:rFonts w:eastAsiaTheme="majorEastAsia"/>
        </w:rPr>
        <w:t>Porównanie modeli</w:t>
      </w:r>
      <w:r>
        <w:t>:</w:t>
      </w:r>
    </w:p>
    <w:p w14:paraId="3A77A487" w14:textId="783DEBF0" w:rsidR="000243B6" w:rsidRDefault="000243B6" w:rsidP="000243B6">
      <w:pPr>
        <w:numPr>
          <w:ilvl w:val="1"/>
          <w:numId w:val="40"/>
        </w:numPr>
        <w:spacing w:before="100" w:beforeAutospacing="1" w:after="100" w:afterAutospacing="1"/>
      </w:pPr>
      <w:r>
        <w:rPr>
          <w:rStyle w:val="Pogrubienie"/>
        </w:rPr>
        <w:t>Model BSC</w:t>
      </w:r>
      <w:r>
        <w:t xml:space="preserve"> generalnie wykazuje nieco wyższe wartości BER przy wyższym prawdopodobieństwie błędu transmisji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m:t>
            </m:r>
            <m:r>
              <m:rPr>
                <m:sty m:val="p"/>
              </m:rPr>
              <w:rPr>
                <w:rFonts w:ascii="Cambria Math" w:hAnsi="Cambria Math"/>
                <w:sz w:val="26"/>
                <w:szCs w:val="26"/>
              </w:rPr>
              <m:t>4</m:t>
            </m:r>
          </m:sup>
        </m:sSup>
      </m:oMath>
      <w:r>
        <w:t>), ale niższe przy niższym (</w:t>
      </w:r>
      <m:oMath>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m:t>
            </m:r>
            <m:r>
              <m:rPr>
                <m:sty m:val="p"/>
              </m:rPr>
              <w:rPr>
                <w:rFonts w:ascii="Cambria Math" w:hAnsi="Cambria Math"/>
                <w:sz w:val="26"/>
                <w:szCs w:val="26"/>
              </w:rPr>
              <m:t>9</m:t>
            </m:r>
          </m:sup>
        </m:sSup>
      </m:oMath>
      <w:r w:rsidR="00E91E64">
        <w:rPr>
          <w:rFonts w:eastAsiaTheme="minorEastAsia"/>
          <w:sz w:val="26"/>
          <w:szCs w:val="26"/>
        </w:rPr>
        <w:t>)</w:t>
      </w:r>
      <w:r>
        <w:t>w porównaniu do modelu Gilberta-Elliotta.</w:t>
      </w:r>
    </w:p>
    <w:p w14:paraId="1AEFADD5" w14:textId="77777777" w:rsidR="000243B6" w:rsidRDefault="000243B6" w:rsidP="000243B6">
      <w:pPr>
        <w:numPr>
          <w:ilvl w:val="1"/>
          <w:numId w:val="40"/>
        </w:numPr>
        <w:spacing w:before="100" w:beforeAutospacing="1" w:after="100" w:afterAutospacing="1"/>
      </w:pPr>
      <w:r>
        <w:rPr>
          <w:rStyle w:val="Pogrubienie"/>
        </w:rPr>
        <w:t>Model Gilberta-Elliotta</w:t>
      </w:r>
      <w:r>
        <w:t xml:space="preserve"> pokazuje większą zmienność wyników BER w zależności od liczby błędów, co jest charakterystyczne dla tego modelu ze względu na jego naturę (błędy występują w grupach).</w:t>
      </w:r>
    </w:p>
    <w:p w14:paraId="77EC7AB3" w14:textId="77777777" w:rsidR="000243B6" w:rsidRDefault="000243B6" w:rsidP="0049286A">
      <w:pPr>
        <w:pStyle w:val="NormalnyWeb"/>
        <w:ind w:left="720"/>
      </w:pPr>
      <w:r>
        <w:rPr>
          <w:rStyle w:val="Pogrubienie"/>
          <w:rFonts w:eastAsiaTheme="majorEastAsia"/>
        </w:rPr>
        <w:t>Efektywność metod korekcji błędów</w:t>
      </w:r>
      <w:r>
        <w:t>:</w:t>
      </w:r>
    </w:p>
    <w:p w14:paraId="462C1951" w14:textId="77777777" w:rsidR="000243B6" w:rsidRDefault="000243B6" w:rsidP="000243B6">
      <w:pPr>
        <w:numPr>
          <w:ilvl w:val="1"/>
          <w:numId w:val="40"/>
        </w:numPr>
        <w:spacing w:before="100" w:beforeAutospacing="1" w:after="100" w:afterAutospacing="1"/>
      </w:pPr>
      <w:r>
        <w:t>Wszystkie metody korekcji błędów (Bit parzystości, CRC8, CRC16, CRC32) są skuteczne w obydwu modelach, z CRC16 i CRC32 pokazującymi lepsze wyniki w obu przypadkach.</w:t>
      </w:r>
    </w:p>
    <w:p w14:paraId="24D40EAC" w14:textId="77777777" w:rsidR="000243B6" w:rsidRDefault="000243B6" w:rsidP="000243B6">
      <w:pPr>
        <w:numPr>
          <w:ilvl w:val="1"/>
          <w:numId w:val="40"/>
        </w:numPr>
        <w:spacing w:before="100" w:beforeAutospacing="1" w:after="100" w:afterAutospacing="1"/>
      </w:pPr>
      <w:r>
        <w:rPr>
          <w:rStyle w:val="Pogrubienie"/>
        </w:rPr>
        <w:t>CRC16 i CRC32</w:t>
      </w:r>
      <w:r>
        <w:t xml:space="preserve"> są bardziej efektywne w redukcji BER w porównaniu do Bitu parzystości i CRC8, zarówno w modelu BSC, jak i Gilberta-Elliotta.</w:t>
      </w:r>
    </w:p>
    <w:p w14:paraId="76439294" w14:textId="77777777" w:rsidR="000243B6" w:rsidRDefault="000243B6" w:rsidP="0049286A">
      <w:pPr>
        <w:pStyle w:val="NormalnyWeb"/>
        <w:ind w:left="720"/>
      </w:pPr>
      <w:r>
        <w:rPr>
          <w:rStyle w:val="Pogrubienie"/>
          <w:rFonts w:eastAsiaTheme="majorEastAsia"/>
        </w:rPr>
        <w:t>Tendencje wzrostowe</w:t>
      </w:r>
      <w:r>
        <w:t>:</w:t>
      </w:r>
    </w:p>
    <w:p w14:paraId="195B3D84" w14:textId="77777777" w:rsidR="000243B6" w:rsidRDefault="000243B6" w:rsidP="000243B6">
      <w:pPr>
        <w:numPr>
          <w:ilvl w:val="1"/>
          <w:numId w:val="40"/>
        </w:numPr>
        <w:spacing w:before="100" w:beforeAutospacing="1" w:after="100" w:afterAutospacing="1"/>
      </w:pPr>
      <w:r>
        <w:t>W obu modelach wzrost liczby błędów w ramce skutkuje wzrostem BER, liczby błędów grupowych oraz liczby błędów niezależnych.</w:t>
      </w:r>
    </w:p>
    <w:p w14:paraId="5C53AD45" w14:textId="77777777" w:rsidR="000243B6" w:rsidRDefault="000243B6" w:rsidP="000243B6">
      <w:pPr>
        <w:numPr>
          <w:ilvl w:val="1"/>
          <w:numId w:val="40"/>
        </w:numPr>
        <w:spacing w:before="100" w:beforeAutospacing="1" w:after="100" w:afterAutospacing="1"/>
      </w:pPr>
      <w:r>
        <w:t>Model Gilberta-Elliotta ma tendencję do wyższej liczby błędów grupowych w porównaniu do modelu BSC, co jest zgodne z jego naturą.</w:t>
      </w:r>
    </w:p>
    <w:p w14:paraId="48203C6A" w14:textId="305724F6" w:rsidR="002555C6" w:rsidRPr="002555C6" w:rsidRDefault="0049286A" w:rsidP="004D53B6">
      <w:pPr>
        <w:pStyle w:val="NormalnyWeb"/>
        <w:jc w:val="both"/>
      </w:pPr>
      <w:r>
        <w:lastRenderedPageBreak/>
        <w:tab/>
      </w:r>
      <w:r w:rsidR="0097302B">
        <w:tab/>
      </w:r>
      <w:r w:rsidR="000243B6">
        <w:t xml:space="preserve">Podsumowując, choć system ARQ skutecznie eliminuje błędy w obu </w:t>
      </w:r>
      <w:r w:rsidR="0097302B">
        <w:tab/>
      </w:r>
      <w:r w:rsidR="000243B6">
        <w:t xml:space="preserve">modelach, różnice w wartości BER i liczbie błędów wskazują na specyficzne cechy </w:t>
      </w:r>
      <w:r w:rsidR="0097302B">
        <w:tab/>
      </w:r>
      <w:r w:rsidR="000243B6">
        <w:t xml:space="preserve">każdego z modeli transmisji, z modelami CRC (szczególnie CRC16 i CRC32) </w:t>
      </w:r>
      <w:r w:rsidR="0097302B">
        <w:tab/>
      </w:r>
      <w:r w:rsidR="000243B6">
        <w:t xml:space="preserve">pokazującymi </w:t>
      </w:r>
      <w:r>
        <w:tab/>
      </w:r>
      <w:r w:rsidR="000243B6">
        <w:t>lepsze wyniki w redukcji błędów.</w:t>
      </w:r>
      <w:r>
        <w:t xml:space="preserve"> Dla większości kodów korekcyjnych </w:t>
      </w:r>
      <w:r w:rsidR="0097302B">
        <w:tab/>
      </w:r>
      <w:r>
        <w:t xml:space="preserve">model BSC pokazywał lepsze wyniki BER niż model Gilberta-Elliotta, tylko bit </w:t>
      </w:r>
      <w:r w:rsidR="0097302B">
        <w:tab/>
      </w:r>
      <w:r>
        <w:t xml:space="preserve">parzystości. W modelu BSC zauważono także mniejszą ilość błędów grupowych </w:t>
      </w:r>
      <w:r w:rsidR="0097302B">
        <w:br/>
      </w:r>
      <w:r w:rsidR="0097302B">
        <w:tab/>
        <w:t xml:space="preserve">i </w:t>
      </w:r>
      <w:r>
        <w:t>niezależnych</w:t>
      </w:r>
      <w:r>
        <w:tab/>
        <w:t>aniżeli w modelu Gilberta-Elliotta.</w:t>
      </w:r>
      <w:r w:rsidR="00882E55">
        <w:t xml:space="preserve"> Badania dowiodły również </w:t>
      </w:r>
      <w:r w:rsidR="00882E55">
        <w:tab/>
        <w:t>skuteczności zaimplementowanego systemu, gdyż zgodnie z założeniami</w:t>
      </w:r>
      <w:r w:rsidR="00882E55">
        <w:tab/>
        <w:t xml:space="preserve">teoretycznymi transmisja w systemie ARQ lepiej niwelowała błędy transmisji </w:t>
      </w:r>
      <w:r w:rsidR="005A4272">
        <w:br/>
      </w:r>
      <w:r w:rsidR="005A4272">
        <w:tab/>
      </w:r>
      <w:r w:rsidR="00882E55">
        <w:t>i korygowała wszystkie błędy.</w:t>
      </w:r>
    </w:p>
    <w:p w14:paraId="25E6DBE4" w14:textId="1C81DA43" w:rsidR="004D53B6" w:rsidRDefault="004D53B6" w:rsidP="004D53B6">
      <w:pPr>
        <w:pStyle w:val="Nagwek1"/>
        <w:numPr>
          <w:ilvl w:val="0"/>
          <w:numId w:val="21"/>
        </w:numPr>
      </w:pPr>
      <w:r>
        <w:t xml:space="preserve">Opis </w:t>
      </w:r>
      <w:r>
        <w:t>kodu programu</w:t>
      </w:r>
    </w:p>
    <w:p w14:paraId="3A5FBFB5" w14:textId="2DD1AFB7" w:rsidR="004D53B6" w:rsidRPr="00297257" w:rsidRDefault="00675240" w:rsidP="00675240">
      <w:pPr>
        <w:pStyle w:val="Akapitzlist"/>
        <w:numPr>
          <w:ilvl w:val="1"/>
          <w:numId w:val="21"/>
        </w:numPr>
        <w:rPr>
          <w:rFonts w:ascii="Times New Roman" w:hAnsi="Times New Roman" w:cs="Times New Roman"/>
        </w:rPr>
      </w:pPr>
      <w:r w:rsidRPr="00297257">
        <w:rPr>
          <w:rFonts w:ascii="Times New Roman" w:hAnsi="Times New Roman" w:cs="Times New Roman"/>
        </w:rPr>
        <w:t xml:space="preserve">Klasa </w:t>
      </w:r>
      <w:r w:rsidR="00585270">
        <w:rPr>
          <w:rFonts w:ascii="Times New Roman" w:hAnsi="Times New Roman" w:cs="Times New Roman"/>
        </w:rPr>
        <w:t>m</w:t>
      </w:r>
      <w:r w:rsidRPr="00297257">
        <w:rPr>
          <w:rFonts w:ascii="Times New Roman" w:hAnsi="Times New Roman" w:cs="Times New Roman"/>
        </w:rPr>
        <w:t>ain</w:t>
      </w:r>
      <w:r w:rsidR="00585270">
        <w:rPr>
          <w:rFonts w:ascii="Times New Roman" w:hAnsi="Times New Roman" w:cs="Times New Roman"/>
        </w:rPr>
        <w:t>.py</w:t>
      </w:r>
    </w:p>
    <w:p w14:paraId="2A8CBF69" w14:textId="4F2CC9C4" w:rsidR="00A64183" w:rsidRPr="00A64183" w:rsidRDefault="002834D7" w:rsidP="00A64183">
      <w:pPr>
        <w:spacing w:before="100" w:beforeAutospacing="1" w:after="100" w:afterAutospacing="1"/>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00A64183" w:rsidRPr="00A64183">
        <w:rPr>
          <w:rFonts w:ascii="Times New Roman" w:eastAsia="Times New Roman" w:hAnsi="Times New Roman" w:cs="Times New Roman"/>
          <w:kern w:val="0"/>
          <w:lang w:eastAsia="pl-PL"/>
          <w14:ligatures w14:val="none"/>
        </w:rPr>
        <w:t>Ten kod tworzy prosty serwer TCP,</w:t>
      </w:r>
      <w:r w:rsidR="006B6F3D">
        <w:rPr>
          <w:rFonts w:ascii="Times New Roman" w:eastAsia="Times New Roman" w:hAnsi="Times New Roman" w:cs="Times New Roman"/>
          <w:kern w:val="0"/>
          <w:lang w:eastAsia="pl-PL"/>
          <w14:ligatures w14:val="none"/>
        </w:rPr>
        <w:t xml:space="preserve"> w którym przeprowadzane są badania działania systemu ARQ,</w:t>
      </w:r>
      <w:r w:rsidR="00A64183" w:rsidRPr="00A64183">
        <w:rPr>
          <w:rFonts w:ascii="Times New Roman" w:eastAsia="Times New Roman" w:hAnsi="Times New Roman" w:cs="Times New Roman"/>
          <w:kern w:val="0"/>
          <w:lang w:eastAsia="pl-PL"/>
          <w14:ligatures w14:val="none"/>
        </w:rPr>
        <w:t xml:space="preserve"> który nasłuchuje połączeń na lokalnym adresie IP 127.0.0.1 i porcie 12345. </w:t>
      </w:r>
      <w:r w:rsidR="006B6F3D">
        <w:rPr>
          <w:rFonts w:ascii="Times New Roman" w:eastAsia="Times New Roman" w:hAnsi="Times New Roman" w:cs="Times New Roman"/>
          <w:kern w:val="0"/>
          <w:lang w:eastAsia="pl-PL"/>
          <w14:ligatures w14:val="none"/>
        </w:rPr>
        <w:t>Opis krokowy co robi kod:</w:t>
      </w:r>
    </w:p>
    <w:p w14:paraId="7497F862"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Importuje moduł socket, który jest niezbędny do komunikacji sieciowej.</w:t>
      </w:r>
    </w:p>
    <w:p w14:paraId="0520AE42"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Definiuje funkcję start_server().</w:t>
      </w:r>
    </w:p>
    <w:p w14:paraId="51C9C7C2"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Wewnątrz tej funkcji tworzy gniazdo serwera za pomocą socket.socket(socket.AF_INET, socket.SOCK_STREAM).</w:t>
      </w:r>
    </w:p>
    <w:p w14:paraId="450136A4"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Wiąże gniazdo z adresem IP 127.0.0.1 i portem 12345 za pomocą server_socket.bind(('127.0.0.1', 12345)).</w:t>
      </w:r>
    </w:p>
    <w:p w14:paraId="5A9A1143"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Ustawia gniazdo w tryb nasłuchiwania na maksymalnie jedno połączenie przychodzące jednocześnie (server_socket.listen(1)).</w:t>
      </w:r>
    </w:p>
    <w:p w14:paraId="63950F74"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Wypisuje komunikat informujący, że serwer nasłuchuje na porcie 12345.</w:t>
      </w:r>
    </w:p>
    <w:p w14:paraId="687EC65B" w14:textId="77777777" w:rsidR="00A64183" w:rsidRP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 nieskończonej pętli oczekuje na połączenia przychodzące:</w:t>
      </w:r>
    </w:p>
    <w:p w14:paraId="628C7C81"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Akceptuje połączenie od klienta za pomocą server_socket.accept(), co zwraca nowe gniazdo klienta i adres klienta.</w:t>
      </w:r>
    </w:p>
    <w:p w14:paraId="42914CD6"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Wypisuje adres połączonego klienta.</w:t>
      </w:r>
    </w:p>
    <w:p w14:paraId="5B3D7DC4"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Odbiera dane od klienta (do 1024 bajtów) za pomocą client_socket.recv(1024).decode().</w:t>
      </w:r>
    </w:p>
    <w:p w14:paraId="610EA1BE"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Jeśli dane zostały odebrane, wypisuje je i wydobywa pierwszą część danych (przy założeniu, że dane są rozdzielone średnikami).</w:t>
      </w:r>
    </w:p>
    <w:p w14:paraId="095FD230"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Wysyła tę część danych z powrotem do klienta (client_socket.send(packet_no.encode())).</w:t>
      </w:r>
    </w:p>
    <w:p w14:paraId="3C0F3EF3" w14:textId="77777777" w:rsidR="00A64183" w:rsidRPr="00A64183" w:rsidRDefault="00A64183" w:rsidP="00A64183">
      <w:pPr>
        <w:numPr>
          <w:ilvl w:val="1"/>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Zamyka połączenie z klientem (client_socket.close()).</w:t>
      </w:r>
    </w:p>
    <w:p w14:paraId="2FEEBD01" w14:textId="77777777" w:rsidR="00A64183" w:rsidRDefault="00A64183" w:rsidP="00A64183">
      <w:pPr>
        <w:numPr>
          <w:ilvl w:val="0"/>
          <w:numId w:val="42"/>
        </w:numPr>
        <w:spacing w:before="100" w:beforeAutospacing="1" w:after="100" w:afterAutospacing="1"/>
        <w:rPr>
          <w:rFonts w:ascii="Times New Roman" w:eastAsia="Times New Roman" w:hAnsi="Times New Roman" w:cs="Times New Roman"/>
          <w:kern w:val="0"/>
          <w:lang w:eastAsia="pl-PL"/>
          <w14:ligatures w14:val="none"/>
        </w:rPr>
      </w:pPr>
      <w:r w:rsidRPr="00A64183">
        <w:rPr>
          <w:rFonts w:ascii="Times New Roman" w:eastAsia="Times New Roman" w:hAnsi="Times New Roman" w:cs="Times New Roman"/>
          <w:kern w:val="0"/>
          <w:lang w:eastAsia="pl-PL"/>
          <w14:ligatures w14:val="none"/>
        </w:rPr>
        <w:t>Funkcja start_server() jest wywoływana na końcu, uruchamiając serwer.</w:t>
      </w:r>
    </w:p>
    <w:p w14:paraId="576BD3F8" w14:textId="77777777" w:rsidR="00283611" w:rsidRDefault="00562D6E" w:rsidP="00562D6E">
      <w:pPr>
        <w:spacing w:before="100" w:beforeAutospacing="1" w:after="100" w:afterAutospacing="1"/>
        <w:ind w:left="720"/>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r>
        <w:rPr>
          <w:rFonts w:ascii="Times New Roman" w:eastAsia="Times New Roman" w:hAnsi="Times New Roman" w:cs="Times New Roman"/>
          <w:kern w:val="0"/>
          <w:lang w:eastAsia="pl-PL"/>
          <w14:ligatures w14:val="none"/>
        </w:rPr>
        <w:br/>
      </w:r>
    </w:p>
    <w:p w14:paraId="576BEB61" w14:textId="62725676" w:rsidR="00562D6E" w:rsidRPr="00A64183" w:rsidRDefault="00562D6E" w:rsidP="00562D6E">
      <w:pPr>
        <w:spacing w:before="100" w:beforeAutospacing="1" w:after="100" w:afterAutospacing="1"/>
        <w:ind w:left="720"/>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lastRenderedPageBreak/>
        <w:br/>
        <w:t>Kod:</w:t>
      </w:r>
    </w:p>
    <w:p w14:paraId="728178D2" w14:textId="6909E7AD" w:rsidR="00A64183" w:rsidRPr="00A64183" w:rsidRDefault="00A64183" w:rsidP="00A64183">
      <w:pPr>
        <w:pStyle w:val="Akapitzlis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val="en-US" w:eastAsia="pl-PL"/>
          <w14:ligatures w14:val="none"/>
        </w:rPr>
      </w:pPr>
      <w:r>
        <w:rPr>
          <w:rFonts w:ascii="Courier New" w:eastAsia="Times New Roman" w:hAnsi="Courier New" w:cs="Courier New"/>
          <w:color w:val="CC7832"/>
          <w:kern w:val="0"/>
          <w:sz w:val="20"/>
          <w:szCs w:val="20"/>
          <w:lang w:val="en-US" w:eastAsia="pl-PL"/>
          <w14:ligatures w14:val="none"/>
        </w:rPr>
        <w:t>i</w:t>
      </w:r>
      <w:r w:rsidRPr="00A64183">
        <w:rPr>
          <w:rFonts w:ascii="Courier New" w:eastAsia="Times New Roman" w:hAnsi="Courier New" w:cs="Courier New"/>
          <w:color w:val="CC7832"/>
          <w:kern w:val="0"/>
          <w:sz w:val="20"/>
          <w:szCs w:val="20"/>
          <w:lang w:val="en-US" w:eastAsia="pl-PL"/>
          <w14:ligatures w14:val="none"/>
        </w:rPr>
        <w:t xml:space="preserve">mport </w:t>
      </w:r>
      <w:r w:rsidRPr="00A64183">
        <w:rPr>
          <w:rFonts w:ascii="Courier New" w:eastAsia="Times New Roman" w:hAnsi="Courier New" w:cs="Courier New"/>
          <w:color w:val="A9B7C6"/>
          <w:kern w:val="0"/>
          <w:sz w:val="20"/>
          <w:szCs w:val="20"/>
          <w:lang w:val="en-US" w:eastAsia="pl-PL"/>
          <w14:ligatures w14:val="none"/>
        </w:rPr>
        <w:t>socket</w:t>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CC7832"/>
          <w:kern w:val="0"/>
          <w:sz w:val="20"/>
          <w:szCs w:val="20"/>
          <w:lang w:val="en-US" w:eastAsia="pl-PL"/>
          <w14:ligatures w14:val="none"/>
        </w:rPr>
        <w:t xml:space="preserve">def </w:t>
      </w:r>
      <w:r w:rsidRPr="00A64183">
        <w:rPr>
          <w:rFonts w:ascii="Courier New" w:eastAsia="Times New Roman" w:hAnsi="Courier New" w:cs="Courier New"/>
          <w:color w:val="FFC66D"/>
          <w:kern w:val="0"/>
          <w:sz w:val="20"/>
          <w:szCs w:val="20"/>
          <w:lang w:val="en-US" w:eastAsia="pl-PL"/>
          <w14:ligatures w14:val="none"/>
        </w:rPr>
        <w:t>start_server</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server_socket = socket.socket(socket.AF_INET</w:t>
      </w:r>
      <w:r w:rsidRPr="00A64183">
        <w:rPr>
          <w:rFonts w:ascii="Courier New" w:eastAsia="Times New Roman" w:hAnsi="Courier New" w:cs="Courier New"/>
          <w:color w:val="CC7832"/>
          <w:kern w:val="0"/>
          <w:sz w:val="20"/>
          <w:szCs w:val="20"/>
          <w:lang w:val="en-US" w:eastAsia="pl-PL"/>
          <w14:ligatures w14:val="none"/>
        </w:rPr>
        <w:t xml:space="preserve">, </w:t>
      </w:r>
      <w:r w:rsidRPr="00A64183">
        <w:rPr>
          <w:rFonts w:ascii="Courier New" w:eastAsia="Times New Roman" w:hAnsi="Courier New" w:cs="Courier New"/>
          <w:color w:val="A9B7C6"/>
          <w:kern w:val="0"/>
          <w:sz w:val="20"/>
          <w:szCs w:val="20"/>
          <w:lang w:val="en-US" w:eastAsia="pl-PL"/>
          <w14:ligatures w14:val="none"/>
        </w:rPr>
        <w:t>socket.SOCK_STREAM)</w:t>
      </w:r>
      <w:r w:rsidRPr="00A64183">
        <w:rPr>
          <w:rFonts w:ascii="Courier New" w:eastAsia="Times New Roman" w:hAnsi="Courier New" w:cs="Courier New"/>
          <w:color w:val="A9B7C6"/>
          <w:kern w:val="0"/>
          <w:sz w:val="20"/>
          <w:szCs w:val="20"/>
          <w:lang w:val="en-US" w:eastAsia="pl-PL"/>
          <w14:ligatures w14:val="none"/>
        </w:rPr>
        <w:br/>
        <w:t xml:space="preserve">    server_socket.bind((</w:t>
      </w:r>
      <w:r w:rsidRPr="00A64183">
        <w:rPr>
          <w:rFonts w:ascii="Courier New" w:eastAsia="Times New Roman" w:hAnsi="Courier New" w:cs="Courier New"/>
          <w:color w:val="6A8759"/>
          <w:kern w:val="0"/>
          <w:sz w:val="20"/>
          <w:szCs w:val="20"/>
          <w:lang w:val="en-US" w:eastAsia="pl-PL"/>
          <w14:ligatures w14:val="none"/>
        </w:rPr>
        <w:t>'127.0.0.1'</w:t>
      </w:r>
      <w:r w:rsidRPr="00A64183">
        <w:rPr>
          <w:rFonts w:ascii="Courier New" w:eastAsia="Times New Roman" w:hAnsi="Courier New" w:cs="Courier New"/>
          <w:color w:val="CC7832"/>
          <w:kern w:val="0"/>
          <w:sz w:val="20"/>
          <w:szCs w:val="20"/>
          <w:lang w:val="en-US" w:eastAsia="pl-PL"/>
          <w14:ligatures w14:val="none"/>
        </w:rPr>
        <w:t xml:space="preserve">, </w:t>
      </w:r>
      <w:r w:rsidRPr="00A64183">
        <w:rPr>
          <w:rFonts w:ascii="Courier New" w:eastAsia="Times New Roman" w:hAnsi="Courier New" w:cs="Courier New"/>
          <w:color w:val="6897BB"/>
          <w:kern w:val="0"/>
          <w:sz w:val="20"/>
          <w:szCs w:val="20"/>
          <w:lang w:val="en-US" w:eastAsia="pl-PL"/>
          <w14:ligatures w14:val="none"/>
        </w:rPr>
        <w:t>12345</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server_socket.listen(</w:t>
      </w:r>
      <w:r w:rsidRPr="00A64183">
        <w:rPr>
          <w:rFonts w:ascii="Courier New" w:eastAsia="Times New Roman" w:hAnsi="Courier New" w:cs="Courier New"/>
          <w:color w:val="6897BB"/>
          <w:kern w:val="0"/>
          <w:sz w:val="20"/>
          <w:szCs w:val="20"/>
          <w:lang w:val="en-US" w:eastAsia="pl-PL"/>
          <w14:ligatures w14:val="none"/>
        </w:rPr>
        <w:t>1</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8888C6"/>
          <w:kern w:val="0"/>
          <w:sz w:val="20"/>
          <w:szCs w:val="20"/>
          <w:lang w:val="en-US" w:eastAsia="pl-PL"/>
          <w14:ligatures w14:val="none"/>
        </w:rPr>
        <w:t>print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"Server is listening on port 12345"</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CC7832"/>
          <w:kern w:val="0"/>
          <w:sz w:val="20"/>
          <w:szCs w:val="20"/>
          <w:lang w:val="en-US" w:eastAsia="pl-PL"/>
          <w14:ligatures w14:val="none"/>
        </w:rPr>
        <w:t>while True</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client_socket</w:t>
      </w:r>
      <w:r w:rsidRPr="00A64183">
        <w:rPr>
          <w:rFonts w:ascii="Courier New" w:eastAsia="Times New Roman" w:hAnsi="Courier New" w:cs="Courier New"/>
          <w:color w:val="CC7832"/>
          <w:kern w:val="0"/>
          <w:sz w:val="20"/>
          <w:szCs w:val="20"/>
          <w:lang w:val="en-US" w:eastAsia="pl-PL"/>
          <w14:ligatures w14:val="none"/>
        </w:rPr>
        <w:t xml:space="preserve">, </w:t>
      </w:r>
      <w:r w:rsidRPr="00A64183">
        <w:rPr>
          <w:rFonts w:ascii="Courier New" w:eastAsia="Times New Roman" w:hAnsi="Courier New" w:cs="Courier New"/>
          <w:color w:val="A9B7C6"/>
          <w:kern w:val="0"/>
          <w:sz w:val="20"/>
          <w:szCs w:val="20"/>
          <w:lang w:val="en-US" w:eastAsia="pl-PL"/>
          <w14:ligatures w14:val="none"/>
        </w:rPr>
        <w:t>addr = server_socket.accept()</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8888C6"/>
          <w:kern w:val="0"/>
          <w:sz w:val="20"/>
          <w:szCs w:val="20"/>
          <w:lang w:val="en-US" w:eastAsia="pl-PL"/>
          <w14:ligatures w14:val="none"/>
        </w:rPr>
        <w:t>print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 xml:space="preserve">f"Connection from </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addr</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data = client_socket.recv(</w:t>
      </w:r>
      <w:r w:rsidRPr="00A64183">
        <w:rPr>
          <w:rFonts w:ascii="Courier New" w:eastAsia="Times New Roman" w:hAnsi="Courier New" w:cs="Courier New"/>
          <w:color w:val="6897BB"/>
          <w:kern w:val="0"/>
          <w:sz w:val="20"/>
          <w:szCs w:val="20"/>
          <w:lang w:val="en-US" w:eastAsia="pl-PL"/>
          <w14:ligatures w14:val="none"/>
        </w:rPr>
        <w:t>1024</w:t>
      </w:r>
      <w:r w:rsidRPr="00A64183">
        <w:rPr>
          <w:rFonts w:ascii="Courier New" w:eastAsia="Times New Roman" w:hAnsi="Courier New" w:cs="Courier New"/>
          <w:color w:val="A9B7C6"/>
          <w:kern w:val="0"/>
          <w:sz w:val="20"/>
          <w:szCs w:val="20"/>
          <w:lang w:val="en-US" w:eastAsia="pl-PL"/>
          <w14:ligatures w14:val="none"/>
        </w:rPr>
        <w:t>).decode()</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CC7832"/>
          <w:kern w:val="0"/>
          <w:sz w:val="20"/>
          <w:szCs w:val="20"/>
          <w:lang w:val="en-US" w:eastAsia="pl-PL"/>
          <w14:ligatures w14:val="none"/>
        </w:rPr>
        <w:t xml:space="preserve">if </w:t>
      </w:r>
      <w:r w:rsidRPr="00A64183">
        <w:rPr>
          <w:rFonts w:ascii="Courier New" w:eastAsia="Times New Roman" w:hAnsi="Courier New" w:cs="Courier New"/>
          <w:color w:val="A9B7C6"/>
          <w:kern w:val="0"/>
          <w:sz w:val="20"/>
          <w:szCs w:val="20"/>
          <w:lang w:val="en-US" w:eastAsia="pl-PL"/>
          <w14:ligatures w14:val="none"/>
        </w:rPr>
        <w:t>data:</w:t>
      </w:r>
      <w:r w:rsidRPr="00A64183">
        <w:rPr>
          <w:rFonts w:ascii="Courier New" w:eastAsia="Times New Roman" w:hAnsi="Courier New" w:cs="Courier New"/>
          <w:color w:val="A9B7C6"/>
          <w:kern w:val="0"/>
          <w:sz w:val="20"/>
          <w:szCs w:val="20"/>
          <w:lang w:val="en-US" w:eastAsia="pl-PL"/>
          <w14:ligatures w14:val="none"/>
        </w:rPr>
        <w:br/>
        <w:t xml:space="preserve">            </w:t>
      </w:r>
      <w:r w:rsidRPr="00A64183">
        <w:rPr>
          <w:rFonts w:ascii="Courier New" w:eastAsia="Times New Roman" w:hAnsi="Courier New" w:cs="Courier New"/>
          <w:color w:val="8888C6"/>
          <w:kern w:val="0"/>
          <w:sz w:val="20"/>
          <w:szCs w:val="20"/>
          <w:lang w:val="en-US" w:eastAsia="pl-PL"/>
          <w14:ligatures w14:val="none"/>
        </w:rPr>
        <w:t>print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 xml:space="preserve">f"Received data: </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data</w:t>
      </w:r>
      <w:r w:rsidRPr="00A64183">
        <w:rPr>
          <w:rFonts w:ascii="Courier New" w:eastAsia="Times New Roman" w:hAnsi="Courier New" w:cs="Courier New"/>
          <w:color w:val="CC7832"/>
          <w:kern w:val="0"/>
          <w:sz w:val="20"/>
          <w:szCs w:val="20"/>
          <w:lang w:val="en-US" w:eastAsia="pl-PL"/>
          <w14:ligatures w14:val="none"/>
        </w:rPr>
        <w:t>}</w:t>
      </w:r>
      <w:r w:rsidRPr="00A64183">
        <w:rPr>
          <w:rFonts w:ascii="Courier New" w:eastAsia="Times New Roman" w:hAnsi="Courier New" w:cs="Courier New"/>
          <w:color w:val="6A8759"/>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packet_no = data.split(</w:t>
      </w:r>
      <w:r w:rsidRPr="00A64183">
        <w:rPr>
          <w:rFonts w:ascii="Courier New" w:eastAsia="Times New Roman" w:hAnsi="Courier New" w:cs="Courier New"/>
          <w:color w:val="6A8759"/>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6897BB"/>
          <w:kern w:val="0"/>
          <w:sz w:val="20"/>
          <w:szCs w:val="20"/>
          <w:lang w:val="en-US" w:eastAsia="pl-PL"/>
          <w14:ligatures w14:val="none"/>
        </w:rPr>
        <w:t>0</w:t>
      </w:r>
      <w:r w:rsidRPr="00A64183">
        <w:rPr>
          <w:rFonts w:ascii="Courier New" w:eastAsia="Times New Roman" w:hAnsi="Courier New" w:cs="Courier New"/>
          <w:color w:val="A9B7C6"/>
          <w:kern w:val="0"/>
          <w:sz w:val="20"/>
          <w:szCs w:val="20"/>
          <w:lang w:val="en-US" w:eastAsia="pl-PL"/>
          <w14:ligatures w14:val="none"/>
        </w:rPr>
        <w:t>]</w:t>
      </w:r>
      <w:r w:rsidRPr="00A64183">
        <w:rPr>
          <w:rFonts w:ascii="Courier New" w:eastAsia="Times New Roman" w:hAnsi="Courier New" w:cs="Courier New"/>
          <w:color w:val="A9B7C6"/>
          <w:kern w:val="0"/>
          <w:sz w:val="20"/>
          <w:szCs w:val="20"/>
          <w:lang w:val="en-US" w:eastAsia="pl-PL"/>
          <w14:ligatures w14:val="none"/>
        </w:rPr>
        <w:br/>
        <w:t xml:space="preserve">            client_socket.send(packet_no.encode())</w:t>
      </w:r>
      <w:r w:rsidRPr="00A64183">
        <w:rPr>
          <w:rFonts w:ascii="Courier New" w:eastAsia="Times New Roman" w:hAnsi="Courier New" w:cs="Courier New"/>
          <w:color w:val="A9B7C6"/>
          <w:kern w:val="0"/>
          <w:sz w:val="20"/>
          <w:szCs w:val="20"/>
          <w:lang w:val="en-US" w:eastAsia="pl-PL"/>
          <w14:ligatures w14:val="none"/>
        </w:rPr>
        <w:br/>
        <w:t xml:space="preserve">        client_socket.close()</w:t>
      </w:r>
      <w:r w:rsidRPr="00A64183">
        <w:rPr>
          <w:rFonts w:ascii="Courier New" w:eastAsia="Times New Roman" w:hAnsi="Courier New" w:cs="Courier New"/>
          <w:color w:val="A9B7C6"/>
          <w:kern w:val="0"/>
          <w:sz w:val="20"/>
          <w:szCs w:val="20"/>
          <w:lang w:val="en-US" w:eastAsia="pl-PL"/>
          <w14:ligatures w14:val="none"/>
        </w:rPr>
        <w:br/>
      </w:r>
      <w:r w:rsidRPr="00A64183">
        <w:rPr>
          <w:rFonts w:ascii="Courier New" w:eastAsia="Times New Roman" w:hAnsi="Courier New" w:cs="Courier New"/>
          <w:color w:val="A9B7C6"/>
          <w:kern w:val="0"/>
          <w:sz w:val="20"/>
          <w:szCs w:val="20"/>
          <w:lang w:val="en-US" w:eastAsia="pl-PL"/>
          <w14:ligatures w14:val="none"/>
        </w:rPr>
        <w:br/>
        <w:t>start_server()</w:t>
      </w:r>
    </w:p>
    <w:p w14:paraId="03F2F328" w14:textId="77777777" w:rsidR="00675240" w:rsidRPr="00A64183" w:rsidRDefault="00675240" w:rsidP="00675240">
      <w:pPr>
        <w:pStyle w:val="Akapitzlist"/>
        <w:ind w:left="1080"/>
        <w:rPr>
          <w:lang w:val="en-US"/>
        </w:rPr>
      </w:pPr>
    </w:p>
    <w:p w14:paraId="60C9C5D7" w14:textId="59D34B0F" w:rsidR="00EB2120" w:rsidRDefault="00585270" w:rsidP="00585270">
      <w:pPr>
        <w:pStyle w:val="Akapitzlist"/>
        <w:numPr>
          <w:ilvl w:val="1"/>
          <w:numId w:val="21"/>
        </w:numPr>
        <w:rPr>
          <w:rFonts w:eastAsiaTheme="minorEastAsia"/>
          <w:lang w:val="en-US"/>
        </w:rPr>
      </w:pPr>
      <w:r>
        <w:rPr>
          <w:rFonts w:eastAsiaTheme="minorEastAsia"/>
          <w:lang w:val="en-US"/>
        </w:rPr>
        <w:t>Encoder.py</w:t>
      </w:r>
    </w:p>
    <w:p w14:paraId="63B566B5" w14:textId="25121EBB" w:rsidR="00585270" w:rsidRPr="00585270" w:rsidRDefault="00585270" w:rsidP="00585270">
      <w:pPr>
        <w:spacing w:before="100" w:beforeAutospacing="1" w:after="100" w:afterAutospacing="1"/>
        <w:rPr>
          <w:rFonts w:ascii="Times New Roman" w:eastAsia="Times New Roman" w:hAnsi="Times New Roman" w:cs="Times New Roman"/>
          <w:kern w:val="0"/>
          <w:lang w:eastAsia="pl-PL"/>
          <w14:ligatures w14:val="none"/>
        </w:rPr>
      </w:pPr>
      <w:r>
        <w:rPr>
          <w:rFonts w:ascii="Times New Roman" w:eastAsia="Times New Roman" w:hAnsi="Times New Roman" w:cs="Times New Roman"/>
          <w:kern w:val="0"/>
          <w:lang w:eastAsia="pl-PL"/>
          <w14:ligatures w14:val="none"/>
        </w:rPr>
        <w:tab/>
      </w:r>
      <w:r w:rsidRPr="00585270">
        <w:rPr>
          <w:rFonts w:ascii="Times New Roman" w:eastAsia="Times New Roman" w:hAnsi="Times New Roman" w:cs="Times New Roman"/>
          <w:kern w:val="0"/>
          <w:lang w:eastAsia="pl-PL"/>
          <w14:ligatures w14:val="none"/>
        </w:rPr>
        <w:t>Ten kod zawiera kilka funkcji do przetwarzania danych na różne sposoby, w tym podział na pakiety i dodawanie bitów parzystości oraz kodów CRC (Cyclic Redundancy Check). Oto szczegółowy opis każdej funkcji:</w:t>
      </w:r>
    </w:p>
    <w:p w14:paraId="413225B7"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Importowanie modułów:</w:t>
      </w:r>
    </w:p>
    <w:p w14:paraId="3BDDAFE7"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zlib: Wykorzystywany do obliczania wartości CRC32.</w:t>
      </w:r>
    </w:p>
    <w:p w14:paraId="42B20344"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crcmod: Używany do generowania wartości CRC8 i CRC16.</w:t>
      </w:r>
    </w:p>
    <w:p w14:paraId="42341315"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val="en-US" w:eastAsia="pl-PL"/>
          <w14:ligatures w14:val="none"/>
        </w:rPr>
      </w:pPr>
      <w:r w:rsidRPr="00585270">
        <w:rPr>
          <w:rFonts w:ascii="Times New Roman" w:eastAsia="Times New Roman" w:hAnsi="Times New Roman" w:cs="Times New Roman"/>
          <w:b/>
          <w:bCs/>
          <w:kern w:val="0"/>
          <w:lang w:val="en-US" w:eastAsia="pl-PL"/>
          <w14:ligatures w14:val="none"/>
        </w:rPr>
        <w:t>Funkcja to_packets(data: str, packet_size: int):</w:t>
      </w:r>
    </w:p>
    <w:p w14:paraId="62CCDC20"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Dzieli dane (data) na pakiety o określonym rozmiarze (packet_size).</w:t>
      </w:r>
    </w:p>
    <w:p w14:paraId="6825AD1C"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listę pakietów.</w:t>
      </w:r>
    </w:p>
    <w:p w14:paraId="086F042F"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val="en-US" w:eastAsia="pl-PL"/>
          <w14:ligatures w14:val="none"/>
        </w:rPr>
      </w:pPr>
      <w:r w:rsidRPr="00585270">
        <w:rPr>
          <w:rFonts w:ascii="Times New Roman" w:eastAsia="Times New Roman" w:hAnsi="Times New Roman" w:cs="Times New Roman"/>
          <w:b/>
          <w:bCs/>
          <w:kern w:val="0"/>
          <w:lang w:val="en-US" w:eastAsia="pl-PL"/>
          <w14:ligatures w14:val="none"/>
        </w:rPr>
        <w:t>Funkcja to_even_bit(data):</w:t>
      </w:r>
    </w:p>
    <w:p w14:paraId="26003FF7"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Liczy liczbę jedynek w danych (data).</w:t>
      </w:r>
    </w:p>
    <w:p w14:paraId="72A2A5BE"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Dodaje bit parzystości na końcu danych: 0 jeśli liczba jedynek jest parzysta, 1 jeśli jest nieparzysta.</w:t>
      </w:r>
    </w:p>
    <w:p w14:paraId="64BD6102"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dodanym bitem parzystości.</w:t>
      </w:r>
    </w:p>
    <w:p w14:paraId="503F74A6"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Funkcja to_crc8(data):</w:t>
      </w:r>
    </w:p>
    <w:p w14:paraId="2D6AE5DD"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Tworzy obiekt CRC8 z predefiniowanymi ustawieniami (crc-8).</w:t>
      </w:r>
    </w:p>
    <w:p w14:paraId="790115CA"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Aktualizuje obiekt CRC8 danymi (data) przekonwertowanymi na bajty.</w:t>
      </w:r>
    </w:p>
    <w:p w14:paraId="39ADE3AA"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Oblicza wartość CRC8 i dodaje ją na końcu danych w postaci 8-bitowego ciągu binarnego.</w:t>
      </w:r>
    </w:p>
    <w:p w14:paraId="5F03BF35"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dodaną wartością CRC8.</w:t>
      </w:r>
    </w:p>
    <w:p w14:paraId="2DCB34EA"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Funkcja to_crc16(data):</w:t>
      </w:r>
    </w:p>
    <w:p w14:paraId="67B9B49F"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Podobnie jak to_crc8, ale dla CRC16 (crc-16).</w:t>
      </w:r>
    </w:p>
    <w:p w14:paraId="5A5319C4"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Oblicza wartość CRC16 i dodaje ją na końcu danych w postaci 16-bitowego ciągu binarnego.</w:t>
      </w:r>
    </w:p>
    <w:p w14:paraId="41106485"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dodaną wartością CRC16.</w:t>
      </w:r>
    </w:p>
    <w:p w14:paraId="2CED26DF" w14:textId="77777777" w:rsidR="00585270" w:rsidRPr="00585270" w:rsidRDefault="00585270" w:rsidP="00585270">
      <w:pPr>
        <w:numPr>
          <w:ilvl w:val="0"/>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b/>
          <w:bCs/>
          <w:kern w:val="0"/>
          <w:lang w:eastAsia="pl-PL"/>
          <w14:ligatures w14:val="none"/>
        </w:rPr>
        <w:t>Funkcja to_crc32(data):</w:t>
      </w:r>
    </w:p>
    <w:p w14:paraId="20F909B6"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Oblicza wartość CRC32 z danych (data) zakodowanych jako ciąg bajtów.</w:t>
      </w:r>
    </w:p>
    <w:p w14:paraId="0CF656A6"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lastRenderedPageBreak/>
        <w:t>Dodaje wartość CRC32 na końcu danych w postaci 32-bitowego ciągu binarnego.</w:t>
      </w:r>
    </w:p>
    <w:p w14:paraId="6166D560" w14:textId="77777777" w:rsidR="00585270" w:rsidRPr="00585270" w:rsidRDefault="00585270" w:rsidP="00585270">
      <w:pPr>
        <w:numPr>
          <w:ilvl w:val="1"/>
          <w:numId w:val="43"/>
        </w:num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Zwraca dane z dodaną wartością CRC32.</w:t>
      </w:r>
    </w:p>
    <w:p w14:paraId="4114B11F" w14:textId="77777777" w:rsidR="00585270" w:rsidRPr="00585270" w:rsidRDefault="00585270" w:rsidP="00585270">
      <w:pPr>
        <w:spacing w:before="100" w:beforeAutospacing="1" w:after="100" w:afterAutospacing="1"/>
        <w:rPr>
          <w:rFonts w:ascii="Times New Roman" w:eastAsia="Times New Roman" w:hAnsi="Times New Roman" w:cs="Times New Roman"/>
          <w:kern w:val="0"/>
          <w:lang w:eastAsia="pl-PL"/>
          <w14:ligatures w14:val="none"/>
        </w:rPr>
      </w:pPr>
      <w:r w:rsidRPr="00585270">
        <w:rPr>
          <w:rFonts w:ascii="Times New Roman" w:eastAsia="Times New Roman" w:hAnsi="Times New Roman" w:cs="Times New Roman"/>
          <w:kern w:val="0"/>
          <w:lang w:eastAsia="pl-PL"/>
          <w14:ligatures w14:val="none"/>
        </w:rPr>
        <w:t>Te funkcje są używane do podziału danych na mniejsze części (pakiety), dodawania bitów parzystości oraz dołączania kodów kontrolnych CRC8, CRC16 i CRC32, które pomagają w wykrywaniu błędów podczas transmisji danych.</w:t>
      </w:r>
    </w:p>
    <w:p w14:paraId="48399B66" w14:textId="321E5090" w:rsidR="00585270" w:rsidRDefault="00562D6E" w:rsidP="00585270">
      <w:pPr>
        <w:pStyle w:val="Akapitzlist"/>
        <w:ind w:left="1080"/>
        <w:rPr>
          <w:rFonts w:eastAsiaTheme="minorEastAsia"/>
        </w:rPr>
      </w:pPr>
      <w:r>
        <w:rPr>
          <w:rFonts w:eastAsiaTheme="minorEastAsia"/>
        </w:rPr>
        <w:t>Kod:</w:t>
      </w:r>
    </w:p>
    <w:p w14:paraId="0B58CC26" w14:textId="77777777" w:rsidR="00562D6E" w:rsidRPr="00562D6E" w:rsidRDefault="00562D6E" w:rsidP="00562D6E">
      <w:pPr>
        <w:pStyle w:val="HTML-wstpniesformatowany"/>
        <w:shd w:val="clear" w:color="auto" w:fill="2B2B2B"/>
        <w:rPr>
          <w:color w:val="A9B7C6"/>
          <w:lang w:val="en-US"/>
        </w:rPr>
      </w:pPr>
      <w:r w:rsidRPr="00562D6E">
        <w:rPr>
          <w:color w:val="CC7832"/>
          <w:lang w:val="en-US"/>
        </w:rPr>
        <w:t xml:space="preserve">import </w:t>
      </w:r>
      <w:r w:rsidRPr="00562D6E">
        <w:rPr>
          <w:color w:val="A9B7C6"/>
          <w:lang w:val="en-US"/>
        </w:rPr>
        <w:t>zlib</w:t>
      </w:r>
      <w:r w:rsidRPr="00562D6E">
        <w:rPr>
          <w:color w:val="A9B7C6"/>
          <w:lang w:val="en-US"/>
        </w:rPr>
        <w:br/>
      </w:r>
      <w:r w:rsidRPr="00562D6E">
        <w:rPr>
          <w:color w:val="CC7832"/>
          <w:lang w:val="en-US"/>
        </w:rPr>
        <w:t xml:space="preserve">import </w:t>
      </w:r>
      <w:r w:rsidRPr="00562D6E">
        <w:rPr>
          <w:color w:val="A9B7C6"/>
          <w:lang w:val="en-US"/>
        </w:rPr>
        <w:t>crcmod</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to_packets</w:t>
      </w:r>
      <w:r w:rsidRPr="00562D6E">
        <w:rPr>
          <w:color w:val="A9B7C6"/>
          <w:lang w:val="en-US"/>
        </w:rPr>
        <w:t xml:space="preserve">(data: </w:t>
      </w:r>
      <w:r w:rsidRPr="00562D6E">
        <w:rPr>
          <w:color w:val="8888C6"/>
          <w:lang w:val="en-US"/>
        </w:rPr>
        <w:t>str</w:t>
      </w:r>
      <w:r w:rsidRPr="00562D6E">
        <w:rPr>
          <w:color w:val="CC7832"/>
          <w:lang w:val="en-US"/>
        </w:rPr>
        <w:t xml:space="preserve">, </w:t>
      </w:r>
      <w:r w:rsidRPr="00562D6E">
        <w:rPr>
          <w:color w:val="A9B7C6"/>
          <w:lang w:val="en-US"/>
        </w:rPr>
        <w:t xml:space="preserve">packet_size: </w:t>
      </w:r>
      <w:r w:rsidRPr="00562D6E">
        <w:rPr>
          <w:color w:val="8888C6"/>
          <w:lang w:val="en-US"/>
        </w:rPr>
        <w:t>int</w:t>
      </w:r>
      <w:r w:rsidRPr="00562D6E">
        <w:rPr>
          <w:color w:val="A9B7C6"/>
          <w:lang w:val="en-US"/>
        </w:rPr>
        <w:t>):</w:t>
      </w:r>
      <w:r w:rsidRPr="00562D6E">
        <w:rPr>
          <w:color w:val="A9B7C6"/>
          <w:lang w:val="en-US"/>
        </w:rPr>
        <w:br/>
        <w:t xml:space="preserve">    </w:t>
      </w:r>
      <w:r w:rsidRPr="00562D6E">
        <w:rPr>
          <w:color w:val="CC7832"/>
          <w:lang w:val="en-US"/>
        </w:rPr>
        <w:t xml:space="preserve">return </w:t>
      </w:r>
      <w:r w:rsidRPr="00562D6E">
        <w:rPr>
          <w:color w:val="A9B7C6"/>
          <w:lang w:val="en-US"/>
        </w:rPr>
        <w:t xml:space="preserve">[data[i:i+packet_size] </w:t>
      </w:r>
      <w:r w:rsidRPr="00562D6E">
        <w:rPr>
          <w:color w:val="CC7832"/>
          <w:lang w:val="en-US"/>
        </w:rPr>
        <w:t xml:space="preserve">for </w:t>
      </w:r>
      <w:r w:rsidRPr="00562D6E">
        <w:rPr>
          <w:color w:val="A9B7C6"/>
          <w:lang w:val="en-US"/>
        </w:rPr>
        <w:t xml:space="preserve">i </w:t>
      </w:r>
      <w:r w:rsidRPr="00562D6E">
        <w:rPr>
          <w:color w:val="CC7832"/>
          <w:lang w:val="en-US"/>
        </w:rPr>
        <w:t xml:space="preserve">in </w:t>
      </w:r>
      <w:r w:rsidRPr="00562D6E">
        <w:rPr>
          <w:color w:val="8888C6"/>
          <w:lang w:val="en-US"/>
        </w:rPr>
        <w:t>range</w:t>
      </w:r>
      <w:r w:rsidRPr="00562D6E">
        <w:rPr>
          <w:color w:val="A9B7C6"/>
          <w:lang w:val="en-US"/>
        </w:rPr>
        <w:t>(</w:t>
      </w:r>
      <w:r w:rsidRPr="00562D6E">
        <w:rPr>
          <w:color w:val="6897BB"/>
          <w:lang w:val="en-US"/>
        </w:rPr>
        <w:t>0</w:t>
      </w:r>
      <w:r w:rsidRPr="00562D6E">
        <w:rPr>
          <w:color w:val="CC7832"/>
          <w:lang w:val="en-US"/>
        </w:rPr>
        <w:t xml:space="preserve">, </w:t>
      </w:r>
      <w:r w:rsidRPr="00562D6E">
        <w:rPr>
          <w:color w:val="8888C6"/>
          <w:lang w:val="en-US"/>
        </w:rPr>
        <w:t>len</w:t>
      </w:r>
      <w:r w:rsidRPr="00562D6E">
        <w:rPr>
          <w:color w:val="A9B7C6"/>
          <w:lang w:val="en-US"/>
        </w:rPr>
        <w:t>(data)</w:t>
      </w:r>
      <w:r w:rsidRPr="00562D6E">
        <w:rPr>
          <w:color w:val="CC7832"/>
          <w:lang w:val="en-US"/>
        </w:rPr>
        <w:t xml:space="preserve">, </w:t>
      </w:r>
      <w:r w:rsidRPr="00562D6E">
        <w:rPr>
          <w:color w:val="A9B7C6"/>
          <w:lang w:val="en-US"/>
        </w:rPr>
        <w:t>packet_size)]</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to_even_bit</w:t>
      </w:r>
      <w:r w:rsidRPr="00562D6E">
        <w:rPr>
          <w:color w:val="A9B7C6"/>
          <w:lang w:val="en-US"/>
        </w:rPr>
        <w:t>(data):</w:t>
      </w:r>
      <w:r w:rsidRPr="00562D6E">
        <w:rPr>
          <w:color w:val="A9B7C6"/>
          <w:lang w:val="en-US"/>
        </w:rPr>
        <w:br/>
        <w:t xml:space="preserve">    count = data.count(</w:t>
      </w:r>
      <w:r w:rsidRPr="00562D6E">
        <w:rPr>
          <w:color w:val="6A8759"/>
          <w:lang w:val="en-US"/>
        </w:rPr>
        <w:t>"1"</w:t>
      </w:r>
      <w:r w:rsidRPr="00562D6E">
        <w:rPr>
          <w:color w:val="A9B7C6"/>
          <w:lang w:val="en-US"/>
        </w:rPr>
        <w:t>)</w:t>
      </w:r>
      <w:r w:rsidRPr="00562D6E">
        <w:rPr>
          <w:color w:val="A9B7C6"/>
          <w:lang w:val="en-US"/>
        </w:rPr>
        <w:br/>
        <w:t xml:space="preserve">    </w:t>
      </w:r>
      <w:r w:rsidRPr="00562D6E">
        <w:rPr>
          <w:color w:val="CC7832"/>
          <w:lang w:val="en-US"/>
        </w:rPr>
        <w:t xml:space="preserve">if </w:t>
      </w:r>
      <w:r w:rsidRPr="00562D6E">
        <w:rPr>
          <w:color w:val="A9B7C6"/>
          <w:lang w:val="en-US"/>
        </w:rPr>
        <w:t xml:space="preserve">count % </w:t>
      </w:r>
      <w:r w:rsidRPr="00562D6E">
        <w:rPr>
          <w:color w:val="6897BB"/>
          <w:lang w:val="en-US"/>
        </w:rPr>
        <w:t xml:space="preserve">2 </w:t>
      </w:r>
      <w:r w:rsidRPr="00562D6E">
        <w:rPr>
          <w:color w:val="A9B7C6"/>
          <w:lang w:val="en-US"/>
        </w:rPr>
        <w:t xml:space="preserve">== </w:t>
      </w:r>
      <w:r w:rsidRPr="00562D6E">
        <w:rPr>
          <w:color w:val="6897BB"/>
          <w:lang w:val="en-US"/>
        </w:rPr>
        <w:t>0</w:t>
      </w:r>
      <w:r w:rsidRPr="00562D6E">
        <w:rPr>
          <w:color w:val="A9B7C6"/>
          <w:lang w:val="en-US"/>
        </w:rPr>
        <w:t>:</w:t>
      </w:r>
      <w:r w:rsidRPr="00562D6E">
        <w:rPr>
          <w:color w:val="A9B7C6"/>
          <w:lang w:val="en-US"/>
        </w:rPr>
        <w:br/>
        <w:t xml:space="preserve">        parity_bit = </w:t>
      </w:r>
      <w:r w:rsidRPr="00562D6E">
        <w:rPr>
          <w:color w:val="6A8759"/>
          <w:lang w:val="en-US"/>
        </w:rPr>
        <w:t>"0"</w:t>
      </w:r>
      <w:r w:rsidRPr="00562D6E">
        <w:rPr>
          <w:color w:val="6A8759"/>
          <w:lang w:val="en-US"/>
        </w:rPr>
        <w:br/>
        <w:t xml:space="preserve">    </w:t>
      </w:r>
      <w:r w:rsidRPr="00562D6E">
        <w:rPr>
          <w:color w:val="CC7832"/>
          <w:lang w:val="en-US"/>
        </w:rPr>
        <w:t>else</w:t>
      </w:r>
      <w:r w:rsidRPr="00562D6E">
        <w:rPr>
          <w:color w:val="A9B7C6"/>
          <w:lang w:val="en-US"/>
        </w:rPr>
        <w:t>:</w:t>
      </w:r>
      <w:r w:rsidRPr="00562D6E">
        <w:rPr>
          <w:color w:val="A9B7C6"/>
          <w:lang w:val="en-US"/>
        </w:rPr>
        <w:br/>
        <w:t xml:space="preserve">        parity_bit = </w:t>
      </w:r>
      <w:r w:rsidRPr="00562D6E">
        <w:rPr>
          <w:color w:val="6A8759"/>
          <w:lang w:val="en-US"/>
        </w:rPr>
        <w:t>"1"</w:t>
      </w:r>
      <w:r w:rsidRPr="00562D6E">
        <w:rPr>
          <w:color w:val="6A8759"/>
          <w:lang w:val="en-US"/>
        </w:rPr>
        <w:br/>
        <w:t xml:space="preserve">    </w:t>
      </w:r>
      <w:r w:rsidRPr="00562D6E">
        <w:rPr>
          <w:color w:val="CC7832"/>
          <w:lang w:val="en-US"/>
        </w:rPr>
        <w:t xml:space="preserve">return </w:t>
      </w:r>
      <w:r w:rsidRPr="00562D6E">
        <w:rPr>
          <w:color w:val="A9B7C6"/>
          <w:lang w:val="en-US"/>
        </w:rPr>
        <w:t>data + parity_bit</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to_crc8</w:t>
      </w:r>
      <w:r w:rsidRPr="00562D6E">
        <w:rPr>
          <w:color w:val="A9B7C6"/>
          <w:lang w:val="en-US"/>
        </w:rPr>
        <w:t>(data):</w:t>
      </w:r>
      <w:r w:rsidRPr="00562D6E">
        <w:rPr>
          <w:color w:val="A9B7C6"/>
          <w:lang w:val="en-US"/>
        </w:rPr>
        <w:br/>
        <w:t xml:space="preserve">    crc8 = crcmod.predefined.Crc(</w:t>
      </w:r>
      <w:r w:rsidRPr="00562D6E">
        <w:rPr>
          <w:color w:val="6A8759"/>
          <w:lang w:val="en-US"/>
        </w:rPr>
        <w:t>'crc-8'</w:t>
      </w:r>
      <w:r w:rsidRPr="00562D6E">
        <w:rPr>
          <w:color w:val="A9B7C6"/>
          <w:lang w:val="en-US"/>
        </w:rPr>
        <w:t>)</w:t>
      </w:r>
      <w:r w:rsidRPr="00562D6E">
        <w:rPr>
          <w:color w:val="A9B7C6"/>
          <w:lang w:val="en-US"/>
        </w:rPr>
        <w:br/>
        <w:t xml:space="preserve">    crc8.update(</w:t>
      </w:r>
      <w:r w:rsidRPr="00562D6E">
        <w:rPr>
          <w:color w:val="8888C6"/>
          <w:lang w:val="en-US"/>
        </w:rPr>
        <w:t>int</w:t>
      </w:r>
      <w:r w:rsidRPr="00562D6E">
        <w:rPr>
          <w:color w:val="A9B7C6"/>
          <w:lang w:val="en-US"/>
        </w:rPr>
        <w:t>(data</w:t>
      </w:r>
      <w:r w:rsidRPr="00562D6E">
        <w:rPr>
          <w:color w:val="CC7832"/>
          <w:lang w:val="en-US"/>
        </w:rPr>
        <w:t xml:space="preserve">, </w:t>
      </w:r>
      <w:r w:rsidRPr="00562D6E">
        <w:rPr>
          <w:color w:val="6897BB"/>
          <w:lang w:val="en-US"/>
        </w:rPr>
        <w:t>2</w:t>
      </w:r>
      <w:r w:rsidRPr="00562D6E">
        <w:rPr>
          <w:color w:val="A9B7C6"/>
          <w:lang w:val="en-US"/>
        </w:rPr>
        <w:t>).to_bytes((</w:t>
      </w:r>
      <w:r w:rsidRPr="00562D6E">
        <w:rPr>
          <w:color w:val="8888C6"/>
          <w:lang w:val="en-US"/>
        </w:rPr>
        <w:t>len</w:t>
      </w:r>
      <w:r w:rsidRPr="00562D6E">
        <w:rPr>
          <w:color w:val="A9B7C6"/>
          <w:lang w:val="en-US"/>
        </w:rPr>
        <w:t xml:space="preserve">(data) + </w:t>
      </w:r>
      <w:r w:rsidRPr="00562D6E">
        <w:rPr>
          <w:color w:val="6897BB"/>
          <w:lang w:val="en-US"/>
        </w:rPr>
        <w:t>7</w:t>
      </w:r>
      <w:r w:rsidRPr="00562D6E">
        <w:rPr>
          <w:color w:val="A9B7C6"/>
          <w:lang w:val="en-US"/>
        </w:rPr>
        <w:t xml:space="preserve">) // </w:t>
      </w:r>
      <w:r w:rsidRPr="00562D6E">
        <w:rPr>
          <w:color w:val="6897BB"/>
          <w:lang w:val="en-US"/>
        </w:rPr>
        <w:t>8</w:t>
      </w:r>
      <w:r w:rsidRPr="00562D6E">
        <w:rPr>
          <w:color w:val="CC7832"/>
          <w:lang w:val="en-US"/>
        </w:rPr>
        <w:t xml:space="preserve">, </w:t>
      </w:r>
      <w:r w:rsidRPr="00562D6E">
        <w:rPr>
          <w:color w:val="AA4926"/>
          <w:lang w:val="en-US"/>
        </w:rPr>
        <w:t>byteorder</w:t>
      </w:r>
      <w:r w:rsidRPr="00562D6E">
        <w:rPr>
          <w:color w:val="A9B7C6"/>
          <w:lang w:val="en-US"/>
        </w:rPr>
        <w:t>=</w:t>
      </w:r>
      <w:r w:rsidRPr="00562D6E">
        <w:rPr>
          <w:color w:val="6A8759"/>
          <w:lang w:val="en-US"/>
        </w:rPr>
        <w:t>'big'</w:t>
      </w:r>
      <w:r w:rsidRPr="00562D6E">
        <w:rPr>
          <w:color w:val="A9B7C6"/>
          <w:lang w:val="en-US"/>
        </w:rPr>
        <w:t>))</w:t>
      </w:r>
      <w:r w:rsidRPr="00562D6E">
        <w:rPr>
          <w:color w:val="A9B7C6"/>
          <w:lang w:val="en-US"/>
        </w:rPr>
        <w:br/>
        <w:t xml:space="preserve">    crc_value = crc8.crcValue</w:t>
      </w:r>
      <w:r w:rsidRPr="00562D6E">
        <w:rPr>
          <w:color w:val="A9B7C6"/>
          <w:lang w:val="en-US"/>
        </w:rPr>
        <w:br/>
        <w:t xml:space="preserve">    encoded_sequence = data + </w:t>
      </w:r>
      <w:r w:rsidRPr="00562D6E">
        <w:rPr>
          <w:color w:val="8888C6"/>
          <w:lang w:val="en-US"/>
        </w:rPr>
        <w:t>format</w:t>
      </w:r>
      <w:r w:rsidRPr="00562D6E">
        <w:rPr>
          <w:color w:val="A9B7C6"/>
          <w:lang w:val="en-US"/>
        </w:rPr>
        <w:t>(crc_value</w:t>
      </w:r>
      <w:r w:rsidRPr="00562D6E">
        <w:rPr>
          <w:color w:val="CC7832"/>
          <w:lang w:val="en-US"/>
        </w:rPr>
        <w:t xml:space="preserve">, </w:t>
      </w:r>
      <w:r w:rsidRPr="00562D6E">
        <w:rPr>
          <w:color w:val="6A8759"/>
          <w:lang w:val="en-US"/>
        </w:rPr>
        <w:t>'08b'</w:t>
      </w:r>
      <w:r w:rsidRPr="00562D6E">
        <w:rPr>
          <w:color w:val="A9B7C6"/>
          <w:lang w:val="en-US"/>
        </w:rPr>
        <w:t>)</w:t>
      </w:r>
      <w:r w:rsidRPr="00562D6E">
        <w:rPr>
          <w:color w:val="A9B7C6"/>
          <w:lang w:val="en-US"/>
        </w:rPr>
        <w:br/>
        <w:t xml:space="preserve">    </w:t>
      </w:r>
      <w:r w:rsidRPr="00562D6E">
        <w:rPr>
          <w:color w:val="CC7832"/>
          <w:lang w:val="en-US"/>
        </w:rPr>
        <w:t xml:space="preserve">return </w:t>
      </w:r>
      <w:r w:rsidRPr="00562D6E">
        <w:rPr>
          <w:color w:val="A9B7C6"/>
          <w:lang w:val="en-US"/>
        </w:rPr>
        <w:t>encoded_sequence</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to_crc16</w:t>
      </w:r>
      <w:r w:rsidRPr="00562D6E">
        <w:rPr>
          <w:color w:val="A9B7C6"/>
          <w:lang w:val="en-US"/>
        </w:rPr>
        <w:t>(data):</w:t>
      </w:r>
      <w:r w:rsidRPr="00562D6E">
        <w:rPr>
          <w:color w:val="A9B7C6"/>
          <w:lang w:val="en-US"/>
        </w:rPr>
        <w:br/>
        <w:t xml:space="preserve">    crc16 = crcmod.predefined.Crc(</w:t>
      </w:r>
      <w:r w:rsidRPr="00562D6E">
        <w:rPr>
          <w:color w:val="6A8759"/>
          <w:lang w:val="en-US"/>
        </w:rPr>
        <w:t>'crc-16'</w:t>
      </w:r>
      <w:r w:rsidRPr="00562D6E">
        <w:rPr>
          <w:color w:val="A9B7C6"/>
          <w:lang w:val="en-US"/>
        </w:rPr>
        <w:t>)</w:t>
      </w:r>
      <w:r w:rsidRPr="00562D6E">
        <w:rPr>
          <w:color w:val="A9B7C6"/>
          <w:lang w:val="en-US"/>
        </w:rPr>
        <w:br/>
        <w:t xml:space="preserve">    crc16.update(</w:t>
      </w:r>
      <w:r w:rsidRPr="00562D6E">
        <w:rPr>
          <w:color w:val="8888C6"/>
          <w:lang w:val="en-US"/>
        </w:rPr>
        <w:t>int</w:t>
      </w:r>
      <w:r w:rsidRPr="00562D6E">
        <w:rPr>
          <w:color w:val="A9B7C6"/>
          <w:lang w:val="en-US"/>
        </w:rPr>
        <w:t>(data</w:t>
      </w:r>
      <w:r w:rsidRPr="00562D6E">
        <w:rPr>
          <w:color w:val="CC7832"/>
          <w:lang w:val="en-US"/>
        </w:rPr>
        <w:t xml:space="preserve">, </w:t>
      </w:r>
      <w:r w:rsidRPr="00562D6E">
        <w:rPr>
          <w:color w:val="6897BB"/>
          <w:lang w:val="en-US"/>
        </w:rPr>
        <w:t>2</w:t>
      </w:r>
      <w:r w:rsidRPr="00562D6E">
        <w:rPr>
          <w:color w:val="A9B7C6"/>
          <w:lang w:val="en-US"/>
        </w:rPr>
        <w:t>).to_bytes((</w:t>
      </w:r>
      <w:r w:rsidRPr="00562D6E">
        <w:rPr>
          <w:color w:val="8888C6"/>
          <w:lang w:val="en-US"/>
        </w:rPr>
        <w:t>len</w:t>
      </w:r>
      <w:r w:rsidRPr="00562D6E">
        <w:rPr>
          <w:color w:val="A9B7C6"/>
          <w:lang w:val="en-US"/>
        </w:rPr>
        <w:t xml:space="preserve">(data) + </w:t>
      </w:r>
      <w:r w:rsidRPr="00562D6E">
        <w:rPr>
          <w:color w:val="6897BB"/>
          <w:lang w:val="en-US"/>
        </w:rPr>
        <w:t>7</w:t>
      </w:r>
      <w:r w:rsidRPr="00562D6E">
        <w:rPr>
          <w:color w:val="A9B7C6"/>
          <w:lang w:val="en-US"/>
        </w:rPr>
        <w:t xml:space="preserve">) // </w:t>
      </w:r>
      <w:r w:rsidRPr="00562D6E">
        <w:rPr>
          <w:color w:val="6897BB"/>
          <w:lang w:val="en-US"/>
        </w:rPr>
        <w:t>8</w:t>
      </w:r>
      <w:r w:rsidRPr="00562D6E">
        <w:rPr>
          <w:color w:val="CC7832"/>
          <w:lang w:val="en-US"/>
        </w:rPr>
        <w:t xml:space="preserve">, </w:t>
      </w:r>
      <w:r w:rsidRPr="00562D6E">
        <w:rPr>
          <w:color w:val="AA4926"/>
          <w:lang w:val="en-US"/>
        </w:rPr>
        <w:t>byteorder</w:t>
      </w:r>
      <w:r w:rsidRPr="00562D6E">
        <w:rPr>
          <w:color w:val="A9B7C6"/>
          <w:lang w:val="en-US"/>
        </w:rPr>
        <w:t>=</w:t>
      </w:r>
      <w:r w:rsidRPr="00562D6E">
        <w:rPr>
          <w:color w:val="6A8759"/>
          <w:lang w:val="en-US"/>
        </w:rPr>
        <w:t>'big'</w:t>
      </w:r>
      <w:r w:rsidRPr="00562D6E">
        <w:rPr>
          <w:color w:val="A9B7C6"/>
          <w:lang w:val="en-US"/>
        </w:rPr>
        <w:t>))</w:t>
      </w:r>
      <w:r w:rsidRPr="00562D6E">
        <w:rPr>
          <w:color w:val="A9B7C6"/>
          <w:lang w:val="en-US"/>
        </w:rPr>
        <w:br/>
        <w:t xml:space="preserve">    crc_value = crc16.crcValue</w:t>
      </w:r>
      <w:r w:rsidRPr="00562D6E">
        <w:rPr>
          <w:color w:val="A9B7C6"/>
          <w:lang w:val="en-US"/>
        </w:rPr>
        <w:br/>
        <w:t xml:space="preserve">    encoded_sequence = data + </w:t>
      </w:r>
      <w:r w:rsidRPr="00562D6E">
        <w:rPr>
          <w:color w:val="8888C6"/>
          <w:lang w:val="en-US"/>
        </w:rPr>
        <w:t>format</w:t>
      </w:r>
      <w:r w:rsidRPr="00562D6E">
        <w:rPr>
          <w:color w:val="A9B7C6"/>
          <w:lang w:val="en-US"/>
        </w:rPr>
        <w:t>(crc_value</w:t>
      </w:r>
      <w:r w:rsidRPr="00562D6E">
        <w:rPr>
          <w:color w:val="CC7832"/>
          <w:lang w:val="en-US"/>
        </w:rPr>
        <w:t xml:space="preserve">, </w:t>
      </w:r>
      <w:r w:rsidRPr="00562D6E">
        <w:rPr>
          <w:color w:val="6A8759"/>
          <w:lang w:val="en-US"/>
        </w:rPr>
        <w:t>'016b'</w:t>
      </w:r>
      <w:r w:rsidRPr="00562D6E">
        <w:rPr>
          <w:color w:val="A9B7C6"/>
          <w:lang w:val="en-US"/>
        </w:rPr>
        <w:t>)</w:t>
      </w:r>
      <w:r w:rsidRPr="00562D6E">
        <w:rPr>
          <w:color w:val="A9B7C6"/>
          <w:lang w:val="en-US"/>
        </w:rPr>
        <w:br/>
        <w:t xml:space="preserve">    </w:t>
      </w:r>
      <w:r w:rsidRPr="00562D6E">
        <w:rPr>
          <w:color w:val="CC7832"/>
          <w:lang w:val="en-US"/>
        </w:rPr>
        <w:t xml:space="preserve">return </w:t>
      </w:r>
      <w:r w:rsidRPr="00562D6E">
        <w:rPr>
          <w:color w:val="A9B7C6"/>
          <w:lang w:val="en-US"/>
        </w:rPr>
        <w:t>encoded_sequence</w:t>
      </w:r>
      <w:r w:rsidRPr="00562D6E">
        <w:rPr>
          <w:color w:val="A9B7C6"/>
          <w:lang w:val="en-US"/>
        </w:rPr>
        <w:br/>
      </w:r>
      <w:r w:rsidRPr="00562D6E">
        <w:rPr>
          <w:color w:val="A9B7C6"/>
          <w:lang w:val="en-US"/>
        </w:rPr>
        <w:br/>
      </w:r>
      <w:r w:rsidRPr="00562D6E">
        <w:rPr>
          <w:color w:val="A9B7C6"/>
          <w:lang w:val="en-US"/>
        </w:rPr>
        <w:br/>
      </w:r>
      <w:r w:rsidRPr="00562D6E">
        <w:rPr>
          <w:color w:val="CC7832"/>
          <w:lang w:val="en-US"/>
        </w:rPr>
        <w:t xml:space="preserve">def </w:t>
      </w:r>
      <w:r w:rsidRPr="00562D6E">
        <w:rPr>
          <w:color w:val="FFC66D"/>
          <w:lang w:val="en-US"/>
        </w:rPr>
        <w:t>to_crc32</w:t>
      </w:r>
      <w:r w:rsidRPr="00562D6E">
        <w:rPr>
          <w:color w:val="A9B7C6"/>
          <w:lang w:val="en-US"/>
        </w:rPr>
        <w:t>(data):</w:t>
      </w:r>
      <w:r w:rsidRPr="00562D6E">
        <w:rPr>
          <w:color w:val="A9B7C6"/>
          <w:lang w:val="en-US"/>
        </w:rPr>
        <w:br/>
        <w:t xml:space="preserve">    crc32 = zlib.crc32(data.encode())</w:t>
      </w:r>
      <w:r w:rsidRPr="00562D6E">
        <w:rPr>
          <w:color w:val="A9B7C6"/>
          <w:lang w:val="en-US"/>
        </w:rPr>
        <w:br/>
        <w:t xml:space="preserve">    </w:t>
      </w:r>
      <w:r w:rsidRPr="00562D6E">
        <w:rPr>
          <w:color w:val="CC7832"/>
          <w:lang w:val="en-US"/>
        </w:rPr>
        <w:t xml:space="preserve">return </w:t>
      </w:r>
      <w:r w:rsidRPr="00562D6E">
        <w:rPr>
          <w:color w:val="A9B7C6"/>
          <w:lang w:val="en-US"/>
        </w:rPr>
        <w:t xml:space="preserve">data + </w:t>
      </w:r>
      <w:r w:rsidRPr="00562D6E">
        <w:rPr>
          <w:color w:val="8888C6"/>
          <w:lang w:val="en-US"/>
        </w:rPr>
        <w:t>format</w:t>
      </w:r>
      <w:r w:rsidRPr="00562D6E">
        <w:rPr>
          <w:color w:val="A9B7C6"/>
          <w:lang w:val="en-US"/>
        </w:rPr>
        <w:t xml:space="preserve">(crc32 &amp; </w:t>
      </w:r>
      <w:r w:rsidRPr="00562D6E">
        <w:rPr>
          <w:color w:val="6897BB"/>
          <w:lang w:val="en-US"/>
        </w:rPr>
        <w:t>0xFFFFFFFF</w:t>
      </w:r>
      <w:r w:rsidRPr="00562D6E">
        <w:rPr>
          <w:color w:val="CC7832"/>
          <w:lang w:val="en-US"/>
        </w:rPr>
        <w:t xml:space="preserve">, </w:t>
      </w:r>
      <w:r w:rsidRPr="00562D6E">
        <w:rPr>
          <w:color w:val="6A8759"/>
          <w:lang w:val="en-US"/>
        </w:rPr>
        <w:t>'032b'</w:t>
      </w:r>
      <w:r w:rsidRPr="00562D6E">
        <w:rPr>
          <w:color w:val="A9B7C6"/>
          <w:lang w:val="en-US"/>
        </w:rPr>
        <w:t>)</w:t>
      </w:r>
    </w:p>
    <w:p w14:paraId="7E32AAEC" w14:textId="3F364933" w:rsidR="00562D6E" w:rsidRDefault="00562D6E" w:rsidP="00562D6E">
      <w:pPr>
        <w:pStyle w:val="Akapitzlist"/>
        <w:numPr>
          <w:ilvl w:val="1"/>
          <w:numId w:val="21"/>
        </w:numPr>
        <w:rPr>
          <w:rFonts w:eastAsiaTheme="minorEastAsia"/>
          <w:lang w:val="en-US"/>
        </w:rPr>
      </w:pPr>
      <w:r>
        <w:rPr>
          <w:rFonts w:eastAsiaTheme="minorEastAsia"/>
          <w:lang w:val="en-US"/>
        </w:rPr>
        <w:t>Klasa Decoder.py</w:t>
      </w:r>
    </w:p>
    <w:p w14:paraId="44A3B2F1" w14:textId="0AB751B0" w:rsidR="00562D6E" w:rsidRPr="00562D6E" w:rsidRDefault="00562D6E" w:rsidP="00562D6E">
      <w:p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Ten kod zawiera kilka funkcji do dekodowania danych, w tym łączenie pakietów oraz sprawdzanie i usuwanie bitów parzystości i kodów CRC (Cyclic Redundancy Check). Oto szczegółowy opis każdej funkcji:</w:t>
      </w:r>
    </w:p>
    <w:p w14:paraId="5714A117"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b/>
          <w:bCs/>
          <w:kern w:val="0"/>
          <w:lang w:eastAsia="pl-PL"/>
          <w14:ligatures w14:val="none"/>
        </w:rPr>
        <w:t>Importowanie modułów:</w:t>
      </w:r>
    </w:p>
    <w:p w14:paraId="4D74CB84"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crcmod: Używany do generowania wartości CRC8 i CRC16.</w:t>
      </w:r>
    </w:p>
    <w:p w14:paraId="14B070D4"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zlib: Wykorzystywany do obliczania wartości CRC32.</w:t>
      </w:r>
    </w:p>
    <w:p w14:paraId="4FE541BE"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lastRenderedPageBreak/>
        <w:t>Funkcja from_packets(packets: list):</w:t>
      </w:r>
    </w:p>
    <w:p w14:paraId="2917EFDD"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Łączy listę pakietów w jeden ciąg znaków.</w:t>
      </w:r>
    </w:p>
    <w:p w14:paraId="1659C2F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Zwraca połączone dane jako jeden ciąg znaków.</w:t>
      </w:r>
    </w:p>
    <w:p w14:paraId="0C990A66"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to_even_bit_decode(binary_sequence):</w:t>
      </w:r>
    </w:p>
    <w:p w14:paraId="663092EA"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Liczy liczbę jedynek w sekwencji binarnej (binary_sequence).</w:t>
      </w:r>
    </w:p>
    <w:p w14:paraId="70810D1F"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liczba jedynek jest parzysta, usuwa ostatni bit (bit parzystości) i zwraca pozostałą część sekwencji.</w:t>
      </w:r>
    </w:p>
    <w:p w14:paraId="21E1509B"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liczba jedynek jest nieparzysta, zwraca None, co oznacza, że wystąpił błąd w transmisji.</w:t>
      </w:r>
    </w:p>
    <w:p w14:paraId="5BDE04FA"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to_crc8_decode(encoded_sequence):</w:t>
      </w:r>
    </w:p>
    <w:p w14:paraId="6F71CD4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Tworzy obiekt CRC8 z predefiniowanymi ustawieniami (crc-8).</w:t>
      </w:r>
    </w:p>
    <w:p w14:paraId="7BDCEA31"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Dzieli zakodowaną sekwencję (encoded_sequence) na dane i otrzymaną wartość CRC.</w:t>
      </w:r>
    </w:p>
    <w:p w14:paraId="65114C11"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Oblicza wartość CRC8 dla danych i porównuje ją z otrzymaną wartością CRC.</w:t>
      </w:r>
    </w:p>
    <w:p w14:paraId="63A0022A"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wartości są zgodne, zwraca dane; w przeciwnym razie zwraca None.</w:t>
      </w:r>
    </w:p>
    <w:p w14:paraId="0C7FE4DF"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to_crc16_decode(encoded_sequence):</w:t>
      </w:r>
    </w:p>
    <w:p w14:paraId="217BE9CC"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Podobnie jak to_crc8_decode, ale dla CRC16 (crc-16).</w:t>
      </w:r>
    </w:p>
    <w:p w14:paraId="29C5061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Dzieli zakodowaną sekwencję na dane i otrzymaną wartość CRC.</w:t>
      </w:r>
    </w:p>
    <w:p w14:paraId="06873EB5"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Oblicza wartość CRC16 dla danych i porównuje ją z otrzymaną wartością CRC.</w:t>
      </w:r>
    </w:p>
    <w:p w14:paraId="0D7D4886"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wartości są zgodne, zwraca dane; w przeciwnym razie zwraca None.</w:t>
      </w:r>
    </w:p>
    <w:p w14:paraId="1A53FAF3" w14:textId="77777777" w:rsidR="00562D6E" w:rsidRPr="00562D6E" w:rsidRDefault="00562D6E" w:rsidP="00562D6E">
      <w:pPr>
        <w:numPr>
          <w:ilvl w:val="0"/>
          <w:numId w:val="44"/>
        </w:numPr>
        <w:spacing w:before="100" w:beforeAutospacing="1" w:after="100" w:afterAutospacing="1"/>
        <w:rPr>
          <w:rFonts w:ascii="Times New Roman" w:eastAsia="Times New Roman" w:hAnsi="Times New Roman" w:cs="Times New Roman"/>
          <w:kern w:val="0"/>
          <w:lang w:val="en-US" w:eastAsia="pl-PL"/>
          <w14:ligatures w14:val="none"/>
        </w:rPr>
      </w:pPr>
      <w:r w:rsidRPr="00562D6E">
        <w:rPr>
          <w:rFonts w:ascii="Times New Roman" w:eastAsia="Times New Roman" w:hAnsi="Times New Roman" w:cs="Times New Roman"/>
          <w:b/>
          <w:bCs/>
          <w:kern w:val="0"/>
          <w:lang w:val="en-US" w:eastAsia="pl-PL"/>
          <w14:ligatures w14:val="none"/>
        </w:rPr>
        <w:t>Funkcja to_crc32_decode(encoded_sequence):</w:t>
      </w:r>
    </w:p>
    <w:p w14:paraId="22CEED95"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Dzieli zakodowaną sekwencję na dane i otrzymaną wartość CRC.</w:t>
      </w:r>
    </w:p>
    <w:p w14:paraId="777D3488"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Oblicza wartość CRC32 dla danych i porównuje ją z otrzymaną wartością CRC.</w:t>
      </w:r>
    </w:p>
    <w:p w14:paraId="19554995" w14:textId="77777777" w:rsidR="00562D6E" w:rsidRPr="00562D6E" w:rsidRDefault="00562D6E" w:rsidP="00562D6E">
      <w:pPr>
        <w:numPr>
          <w:ilvl w:val="1"/>
          <w:numId w:val="44"/>
        </w:num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Jeśli wartości są zgodne, zwraca dane; w przeciwnym razie zwraca None.</w:t>
      </w:r>
    </w:p>
    <w:p w14:paraId="77F49C7D" w14:textId="77777777" w:rsidR="00562D6E" w:rsidRDefault="00562D6E" w:rsidP="00562D6E">
      <w:pPr>
        <w:spacing w:before="100" w:beforeAutospacing="1" w:after="100" w:afterAutospacing="1"/>
        <w:rPr>
          <w:rFonts w:ascii="Times New Roman" w:eastAsia="Times New Roman" w:hAnsi="Times New Roman" w:cs="Times New Roman"/>
          <w:kern w:val="0"/>
          <w:lang w:eastAsia="pl-PL"/>
          <w14:ligatures w14:val="none"/>
        </w:rPr>
      </w:pPr>
      <w:r w:rsidRPr="00562D6E">
        <w:rPr>
          <w:rFonts w:ascii="Times New Roman" w:eastAsia="Times New Roman" w:hAnsi="Times New Roman" w:cs="Times New Roman"/>
          <w:kern w:val="0"/>
          <w:lang w:eastAsia="pl-PL"/>
          <w14:ligatures w14:val="none"/>
        </w:rPr>
        <w:t>Te funkcje są używane do dekodowania danych, sprawdzania ich integralności poprzez bity parzystości oraz kody CRC (CRC8, CRC16, CRC32), a także łączenia pakietów w jeden ciąg znaków.</w:t>
      </w:r>
    </w:p>
    <w:p w14:paraId="379D62BE" w14:textId="77777777" w:rsidR="004B779B" w:rsidRPr="004B779B" w:rsidRDefault="004B779B" w:rsidP="004B779B">
      <w:pPr>
        <w:pStyle w:val="HTML-wstpniesformatowany"/>
        <w:shd w:val="clear" w:color="auto" w:fill="2B2B2B"/>
        <w:rPr>
          <w:color w:val="A9B7C6"/>
          <w:lang w:val="en-US"/>
        </w:rPr>
      </w:pPr>
      <w:r w:rsidRPr="004B779B">
        <w:rPr>
          <w:color w:val="CC7832"/>
          <w:lang w:val="en-US"/>
        </w:rPr>
        <w:t xml:space="preserve">import </w:t>
      </w:r>
      <w:r w:rsidRPr="004B779B">
        <w:rPr>
          <w:color w:val="A9B7C6"/>
          <w:lang w:val="en-US"/>
        </w:rPr>
        <w:t>crcmod</w:t>
      </w:r>
      <w:r w:rsidRPr="004B779B">
        <w:rPr>
          <w:color w:val="A9B7C6"/>
          <w:lang w:val="en-US"/>
        </w:rPr>
        <w:br/>
      </w:r>
      <w:r w:rsidRPr="004B779B">
        <w:rPr>
          <w:color w:val="CC7832"/>
          <w:lang w:val="en-US"/>
        </w:rPr>
        <w:t xml:space="preserve">import </w:t>
      </w:r>
      <w:r w:rsidRPr="004B779B">
        <w:rPr>
          <w:color w:val="A9B7C6"/>
          <w:lang w:val="en-US"/>
        </w:rPr>
        <w:t>zlib</w:t>
      </w:r>
      <w:r w:rsidRPr="004B779B">
        <w:rPr>
          <w:color w:val="A9B7C6"/>
          <w:lang w:val="en-US"/>
        </w:rPr>
        <w:br/>
      </w:r>
      <w:r w:rsidRPr="004B779B">
        <w:rPr>
          <w:color w:val="A9B7C6"/>
          <w:lang w:val="en-US"/>
        </w:rPr>
        <w:br/>
      </w:r>
      <w:r w:rsidRPr="004B779B">
        <w:rPr>
          <w:color w:val="A9B7C6"/>
          <w:lang w:val="en-US"/>
        </w:rPr>
        <w:br/>
      </w:r>
      <w:r w:rsidRPr="004B779B">
        <w:rPr>
          <w:color w:val="CC7832"/>
          <w:lang w:val="en-US"/>
        </w:rPr>
        <w:t xml:space="preserve">def </w:t>
      </w:r>
      <w:r w:rsidRPr="004B779B">
        <w:rPr>
          <w:color w:val="FFC66D"/>
          <w:lang w:val="en-US"/>
        </w:rPr>
        <w:t>from_packets</w:t>
      </w:r>
      <w:r w:rsidRPr="004B779B">
        <w:rPr>
          <w:color w:val="A9B7C6"/>
          <w:lang w:val="en-US"/>
        </w:rPr>
        <w:t xml:space="preserve">(packets: </w:t>
      </w:r>
      <w:r w:rsidRPr="004B779B">
        <w:rPr>
          <w:color w:val="8888C6"/>
          <w:lang w:val="en-US"/>
        </w:rPr>
        <w:t>list</w:t>
      </w:r>
      <w:r w:rsidRPr="004B779B">
        <w:rPr>
          <w:color w:val="A9B7C6"/>
          <w:lang w:val="en-US"/>
        </w:rPr>
        <w:t>):</w:t>
      </w:r>
      <w:r w:rsidRPr="004B779B">
        <w:rPr>
          <w:color w:val="A9B7C6"/>
          <w:lang w:val="en-US"/>
        </w:rPr>
        <w:br/>
        <w:t xml:space="preserve">    </w:t>
      </w:r>
      <w:r w:rsidRPr="004B779B">
        <w:rPr>
          <w:color w:val="CC7832"/>
          <w:lang w:val="en-US"/>
        </w:rPr>
        <w:t xml:space="preserve">return </w:t>
      </w:r>
      <w:r w:rsidRPr="004B779B">
        <w:rPr>
          <w:color w:val="6A8759"/>
          <w:lang w:val="en-US"/>
        </w:rPr>
        <w:t>''</w:t>
      </w:r>
      <w:r w:rsidRPr="004B779B">
        <w:rPr>
          <w:color w:val="A9B7C6"/>
          <w:lang w:val="en-US"/>
        </w:rPr>
        <w:t xml:space="preserve">.join([el </w:t>
      </w:r>
      <w:r w:rsidRPr="004B779B">
        <w:rPr>
          <w:color w:val="CC7832"/>
          <w:lang w:val="en-US"/>
        </w:rPr>
        <w:t xml:space="preserve">for </w:t>
      </w:r>
      <w:r w:rsidRPr="004B779B">
        <w:rPr>
          <w:color w:val="A9B7C6"/>
          <w:lang w:val="en-US"/>
        </w:rPr>
        <w:t xml:space="preserve">packet </w:t>
      </w:r>
      <w:r w:rsidRPr="004B779B">
        <w:rPr>
          <w:color w:val="CC7832"/>
          <w:lang w:val="en-US"/>
        </w:rPr>
        <w:t xml:space="preserve">in </w:t>
      </w:r>
      <w:r w:rsidRPr="004B779B">
        <w:rPr>
          <w:color w:val="A9B7C6"/>
          <w:lang w:val="en-US"/>
        </w:rPr>
        <w:t xml:space="preserve">packets </w:t>
      </w:r>
      <w:r w:rsidRPr="004B779B">
        <w:rPr>
          <w:color w:val="CC7832"/>
          <w:lang w:val="en-US"/>
        </w:rPr>
        <w:t xml:space="preserve">for </w:t>
      </w:r>
      <w:r w:rsidRPr="004B779B">
        <w:rPr>
          <w:color w:val="A9B7C6"/>
          <w:lang w:val="en-US"/>
        </w:rPr>
        <w:t xml:space="preserve">el </w:t>
      </w:r>
      <w:r w:rsidRPr="004B779B">
        <w:rPr>
          <w:color w:val="CC7832"/>
          <w:lang w:val="en-US"/>
        </w:rPr>
        <w:t xml:space="preserve">in </w:t>
      </w:r>
      <w:r w:rsidRPr="004B779B">
        <w:rPr>
          <w:color w:val="8888C6"/>
          <w:lang w:val="en-US"/>
        </w:rPr>
        <w:t>str</w:t>
      </w:r>
      <w:r w:rsidRPr="004B779B">
        <w:rPr>
          <w:color w:val="A9B7C6"/>
          <w:lang w:val="en-US"/>
        </w:rPr>
        <w:t>(packet)])</w:t>
      </w:r>
      <w:r w:rsidRPr="004B779B">
        <w:rPr>
          <w:color w:val="A9B7C6"/>
          <w:lang w:val="en-US"/>
        </w:rPr>
        <w:br/>
      </w:r>
      <w:r w:rsidRPr="004B779B">
        <w:rPr>
          <w:color w:val="A9B7C6"/>
          <w:lang w:val="en-US"/>
        </w:rPr>
        <w:br/>
      </w:r>
      <w:r w:rsidRPr="004B779B">
        <w:rPr>
          <w:color w:val="A9B7C6"/>
          <w:lang w:val="en-US"/>
        </w:rPr>
        <w:br/>
      </w:r>
      <w:r w:rsidRPr="004B779B">
        <w:rPr>
          <w:color w:val="CC7832"/>
          <w:lang w:val="en-US"/>
        </w:rPr>
        <w:t xml:space="preserve">def </w:t>
      </w:r>
      <w:r w:rsidRPr="004B779B">
        <w:rPr>
          <w:color w:val="FFC66D"/>
          <w:lang w:val="en-US"/>
        </w:rPr>
        <w:t>to_even_bit_decode</w:t>
      </w:r>
      <w:r w:rsidRPr="004B779B">
        <w:rPr>
          <w:color w:val="A9B7C6"/>
          <w:lang w:val="en-US"/>
        </w:rPr>
        <w:t>(binary_sequence):</w:t>
      </w:r>
      <w:r w:rsidRPr="004B779B">
        <w:rPr>
          <w:color w:val="A9B7C6"/>
          <w:lang w:val="en-US"/>
        </w:rPr>
        <w:br/>
        <w:t xml:space="preserve">    count_ones = binary_sequence.count(</w:t>
      </w:r>
      <w:r w:rsidRPr="004B779B">
        <w:rPr>
          <w:color w:val="6A8759"/>
          <w:lang w:val="en-US"/>
        </w:rPr>
        <w:t>'1'</w:t>
      </w:r>
      <w:r w:rsidRPr="004B779B">
        <w:rPr>
          <w:color w:val="A9B7C6"/>
          <w:lang w:val="en-US"/>
        </w:rPr>
        <w:t>)</w:t>
      </w:r>
      <w:r w:rsidRPr="004B779B">
        <w:rPr>
          <w:color w:val="A9B7C6"/>
          <w:lang w:val="en-US"/>
        </w:rPr>
        <w:br/>
        <w:t xml:space="preserve">    </w:t>
      </w:r>
      <w:r w:rsidRPr="004B779B">
        <w:rPr>
          <w:color w:val="CC7832"/>
          <w:lang w:val="en-US"/>
        </w:rPr>
        <w:t xml:space="preserve">if </w:t>
      </w:r>
      <w:r w:rsidRPr="004B779B">
        <w:rPr>
          <w:color w:val="A9B7C6"/>
          <w:lang w:val="en-US"/>
        </w:rPr>
        <w:t xml:space="preserve">count_ones % </w:t>
      </w:r>
      <w:r w:rsidRPr="004B779B">
        <w:rPr>
          <w:color w:val="6897BB"/>
          <w:lang w:val="en-US"/>
        </w:rPr>
        <w:t xml:space="preserve">2 </w:t>
      </w:r>
      <w:r w:rsidRPr="004B779B">
        <w:rPr>
          <w:color w:val="A9B7C6"/>
          <w:lang w:val="en-US"/>
        </w:rPr>
        <w:t xml:space="preserve">== </w:t>
      </w:r>
      <w:r w:rsidRPr="004B779B">
        <w:rPr>
          <w:color w:val="6897BB"/>
          <w:lang w:val="en-US"/>
        </w:rPr>
        <w:t>0</w:t>
      </w:r>
      <w:r w:rsidRPr="004B779B">
        <w:rPr>
          <w:color w:val="A9B7C6"/>
          <w:lang w:val="en-US"/>
        </w:rPr>
        <w:t>:</w:t>
      </w:r>
      <w:r w:rsidRPr="004B779B">
        <w:rPr>
          <w:color w:val="A9B7C6"/>
          <w:lang w:val="en-US"/>
        </w:rPr>
        <w:br/>
        <w:t xml:space="preserve">        </w:t>
      </w:r>
      <w:r w:rsidRPr="004B779B">
        <w:rPr>
          <w:color w:val="CC7832"/>
          <w:lang w:val="en-US"/>
        </w:rPr>
        <w:t xml:space="preserve">return </w:t>
      </w:r>
      <w:r w:rsidRPr="004B779B">
        <w:rPr>
          <w:color w:val="A9B7C6"/>
          <w:lang w:val="en-US"/>
        </w:rPr>
        <w:t>binary_sequence[:-</w:t>
      </w:r>
      <w:r w:rsidRPr="004B779B">
        <w:rPr>
          <w:color w:val="6897BB"/>
          <w:lang w:val="en-US"/>
        </w:rPr>
        <w:t>1</w:t>
      </w:r>
      <w:r w:rsidRPr="004B779B">
        <w:rPr>
          <w:color w:val="A9B7C6"/>
          <w:lang w:val="en-US"/>
        </w:rPr>
        <w:t>]</w:t>
      </w:r>
      <w:r w:rsidRPr="004B779B">
        <w:rPr>
          <w:color w:val="A9B7C6"/>
          <w:lang w:val="en-US"/>
        </w:rPr>
        <w:br/>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r w:rsidRPr="004B779B">
        <w:rPr>
          <w:color w:val="CC7832"/>
          <w:lang w:val="en-US"/>
        </w:rPr>
        <w:br/>
      </w:r>
      <w:r w:rsidRPr="004B779B">
        <w:rPr>
          <w:color w:val="CC7832"/>
          <w:lang w:val="en-US"/>
        </w:rPr>
        <w:br/>
      </w:r>
      <w:r w:rsidRPr="004B779B">
        <w:rPr>
          <w:color w:val="CC7832"/>
          <w:lang w:val="en-US"/>
        </w:rPr>
        <w:br/>
        <w:t xml:space="preserve">def </w:t>
      </w:r>
      <w:r w:rsidRPr="004B779B">
        <w:rPr>
          <w:color w:val="FFC66D"/>
          <w:lang w:val="en-US"/>
        </w:rPr>
        <w:t>to_crc8_decode</w:t>
      </w:r>
      <w:r w:rsidRPr="004B779B">
        <w:rPr>
          <w:color w:val="A9B7C6"/>
          <w:lang w:val="en-US"/>
        </w:rPr>
        <w:t>(encoded_sequence):</w:t>
      </w:r>
      <w:r w:rsidRPr="004B779B">
        <w:rPr>
          <w:color w:val="A9B7C6"/>
          <w:lang w:val="en-US"/>
        </w:rPr>
        <w:br/>
        <w:t xml:space="preserve">    crc8 = crcmod.predefined.Crc(</w:t>
      </w:r>
      <w:r w:rsidRPr="004B779B">
        <w:rPr>
          <w:color w:val="6A8759"/>
          <w:lang w:val="en-US"/>
        </w:rPr>
        <w:t>'crc-8'</w:t>
      </w:r>
      <w:r w:rsidRPr="004B779B">
        <w:rPr>
          <w:color w:val="A9B7C6"/>
          <w:lang w:val="en-US"/>
        </w:rPr>
        <w:t>)</w:t>
      </w:r>
      <w:r w:rsidRPr="004B779B">
        <w:rPr>
          <w:color w:val="A9B7C6"/>
          <w:lang w:val="en-US"/>
        </w:rPr>
        <w:br/>
        <w:t xml:space="preserve">    data = encoded_sequence[:-</w:t>
      </w:r>
      <w:r w:rsidRPr="004B779B">
        <w:rPr>
          <w:color w:val="6897BB"/>
          <w:lang w:val="en-US"/>
        </w:rPr>
        <w:t>8</w:t>
      </w:r>
      <w:r w:rsidRPr="004B779B">
        <w:rPr>
          <w:color w:val="A9B7C6"/>
          <w:lang w:val="en-US"/>
        </w:rPr>
        <w:t>]</w:t>
      </w:r>
      <w:r w:rsidRPr="004B779B">
        <w:rPr>
          <w:color w:val="A9B7C6"/>
          <w:lang w:val="en-US"/>
        </w:rPr>
        <w:br/>
        <w:t xml:space="preserve">    received_crc = </w:t>
      </w:r>
      <w:r w:rsidRPr="004B779B">
        <w:rPr>
          <w:color w:val="8888C6"/>
          <w:lang w:val="en-US"/>
        </w:rPr>
        <w:t>int</w:t>
      </w:r>
      <w:r w:rsidRPr="004B779B">
        <w:rPr>
          <w:color w:val="A9B7C6"/>
          <w:lang w:val="en-US"/>
        </w:rPr>
        <w:t>(encoded_sequence[-</w:t>
      </w:r>
      <w:r w:rsidRPr="004B779B">
        <w:rPr>
          <w:color w:val="6897BB"/>
          <w:lang w:val="en-US"/>
        </w:rPr>
        <w:t>8</w:t>
      </w:r>
      <w:r w:rsidRPr="004B779B">
        <w:rPr>
          <w:color w:val="A9B7C6"/>
          <w:lang w:val="en-US"/>
        </w:rPr>
        <w:t>:]</w:t>
      </w:r>
      <w:r w:rsidRPr="004B779B">
        <w:rPr>
          <w:color w:val="CC7832"/>
          <w:lang w:val="en-US"/>
        </w:rPr>
        <w:t xml:space="preserve">, </w:t>
      </w:r>
      <w:r w:rsidRPr="004B779B">
        <w:rPr>
          <w:color w:val="6897BB"/>
          <w:lang w:val="en-US"/>
        </w:rPr>
        <w:t>2</w:t>
      </w:r>
      <w:r w:rsidRPr="004B779B">
        <w:rPr>
          <w:color w:val="A9B7C6"/>
          <w:lang w:val="en-US"/>
        </w:rPr>
        <w:t>)</w:t>
      </w:r>
      <w:r w:rsidRPr="004B779B">
        <w:rPr>
          <w:color w:val="A9B7C6"/>
          <w:lang w:val="en-US"/>
        </w:rPr>
        <w:br/>
        <w:t xml:space="preserve">    crc8.update(data.encode())</w:t>
      </w:r>
      <w:r w:rsidRPr="004B779B">
        <w:rPr>
          <w:color w:val="A9B7C6"/>
          <w:lang w:val="en-US"/>
        </w:rPr>
        <w:br/>
        <w:t xml:space="preserve">    calculated_crc = crc8.crcValue</w:t>
      </w:r>
      <w:r w:rsidRPr="004B779B">
        <w:rPr>
          <w:color w:val="A9B7C6"/>
          <w:lang w:val="en-US"/>
        </w:rPr>
        <w:br/>
        <w:t xml:space="preserve">    </w:t>
      </w:r>
      <w:r w:rsidRPr="004B779B">
        <w:rPr>
          <w:color w:val="CC7832"/>
          <w:lang w:val="en-US"/>
        </w:rPr>
        <w:t xml:space="preserve">if </w:t>
      </w:r>
      <w:r w:rsidRPr="004B779B">
        <w:rPr>
          <w:color w:val="A9B7C6"/>
          <w:lang w:val="en-US"/>
        </w:rPr>
        <w:t>calculated_crc == received_crc:</w:t>
      </w:r>
      <w:r w:rsidRPr="004B779B">
        <w:rPr>
          <w:color w:val="A9B7C6"/>
          <w:lang w:val="en-US"/>
        </w:rPr>
        <w:br/>
        <w:t xml:space="preserve">        </w:t>
      </w:r>
      <w:r w:rsidRPr="004B779B">
        <w:rPr>
          <w:color w:val="CC7832"/>
          <w:lang w:val="en-US"/>
        </w:rPr>
        <w:t xml:space="preserve">return </w:t>
      </w:r>
      <w:r w:rsidRPr="004B779B">
        <w:rPr>
          <w:color w:val="A9B7C6"/>
          <w:lang w:val="en-US"/>
        </w:rPr>
        <w:t>data</w:t>
      </w:r>
      <w:r w:rsidRPr="004B779B">
        <w:rPr>
          <w:color w:val="A9B7C6"/>
          <w:lang w:val="en-US"/>
        </w:rPr>
        <w:br/>
      </w:r>
      <w:r w:rsidRPr="004B779B">
        <w:rPr>
          <w:color w:val="A9B7C6"/>
          <w:lang w:val="en-US"/>
        </w:rPr>
        <w:lastRenderedPageBreak/>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r w:rsidRPr="004B779B">
        <w:rPr>
          <w:color w:val="CC7832"/>
          <w:lang w:val="en-US"/>
        </w:rPr>
        <w:br/>
      </w:r>
      <w:r w:rsidRPr="004B779B">
        <w:rPr>
          <w:color w:val="CC7832"/>
          <w:lang w:val="en-US"/>
        </w:rPr>
        <w:br/>
      </w:r>
      <w:r w:rsidRPr="004B779B">
        <w:rPr>
          <w:color w:val="CC7832"/>
          <w:lang w:val="en-US"/>
        </w:rPr>
        <w:br/>
        <w:t xml:space="preserve">def </w:t>
      </w:r>
      <w:r w:rsidRPr="004B779B">
        <w:rPr>
          <w:color w:val="FFC66D"/>
          <w:lang w:val="en-US"/>
        </w:rPr>
        <w:t>to_crc16_decode</w:t>
      </w:r>
      <w:r w:rsidRPr="004B779B">
        <w:rPr>
          <w:color w:val="A9B7C6"/>
          <w:lang w:val="en-US"/>
        </w:rPr>
        <w:t>(encoded_sequence):</w:t>
      </w:r>
      <w:r w:rsidRPr="004B779B">
        <w:rPr>
          <w:color w:val="A9B7C6"/>
          <w:lang w:val="en-US"/>
        </w:rPr>
        <w:br/>
        <w:t xml:space="preserve">    crc16 = crcmod.predefined.Crc(</w:t>
      </w:r>
      <w:r w:rsidRPr="004B779B">
        <w:rPr>
          <w:color w:val="6A8759"/>
          <w:lang w:val="en-US"/>
        </w:rPr>
        <w:t>'crc-16'</w:t>
      </w:r>
      <w:r w:rsidRPr="004B779B">
        <w:rPr>
          <w:color w:val="A9B7C6"/>
          <w:lang w:val="en-US"/>
        </w:rPr>
        <w:t>)</w:t>
      </w:r>
      <w:r w:rsidRPr="004B779B">
        <w:rPr>
          <w:color w:val="A9B7C6"/>
          <w:lang w:val="en-US"/>
        </w:rPr>
        <w:br/>
        <w:t xml:space="preserve">    data = encoded_sequence[:-</w:t>
      </w:r>
      <w:r w:rsidRPr="004B779B">
        <w:rPr>
          <w:color w:val="6897BB"/>
          <w:lang w:val="en-US"/>
        </w:rPr>
        <w:t>16</w:t>
      </w:r>
      <w:r w:rsidRPr="004B779B">
        <w:rPr>
          <w:color w:val="A9B7C6"/>
          <w:lang w:val="en-US"/>
        </w:rPr>
        <w:t>]</w:t>
      </w:r>
      <w:r w:rsidRPr="004B779B">
        <w:rPr>
          <w:color w:val="A9B7C6"/>
          <w:lang w:val="en-US"/>
        </w:rPr>
        <w:br/>
        <w:t xml:space="preserve">    received_crc = </w:t>
      </w:r>
      <w:r w:rsidRPr="004B779B">
        <w:rPr>
          <w:color w:val="8888C6"/>
          <w:lang w:val="en-US"/>
        </w:rPr>
        <w:t>int</w:t>
      </w:r>
      <w:r w:rsidRPr="004B779B">
        <w:rPr>
          <w:color w:val="A9B7C6"/>
          <w:lang w:val="en-US"/>
        </w:rPr>
        <w:t>(encoded_sequence[-</w:t>
      </w:r>
      <w:r w:rsidRPr="004B779B">
        <w:rPr>
          <w:color w:val="6897BB"/>
          <w:lang w:val="en-US"/>
        </w:rPr>
        <w:t>16</w:t>
      </w:r>
      <w:r w:rsidRPr="004B779B">
        <w:rPr>
          <w:color w:val="A9B7C6"/>
          <w:lang w:val="en-US"/>
        </w:rPr>
        <w:t>:]</w:t>
      </w:r>
      <w:r w:rsidRPr="004B779B">
        <w:rPr>
          <w:color w:val="CC7832"/>
          <w:lang w:val="en-US"/>
        </w:rPr>
        <w:t xml:space="preserve">, </w:t>
      </w:r>
      <w:r w:rsidRPr="004B779B">
        <w:rPr>
          <w:color w:val="6897BB"/>
          <w:lang w:val="en-US"/>
        </w:rPr>
        <w:t>2</w:t>
      </w:r>
      <w:r w:rsidRPr="004B779B">
        <w:rPr>
          <w:color w:val="A9B7C6"/>
          <w:lang w:val="en-US"/>
        </w:rPr>
        <w:t>)</w:t>
      </w:r>
      <w:r w:rsidRPr="004B779B">
        <w:rPr>
          <w:color w:val="A9B7C6"/>
          <w:lang w:val="en-US"/>
        </w:rPr>
        <w:br/>
        <w:t xml:space="preserve">    crc16.update(data.encode())</w:t>
      </w:r>
      <w:r w:rsidRPr="004B779B">
        <w:rPr>
          <w:color w:val="A9B7C6"/>
          <w:lang w:val="en-US"/>
        </w:rPr>
        <w:br/>
        <w:t xml:space="preserve">    calculated_crc = crc16.crcValue</w:t>
      </w:r>
      <w:r w:rsidRPr="004B779B">
        <w:rPr>
          <w:color w:val="A9B7C6"/>
          <w:lang w:val="en-US"/>
        </w:rPr>
        <w:br/>
        <w:t xml:space="preserve">    </w:t>
      </w:r>
      <w:r w:rsidRPr="004B779B">
        <w:rPr>
          <w:color w:val="CC7832"/>
          <w:lang w:val="en-US"/>
        </w:rPr>
        <w:t xml:space="preserve">if </w:t>
      </w:r>
      <w:r w:rsidRPr="004B779B">
        <w:rPr>
          <w:color w:val="A9B7C6"/>
          <w:lang w:val="en-US"/>
        </w:rPr>
        <w:t>calculated_crc == received_crc:</w:t>
      </w:r>
      <w:r w:rsidRPr="004B779B">
        <w:rPr>
          <w:color w:val="A9B7C6"/>
          <w:lang w:val="en-US"/>
        </w:rPr>
        <w:br/>
        <w:t xml:space="preserve">        </w:t>
      </w:r>
      <w:r w:rsidRPr="004B779B">
        <w:rPr>
          <w:color w:val="CC7832"/>
          <w:lang w:val="en-US"/>
        </w:rPr>
        <w:t xml:space="preserve">return </w:t>
      </w:r>
      <w:r w:rsidRPr="004B779B">
        <w:rPr>
          <w:color w:val="A9B7C6"/>
          <w:lang w:val="en-US"/>
        </w:rPr>
        <w:t>data</w:t>
      </w:r>
      <w:r w:rsidRPr="004B779B">
        <w:rPr>
          <w:color w:val="A9B7C6"/>
          <w:lang w:val="en-US"/>
        </w:rPr>
        <w:br/>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r w:rsidRPr="004B779B">
        <w:rPr>
          <w:color w:val="CC7832"/>
          <w:lang w:val="en-US"/>
        </w:rPr>
        <w:br/>
      </w:r>
      <w:r w:rsidRPr="004B779B">
        <w:rPr>
          <w:color w:val="CC7832"/>
          <w:lang w:val="en-US"/>
        </w:rPr>
        <w:br/>
      </w:r>
      <w:r w:rsidRPr="004B779B">
        <w:rPr>
          <w:color w:val="CC7832"/>
          <w:lang w:val="en-US"/>
        </w:rPr>
        <w:br/>
        <w:t xml:space="preserve">def </w:t>
      </w:r>
      <w:r w:rsidRPr="004B779B">
        <w:rPr>
          <w:color w:val="FFC66D"/>
          <w:lang w:val="en-US"/>
        </w:rPr>
        <w:t>to_crc32_decode</w:t>
      </w:r>
      <w:r w:rsidRPr="004B779B">
        <w:rPr>
          <w:color w:val="A9B7C6"/>
          <w:lang w:val="en-US"/>
        </w:rPr>
        <w:t>(encoded_sequence):</w:t>
      </w:r>
      <w:r w:rsidRPr="004B779B">
        <w:rPr>
          <w:color w:val="A9B7C6"/>
          <w:lang w:val="en-US"/>
        </w:rPr>
        <w:br/>
        <w:t xml:space="preserve">    encoded_length = </w:t>
      </w:r>
      <w:r w:rsidRPr="004B779B">
        <w:rPr>
          <w:color w:val="8888C6"/>
          <w:lang w:val="en-US"/>
        </w:rPr>
        <w:t>len</w:t>
      </w:r>
      <w:r w:rsidRPr="004B779B">
        <w:rPr>
          <w:color w:val="A9B7C6"/>
          <w:lang w:val="en-US"/>
        </w:rPr>
        <w:t>(encoded_sequence)</w:t>
      </w:r>
      <w:r w:rsidRPr="004B779B">
        <w:rPr>
          <w:color w:val="A9B7C6"/>
          <w:lang w:val="en-US"/>
        </w:rPr>
        <w:br/>
        <w:t xml:space="preserve">    crc_length = </w:t>
      </w:r>
      <w:r w:rsidRPr="004B779B">
        <w:rPr>
          <w:color w:val="6897BB"/>
          <w:lang w:val="en-US"/>
        </w:rPr>
        <w:t>32</w:t>
      </w:r>
      <w:r w:rsidRPr="004B779B">
        <w:rPr>
          <w:color w:val="6897BB"/>
          <w:lang w:val="en-US"/>
        </w:rPr>
        <w:br/>
        <w:t xml:space="preserve">    </w:t>
      </w:r>
      <w:r w:rsidRPr="004B779B">
        <w:rPr>
          <w:color w:val="A9B7C6"/>
          <w:lang w:val="en-US"/>
        </w:rPr>
        <w:t>data_length = encoded_length - crc_length</w:t>
      </w:r>
      <w:r w:rsidRPr="004B779B">
        <w:rPr>
          <w:color w:val="A9B7C6"/>
          <w:lang w:val="en-US"/>
        </w:rPr>
        <w:br/>
        <w:t xml:space="preserve">    data = encoded_sequence[:data_length]</w:t>
      </w:r>
      <w:r w:rsidRPr="004B779B">
        <w:rPr>
          <w:color w:val="A9B7C6"/>
          <w:lang w:val="en-US"/>
        </w:rPr>
        <w:br/>
        <w:t xml:space="preserve">    received_crc = </w:t>
      </w:r>
      <w:r w:rsidRPr="004B779B">
        <w:rPr>
          <w:color w:val="8888C6"/>
          <w:lang w:val="en-US"/>
        </w:rPr>
        <w:t>int</w:t>
      </w:r>
      <w:r w:rsidRPr="004B779B">
        <w:rPr>
          <w:color w:val="A9B7C6"/>
          <w:lang w:val="en-US"/>
        </w:rPr>
        <w:t>(encoded_sequence[data_length:]</w:t>
      </w:r>
      <w:r w:rsidRPr="004B779B">
        <w:rPr>
          <w:color w:val="CC7832"/>
          <w:lang w:val="en-US"/>
        </w:rPr>
        <w:t xml:space="preserve">, </w:t>
      </w:r>
      <w:r w:rsidRPr="004B779B">
        <w:rPr>
          <w:color w:val="6897BB"/>
          <w:lang w:val="en-US"/>
        </w:rPr>
        <w:t>2</w:t>
      </w:r>
      <w:r w:rsidRPr="004B779B">
        <w:rPr>
          <w:color w:val="A9B7C6"/>
          <w:lang w:val="en-US"/>
        </w:rPr>
        <w:t>)</w:t>
      </w:r>
      <w:r w:rsidRPr="004B779B">
        <w:rPr>
          <w:color w:val="A9B7C6"/>
          <w:lang w:val="en-US"/>
        </w:rPr>
        <w:br/>
        <w:t xml:space="preserve">    calculated_crc = zlib.crc32(data.encode()) &amp; </w:t>
      </w:r>
      <w:r w:rsidRPr="004B779B">
        <w:rPr>
          <w:color w:val="6897BB"/>
          <w:lang w:val="en-US"/>
        </w:rPr>
        <w:t>0xFFFFFFFF</w:t>
      </w:r>
      <w:r w:rsidRPr="004B779B">
        <w:rPr>
          <w:color w:val="6897BB"/>
          <w:lang w:val="en-US"/>
        </w:rPr>
        <w:br/>
        <w:t xml:space="preserve">    </w:t>
      </w:r>
      <w:r w:rsidRPr="004B779B">
        <w:rPr>
          <w:color w:val="CC7832"/>
          <w:lang w:val="en-US"/>
        </w:rPr>
        <w:t xml:space="preserve">if </w:t>
      </w:r>
      <w:r w:rsidRPr="004B779B">
        <w:rPr>
          <w:color w:val="A9B7C6"/>
          <w:lang w:val="en-US"/>
        </w:rPr>
        <w:t>calculated_crc == received_crc:</w:t>
      </w:r>
      <w:r w:rsidRPr="004B779B">
        <w:rPr>
          <w:color w:val="A9B7C6"/>
          <w:lang w:val="en-US"/>
        </w:rPr>
        <w:br/>
        <w:t xml:space="preserve">        </w:t>
      </w:r>
      <w:r w:rsidRPr="004B779B">
        <w:rPr>
          <w:color w:val="CC7832"/>
          <w:lang w:val="en-US"/>
        </w:rPr>
        <w:t xml:space="preserve">return </w:t>
      </w:r>
      <w:r w:rsidRPr="004B779B">
        <w:rPr>
          <w:color w:val="A9B7C6"/>
          <w:lang w:val="en-US"/>
        </w:rPr>
        <w:t>data</w:t>
      </w:r>
      <w:r w:rsidRPr="004B779B">
        <w:rPr>
          <w:color w:val="A9B7C6"/>
          <w:lang w:val="en-US"/>
        </w:rPr>
        <w:br/>
        <w:t xml:space="preserve">    </w:t>
      </w:r>
      <w:r w:rsidRPr="004B779B">
        <w:rPr>
          <w:color w:val="CC7832"/>
          <w:lang w:val="en-US"/>
        </w:rPr>
        <w:t>else</w:t>
      </w:r>
      <w:r w:rsidRPr="004B779B">
        <w:rPr>
          <w:color w:val="A9B7C6"/>
          <w:lang w:val="en-US"/>
        </w:rPr>
        <w:t>:</w:t>
      </w:r>
      <w:r w:rsidRPr="004B779B">
        <w:rPr>
          <w:color w:val="A9B7C6"/>
          <w:lang w:val="en-US"/>
        </w:rPr>
        <w:br/>
        <w:t xml:space="preserve">        </w:t>
      </w:r>
      <w:r w:rsidRPr="004B779B">
        <w:rPr>
          <w:color w:val="CC7832"/>
          <w:lang w:val="en-US"/>
        </w:rPr>
        <w:t>return None</w:t>
      </w:r>
    </w:p>
    <w:p w14:paraId="560B2C46" w14:textId="03DC0C09" w:rsidR="00F87275" w:rsidRPr="004B779B" w:rsidRDefault="004B779B" w:rsidP="004B779B">
      <w:pPr>
        <w:pStyle w:val="Akapitzlist"/>
        <w:numPr>
          <w:ilvl w:val="1"/>
          <w:numId w:val="21"/>
        </w:numPr>
        <w:spacing w:before="100" w:beforeAutospacing="1" w:after="100" w:afterAutospacing="1"/>
        <w:rPr>
          <w:rFonts w:ascii="Times New Roman" w:eastAsia="Times New Roman" w:hAnsi="Times New Roman" w:cs="Times New Roman"/>
          <w:kern w:val="0"/>
          <w:lang w:val="en-US" w:eastAsia="pl-PL"/>
          <w14:ligatures w14:val="none"/>
        </w:rPr>
      </w:pPr>
      <w:r>
        <w:rPr>
          <w:rFonts w:ascii="Times New Roman" w:eastAsia="Times New Roman" w:hAnsi="Times New Roman" w:cs="Times New Roman"/>
          <w:kern w:val="0"/>
          <w:lang w:val="en-US" w:eastAsia="pl-PL"/>
          <w14:ligatures w14:val="none"/>
        </w:rPr>
        <w:t xml:space="preserve">Klasa </w:t>
      </w:r>
      <w:r w:rsidR="00D73F7E">
        <w:rPr>
          <w:rFonts w:ascii="Times New Roman" w:eastAsia="Times New Roman" w:hAnsi="Times New Roman" w:cs="Times New Roman"/>
          <w:kern w:val="0"/>
          <w:lang w:val="en-US" w:eastAsia="pl-PL"/>
          <w14:ligatures w14:val="none"/>
        </w:rPr>
        <w:t>r</w:t>
      </w:r>
      <w:r>
        <w:rPr>
          <w:rFonts w:ascii="Times New Roman" w:eastAsia="Times New Roman" w:hAnsi="Times New Roman" w:cs="Times New Roman"/>
          <w:kern w:val="0"/>
          <w:lang w:val="en-US" w:eastAsia="pl-PL"/>
          <w14:ligatures w14:val="none"/>
        </w:rPr>
        <w:t>eceiver.py</w:t>
      </w:r>
    </w:p>
    <w:p w14:paraId="537269FE" w14:textId="41B1CE59" w:rsidR="004B779B" w:rsidRPr="004B779B" w:rsidRDefault="004B779B" w:rsidP="004B779B">
      <w:p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Ten kod tworzy serwer TCP, który odbiera zakodowane pakiety od klienta, dekoduje je przy użyciu funkcji z modułu Decoder, a następnie łączy te pakiety w całość. Oto szczegółowy opis, co robi każda część kodu:</w:t>
      </w:r>
    </w:p>
    <w:p w14:paraId="6759207E"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Importowanie modułów:</w:t>
      </w:r>
    </w:p>
    <w:p w14:paraId="61407F34"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socket: Umożliwia komunikację sieciową.</w:t>
      </w:r>
    </w:p>
    <w:p w14:paraId="025CCA48"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sleep z modułu time: Umożliwia wprowadzenie opóźnień w działaniu programu.</w:t>
      </w:r>
    </w:p>
    <w:p w14:paraId="3CC8DE35"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Decoder: Używany do dekodowania otrzymanych danych (zakłada się, że moduł Decoder zawiera funkcje dekodujące, jak to_even_bit_decode i from_packets).</w:t>
      </w:r>
    </w:p>
    <w:p w14:paraId="01017DFD"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Tworzenie gniazda serwera:</w:t>
      </w:r>
    </w:p>
    <w:p w14:paraId="314AF827"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val="en-US" w:eastAsia="pl-PL"/>
          <w14:ligatures w14:val="none"/>
        </w:rPr>
      </w:pPr>
      <w:r w:rsidRPr="004B779B">
        <w:rPr>
          <w:rFonts w:ascii="Times New Roman" w:eastAsia="Times New Roman" w:hAnsi="Times New Roman" w:cs="Times New Roman"/>
          <w:kern w:val="0"/>
          <w:lang w:val="en-US" w:eastAsia="pl-PL"/>
          <w14:ligatures w14:val="none"/>
        </w:rPr>
        <w:t>s = socket.socket(socket.AF_INET, socket.SOCK_STREAM): Tworzy gniazdo TCP.</w:t>
      </w:r>
    </w:p>
    <w:p w14:paraId="241EAE36"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s.bind(('127.0.0.1', 12345)): Wiąże gniazdo z lokalnym adresem IP 127.0.0.1 i portem 12345.</w:t>
      </w:r>
    </w:p>
    <w:p w14:paraId="480E1BE1"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s.listen(5): Ustawia gniazdo w tryb nasłuchiwania na maksymalnie pięć połączeń oczekujących.</w:t>
      </w:r>
    </w:p>
    <w:p w14:paraId="60506928"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Akceptowanie połączenia:</w:t>
      </w:r>
    </w:p>
    <w:p w14:paraId="07DF0099"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c, addr = s.accept(): Akceptuje połączenie przychodzące i zwraca nowe gniazdo klienta (c) oraz adres klienta (addr).</w:t>
      </w:r>
    </w:p>
    <w:p w14:paraId="112691A0"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Odbieranie danych:</w:t>
      </w:r>
    </w:p>
    <w:p w14:paraId="0FAD68C4"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Inicjalizuje pustą listę packets do przechowywania odebranych i zdekodowanych pakietów.</w:t>
      </w:r>
    </w:p>
    <w:p w14:paraId="0A98DF2E"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Inicjalizuje zmienną data jako '0' do rozpoczęcia pętli.</w:t>
      </w:r>
    </w:p>
    <w:p w14:paraId="25B68F20"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lastRenderedPageBreak/>
        <w:t>Pętla odbierania danych:</w:t>
      </w:r>
    </w:p>
    <w:p w14:paraId="679D86EE"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data = c.recv(1024).decode(): Odbiera dane od klienta w blokach po 1024 bajty i dekoduje je.</w:t>
      </w:r>
    </w:p>
    <w:p w14:paraId="214E3D2B"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Jeśli dane są puste lub nie zawierają znaku ;, przechodzi do następnej iteracji.</w:t>
      </w:r>
    </w:p>
    <w:p w14:paraId="518D52E4"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packet_no, packet = data.split(';')[0:2]: Dzieli dane na numer pakietu (packet_no) i zawartość pakietu (packet).</w:t>
      </w:r>
    </w:p>
    <w:p w14:paraId="35B1DE7A"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Wypisuje odebrany numer pakietu i zawartość pakietu.</w:t>
      </w:r>
    </w:p>
    <w:p w14:paraId="03B0CC82"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decoded = Decoder.to_even_bit_decode(packet): Dekoduje zawartość pakietu za pomocą funkcji to_even_bit_decode z modułu Decoder.</w:t>
      </w:r>
    </w:p>
    <w:p w14:paraId="30A25711"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Jeśli numer pakietu (packet_no) jest większy lub równy długości listy packets i decoded nie jest None:</w:t>
      </w:r>
    </w:p>
    <w:p w14:paraId="5EF2F7B9" w14:textId="77777777" w:rsidR="004B779B" w:rsidRPr="004B779B" w:rsidRDefault="004B779B" w:rsidP="004B779B">
      <w:pPr>
        <w:numPr>
          <w:ilvl w:val="2"/>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Dodaje zdekodowany pakiet do listy packets.</w:t>
      </w:r>
    </w:p>
    <w:p w14:paraId="2A16582A" w14:textId="77777777" w:rsidR="004B779B" w:rsidRPr="004B779B" w:rsidRDefault="004B779B" w:rsidP="004B779B">
      <w:pPr>
        <w:numPr>
          <w:ilvl w:val="2"/>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Wprowadza opóźnienie 2 sekund (sleep(2)).</w:t>
      </w:r>
    </w:p>
    <w:p w14:paraId="36410293" w14:textId="77777777" w:rsidR="004B779B" w:rsidRPr="004B779B" w:rsidRDefault="004B779B" w:rsidP="004B779B">
      <w:pPr>
        <w:numPr>
          <w:ilvl w:val="2"/>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Wysyła numer pakietu z powrotem do klienta (c.send(packet_no.encode())).</w:t>
      </w:r>
    </w:p>
    <w:p w14:paraId="770C8788" w14:textId="77777777" w:rsidR="004B779B" w:rsidRPr="004B779B" w:rsidRDefault="004B779B" w:rsidP="004B779B">
      <w:pPr>
        <w:numPr>
          <w:ilvl w:val="0"/>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b/>
          <w:bCs/>
          <w:kern w:val="0"/>
          <w:lang w:eastAsia="pl-PL"/>
          <w14:ligatures w14:val="none"/>
        </w:rPr>
        <w:t>Po zakończeniu pętli:</w:t>
      </w:r>
    </w:p>
    <w:p w14:paraId="36B86D35"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print('Otrzymane dane', Decoder.from_packets(packets)): Łączy wszystkie pakiety w jeden ciąg znaków za pomocą Decoder.from_packets i wypisuje wynik.</w:t>
      </w:r>
    </w:p>
    <w:p w14:paraId="5C426D62" w14:textId="77777777" w:rsidR="004B779B" w:rsidRPr="004B779B" w:rsidRDefault="004B779B" w:rsidP="004B779B">
      <w:pPr>
        <w:numPr>
          <w:ilvl w:val="1"/>
          <w:numId w:val="45"/>
        </w:num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c.close(): Zamyka połączenie z klientem.</w:t>
      </w:r>
    </w:p>
    <w:p w14:paraId="7B6B2E5A" w14:textId="77777777" w:rsidR="004B779B" w:rsidRPr="004B779B" w:rsidRDefault="004B779B" w:rsidP="004B779B">
      <w:pPr>
        <w:spacing w:before="100" w:beforeAutospacing="1" w:after="100" w:afterAutospacing="1"/>
        <w:rPr>
          <w:rFonts w:ascii="Times New Roman" w:eastAsia="Times New Roman" w:hAnsi="Times New Roman" w:cs="Times New Roman"/>
          <w:kern w:val="0"/>
          <w:lang w:eastAsia="pl-PL"/>
          <w14:ligatures w14:val="none"/>
        </w:rPr>
      </w:pPr>
      <w:r w:rsidRPr="004B779B">
        <w:rPr>
          <w:rFonts w:ascii="Times New Roman" w:eastAsia="Times New Roman" w:hAnsi="Times New Roman" w:cs="Times New Roman"/>
          <w:kern w:val="0"/>
          <w:lang w:eastAsia="pl-PL"/>
          <w14:ligatures w14:val="none"/>
        </w:rPr>
        <w:t>W ten sposób serwer odbiera zakodowane pakiety, dekoduje je, gromadzi i w końcu wypisuje połączone dane.</w:t>
      </w:r>
    </w:p>
    <w:p w14:paraId="2A09D035" w14:textId="309EE6E3" w:rsidR="00562D6E" w:rsidRDefault="00AE7104" w:rsidP="00562D6E">
      <w:pPr>
        <w:pStyle w:val="Akapitzlist"/>
        <w:ind w:left="1080"/>
        <w:rPr>
          <w:rFonts w:eastAsiaTheme="minorEastAsia"/>
        </w:rPr>
      </w:pPr>
      <w:r>
        <w:rPr>
          <w:rFonts w:eastAsiaTheme="minorEastAsia"/>
        </w:rPr>
        <w:t>Kod:</w:t>
      </w:r>
    </w:p>
    <w:p w14:paraId="5A568E06" w14:textId="77777777" w:rsidR="00AE7104" w:rsidRPr="00AE7104" w:rsidRDefault="00AE7104" w:rsidP="00AE7104">
      <w:pPr>
        <w:pStyle w:val="HTML-wstpniesformatowany"/>
        <w:shd w:val="clear" w:color="auto" w:fill="2B2B2B"/>
        <w:rPr>
          <w:color w:val="A9B7C6"/>
          <w:lang w:val="en-US"/>
        </w:rPr>
      </w:pPr>
      <w:r w:rsidRPr="00AE7104">
        <w:rPr>
          <w:color w:val="CC7832"/>
          <w:lang w:val="en-US"/>
        </w:rPr>
        <w:t xml:space="preserve">import </w:t>
      </w:r>
      <w:r w:rsidRPr="00AE7104">
        <w:rPr>
          <w:color w:val="A9B7C6"/>
          <w:lang w:val="en-US"/>
        </w:rPr>
        <w:t>socket</w:t>
      </w:r>
      <w:r w:rsidRPr="00AE7104">
        <w:rPr>
          <w:color w:val="A9B7C6"/>
          <w:lang w:val="en-US"/>
        </w:rPr>
        <w:br/>
      </w:r>
      <w:r w:rsidRPr="00AE7104">
        <w:rPr>
          <w:color w:val="CC7832"/>
          <w:lang w:val="en-US"/>
        </w:rPr>
        <w:t xml:space="preserve">from </w:t>
      </w:r>
      <w:r w:rsidRPr="00AE7104">
        <w:rPr>
          <w:color w:val="A9B7C6"/>
          <w:lang w:val="en-US"/>
        </w:rPr>
        <w:t xml:space="preserve">time </w:t>
      </w:r>
      <w:r w:rsidRPr="00AE7104">
        <w:rPr>
          <w:color w:val="CC7832"/>
          <w:lang w:val="en-US"/>
        </w:rPr>
        <w:t xml:space="preserve">import </w:t>
      </w:r>
      <w:r w:rsidRPr="00AE7104">
        <w:rPr>
          <w:color w:val="A9B7C6"/>
          <w:lang w:val="en-US"/>
        </w:rPr>
        <w:t>sleep</w:t>
      </w:r>
      <w:r w:rsidRPr="00AE7104">
        <w:rPr>
          <w:color w:val="A9B7C6"/>
          <w:lang w:val="en-US"/>
        </w:rPr>
        <w:br/>
      </w:r>
      <w:r w:rsidRPr="00AE7104">
        <w:rPr>
          <w:color w:val="CC7832"/>
          <w:lang w:val="en-US"/>
        </w:rPr>
        <w:t xml:space="preserve">import </w:t>
      </w:r>
      <w:r w:rsidRPr="00AE7104">
        <w:rPr>
          <w:color w:val="A9B7C6"/>
          <w:lang w:val="en-US"/>
        </w:rPr>
        <w:t>Decoder</w:t>
      </w:r>
      <w:r w:rsidRPr="00AE7104">
        <w:rPr>
          <w:color w:val="A9B7C6"/>
          <w:lang w:val="en-US"/>
        </w:rPr>
        <w:br/>
      </w:r>
      <w:r w:rsidRPr="00AE7104">
        <w:rPr>
          <w:color w:val="A9B7C6"/>
          <w:lang w:val="en-US"/>
        </w:rPr>
        <w:br/>
        <w:t>s = socket.socket(socket.AF_INET</w:t>
      </w:r>
      <w:r w:rsidRPr="00AE7104">
        <w:rPr>
          <w:color w:val="CC7832"/>
          <w:lang w:val="en-US"/>
        </w:rPr>
        <w:t xml:space="preserve">, </w:t>
      </w:r>
      <w:r w:rsidRPr="00AE7104">
        <w:rPr>
          <w:color w:val="A9B7C6"/>
          <w:lang w:val="en-US"/>
        </w:rPr>
        <w:t>socket.SOCK_STREAM)</w:t>
      </w:r>
      <w:r w:rsidRPr="00AE7104">
        <w:rPr>
          <w:color w:val="A9B7C6"/>
          <w:lang w:val="en-US"/>
        </w:rPr>
        <w:br/>
        <w:t>s.bind((</w:t>
      </w:r>
      <w:r w:rsidRPr="00AE7104">
        <w:rPr>
          <w:color w:val="6A8759"/>
          <w:lang w:val="en-US"/>
        </w:rPr>
        <w:t>'127.0.0.1'</w:t>
      </w:r>
      <w:r w:rsidRPr="00AE7104">
        <w:rPr>
          <w:color w:val="CC7832"/>
          <w:lang w:val="en-US"/>
        </w:rPr>
        <w:t xml:space="preserve">, </w:t>
      </w:r>
      <w:r w:rsidRPr="00AE7104">
        <w:rPr>
          <w:color w:val="6897BB"/>
          <w:lang w:val="en-US"/>
        </w:rPr>
        <w:t>12345</w:t>
      </w:r>
      <w:r w:rsidRPr="00AE7104">
        <w:rPr>
          <w:color w:val="A9B7C6"/>
          <w:lang w:val="en-US"/>
        </w:rPr>
        <w:t>))</w:t>
      </w:r>
      <w:r w:rsidRPr="00AE7104">
        <w:rPr>
          <w:color w:val="A9B7C6"/>
          <w:lang w:val="en-US"/>
        </w:rPr>
        <w:br/>
        <w:t>s.listen(</w:t>
      </w:r>
      <w:r w:rsidRPr="00AE7104">
        <w:rPr>
          <w:color w:val="6897BB"/>
          <w:lang w:val="en-US"/>
        </w:rPr>
        <w:t>5</w:t>
      </w:r>
      <w:r w:rsidRPr="00AE7104">
        <w:rPr>
          <w:color w:val="A9B7C6"/>
          <w:lang w:val="en-US"/>
        </w:rPr>
        <w:t>)</w:t>
      </w:r>
      <w:r w:rsidRPr="00AE7104">
        <w:rPr>
          <w:color w:val="A9B7C6"/>
          <w:lang w:val="en-US"/>
        </w:rPr>
        <w:br/>
      </w:r>
      <w:r w:rsidRPr="00AE7104">
        <w:rPr>
          <w:color w:val="A9B7C6"/>
          <w:lang w:val="en-US"/>
        </w:rPr>
        <w:br/>
        <w:t>c</w:t>
      </w:r>
      <w:r w:rsidRPr="00AE7104">
        <w:rPr>
          <w:color w:val="CC7832"/>
          <w:lang w:val="en-US"/>
        </w:rPr>
        <w:t xml:space="preserve">, </w:t>
      </w:r>
      <w:r w:rsidRPr="00AE7104">
        <w:rPr>
          <w:color w:val="A9B7C6"/>
          <w:lang w:val="en-US"/>
        </w:rPr>
        <w:t>addr = s.accept()</w:t>
      </w:r>
      <w:r w:rsidRPr="00AE7104">
        <w:rPr>
          <w:color w:val="A9B7C6"/>
          <w:lang w:val="en-US"/>
        </w:rPr>
        <w:br/>
        <w:t>packets = []</w:t>
      </w:r>
      <w:r w:rsidRPr="00AE7104">
        <w:rPr>
          <w:color w:val="A9B7C6"/>
          <w:lang w:val="en-US"/>
        </w:rPr>
        <w:br/>
      </w:r>
      <w:r w:rsidRPr="00AE7104">
        <w:rPr>
          <w:color w:val="A9B7C6"/>
          <w:lang w:val="en-US"/>
        </w:rPr>
        <w:br/>
        <w:t xml:space="preserve">data = </w:t>
      </w:r>
      <w:r w:rsidRPr="00AE7104">
        <w:rPr>
          <w:color w:val="6A8759"/>
          <w:lang w:val="en-US"/>
        </w:rPr>
        <w:t>'0'</w:t>
      </w:r>
      <w:r w:rsidRPr="00AE7104">
        <w:rPr>
          <w:color w:val="6A8759"/>
          <w:lang w:val="en-US"/>
        </w:rPr>
        <w:br/>
      </w:r>
      <w:r w:rsidRPr="00AE7104">
        <w:rPr>
          <w:color w:val="CC7832"/>
          <w:lang w:val="en-US"/>
        </w:rPr>
        <w:t xml:space="preserve">while </w:t>
      </w:r>
      <w:r w:rsidRPr="00AE7104">
        <w:rPr>
          <w:color w:val="A9B7C6"/>
          <w:lang w:val="en-US"/>
        </w:rPr>
        <w:t xml:space="preserve">data != </w:t>
      </w:r>
      <w:r w:rsidRPr="00AE7104">
        <w:rPr>
          <w:color w:val="6A8759"/>
          <w:lang w:val="en-US"/>
        </w:rPr>
        <w:t>''</w:t>
      </w:r>
      <w:r w:rsidRPr="00AE7104">
        <w:rPr>
          <w:color w:val="A9B7C6"/>
          <w:lang w:val="en-US"/>
        </w:rPr>
        <w:t>:</w:t>
      </w:r>
      <w:r w:rsidRPr="00AE7104">
        <w:rPr>
          <w:color w:val="A9B7C6"/>
          <w:lang w:val="en-US"/>
        </w:rPr>
        <w:br/>
        <w:t xml:space="preserve">    data = c.recv(</w:t>
      </w:r>
      <w:r w:rsidRPr="00AE7104">
        <w:rPr>
          <w:color w:val="6897BB"/>
          <w:lang w:val="en-US"/>
        </w:rPr>
        <w:t>1024</w:t>
      </w:r>
      <w:r w:rsidRPr="00AE7104">
        <w:rPr>
          <w:color w:val="A9B7C6"/>
          <w:lang w:val="en-US"/>
        </w:rPr>
        <w:t>).decode()</w:t>
      </w:r>
      <w:r w:rsidRPr="00AE7104">
        <w:rPr>
          <w:color w:val="A9B7C6"/>
          <w:lang w:val="en-US"/>
        </w:rPr>
        <w:br/>
        <w:t xml:space="preserve">    </w:t>
      </w:r>
      <w:r w:rsidRPr="00AE7104">
        <w:rPr>
          <w:color w:val="CC7832"/>
          <w:lang w:val="en-US"/>
        </w:rPr>
        <w:t xml:space="preserve">if </w:t>
      </w:r>
      <w:r w:rsidRPr="00AE7104">
        <w:rPr>
          <w:color w:val="A9B7C6"/>
          <w:lang w:val="en-US"/>
        </w:rPr>
        <w:t xml:space="preserve">data == </w:t>
      </w:r>
      <w:r w:rsidRPr="00AE7104">
        <w:rPr>
          <w:color w:val="6A8759"/>
          <w:lang w:val="en-US"/>
        </w:rPr>
        <w:t xml:space="preserve">'' </w:t>
      </w:r>
      <w:r w:rsidRPr="00AE7104">
        <w:rPr>
          <w:color w:val="CC7832"/>
          <w:lang w:val="en-US"/>
        </w:rPr>
        <w:t xml:space="preserve">or </w:t>
      </w:r>
      <w:r w:rsidRPr="00AE7104">
        <w:rPr>
          <w:color w:val="6A8759"/>
          <w:lang w:val="en-US"/>
        </w:rPr>
        <w:t xml:space="preserve">';' </w:t>
      </w:r>
      <w:r w:rsidRPr="00AE7104">
        <w:rPr>
          <w:color w:val="CC7832"/>
          <w:lang w:val="en-US"/>
        </w:rPr>
        <w:t xml:space="preserve">not in </w:t>
      </w:r>
      <w:r w:rsidRPr="00AE7104">
        <w:rPr>
          <w:color w:val="A9B7C6"/>
          <w:lang w:val="en-US"/>
        </w:rPr>
        <w:t>data:</w:t>
      </w:r>
      <w:r w:rsidRPr="00AE7104">
        <w:rPr>
          <w:color w:val="A9B7C6"/>
          <w:lang w:val="en-US"/>
        </w:rPr>
        <w:br/>
        <w:t xml:space="preserve">        </w:t>
      </w:r>
      <w:r w:rsidRPr="00AE7104">
        <w:rPr>
          <w:color w:val="CC7832"/>
          <w:lang w:val="en-US"/>
        </w:rPr>
        <w:t>continue</w:t>
      </w:r>
      <w:r w:rsidRPr="00AE7104">
        <w:rPr>
          <w:color w:val="CC7832"/>
          <w:lang w:val="en-US"/>
        </w:rPr>
        <w:br/>
        <w:t xml:space="preserve">    </w:t>
      </w:r>
      <w:r w:rsidRPr="00AE7104">
        <w:rPr>
          <w:color w:val="A9B7C6"/>
          <w:lang w:val="en-US"/>
        </w:rPr>
        <w:t>packet_no</w:t>
      </w:r>
      <w:r w:rsidRPr="00AE7104">
        <w:rPr>
          <w:color w:val="CC7832"/>
          <w:lang w:val="en-US"/>
        </w:rPr>
        <w:t xml:space="preserve">, </w:t>
      </w:r>
      <w:r w:rsidRPr="00AE7104">
        <w:rPr>
          <w:color w:val="A9B7C6"/>
          <w:lang w:val="en-US"/>
        </w:rPr>
        <w:t>packet = data.split(</w:t>
      </w:r>
      <w:r w:rsidRPr="00AE7104">
        <w:rPr>
          <w:color w:val="6A8759"/>
          <w:lang w:val="en-US"/>
        </w:rPr>
        <w:t>';'</w:t>
      </w:r>
      <w:r w:rsidRPr="00AE7104">
        <w:rPr>
          <w:color w:val="A9B7C6"/>
          <w:lang w:val="en-US"/>
        </w:rPr>
        <w:t>)[</w:t>
      </w:r>
      <w:r w:rsidRPr="00AE7104">
        <w:rPr>
          <w:color w:val="6897BB"/>
          <w:lang w:val="en-US"/>
        </w:rPr>
        <w:t>0</w:t>
      </w:r>
      <w:r w:rsidRPr="00AE7104">
        <w:rPr>
          <w:color w:val="A9B7C6"/>
          <w:lang w:val="en-US"/>
        </w:rPr>
        <w:t>:</w:t>
      </w:r>
      <w:r w:rsidRPr="00AE7104">
        <w:rPr>
          <w:color w:val="6897BB"/>
          <w:lang w:val="en-US"/>
        </w:rPr>
        <w:t>2</w:t>
      </w:r>
      <w:r w:rsidRPr="00AE7104">
        <w:rPr>
          <w:color w:val="A9B7C6"/>
          <w:lang w:val="en-US"/>
        </w:rPr>
        <w:t>]</w:t>
      </w:r>
      <w:r w:rsidRPr="00AE7104">
        <w:rPr>
          <w:color w:val="A9B7C6"/>
          <w:lang w:val="en-US"/>
        </w:rPr>
        <w:br/>
        <w:t xml:space="preserve">    </w:t>
      </w:r>
      <w:r w:rsidRPr="00AE7104">
        <w:rPr>
          <w:color w:val="8888C6"/>
          <w:lang w:val="en-US"/>
        </w:rPr>
        <w:t>print</w:t>
      </w:r>
      <w:r w:rsidRPr="00AE7104">
        <w:rPr>
          <w:color w:val="A9B7C6"/>
          <w:lang w:val="en-US"/>
        </w:rPr>
        <w:t>(</w:t>
      </w:r>
      <w:r w:rsidRPr="00AE7104">
        <w:rPr>
          <w:color w:val="6A8759"/>
          <w:lang w:val="en-US"/>
        </w:rPr>
        <w:t>'Otrzymano'</w:t>
      </w:r>
      <w:r w:rsidRPr="00AE7104">
        <w:rPr>
          <w:color w:val="CC7832"/>
          <w:lang w:val="en-US"/>
        </w:rPr>
        <w:t xml:space="preserve">, </w:t>
      </w:r>
      <w:r w:rsidRPr="00AE7104">
        <w:rPr>
          <w:color w:val="A9B7C6"/>
          <w:lang w:val="en-US"/>
        </w:rPr>
        <w:t>packet_no</w:t>
      </w:r>
      <w:r w:rsidRPr="00AE7104">
        <w:rPr>
          <w:color w:val="CC7832"/>
          <w:lang w:val="en-US"/>
        </w:rPr>
        <w:t xml:space="preserve">, </w:t>
      </w:r>
      <w:r w:rsidRPr="00AE7104">
        <w:rPr>
          <w:color w:val="A9B7C6"/>
          <w:lang w:val="en-US"/>
        </w:rPr>
        <w:t>packet)</w:t>
      </w:r>
      <w:r w:rsidRPr="00AE7104">
        <w:rPr>
          <w:color w:val="A9B7C6"/>
          <w:lang w:val="en-US"/>
        </w:rPr>
        <w:br/>
        <w:t xml:space="preserve">    decoded = Decoder.to_even_bit_decode(packet)</w:t>
      </w:r>
      <w:r w:rsidRPr="00AE7104">
        <w:rPr>
          <w:color w:val="A9B7C6"/>
          <w:lang w:val="en-US"/>
        </w:rPr>
        <w:br/>
        <w:t xml:space="preserve">    </w:t>
      </w:r>
      <w:r w:rsidRPr="00AE7104">
        <w:rPr>
          <w:color w:val="CC7832"/>
          <w:lang w:val="en-US"/>
        </w:rPr>
        <w:t xml:space="preserve">if </w:t>
      </w:r>
      <w:r w:rsidRPr="00AE7104">
        <w:rPr>
          <w:color w:val="8888C6"/>
          <w:lang w:val="en-US"/>
        </w:rPr>
        <w:t>int</w:t>
      </w:r>
      <w:r w:rsidRPr="00AE7104">
        <w:rPr>
          <w:color w:val="A9B7C6"/>
          <w:lang w:val="en-US"/>
        </w:rPr>
        <w:t xml:space="preserve">(packet_no) &gt;= </w:t>
      </w:r>
      <w:r w:rsidRPr="00AE7104">
        <w:rPr>
          <w:color w:val="8888C6"/>
          <w:lang w:val="en-US"/>
        </w:rPr>
        <w:t>len</w:t>
      </w:r>
      <w:r w:rsidRPr="00AE7104">
        <w:rPr>
          <w:color w:val="A9B7C6"/>
          <w:lang w:val="en-US"/>
        </w:rPr>
        <w:t xml:space="preserve">(packets) </w:t>
      </w:r>
      <w:r w:rsidRPr="00AE7104">
        <w:rPr>
          <w:color w:val="CC7832"/>
          <w:lang w:val="en-US"/>
        </w:rPr>
        <w:t xml:space="preserve">and </w:t>
      </w:r>
      <w:r w:rsidRPr="00AE7104">
        <w:rPr>
          <w:color w:val="A9B7C6"/>
          <w:lang w:val="en-US"/>
        </w:rPr>
        <w:t xml:space="preserve">decoded </w:t>
      </w:r>
      <w:r w:rsidRPr="00AE7104">
        <w:rPr>
          <w:color w:val="CC7832"/>
          <w:lang w:val="en-US"/>
        </w:rPr>
        <w:t>is not None</w:t>
      </w:r>
      <w:r w:rsidRPr="00AE7104">
        <w:rPr>
          <w:color w:val="A9B7C6"/>
          <w:lang w:val="en-US"/>
        </w:rPr>
        <w:t>:</w:t>
      </w:r>
      <w:r w:rsidRPr="00AE7104">
        <w:rPr>
          <w:color w:val="A9B7C6"/>
          <w:lang w:val="en-US"/>
        </w:rPr>
        <w:br/>
        <w:t xml:space="preserve">        packets.append(decoded)</w:t>
      </w:r>
      <w:r w:rsidRPr="00AE7104">
        <w:rPr>
          <w:color w:val="A9B7C6"/>
          <w:lang w:val="en-US"/>
        </w:rPr>
        <w:br/>
        <w:t xml:space="preserve">        sleep(</w:t>
      </w:r>
      <w:r w:rsidRPr="00AE7104">
        <w:rPr>
          <w:color w:val="6897BB"/>
          <w:lang w:val="en-US"/>
        </w:rPr>
        <w:t>2</w:t>
      </w:r>
      <w:r w:rsidRPr="00AE7104">
        <w:rPr>
          <w:color w:val="A9B7C6"/>
          <w:lang w:val="en-US"/>
        </w:rPr>
        <w:t>)</w:t>
      </w:r>
      <w:r w:rsidRPr="00AE7104">
        <w:rPr>
          <w:color w:val="A9B7C6"/>
          <w:lang w:val="en-US"/>
        </w:rPr>
        <w:br/>
        <w:t xml:space="preserve">        c.send(packet_no.encode())</w:t>
      </w:r>
      <w:r w:rsidRPr="00AE7104">
        <w:rPr>
          <w:color w:val="A9B7C6"/>
          <w:lang w:val="en-US"/>
        </w:rPr>
        <w:br/>
      </w:r>
      <w:r w:rsidRPr="00AE7104">
        <w:rPr>
          <w:color w:val="A9B7C6"/>
          <w:lang w:val="en-US"/>
        </w:rPr>
        <w:br/>
      </w:r>
      <w:r w:rsidRPr="00AE7104">
        <w:rPr>
          <w:color w:val="8888C6"/>
          <w:lang w:val="en-US"/>
        </w:rPr>
        <w:t>print</w:t>
      </w:r>
      <w:r w:rsidRPr="00AE7104">
        <w:rPr>
          <w:color w:val="A9B7C6"/>
          <w:lang w:val="en-US"/>
        </w:rPr>
        <w:t>(</w:t>
      </w:r>
      <w:r w:rsidRPr="00AE7104">
        <w:rPr>
          <w:color w:val="6A8759"/>
          <w:lang w:val="en-US"/>
        </w:rPr>
        <w:t>'Otrzymane dane'</w:t>
      </w:r>
      <w:r w:rsidRPr="00AE7104">
        <w:rPr>
          <w:color w:val="CC7832"/>
          <w:lang w:val="en-US"/>
        </w:rPr>
        <w:t xml:space="preserve">, </w:t>
      </w:r>
      <w:r w:rsidRPr="00AE7104">
        <w:rPr>
          <w:color w:val="A9B7C6"/>
          <w:lang w:val="en-US"/>
        </w:rPr>
        <w:t>Decoder.from_packets(packets))</w:t>
      </w:r>
      <w:r w:rsidRPr="00AE7104">
        <w:rPr>
          <w:color w:val="A9B7C6"/>
          <w:lang w:val="en-US"/>
        </w:rPr>
        <w:br/>
        <w:t>c.close()</w:t>
      </w:r>
    </w:p>
    <w:p w14:paraId="051CCF9A" w14:textId="73CF6178" w:rsidR="00AE7104" w:rsidRDefault="00AE7104" w:rsidP="00562D6E">
      <w:pPr>
        <w:pStyle w:val="Akapitzlist"/>
        <w:ind w:left="1080"/>
        <w:rPr>
          <w:rFonts w:eastAsiaTheme="minorEastAsia"/>
          <w:lang w:val="en-US"/>
        </w:rPr>
      </w:pPr>
    </w:p>
    <w:p w14:paraId="75EAFE2E" w14:textId="77777777" w:rsidR="00AE7104" w:rsidRDefault="00AE7104" w:rsidP="00562D6E">
      <w:pPr>
        <w:pStyle w:val="Akapitzlist"/>
        <w:ind w:left="1080"/>
        <w:rPr>
          <w:rFonts w:eastAsiaTheme="minorEastAsia"/>
          <w:lang w:val="en-US"/>
        </w:rPr>
      </w:pPr>
    </w:p>
    <w:p w14:paraId="7AE45DC5" w14:textId="77777777" w:rsidR="00AE7104" w:rsidRDefault="00AE7104" w:rsidP="00562D6E">
      <w:pPr>
        <w:pStyle w:val="Akapitzlist"/>
        <w:ind w:left="1080"/>
        <w:rPr>
          <w:rFonts w:eastAsiaTheme="minorEastAsia"/>
          <w:lang w:val="en-US"/>
        </w:rPr>
      </w:pPr>
    </w:p>
    <w:p w14:paraId="4FC42458" w14:textId="77777777" w:rsidR="00AE7104" w:rsidRDefault="00AE7104" w:rsidP="00562D6E">
      <w:pPr>
        <w:pStyle w:val="Akapitzlist"/>
        <w:ind w:left="1080"/>
        <w:rPr>
          <w:rFonts w:eastAsiaTheme="minorEastAsia"/>
          <w:lang w:val="en-US"/>
        </w:rPr>
      </w:pPr>
    </w:p>
    <w:p w14:paraId="4723C54F" w14:textId="265FBC9B" w:rsidR="00AE7104" w:rsidRDefault="00AE7104" w:rsidP="00AE7104">
      <w:pPr>
        <w:pStyle w:val="Akapitzlist"/>
        <w:numPr>
          <w:ilvl w:val="1"/>
          <w:numId w:val="21"/>
        </w:numPr>
        <w:rPr>
          <w:rFonts w:eastAsiaTheme="minorEastAsia"/>
          <w:lang w:val="en-US"/>
        </w:rPr>
      </w:pPr>
      <w:r>
        <w:rPr>
          <w:rFonts w:eastAsiaTheme="minorEastAsia"/>
          <w:lang w:val="en-US"/>
        </w:rPr>
        <w:lastRenderedPageBreak/>
        <w:t>Klasa sender.py</w:t>
      </w:r>
    </w:p>
    <w:p w14:paraId="6BC8C07E" w14:textId="77777777" w:rsidR="00243E2D" w:rsidRPr="00243E2D" w:rsidRDefault="00243E2D" w:rsidP="00243E2D">
      <w:p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Ten kod implementuje symulację transmisji danych w sieci z wykorzystaniem różnych metod kodowania błędów oraz modeli kanału transmisji, takich jak Binary Symmetric Channel (BSC) i model Gilberta-Elliotta (GE). Transmisja jest testowana zarówno z ARQ (Automatic Repeat reQuest), jak i bez niego. Poniżej znajduje się szczegółowy opis działania poszczególnych części kodu:</w:t>
      </w:r>
    </w:p>
    <w:p w14:paraId="0F8D9EE9"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Importowanie modułów:</w:t>
      </w:r>
    </w:p>
    <w:p w14:paraId="471601DF"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socket: Do komunikacji sieciowej.</w:t>
      </w:r>
    </w:p>
    <w:p w14:paraId="3252AED1"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sleep: Do wprowadzenia opóźnień.</w:t>
      </w:r>
    </w:p>
    <w:p w14:paraId="2909437F"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Encoder: Zakłada się, że zawiera funkcje do kodowania danych.</w:t>
      </w:r>
    </w:p>
    <w:p w14:paraId="636F221F"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numpy (jako np): Do operacji matematycznych i losowych.</w:t>
      </w:r>
    </w:p>
    <w:p w14:paraId="397CE7F0"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Enum: Do definiowania enumeracji.</w:t>
      </w:r>
    </w:p>
    <w:p w14:paraId="07DAB28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random: Do generowania losowych sekwencji binarnych.</w:t>
      </w:r>
    </w:p>
    <w:p w14:paraId="6BFF1AA3"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komm: Do symulacji kanałów transmisji.</w:t>
      </w:r>
    </w:p>
    <w:p w14:paraId="34ADD142"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Definicje klas i funkcji:</w:t>
      </w:r>
    </w:p>
    <w:p w14:paraId="0B41962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Model: Enumeracja zawierająca dwa modele kanałów: BSC i GE.</w:t>
      </w:r>
    </w:p>
    <w:p w14:paraId="6E29894A"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GilbertElliott: Klasa implementująca model Gilberta-Elliotta z określonymi prawdopodobieństwami przejścia między stanami dobrym (G) i złym (B) oraz prawdopodobieństwem błędu w stanie złym.</w:t>
      </w:r>
    </w:p>
    <w:p w14:paraId="4A84CE26"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simulate_errors(data: str, model: Model, ...): Funkcja symulująca błędy w danych przy użyciu wybranego modelu kanału (BSC lub GE).</w:t>
      </w:r>
    </w:p>
    <w:p w14:paraId="63E561CB"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send_packet(packet, packet_no, model, error_probability, choice, retry_no=1): Funkcja wysyłająca pakiet danych do serwera, kodująca dane za pomocą wybranej metody (bit parzystości, CRC8, CRC16, CRC32) i symulująca błędy. Jeśli odpowiedź serwera jest prawidłowa, zwraca True, w przeciwnym razie powtarza próbę wysłania pakietu.</w:t>
      </w:r>
    </w:p>
    <w:p w14:paraId="71E5885A"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generate_random_binary_sequence(length): Generuje losową sekwencję binarną o określonej długości.</w:t>
      </w:r>
    </w:p>
    <w:p w14:paraId="0DACDC36"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calculate_ber(sent_data, received_data): Oblicza wskaźnik błędu bitowego (BER) między wysłanymi a odebranymi danymi.</w:t>
      </w:r>
    </w:p>
    <w:p w14:paraId="3B88AC4E"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calculate_group_errors(sent_data, received_data, group_size): Oblicza liczbę błędów grupowych w danych.</w:t>
      </w:r>
    </w:p>
    <w:p w14:paraId="0546F80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transmission_with_arq(packets, model, error_probability, choice): Funkcja realizująca transmisję z ARQ, wysyła pakiety i oczekuje na potwierdzenie odbioru od serwera, obsługuje retransmisję w przypadku błędów.</w:t>
      </w:r>
    </w:p>
    <w:p w14:paraId="0EA57677"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transmission_without_arq(packets, model, error_probability, choice): Funkcja realizująca transmisję bez ARQ, wysyła pakiety bez oczekiwania na potwierdzenie odbioru.</w:t>
      </w:r>
    </w:p>
    <w:p w14:paraId="7CBE71DE"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Ustawienia i inicjalizacja:</w:t>
      </w:r>
    </w:p>
    <w:p w14:paraId="31234C28"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max_retries, max_error_frames, error_probability, model, prob_good_to_bad, prob_bad_to_good, choice, sequence_length, group_size: Parametry konfiguracyjne symulacji.</w:t>
      </w:r>
    </w:p>
    <w:p w14:paraId="322D73C6"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s = socket.socket(socket.AF_INET, socket.SOCK_STREAM): Tworzy gniazdo TCP.</w:t>
      </w:r>
    </w:p>
    <w:p w14:paraId="14BF3339"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s.settimeout(0.1): Ustawia czas oczekiwania na odpowiedź.</w:t>
      </w:r>
    </w:p>
    <w:p w14:paraId="061CBF58"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s.connect(('127.0.0.1', 12345)): Łączy się z serwerem.</w:t>
      </w:r>
    </w:p>
    <w:p w14:paraId="17E537D6"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Generowanie danych i pakietów:</w:t>
      </w:r>
    </w:p>
    <w:p w14:paraId="4F9BCE4E"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lastRenderedPageBreak/>
        <w:t>random_binary_sequence = generate_random_binary_sequence(sequence_length): Generuje losową sekwencję binarną.</w:t>
      </w:r>
    </w:p>
    <w:p w14:paraId="27465DB4"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example_data = random_binary_sequence: Przykładowe dane do transmisji.</w:t>
      </w:r>
    </w:p>
    <w:p w14:paraId="51859449"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packets = Encoder.to_packets(example_data, 32): Dzieli dane na pakiety o rozmiarze 32 bitów.</w:t>
      </w:r>
    </w:p>
    <w:p w14:paraId="0C96A2D1"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Transmisja z ARQ:</w:t>
      </w:r>
    </w:p>
    <w:p w14:paraId="09F0EDCB"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received_data_arq, error_count_arq, total_retries, independent_errors_arq = transmission_with_arq(packets, model, error_probability, choice): Wykonuje transmisję z ARQ i zbiera statystyki błędów.</w:t>
      </w:r>
    </w:p>
    <w:p w14:paraId="7ADF2B42"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Transmisja bez ARQ:</w:t>
      </w:r>
    </w:p>
    <w:p w14:paraId="5E8B6AC0"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val="en-US" w:eastAsia="pl-PL"/>
          <w14:ligatures w14:val="none"/>
        </w:rPr>
      </w:pPr>
      <w:r w:rsidRPr="00243E2D">
        <w:rPr>
          <w:rFonts w:ascii="Times New Roman" w:eastAsia="Times New Roman" w:hAnsi="Times New Roman" w:cs="Times New Roman"/>
          <w:kern w:val="0"/>
          <w:lang w:val="en-US" w:eastAsia="pl-PL"/>
          <w14:ligatures w14:val="none"/>
        </w:rPr>
        <w:t>received_data_no_arq, independent_errors_no_arq = transmission_without_arq(packets, model, error_probability, choice): Wykonuje transmisję bez ARQ i zbiera statystyki błędów.</w:t>
      </w:r>
    </w:p>
    <w:p w14:paraId="258B379F" w14:textId="77777777" w:rsidR="00243E2D" w:rsidRPr="00243E2D" w:rsidRDefault="00243E2D" w:rsidP="00243E2D">
      <w:pPr>
        <w:numPr>
          <w:ilvl w:val="0"/>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b/>
          <w:bCs/>
          <w:kern w:val="0"/>
          <w:lang w:eastAsia="pl-PL"/>
          <w14:ligatures w14:val="none"/>
        </w:rPr>
        <w:t>Zamknięcie gniazda i wyniki:</w:t>
      </w:r>
    </w:p>
    <w:p w14:paraId="68E18981"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s.close(): Zamknięcie połączenia z serwerem.</w:t>
      </w:r>
    </w:p>
    <w:p w14:paraId="2F65034A" w14:textId="77777777" w:rsidR="00243E2D" w:rsidRPr="00243E2D" w:rsidRDefault="00243E2D" w:rsidP="00243E2D">
      <w:pPr>
        <w:numPr>
          <w:ilvl w:val="1"/>
          <w:numId w:val="46"/>
        </w:num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Wypisanie wyników transmisji z ARQ i bez ARQ, w tym wskaźnika błędu bitowego (BER), liczby błędów grupowych i niezależnych błędów.</w:t>
      </w:r>
    </w:p>
    <w:p w14:paraId="513BF729" w14:textId="77777777" w:rsidR="00243E2D" w:rsidRPr="00243E2D" w:rsidRDefault="00243E2D" w:rsidP="00243E2D">
      <w:pPr>
        <w:spacing w:before="100" w:beforeAutospacing="1" w:after="100" w:afterAutospacing="1"/>
        <w:rPr>
          <w:rFonts w:ascii="Times New Roman" w:eastAsia="Times New Roman" w:hAnsi="Times New Roman" w:cs="Times New Roman"/>
          <w:kern w:val="0"/>
          <w:lang w:eastAsia="pl-PL"/>
          <w14:ligatures w14:val="none"/>
        </w:rPr>
      </w:pPr>
      <w:r w:rsidRPr="00243E2D">
        <w:rPr>
          <w:rFonts w:ascii="Times New Roman" w:eastAsia="Times New Roman" w:hAnsi="Times New Roman" w:cs="Times New Roman"/>
          <w:kern w:val="0"/>
          <w:lang w:eastAsia="pl-PL"/>
          <w14:ligatures w14:val="none"/>
        </w:rPr>
        <w:t>Kod ten jest kompleksową symulacją, która pozwala na ocenę różnych metod kodowania i modeli kanału transmisji w kontekście ich skuteczności w przekazywaniu danych oraz obsługi błędów.</w:t>
      </w:r>
    </w:p>
    <w:p w14:paraId="640E2FA2" w14:textId="0206154E" w:rsidR="00AE7104" w:rsidRDefault="00822FE0" w:rsidP="00AE7104">
      <w:pPr>
        <w:pStyle w:val="Akapitzlist"/>
        <w:ind w:left="1080"/>
        <w:rPr>
          <w:rFonts w:eastAsiaTheme="minorEastAsia"/>
        </w:rPr>
      </w:pPr>
      <w:r>
        <w:rPr>
          <w:rFonts w:eastAsiaTheme="minorEastAsia"/>
        </w:rPr>
        <w:t>Kod:</w:t>
      </w:r>
    </w:p>
    <w:p w14:paraId="40E67835" w14:textId="77777777" w:rsidR="001618A2" w:rsidRPr="001618A2" w:rsidRDefault="001618A2" w:rsidP="001618A2">
      <w:pPr>
        <w:pStyle w:val="HTML-wstpniesformatowany"/>
        <w:shd w:val="clear" w:color="auto" w:fill="2B2B2B"/>
        <w:rPr>
          <w:color w:val="A9B7C6"/>
          <w:lang w:val="en-US"/>
        </w:rPr>
      </w:pPr>
      <w:r w:rsidRPr="001618A2">
        <w:rPr>
          <w:color w:val="CC7832"/>
          <w:lang w:val="en-US"/>
        </w:rPr>
        <w:t xml:space="preserve">import </w:t>
      </w:r>
      <w:r w:rsidRPr="001618A2">
        <w:rPr>
          <w:color w:val="A9B7C6"/>
          <w:lang w:val="en-US"/>
        </w:rPr>
        <w:t>socket</w:t>
      </w:r>
      <w:r w:rsidRPr="001618A2">
        <w:rPr>
          <w:color w:val="A9B7C6"/>
          <w:lang w:val="en-US"/>
        </w:rPr>
        <w:br/>
      </w:r>
      <w:r w:rsidRPr="001618A2">
        <w:rPr>
          <w:color w:val="CC7832"/>
          <w:lang w:val="en-US"/>
        </w:rPr>
        <w:t xml:space="preserve">from </w:t>
      </w:r>
      <w:r w:rsidRPr="001618A2">
        <w:rPr>
          <w:color w:val="A9B7C6"/>
          <w:lang w:val="en-US"/>
        </w:rPr>
        <w:t xml:space="preserve">time </w:t>
      </w:r>
      <w:r w:rsidRPr="001618A2">
        <w:rPr>
          <w:color w:val="CC7832"/>
          <w:lang w:val="en-US"/>
        </w:rPr>
        <w:t xml:space="preserve">import </w:t>
      </w:r>
      <w:r w:rsidRPr="001618A2">
        <w:rPr>
          <w:color w:val="A9B7C6"/>
          <w:lang w:val="en-US"/>
        </w:rPr>
        <w:t>sleep</w:t>
      </w:r>
      <w:r w:rsidRPr="001618A2">
        <w:rPr>
          <w:color w:val="A9B7C6"/>
          <w:lang w:val="en-US"/>
        </w:rPr>
        <w:br/>
      </w:r>
      <w:r w:rsidRPr="001618A2">
        <w:rPr>
          <w:color w:val="CC7832"/>
          <w:lang w:val="en-US"/>
        </w:rPr>
        <w:t xml:space="preserve">import </w:t>
      </w:r>
      <w:r w:rsidRPr="001618A2">
        <w:rPr>
          <w:color w:val="A9B7C6"/>
          <w:lang w:val="en-US"/>
        </w:rPr>
        <w:t>Encoder</w:t>
      </w:r>
      <w:r w:rsidRPr="001618A2">
        <w:rPr>
          <w:color w:val="A9B7C6"/>
          <w:lang w:val="en-US"/>
        </w:rPr>
        <w:br/>
      </w:r>
      <w:r w:rsidRPr="001618A2">
        <w:rPr>
          <w:color w:val="CC7832"/>
          <w:lang w:val="en-US"/>
        </w:rPr>
        <w:t xml:space="preserve">import </w:t>
      </w:r>
      <w:r w:rsidRPr="001618A2">
        <w:rPr>
          <w:color w:val="A9B7C6"/>
          <w:lang w:val="en-US"/>
        </w:rPr>
        <w:t xml:space="preserve">numpy </w:t>
      </w:r>
      <w:r w:rsidRPr="001618A2">
        <w:rPr>
          <w:color w:val="CC7832"/>
          <w:lang w:val="en-US"/>
        </w:rPr>
        <w:t xml:space="preserve">as </w:t>
      </w:r>
      <w:r w:rsidRPr="001618A2">
        <w:rPr>
          <w:color w:val="A9B7C6"/>
          <w:lang w:val="en-US"/>
        </w:rPr>
        <w:t>np</w:t>
      </w:r>
      <w:r w:rsidRPr="001618A2">
        <w:rPr>
          <w:color w:val="A9B7C6"/>
          <w:lang w:val="en-US"/>
        </w:rPr>
        <w:br/>
      </w:r>
      <w:r w:rsidRPr="001618A2">
        <w:rPr>
          <w:color w:val="CC7832"/>
          <w:lang w:val="en-US"/>
        </w:rPr>
        <w:t xml:space="preserve">from </w:t>
      </w:r>
      <w:r w:rsidRPr="001618A2">
        <w:rPr>
          <w:color w:val="A9B7C6"/>
          <w:lang w:val="en-US"/>
        </w:rPr>
        <w:t xml:space="preserve">enum </w:t>
      </w:r>
      <w:r w:rsidRPr="001618A2">
        <w:rPr>
          <w:color w:val="CC7832"/>
          <w:lang w:val="en-US"/>
        </w:rPr>
        <w:t xml:space="preserve">import </w:t>
      </w:r>
      <w:r w:rsidRPr="001618A2">
        <w:rPr>
          <w:color w:val="A9B7C6"/>
          <w:lang w:val="en-US"/>
        </w:rPr>
        <w:t>Enum</w:t>
      </w:r>
      <w:r w:rsidRPr="001618A2">
        <w:rPr>
          <w:color w:val="A9B7C6"/>
          <w:lang w:val="en-US"/>
        </w:rPr>
        <w:br/>
      </w:r>
      <w:r w:rsidRPr="001618A2">
        <w:rPr>
          <w:color w:val="CC7832"/>
          <w:lang w:val="en-US"/>
        </w:rPr>
        <w:t xml:space="preserve">import </w:t>
      </w:r>
      <w:r w:rsidRPr="001618A2">
        <w:rPr>
          <w:color w:val="A9B7C6"/>
          <w:lang w:val="en-US"/>
        </w:rPr>
        <w:t>random</w:t>
      </w:r>
      <w:r w:rsidRPr="001618A2">
        <w:rPr>
          <w:color w:val="A9B7C6"/>
          <w:lang w:val="en-US"/>
        </w:rPr>
        <w:br/>
      </w:r>
      <w:r w:rsidRPr="001618A2">
        <w:rPr>
          <w:color w:val="CC7832"/>
          <w:lang w:val="en-US"/>
        </w:rPr>
        <w:t xml:space="preserve">import </w:t>
      </w:r>
      <w:r w:rsidRPr="001618A2">
        <w:rPr>
          <w:color w:val="A9B7C6"/>
          <w:lang w:val="en-US"/>
        </w:rPr>
        <w:t>komm</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class </w:t>
      </w:r>
      <w:r w:rsidRPr="001618A2">
        <w:rPr>
          <w:color w:val="A9B7C6"/>
          <w:lang w:val="en-US"/>
        </w:rPr>
        <w:t>Model(Enum):</w:t>
      </w:r>
      <w:r w:rsidRPr="001618A2">
        <w:rPr>
          <w:color w:val="A9B7C6"/>
          <w:lang w:val="en-US"/>
        </w:rPr>
        <w:br/>
        <w:t xml:space="preserve">    BSC = </w:t>
      </w:r>
      <w:r w:rsidRPr="001618A2">
        <w:rPr>
          <w:color w:val="6A8759"/>
          <w:lang w:val="en-US"/>
        </w:rPr>
        <w:t>'BSC'</w:t>
      </w:r>
      <w:r w:rsidRPr="001618A2">
        <w:rPr>
          <w:color w:val="6A8759"/>
          <w:lang w:val="en-US"/>
        </w:rPr>
        <w:br/>
        <w:t xml:space="preserve">    </w:t>
      </w:r>
      <w:r w:rsidRPr="001618A2">
        <w:rPr>
          <w:color w:val="A9B7C6"/>
          <w:lang w:val="en-US"/>
        </w:rPr>
        <w:t xml:space="preserve">GE = </w:t>
      </w:r>
      <w:r w:rsidRPr="001618A2">
        <w:rPr>
          <w:color w:val="6A8759"/>
          <w:lang w:val="en-US"/>
        </w:rPr>
        <w:t>'GE'</w:t>
      </w:r>
      <w:r w:rsidRPr="001618A2">
        <w:rPr>
          <w:color w:val="6A8759"/>
          <w:lang w:val="en-US"/>
        </w:rPr>
        <w:br/>
      </w:r>
      <w:r w:rsidRPr="001618A2">
        <w:rPr>
          <w:color w:val="6A8759"/>
          <w:lang w:val="en-US"/>
        </w:rPr>
        <w:br/>
      </w:r>
      <w:r w:rsidRPr="001618A2">
        <w:rPr>
          <w:color w:val="6A8759"/>
          <w:lang w:val="en-US"/>
        </w:rPr>
        <w:br/>
      </w:r>
      <w:r w:rsidRPr="001618A2">
        <w:rPr>
          <w:color w:val="CC7832"/>
          <w:lang w:val="en-US"/>
        </w:rPr>
        <w:t xml:space="preserve">class </w:t>
      </w:r>
      <w:r w:rsidRPr="001618A2">
        <w:rPr>
          <w:color w:val="A9B7C6"/>
          <w:lang w:val="en-US"/>
        </w:rPr>
        <w:t>GilbertElliott:</w:t>
      </w:r>
      <w:r w:rsidRPr="001618A2">
        <w:rPr>
          <w:color w:val="A9B7C6"/>
          <w:lang w:val="en-US"/>
        </w:rPr>
        <w:br/>
        <w:t xml:space="preserve">    </w:t>
      </w:r>
      <w:r w:rsidRPr="001618A2">
        <w:rPr>
          <w:color w:val="CC7832"/>
          <w:lang w:val="en-US"/>
        </w:rPr>
        <w:t xml:space="preserve">def </w:t>
      </w:r>
      <w:r w:rsidRPr="001618A2">
        <w:rPr>
          <w:color w:val="B200B2"/>
          <w:lang w:val="en-US"/>
        </w:rPr>
        <w:t>__init__</w:t>
      </w:r>
      <w:r w:rsidRPr="001618A2">
        <w:rPr>
          <w:color w:val="A9B7C6"/>
          <w:lang w:val="en-US"/>
        </w:rPr>
        <w:t>(</w:t>
      </w:r>
      <w:r w:rsidRPr="001618A2">
        <w:rPr>
          <w:color w:val="94558D"/>
          <w:lang w:val="en-US"/>
        </w:rPr>
        <w:t>self</w:t>
      </w:r>
      <w:r w:rsidRPr="001618A2">
        <w:rPr>
          <w:color w:val="CC7832"/>
          <w:lang w:val="en-US"/>
        </w:rPr>
        <w:t xml:space="preserve">, </w:t>
      </w:r>
      <w:r w:rsidRPr="001618A2">
        <w:rPr>
          <w:color w:val="A9B7C6"/>
          <w:lang w:val="en-US"/>
        </w:rPr>
        <w:t>p_good_to_bad</w:t>
      </w:r>
      <w:r w:rsidRPr="001618A2">
        <w:rPr>
          <w:color w:val="CC7832"/>
          <w:lang w:val="en-US"/>
        </w:rPr>
        <w:t xml:space="preserve">, </w:t>
      </w:r>
      <w:r w:rsidRPr="001618A2">
        <w:rPr>
          <w:color w:val="A9B7C6"/>
          <w:lang w:val="en-US"/>
        </w:rPr>
        <w:t>p_bad_to_good</w:t>
      </w:r>
      <w:r w:rsidRPr="001618A2">
        <w:rPr>
          <w:color w:val="CC7832"/>
          <w:lang w:val="en-US"/>
        </w:rPr>
        <w:t xml:space="preserve">, </w:t>
      </w:r>
      <w:r w:rsidRPr="001618A2">
        <w:rPr>
          <w:color w:val="A9B7C6"/>
          <w:lang w:val="en-US"/>
        </w:rPr>
        <w:t>p_error_bad):</w:t>
      </w:r>
      <w:r w:rsidRPr="001618A2">
        <w:rPr>
          <w:color w:val="A9B7C6"/>
          <w:lang w:val="en-US"/>
        </w:rPr>
        <w:br/>
        <w:t xml:space="preserve">        </w:t>
      </w:r>
      <w:r w:rsidRPr="001618A2">
        <w:rPr>
          <w:color w:val="94558D"/>
          <w:lang w:val="en-US"/>
        </w:rPr>
        <w:t>self</w:t>
      </w:r>
      <w:r w:rsidRPr="001618A2">
        <w:rPr>
          <w:color w:val="A9B7C6"/>
          <w:lang w:val="en-US"/>
        </w:rPr>
        <w:t>.p_good_to_bad = p_good_to_bad</w:t>
      </w:r>
      <w:r w:rsidRPr="001618A2">
        <w:rPr>
          <w:color w:val="A9B7C6"/>
          <w:lang w:val="en-US"/>
        </w:rPr>
        <w:br/>
        <w:t xml:space="preserve">        </w:t>
      </w:r>
      <w:r w:rsidRPr="001618A2">
        <w:rPr>
          <w:color w:val="94558D"/>
          <w:lang w:val="en-US"/>
        </w:rPr>
        <w:t>self</w:t>
      </w:r>
      <w:r w:rsidRPr="001618A2">
        <w:rPr>
          <w:color w:val="A9B7C6"/>
          <w:lang w:val="en-US"/>
        </w:rPr>
        <w:t>.p_bad_to_good = p_bad_to_good</w:t>
      </w:r>
      <w:r w:rsidRPr="001618A2">
        <w:rPr>
          <w:color w:val="A9B7C6"/>
          <w:lang w:val="en-US"/>
        </w:rPr>
        <w:br/>
        <w:t xml:space="preserve">        </w:t>
      </w:r>
      <w:r w:rsidRPr="001618A2">
        <w:rPr>
          <w:color w:val="94558D"/>
          <w:lang w:val="en-US"/>
        </w:rPr>
        <w:t>self</w:t>
      </w:r>
      <w:r w:rsidRPr="001618A2">
        <w:rPr>
          <w:color w:val="A9B7C6"/>
          <w:lang w:val="en-US"/>
        </w:rPr>
        <w:t>.p_error_bad = p_error_bad</w:t>
      </w:r>
      <w:r w:rsidRPr="001618A2">
        <w:rPr>
          <w:color w:val="A9B7C6"/>
          <w:lang w:val="en-US"/>
        </w:rPr>
        <w:br/>
        <w:t xml:space="preserve">        </w:t>
      </w:r>
      <w:r w:rsidRPr="001618A2">
        <w:rPr>
          <w:color w:val="94558D"/>
          <w:lang w:val="en-US"/>
        </w:rPr>
        <w:t>self</w:t>
      </w:r>
      <w:r w:rsidRPr="001618A2">
        <w:rPr>
          <w:color w:val="A9B7C6"/>
          <w:lang w:val="en-US"/>
        </w:rPr>
        <w:t xml:space="preserve">.state = </w:t>
      </w:r>
      <w:r w:rsidRPr="001618A2">
        <w:rPr>
          <w:color w:val="6A8759"/>
          <w:lang w:val="en-US"/>
        </w:rPr>
        <w:t>'G'</w:t>
      </w:r>
      <w:r w:rsidRPr="001618A2">
        <w:rPr>
          <w:color w:val="6A8759"/>
          <w:lang w:val="en-US"/>
        </w:rPr>
        <w:br/>
      </w:r>
      <w:r w:rsidRPr="001618A2">
        <w:rPr>
          <w:color w:val="6A8759"/>
          <w:lang w:val="en-US"/>
        </w:rPr>
        <w:br/>
        <w:t xml:space="preserve">    </w:t>
      </w:r>
      <w:r w:rsidRPr="001618A2">
        <w:rPr>
          <w:color w:val="CC7832"/>
          <w:lang w:val="en-US"/>
        </w:rPr>
        <w:t xml:space="preserve">def </w:t>
      </w:r>
      <w:r w:rsidRPr="001618A2">
        <w:rPr>
          <w:color w:val="FFC66D"/>
          <w:lang w:val="en-US"/>
        </w:rPr>
        <w:t>transmit</w:t>
      </w:r>
      <w:r w:rsidRPr="001618A2">
        <w:rPr>
          <w:color w:val="A9B7C6"/>
          <w:lang w:val="en-US"/>
        </w:rPr>
        <w:t>(</w:t>
      </w:r>
      <w:r w:rsidRPr="001618A2">
        <w:rPr>
          <w:color w:val="94558D"/>
          <w:lang w:val="en-US"/>
        </w:rPr>
        <w:t>self</w:t>
      </w:r>
      <w:r w:rsidRPr="001618A2">
        <w:rPr>
          <w:color w:val="CC7832"/>
          <w:lang w:val="en-US"/>
        </w:rPr>
        <w:t xml:space="preserve">, </w:t>
      </w:r>
      <w:r w:rsidRPr="001618A2">
        <w:rPr>
          <w:color w:val="A9B7C6"/>
          <w:lang w:val="en-US"/>
        </w:rPr>
        <w:t>bit):</w:t>
      </w:r>
      <w:r w:rsidRPr="001618A2">
        <w:rPr>
          <w:color w:val="A9B7C6"/>
          <w:lang w:val="en-US"/>
        </w:rPr>
        <w:br/>
        <w:t xml:space="preserve">        </w:t>
      </w:r>
      <w:r w:rsidRPr="001618A2">
        <w:rPr>
          <w:color w:val="CC7832"/>
          <w:lang w:val="en-US"/>
        </w:rPr>
        <w:t xml:space="preserve">if </w:t>
      </w:r>
      <w:r w:rsidRPr="001618A2">
        <w:rPr>
          <w:color w:val="94558D"/>
          <w:lang w:val="en-US"/>
        </w:rPr>
        <w:t>self</w:t>
      </w:r>
      <w:r w:rsidRPr="001618A2">
        <w:rPr>
          <w:color w:val="A9B7C6"/>
          <w:lang w:val="en-US"/>
        </w:rPr>
        <w:t xml:space="preserve">.state == </w:t>
      </w:r>
      <w:r w:rsidRPr="001618A2">
        <w:rPr>
          <w:color w:val="6A8759"/>
          <w:lang w:val="en-US"/>
        </w:rPr>
        <w:t>'G'</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np.random.rand() &lt; </w:t>
      </w:r>
      <w:r w:rsidRPr="001618A2">
        <w:rPr>
          <w:color w:val="94558D"/>
          <w:lang w:val="en-US"/>
        </w:rPr>
        <w:t>self</w:t>
      </w:r>
      <w:r w:rsidRPr="001618A2">
        <w:rPr>
          <w:color w:val="A9B7C6"/>
          <w:lang w:val="en-US"/>
        </w:rPr>
        <w:t>.p_good_to_bad:</w:t>
      </w:r>
      <w:r w:rsidRPr="001618A2">
        <w:rPr>
          <w:color w:val="A9B7C6"/>
          <w:lang w:val="en-US"/>
        </w:rPr>
        <w:br/>
        <w:t xml:space="preserve">                </w:t>
      </w:r>
      <w:r w:rsidRPr="001618A2">
        <w:rPr>
          <w:color w:val="94558D"/>
          <w:lang w:val="en-US"/>
        </w:rPr>
        <w:t>self</w:t>
      </w:r>
      <w:r w:rsidRPr="001618A2">
        <w:rPr>
          <w:color w:val="A9B7C6"/>
          <w:lang w:val="en-US"/>
        </w:rPr>
        <w:t xml:space="preserve">.state = </w:t>
      </w:r>
      <w:r w:rsidRPr="001618A2">
        <w:rPr>
          <w:color w:val="6A8759"/>
          <w:lang w:val="en-US"/>
        </w:rPr>
        <w:t>'B'</w:t>
      </w:r>
      <w:r w:rsidRPr="001618A2">
        <w:rPr>
          <w:color w:val="6A8759"/>
          <w:lang w:val="en-US"/>
        </w:rPr>
        <w:br/>
        <w:t xml:space="preserve">        </w:t>
      </w:r>
      <w:r w:rsidRPr="001618A2">
        <w:rPr>
          <w:color w:val="CC7832"/>
          <w:lang w:val="en-US"/>
        </w:rPr>
        <w:t>else</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np.random.rand() &lt; </w:t>
      </w:r>
      <w:r w:rsidRPr="001618A2">
        <w:rPr>
          <w:color w:val="94558D"/>
          <w:lang w:val="en-US"/>
        </w:rPr>
        <w:t>self</w:t>
      </w:r>
      <w:r w:rsidRPr="001618A2">
        <w:rPr>
          <w:color w:val="A9B7C6"/>
          <w:lang w:val="en-US"/>
        </w:rPr>
        <w:t>.p_bad_to_good:</w:t>
      </w:r>
      <w:r w:rsidRPr="001618A2">
        <w:rPr>
          <w:color w:val="A9B7C6"/>
          <w:lang w:val="en-US"/>
        </w:rPr>
        <w:br/>
        <w:t xml:space="preserve">                </w:t>
      </w:r>
      <w:r w:rsidRPr="001618A2">
        <w:rPr>
          <w:color w:val="94558D"/>
          <w:lang w:val="en-US"/>
        </w:rPr>
        <w:t>self</w:t>
      </w:r>
      <w:r w:rsidRPr="001618A2">
        <w:rPr>
          <w:color w:val="A9B7C6"/>
          <w:lang w:val="en-US"/>
        </w:rPr>
        <w:t xml:space="preserve">.state = </w:t>
      </w:r>
      <w:r w:rsidRPr="001618A2">
        <w:rPr>
          <w:color w:val="6A8759"/>
          <w:lang w:val="en-US"/>
        </w:rPr>
        <w:t>'G'</w:t>
      </w:r>
      <w:r w:rsidRPr="001618A2">
        <w:rPr>
          <w:color w:val="6A8759"/>
          <w:lang w:val="en-US"/>
        </w:rPr>
        <w:br/>
      </w:r>
      <w:r w:rsidRPr="001618A2">
        <w:rPr>
          <w:color w:val="6A8759"/>
          <w:lang w:val="en-US"/>
        </w:rPr>
        <w:br/>
        <w:t xml:space="preserve">        </w:t>
      </w:r>
      <w:r w:rsidRPr="001618A2">
        <w:rPr>
          <w:color w:val="CC7832"/>
          <w:lang w:val="en-US"/>
        </w:rPr>
        <w:t xml:space="preserve">if </w:t>
      </w:r>
      <w:r w:rsidRPr="001618A2">
        <w:rPr>
          <w:color w:val="94558D"/>
          <w:lang w:val="en-US"/>
        </w:rPr>
        <w:t>self</w:t>
      </w:r>
      <w:r w:rsidRPr="001618A2">
        <w:rPr>
          <w:color w:val="A9B7C6"/>
          <w:lang w:val="en-US"/>
        </w:rPr>
        <w:t xml:space="preserve">.state == </w:t>
      </w:r>
      <w:r w:rsidRPr="001618A2">
        <w:rPr>
          <w:color w:val="6A8759"/>
          <w:lang w:val="en-US"/>
        </w:rPr>
        <w:t xml:space="preserve">'B' </w:t>
      </w:r>
      <w:r w:rsidRPr="001618A2">
        <w:rPr>
          <w:color w:val="CC7832"/>
          <w:lang w:val="en-US"/>
        </w:rPr>
        <w:t xml:space="preserve">and </w:t>
      </w:r>
      <w:r w:rsidRPr="001618A2">
        <w:rPr>
          <w:color w:val="A9B7C6"/>
          <w:lang w:val="en-US"/>
        </w:rPr>
        <w:t xml:space="preserve">np.random.rand() &lt; </w:t>
      </w:r>
      <w:r w:rsidRPr="001618A2">
        <w:rPr>
          <w:color w:val="94558D"/>
          <w:lang w:val="en-US"/>
        </w:rPr>
        <w:t>self</w:t>
      </w:r>
      <w:r w:rsidRPr="001618A2">
        <w:rPr>
          <w:color w:val="A9B7C6"/>
          <w:lang w:val="en-US"/>
        </w:rPr>
        <w:t>.p_error_bad:</w:t>
      </w:r>
      <w:r w:rsidRPr="001618A2">
        <w:rPr>
          <w:color w:val="A9B7C6"/>
          <w:lang w:val="en-US"/>
        </w:rPr>
        <w:br/>
        <w:t xml:space="preserve">            </w:t>
      </w:r>
      <w:r w:rsidRPr="001618A2">
        <w:rPr>
          <w:color w:val="CC7832"/>
          <w:lang w:val="en-US"/>
        </w:rPr>
        <w:t xml:space="preserve">return </w:t>
      </w:r>
      <w:r w:rsidRPr="001618A2">
        <w:rPr>
          <w:color w:val="6A8759"/>
          <w:lang w:val="en-US"/>
        </w:rPr>
        <w:t xml:space="preserve">'1' </w:t>
      </w:r>
      <w:r w:rsidRPr="001618A2">
        <w:rPr>
          <w:color w:val="CC7832"/>
          <w:lang w:val="en-US"/>
        </w:rPr>
        <w:t xml:space="preserve">if </w:t>
      </w:r>
      <w:r w:rsidRPr="001618A2">
        <w:rPr>
          <w:color w:val="A9B7C6"/>
          <w:lang w:val="en-US"/>
        </w:rPr>
        <w:t xml:space="preserve">bit == </w:t>
      </w:r>
      <w:r w:rsidRPr="001618A2">
        <w:rPr>
          <w:color w:val="6A8759"/>
          <w:lang w:val="en-US"/>
        </w:rPr>
        <w:t xml:space="preserve">'0' </w:t>
      </w:r>
      <w:r w:rsidRPr="001618A2">
        <w:rPr>
          <w:color w:val="CC7832"/>
          <w:lang w:val="en-US"/>
        </w:rPr>
        <w:t xml:space="preserve">else </w:t>
      </w:r>
      <w:r w:rsidRPr="001618A2">
        <w:rPr>
          <w:color w:val="6A8759"/>
          <w:lang w:val="en-US"/>
        </w:rPr>
        <w:t>'0'</w:t>
      </w:r>
      <w:r w:rsidRPr="001618A2">
        <w:rPr>
          <w:color w:val="6A8759"/>
          <w:lang w:val="en-US"/>
        </w:rPr>
        <w:br/>
        <w:t xml:space="preserve">        </w:t>
      </w:r>
      <w:r w:rsidRPr="001618A2">
        <w:rPr>
          <w:color w:val="CC7832"/>
          <w:lang w:val="en-US"/>
        </w:rPr>
        <w:t xml:space="preserve">return </w:t>
      </w:r>
      <w:r w:rsidRPr="001618A2">
        <w:rPr>
          <w:color w:val="A9B7C6"/>
          <w:lang w:val="en-US"/>
        </w:rPr>
        <w:t>bit</w:t>
      </w:r>
      <w:r w:rsidRPr="001618A2">
        <w:rPr>
          <w:color w:val="A9B7C6"/>
          <w:lang w:val="en-US"/>
        </w:rPr>
        <w:br/>
      </w:r>
      <w:r w:rsidRPr="001618A2">
        <w:rPr>
          <w:color w:val="A9B7C6"/>
          <w:lang w:val="en-US"/>
        </w:rPr>
        <w:lastRenderedPageBreak/>
        <w:br/>
      </w:r>
      <w:r w:rsidRPr="001618A2">
        <w:rPr>
          <w:color w:val="A9B7C6"/>
          <w:lang w:val="en-US"/>
        </w:rPr>
        <w:br/>
      </w:r>
      <w:r w:rsidRPr="001618A2">
        <w:rPr>
          <w:color w:val="CC7832"/>
          <w:lang w:val="en-US"/>
        </w:rPr>
        <w:t xml:space="preserve">def </w:t>
      </w:r>
      <w:r w:rsidRPr="001618A2">
        <w:rPr>
          <w:color w:val="FFC66D"/>
          <w:lang w:val="en-US"/>
        </w:rPr>
        <w:t>simulate_errors</w:t>
      </w:r>
      <w:r w:rsidRPr="001618A2">
        <w:rPr>
          <w:color w:val="A9B7C6"/>
          <w:lang w:val="en-US"/>
        </w:rPr>
        <w:t xml:space="preserve">(data: </w:t>
      </w:r>
      <w:r w:rsidRPr="001618A2">
        <w:rPr>
          <w:color w:val="8888C6"/>
          <w:lang w:val="en-US"/>
        </w:rPr>
        <w:t>str</w:t>
      </w:r>
      <w:r w:rsidRPr="001618A2">
        <w:rPr>
          <w:color w:val="CC7832"/>
          <w:lang w:val="en-US"/>
        </w:rPr>
        <w:t xml:space="preserve">, </w:t>
      </w:r>
      <w:r w:rsidRPr="001618A2">
        <w:rPr>
          <w:color w:val="A9B7C6"/>
          <w:lang w:val="en-US"/>
        </w:rPr>
        <w:t>model: Model</w:t>
      </w:r>
      <w:r w:rsidRPr="001618A2">
        <w:rPr>
          <w:color w:val="CC7832"/>
          <w:lang w:val="en-US"/>
        </w:rPr>
        <w:t xml:space="preserve">, </w:t>
      </w:r>
      <w:r w:rsidRPr="001618A2">
        <w:rPr>
          <w:color w:val="A9B7C6"/>
          <w:lang w:val="en-US"/>
        </w:rPr>
        <w:t>error_probability=</w:t>
      </w:r>
      <w:r w:rsidRPr="001618A2">
        <w:rPr>
          <w:color w:val="6897BB"/>
          <w:lang w:val="en-US"/>
        </w:rPr>
        <w:t>0.001</w:t>
      </w:r>
      <w:r w:rsidRPr="001618A2">
        <w:rPr>
          <w:color w:val="CC7832"/>
          <w:lang w:val="en-US"/>
        </w:rPr>
        <w:t xml:space="preserve">, </w:t>
      </w:r>
      <w:r w:rsidRPr="001618A2">
        <w:rPr>
          <w:color w:val="A9B7C6"/>
          <w:lang w:val="en-US"/>
        </w:rPr>
        <w:t>prob_good_to_bad=</w:t>
      </w:r>
      <w:r w:rsidRPr="001618A2">
        <w:rPr>
          <w:color w:val="6897BB"/>
          <w:lang w:val="en-US"/>
        </w:rPr>
        <w:t>0.1</w:t>
      </w:r>
      <w:r w:rsidRPr="001618A2">
        <w:rPr>
          <w:color w:val="CC7832"/>
          <w:lang w:val="en-US"/>
        </w:rPr>
        <w:t xml:space="preserve">, </w:t>
      </w:r>
      <w:r w:rsidRPr="001618A2">
        <w:rPr>
          <w:color w:val="A9B7C6"/>
          <w:lang w:val="en-US"/>
        </w:rPr>
        <w:t>prob_bad_to_good=</w:t>
      </w:r>
      <w:r w:rsidRPr="001618A2">
        <w:rPr>
          <w:color w:val="6897BB"/>
          <w:lang w:val="en-US"/>
        </w:rPr>
        <w:t>0.1</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model == Model.BSC:</w:t>
      </w:r>
      <w:r w:rsidRPr="001618A2">
        <w:rPr>
          <w:color w:val="A9B7C6"/>
          <w:lang w:val="en-US"/>
        </w:rPr>
        <w:br/>
        <w:t xml:space="preserve">        np.random.seed(</w:t>
      </w:r>
      <w:r w:rsidRPr="001618A2">
        <w:rPr>
          <w:color w:val="6897BB"/>
          <w:lang w:val="en-US"/>
        </w:rPr>
        <w:t>1</w:t>
      </w:r>
      <w:r w:rsidRPr="001618A2">
        <w:rPr>
          <w:color w:val="A9B7C6"/>
          <w:lang w:val="en-US"/>
        </w:rPr>
        <w:t>)</w:t>
      </w:r>
      <w:r w:rsidRPr="001618A2">
        <w:rPr>
          <w:color w:val="A9B7C6"/>
          <w:lang w:val="en-US"/>
        </w:rPr>
        <w:br/>
        <w:t xml:space="preserve">        bsc = komm.BinarySymmetricChannel(error_probability)</w:t>
      </w:r>
      <w:r w:rsidRPr="001618A2">
        <w:rPr>
          <w:color w:val="A9B7C6"/>
          <w:lang w:val="en-US"/>
        </w:rPr>
        <w:br/>
        <w:t xml:space="preserve">        y = bsc([</w:t>
      </w:r>
      <w:r w:rsidRPr="001618A2">
        <w:rPr>
          <w:color w:val="8888C6"/>
          <w:lang w:val="en-US"/>
        </w:rPr>
        <w:t>int</w:t>
      </w:r>
      <w:r w:rsidRPr="001618A2">
        <w:rPr>
          <w:color w:val="A9B7C6"/>
          <w:lang w:val="en-US"/>
        </w:rPr>
        <w:t xml:space="preserve">(x) </w:t>
      </w:r>
      <w:r w:rsidRPr="001618A2">
        <w:rPr>
          <w:color w:val="CC7832"/>
          <w:lang w:val="en-US"/>
        </w:rPr>
        <w:t xml:space="preserve">for </w:t>
      </w:r>
      <w:r w:rsidRPr="001618A2">
        <w:rPr>
          <w:color w:val="A9B7C6"/>
          <w:lang w:val="en-US"/>
        </w:rPr>
        <w:t xml:space="preserve">x </w:t>
      </w:r>
      <w:r w:rsidRPr="001618A2">
        <w:rPr>
          <w:color w:val="CC7832"/>
          <w:lang w:val="en-US"/>
        </w:rPr>
        <w:t xml:space="preserve">in </w:t>
      </w:r>
      <w:r w:rsidRPr="001618A2">
        <w:rPr>
          <w:color w:val="8888C6"/>
          <w:lang w:val="en-US"/>
        </w:rPr>
        <w:t>list</w:t>
      </w:r>
      <w:r w:rsidRPr="001618A2">
        <w:rPr>
          <w:color w:val="A9B7C6"/>
          <w:lang w:val="en-US"/>
        </w:rPr>
        <w:t>(data)])</w:t>
      </w:r>
      <w:r w:rsidRPr="001618A2">
        <w:rPr>
          <w:color w:val="A9B7C6"/>
          <w:lang w:val="en-US"/>
        </w:rPr>
        <w:br/>
        <w:t xml:space="preserve">        </w:t>
      </w:r>
      <w:r w:rsidRPr="001618A2">
        <w:rPr>
          <w:color w:val="CC7832"/>
          <w:lang w:val="en-US"/>
        </w:rPr>
        <w:t xml:space="preserve">return </w:t>
      </w:r>
      <w:r w:rsidRPr="001618A2">
        <w:rPr>
          <w:color w:val="6A8759"/>
          <w:lang w:val="en-US"/>
        </w:rPr>
        <w:t>''</w:t>
      </w:r>
      <w:r w:rsidRPr="001618A2">
        <w:rPr>
          <w:color w:val="A9B7C6"/>
          <w:lang w:val="en-US"/>
        </w:rPr>
        <w:t>.join(</w:t>
      </w:r>
      <w:r w:rsidRPr="001618A2">
        <w:rPr>
          <w:color w:val="8888C6"/>
          <w:lang w:val="en-US"/>
        </w:rPr>
        <w:t>map</w:t>
      </w:r>
      <w:r w:rsidRPr="001618A2">
        <w:rPr>
          <w:color w:val="A9B7C6"/>
          <w:lang w:val="en-US"/>
        </w:rPr>
        <w:t>(</w:t>
      </w:r>
      <w:r w:rsidRPr="001618A2">
        <w:rPr>
          <w:color w:val="8888C6"/>
          <w:lang w:val="en-US"/>
        </w:rPr>
        <w:t>str</w:t>
      </w:r>
      <w:r w:rsidRPr="001618A2">
        <w:rPr>
          <w:color w:val="CC7832"/>
          <w:lang w:val="en-US"/>
        </w:rPr>
        <w:t xml:space="preserve">, </w:t>
      </w:r>
      <w:r w:rsidRPr="001618A2">
        <w:rPr>
          <w:color w:val="A9B7C6"/>
          <w:lang w:val="en-US"/>
        </w:rPr>
        <w:t>y))</w:t>
      </w:r>
      <w:r w:rsidRPr="001618A2">
        <w:rPr>
          <w:color w:val="A9B7C6"/>
          <w:lang w:val="en-US"/>
        </w:rPr>
        <w:br/>
        <w:t xml:space="preserve">    </w:t>
      </w:r>
      <w:r w:rsidRPr="001618A2">
        <w:rPr>
          <w:color w:val="CC7832"/>
          <w:lang w:val="en-US"/>
        </w:rPr>
        <w:t xml:space="preserve">elif </w:t>
      </w:r>
      <w:r w:rsidRPr="001618A2">
        <w:rPr>
          <w:color w:val="A9B7C6"/>
          <w:lang w:val="en-US"/>
        </w:rPr>
        <w:t>model == Model.GE:</w:t>
      </w:r>
      <w:r w:rsidRPr="001618A2">
        <w:rPr>
          <w:color w:val="A9B7C6"/>
          <w:lang w:val="en-US"/>
        </w:rPr>
        <w:br/>
        <w:t xml:space="preserve">        np.random.seed(</w:t>
      </w:r>
      <w:r w:rsidRPr="001618A2">
        <w:rPr>
          <w:color w:val="6897BB"/>
          <w:lang w:val="en-US"/>
        </w:rPr>
        <w:t>1</w:t>
      </w:r>
      <w:r w:rsidRPr="001618A2">
        <w:rPr>
          <w:color w:val="A9B7C6"/>
          <w:lang w:val="en-US"/>
        </w:rPr>
        <w:t>)</w:t>
      </w:r>
      <w:r w:rsidRPr="001618A2">
        <w:rPr>
          <w:color w:val="A9B7C6"/>
          <w:lang w:val="en-US"/>
        </w:rPr>
        <w:br/>
        <w:t xml:space="preserve">        ge = GilbertElliott(prob_good_to_bad</w:t>
      </w:r>
      <w:r w:rsidRPr="001618A2">
        <w:rPr>
          <w:color w:val="CC7832"/>
          <w:lang w:val="en-US"/>
        </w:rPr>
        <w:t xml:space="preserve">, </w:t>
      </w:r>
      <w:r w:rsidRPr="001618A2">
        <w:rPr>
          <w:color w:val="A9B7C6"/>
          <w:lang w:val="en-US"/>
        </w:rPr>
        <w:t>prob_bad_to_good</w:t>
      </w:r>
      <w:r w:rsidRPr="001618A2">
        <w:rPr>
          <w:color w:val="CC7832"/>
          <w:lang w:val="en-US"/>
        </w:rPr>
        <w:t xml:space="preserve">, </w:t>
      </w:r>
      <w:r w:rsidRPr="001618A2">
        <w:rPr>
          <w:color w:val="A9B7C6"/>
          <w:lang w:val="en-US"/>
        </w:rPr>
        <w:t>error_probability)</w:t>
      </w:r>
      <w:r w:rsidRPr="001618A2">
        <w:rPr>
          <w:color w:val="A9B7C6"/>
          <w:lang w:val="en-US"/>
        </w:rPr>
        <w:br/>
        <w:t xml:space="preserve">        y = [ge.transmit(bit) </w:t>
      </w:r>
      <w:r w:rsidRPr="001618A2">
        <w:rPr>
          <w:color w:val="CC7832"/>
          <w:lang w:val="en-US"/>
        </w:rPr>
        <w:t xml:space="preserve">for </w:t>
      </w:r>
      <w:r w:rsidRPr="001618A2">
        <w:rPr>
          <w:color w:val="A9B7C6"/>
          <w:lang w:val="en-US"/>
        </w:rPr>
        <w:t xml:space="preserve">bit </w:t>
      </w:r>
      <w:r w:rsidRPr="001618A2">
        <w:rPr>
          <w:color w:val="CC7832"/>
          <w:lang w:val="en-US"/>
        </w:rPr>
        <w:t xml:space="preserve">in </w:t>
      </w:r>
      <w:r w:rsidRPr="001618A2">
        <w:rPr>
          <w:color w:val="A9B7C6"/>
          <w:lang w:val="en-US"/>
        </w:rPr>
        <w:t>data]</w:t>
      </w:r>
      <w:r w:rsidRPr="001618A2">
        <w:rPr>
          <w:color w:val="A9B7C6"/>
          <w:lang w:val="en-US"/>
        </w:rPr>
        <w:br/>
        <w:t xml:space="preserve">        </w:t>
      </w:r>
      <w:r w:rsidRPr="001618A2">
        <w:rPr>
          <w:color w:val="CC7832"/>
          <w:lang w:val="en-US"/>
        </w:rPr>
        <w:t xml:space="preserve">return </w:t>
      </w:r>
      <w:r w:rsidRPr="001618A2">
        <w:rPr>
          <w:color w:val="6A8759"/>
          <w:lang w:val="en-US"/>
        </w:rPr>
        <w:t>''</w:t>
      </w:r>
      <w:r w:rsidRPr="001618A2">
        <w:rPr>
          <w:color w:val="A9B7C6"/>
          <w:lang w:val="en-US"/>
        </w:rPr>
        <w:t>.join(y)</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send_packet</w:t>
      </w:r>
      <w:r w:rsidRPr="001618A2">
        <w:rPr>
          <w:color w:val="A9B7C6"/>
          <w:lang w:val="en-US"/>
        </w:rPr>
        <w:t>(packet</w:t>
      </w:r>
      <w:r w:rsidRPr="001618A2">
        <w:rPr>
          <w:color w:val="CC7832"/>
          <w:lang w:val="en-US"/>
        </w:rPr>
        <w:t xml:space="preserve">, </w:t>
      </w:r>
      <w:r w:rsidRPr="001618A2">
        <w:rPr>
          <w:color w:val="A9B7C6"/>
          <w:lang w:val="en-US"/>
        </w:rPr>
        <w:t>packet_no</w:t>
      </w:r>
      <w:r w:rsidRPr="001618A2">
        <w:rPr>
          <w:color w:val="CC7832"/>
          <w:lang w:val="en-US"/>
        </w:rPr>
        <w:t xml:space="preserve">, </w:t>
      </w:r>
      <w:r w:rsidRPr="001618A2">
        <w:rPr>
          <w:color w:val="A9B7C6"/>
          <w:lang w:val="en-US"/>
        </w:rPr>
        <w:t>model: 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CC7832"/>
          <w:lang w:val="en-US"/>
        </w:rPr>
        <w:t xml:space="preserve">, </w:t>
      </w:r>
      <w:r w:rsidRPr="001618A2">
        <w:rPr>
          <w:color w:val="A9B7C6"/>
          <w:lang w:val="en-US"/>
        </w:rPr>
        <w:t>retry_no=</w:t>
      </w:r>
      <w:r w:rsidRPr="001618A2">
        <w:rPr>
          <w:color w:val="6897BB"/>
          <w:lang w:val="en-US"/>
        </w:rPr>
        <w:t>1</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retry_no &gt; max_retries:</w:t>
      </w:r>
      <w:r w:rsidRPr="001618A2">
        <w:rPr>
          <w:color w:val="A9B7C6"/>
          <w:lang w:val="en-US"/>
        </w:rPr>
        <w:br/>
        <w:t xml:space="preserve">        </w:t>
      </w:r>
      <w:r w:rsidRPr="001618A2">
        <w:rPr>
          <w:color w:val="CC7832"/>
          <w:lang w:val="en-US"/>
        </w:rPr>
        <w:t>return False</w:t>
      </w:r>
      <w:r w:rsidRPr="001618A2">
        <w:rPr>
          <w:color w:val="CC7832"/>
          <w:lang w:val="en-US"/>
        </w:rPr>
        <w:br/>
        <w:t xml:space="preserve">    try</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choice == </w:t>
      </w:r>
      <w:r w:rsidRPr="001618A2">
        <w:rPr>
          <w:color w:val="6897BB"/>
          <w:lang w:val="en-US"/>
        </w:rPr>
        <w:t>0</w:t>
      </w:r>
      <w:r w:rsidRPr="001618A2">
        <w:rPr>
          <w:color w:val="A9B7C6"/>
          <w:lang w:val="en-US"/>
        </w:rPr>
        <w:t>:</w:t>
      </w:r>
      <w:r w:rsidRPr="001618A2">
        <w:rPr>
          <w:color w:val="A9B7C6"/>
          <w:lang w:val="en-US"/>
        </w:rPr>
        <w:br/>
        <w:t xml:space="preserve">            encoded = Encoder.to_even_bit(packet)</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1</w:t>
      </w:r>
      <w:r w:rsidRPr="001618A2">
        <w:rPr>
          <w:color w:val="A9B7C6"/>
          <w:lang w:val="en-US"/>
        </w:rPr>
        <w:t>:</w:t>
      </w:r>
      <w:r w:rsidRPr="001618A2">
        <w:rPr>
          <w:color w:val="A9B7C6"/>
          <w:lang w:val="en-US"/>
        </w:rPr>
        <w:br/>
        <w:t xml:space="preserve">            encoded = Encoder.to_crc8(packet)</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2</w:t>
      </w:r>
      <w:r w:rsidRPr="001618A2">
        <w:rPr>
          <w:color w:val="A9B7C6"/>
          <w:lang w:val="en-US"/>
        </w:rPr>
        <w:t>:</w:t>
      </w:r>
      <w:r w:rsidRPr="001618A2">
        <w:rPr>
          <w:color w:val="A9B7C6"/>
          <w:lang w:val="en-US"/>
        </w:rPr>
        <w:br/>
        <w:t xml:space="preserve">            encoded = Encoder.to_crc16(packet)</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3</w:t>
      </w:r>
      <w:r w:rsidRPr="001618A2">
        <w:rPr>
          <w:color w:val="A9B7C6"/>
          <w:lang w:val="en-US"/>
        </w:rPr>
        <w:t>:</w:t>
      </w:r>
      <w:r w:rsidRPr="001618A2">
        <w:rPr>
          <w:color w:val="A9B7C6"/>
          <w:lang w:val="en-US"/>
        </w:rPr>
        <w:br/>
        <w:t xml:space="preserve">            encoded = Encoder.to_crc32(packet)</w:t>
      </w:r>
      <w:r w:rsidRPr="001618A2">
        <w:rPr>
          <w:color w:val="A9B7C6"/>
          <w:lang w:val="en-US"/>
        </w:rPr>
        <w:br/>
        <w:t xml:space="preserve">        data = </w:t>
      </w:r>
      <w:r w:rsidRPr="001618A2">
        <w:rPr>
          <w:color w:val="6A8759"/>
          <w:lang w:val="en-US"/>
        </w:rPr>
        <w:t>f'</w:t>
      </w:r>
      <w:r w:rsidRPr="001618A2">
        <w:rPr>
          <w:color w:val="CC7832"/>
          <w:lang w:val="en-US"/>
        </w:rPr>
        <w:t>{</w:t>
      </w:r>
      <w:r w:rsidRPr="001618A2">
        <w:rPr>
          <w:color w:val="A9B7C6"/>
          <w:lang w:val="en-US"/>
        </w:rPr>
        <w:t>packet_no</w:t>
      </w:r>
      <w:r w:rsidRPr="001618A2">
        <w:rPr>
          <w:color w:val="CC7832"/>
          <w:lang w:val="en-US"/>
        </w:rPr>
        <w:t>}</w:t>
      </w:r>
      <w:r w:rsidRPr="001618A2">
        <w:rPr>
          <w:color w:val="6A8759"/>
          <w:lang w:val="en-US"/>
        </w:rPr>
        <w:t>;</w:t>
      </w:r>
      <w:r w:rsidRPr="001618A2">
        <w:rPr>
          <w:color w:val="CC7832"/>
          <w:lang w:val="en-US"/>
        </w:rPr>
        <w:t>{</w:t>
      </w:r>
      <w:r w:rsidRPr="001618A2">
        <w:rPr>
          <w:color w:val="A9B7C6"/>
          <w:lang w:val="en-US"/>
        </w:rPr>
        <w:t>simulate_errors(encoded</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w:t>
      </w:r>
      <w:r w:rsidRPr="001618A2">
        <w:rPr>
          <w:color w:val="6A8759"/>
          <w:lang w:val="en-US"/>
        </w:rPr>
        <w:t>'</w:t>
      </w:r>
      <w:r w:rsidRPr="001618A2">
        <w:rPr>
          <w:color w:val="6A8759"/>
          <w:lang w:val="en-US"/>
        </w:rPr>
        <w:br/>
        <w:t xml:space="preserve">        </w:t>
      </w:r>
      <w:r w:rsidRPr="001618A2">
        <w:rPr>
          <w:color w:val="A9B7C6"/>
          <w:lang w:val="en-US"/>
        </w:rPr>
        <w:t>s.send(data.encode())</w:t>
      </w:r>
      <w:r w:rsidRPr="001618A2">
        <w:rPr>
          <w:color w:val="A9B7C6"/>
          <w:lang w:val="en-US"/>
        </w:rPr>
        <w:br/>
        <w:t xml:space="preserve">        sleep(s.gettimeout())</w:t>
      </w:r>
      <w:r w:rsidRPr="001618A2">
        <w:rPr>
          <w:color w:val="A9B7C6"/>
          <w:lang w:val="en-US"/>
        </w:rPr>
        <w:br/>
        <w:t xml:space="preserve">        response = s.recv(</w:t>
      </w:r>
      <w:r w:rsidRPr="001618A2">
        <w:rPr>
          <w:color w:val="6897BB"/>
          <w:lang w:val="en-US"/>
        </w:rPr>
        <w:t>1024</w:t>
      </w:r>
      <w:r w:rsidRPr="001618A2">
        <w:rPr>
          <w:color w:val="A9B7C6"/>
          <w:lang w:val="en-US"/>
        </w:rPr>
        <w:t>).decode()</w:t>
      </w:r>
      <w:r w:rsidRPr="001618A2">
        <w:rPr>
          <w:color w:val="A9B7C6"/>
          <w:lang w:val="en-US"/>
        </w:rPr>
        <w:br/>
        <w:t xml:space="preserve">        </w:t>
      </w:r>
      <w:r w:rsidRPr="001618A2">
        <w:rPr>
          <w:color w:val="CC7832"/>
          <w:lang w:val="en-US"/>
        </w:rPr>
        <w:t xml:space="preserve">if </w:t>
      </w:r>
      <w:r w:rsidRPr="001618A2">
        <w:rPr>
          <w:color w:val="6A8759"/>
          <w:lang w:val="en-US"/>
        </w:rPr>
        <w:t xml:space="preserve">';' </w:t>
      </w:r>
      <w:r w:rsidRPr="001618A2">
        <w:rPr>
          <w:color w:val="CC7832"/>
          <w:lang w:val="en-US"/>
        </w:rPr>
        <w:t xml:space="preserve">in </w:t>
      </w:r>
      <w:r w:rsidRPr="001618A2">
        <w:rPr>
          <w:color w:val="A9B7C6"/>
          <w:lang w:val="en-US"/>
        </w:rPr>
        <w:t>response:</w:t>
      </w:r>
      <w:r w:rsidRPr="001618A2">
        <w:rPr>
          <w:color w:val="A9B7C6"/>
          <w:lang w:val="en-US"/>
        </w:rPr>
        <w:br/>
        <w:t xml:space="preserve">            response_packet_no</w:t>
      </w:r>
      <w:r w:rsidRPr="001618A2">
        <w:rPr>
          <w:color w:val="CC7832"/>
          <w:lang w:val="en-US"/>
        </w:rPr>
        <w:t xml:space="preserve">, </w:t>
      </w:r>
      <w:r w:rsidRPr="001618A2">
        <w:rPr>
          <w:color w:val="A9B7C6"/>
          <w:lang w:val="en-US"/>
        </w:rPr>
        <w:t>received_packet = response.split(</w:t>
      </w:r>
      <w:r w:rsidRPr="001618A2">
        <w:rPr>
          <w:color w:val="6A8759"/>
          <w:lang w:val="en-US"/>
        </w:rPr>
        <w:t>';'</w:t>
      </w:r>
      <w:r w:rsidRPr="001618A2">
        <w:rPr>
          <w:color w:val="CC7832"/>
          <w:lang w:val="en-US"/>
        </w:rPr>
        <w:t xml:space="preserve">, </w:t>
      </w:r>
      <w:r w:rsidRPr="001618A2">
        <w:rPr>
          <w:color w:val="6897BB"/>
          <w:lang w:val="en-US"/>
        </w:rPr>
        <w:t>1</w:t>
      </w:r>
      <w:r w:rsidRPr="001618A2">
        <w:rPr>
          <w:color w:val="A9B7C6"/>
          <w:lang w:val="en-US"/>
        </w:rPr>
        <w:t>)</w:t>
      </w:r>
      <w:r w:rsidRPr="001618A2">
        <w:rPr>
          <w:color w:val="A9B7C6"/>
          <w:lang w:val="en-US"/>
        </w:rPr>
        <w:br/>
        <w:t xml:space="preserve">            </w:t>
      </w:r>
      <w:r w:rsidRPr="001618A2">
        <w:rPr>
          <w:color w:val="CC7832"/>
          <w:lang w:val="en-US"/>
        </w:rPr>
        <w:t xml:space="preserve">if </w:t>
      </w:r>
      <w:r w:rsidRPr="001618A2">
        <w:rPr>
          <w:color w:val="A9B7C6"/>
          <w:lang w:val="en-US"/>
        </w:rPr>
        <w:t xml:space="preserve">response_packet_no == </w:t>
      </w:r>
      <w:r w:rsidRPr="001618A2">
        <w:rPr>
          <w:color w:val="8888C6"/>
          <w:lang w:val="en-US"/>
        </w:rPr>
        <w:t>str</w:t>
      </w:r>
      <w:r w:rsidRPr="001618A2">
        <w:rPr>
          <w:color w:val="A9B7C6"/>
          <w:lang w:val="en-US"/>
        </w:rPr>
        <w:t>(packet_no):</w:t>
      </w:r>
      <w:r w:rsidRPr="001618A2">
        <w:rPr>
          <w:color w:val="A9B7C6"/>
          <w:lang w:val="en-US"/>
        </w:rPr>
        <w:br/>
        <w:t xml:space="preserve">                </w:t>
      </w:r>
      <w:r w:rsidRPr="001618A2">
        <w:rPr>
          <w:color w:val="CC7832"/>
          <w:lang w:val="en-US"/>
        </w:rPr>
        <w:t>return True</w:t>
      </w:r>
      <w:r w:rsidRPr="001618A2">
        <w:rPr>
          <w:color w:val="CC7832"/>
          <w:lang w:val="en-US"/>
        </w:rPr>
        <w:br/>
        <w:t xml:space="preserve">        return </w:t>
      </w:r>
      <w:r w:rsidRPr="001618A2">
        <w:rPr>
          <w:color w:val="A9B7C6"/>
          <w:lang w:val="en-US"/>
        </w:rPr>
        <w:t>send_packet(packet</w:t>
      </w:r>
      <w:r w:rsidRPr="001618A2">
        <w:rPr>
          <w:color w:val="CC7832"/>
          <w:lang w:val="en-US"/>
        </w:rPr>
        <w:t xml:space="preserve">, </w:t>
      </w:r>
      <w:r w:rsidRPr="001618A2">
        <w:rPr>
          <w:color w:val="A9B7C6"/>
          <w:lang w:val="en-US"/>
        </w:rPr>
        <w:t>packet_no</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CC7832"/>
          <w:lang w:val="en-US"/>
        </w:rPr>
        <w:t xml:space="preserve">, </w:t>
      </w:r>
      <w:r w:rsidRPr="001618A2">
        <w:rPr>
          <w:color w:val="A9B7C6"/>
          <w:lang w:val="en-US"/>
        </w:rPr>
        <w:t xml:space="preserve">retry_no + </w:t>
      </w:r>
      <w:r w:rsidRPr="001618A2">
        <w:rPr>
          <w:color w:val="6897BB"/>
          <w:lang w:val="en-US"/>
        </w:rPr>
        <w:t>1</w:t>
      </w:r>
      <w:r w:rsidRPr="001618A2">
        <w:rPr>
          <w:color w:val="A9B7C6"/>
          <w:lang w:val="en-US"/>
        </w:rPr>
        <w:t>)</w:t>
      </w:r>
      <w:r w:rsidRPr="001618A2">
        <w:rPr>
          <w:color w:val="A9B7C6"/>
          <w:lang w:val="en-US"/>
        </w:rPr>
        <w:br/>
        <w:t xml:space="preserve">    </w:t>
      </w:r>
      <w:r w:rsidRPr="001618A2">
        <w:rPr>
          <w:color w:val="CC7832"/>
          <w:lang w:val="en-US"/>
        </w:rPr>
        <w:t xml:space="preserve">except </w:t>
      </w:r>
      <w:r w:rsidRPr="001618A2">
        <w:rPr>
          <w:color w:val="A9B7C6"/>
          <w:lang w:val="en-US"/>
        </w:rPr>
        <w:t>socket.error:</w:t>
      </w:r>
      <w:r w:rsidRPr="001618A2">
        <w:rPr>
          <w:color w:val="A9B7C6"/>
          <w:lang w:val="en-US"/>
        </w:rPr>
        <w:br/>
        <w:t xml:space="preserve">        </w:t>
      </w:r>
      <w:r w:rsidRPr="001618A2">
        <w:rPr>
          <w:color w:val="CC7832"/>
          <w:lang w:val="en-US"/>
        </w:rPr>
        <w:t xml:space="preserve">return </w:t>
      </w:r>
      <w:r w:rsidRPr="001618A2">
        <w:rPr>
          <w:color w:val="A9B7C6"/>
          <w:lang w:val="en-US"/>
        </w:rPr>
        <w:t>send_packet(packet</w:t>
      </w:r>
      <w:r w:rsidRPr="001618A2">
        <w:rPr>
          <w:color w:val="CC7832"/>
          <w:lang w:val="en-US"/>
        </w:rPr>
        <w:t xml:space="preserve">, </w:t>
      </w:r>
      <w:r w:rsidRPr="001618A2">
        <w:rPr>
          <w:color w:val="A9B7C6"/>
          <w:lang w:val="en-US"/>
        </w:rPr>
        <w:t>packet_no</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CC7832"/>
          <w:lang w:val="en-US"/>
        </w:rPr>
        <w:t xml:space="preserve">, </w:t>
      </w:r>
      <w:r w:rsidRPr="001618A2">
        <w:rPr>
          <w:color w:val="A9B7C6"/>
          <w:lang w:val="en-US"/>
        </w:rPr>
        <w:t xml:space="preserve">retry_no + </w:t>
      </w:r>
      <w:r w:rsidRPr="001618A2">
        <w:rPr>
          <w:color w:val="6897BB"/>
          <w:lang w:val="en-US"/>
        </w:rPr>
        <w:t>1</w:t>
      </w:r>
      <w:r w:rsidRPr="001618A2">
        <w:rPr>
          <w:color w:val="A9B7C6"/>
          <w:lang w:val="en-US"/>
        </w:rPr>
        <w:t>)</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generate_random_binary_sequence</w:t>
      </w:r>
      <w:r w:rsidRPr="001618A2">
        <w:rPr>
          <w:color w:val="A9B7C6"/>
          <w:lang w:val="en-US"/>
        </w:rPr>
        <w:t>(length):</w:t>
      </w:r>
      <w:r w:rsidRPr="001618A2">
        <w:rPr>
          <w:color w:val="A9B7C6"/>
          <w:lang w:val="en-US"/>
        </w:rPr>
        <w:br/>
        <w:t xml:space="preserve">    </w:t>
      </w:r>
      <w:r w:rsidRPr="001618A2">
        <w:rPr>
          <w:color w:val="CC7832"/>
          <w:lang w:val="en-US"/>
        </w:rPr>
        <w:t xml:space="preserve">return </w:t>
      </w:r>
      <w:r w:rsidRPr="001618A2">
        <w:rPr>
          <w:color w:val="6A8759"/>
          <w:lang w:val="en-US"/>
        </w:rPr>
        <w:t>''</w:t>
      </w:r>
      <w:r w:rsidRPr="001618A2">
        <w:rPr>
          <w:color w:val="A9B7C6"/>
          <w:lang w:val="en-US"/>
        </w:rPr>
        <w:t>.join(random.choice([</w:t>
      </w:r>
      <w:r w:rsidRPr="001618A2">
        <w:rPr>
          <w:color w:val="6A8759"/>
          <w:lang w:val="en-US"/>
        </w:rPr>
        <w:t>'0'</w:t>
      </w:r>
      <w:r w:rsidRPr="001618A2">
        <w:rPr>
          <w:color w:val="CC7832"/>
          <w:lang w:val="en-US"/>
        </w:rPr>
        <w:t xml:space="preserve">, </w:t>
      </w:r>
      <w:r w:rsidRPr="001618A2">
        <w:rPr>
          <w:color w:val="6A8759"/>
          <w:lang w:val="en-US"/>
        </w:rPr>
        <w:t>'1'</w:t>
      </w:r>
      <w:r w:rsidRPr="001618A2">
        <w:rPr>
          <w:color w:val="A9B7C6"/>
          <w:lang w:val="en-US"/>
        </w:rPr>
        <w:t xml:space="preserve">]) </w:t>
      </w:r>
      <w:r w:rsidRPr="001618A2">
        <w:rPr>
          <w:color w:val="CC7832"/>
          <w:lang w:val="en-US"/>
        </w:rPr>
        <w:t xml:space="preserve">for </w:t>
      </w:r>
      <w:r w:rsidRPr="001618A2">
        <w:rPr>
          <w:color w:val="A9B7C6"/>
          <w:lang w:val="en-US"/>
        </w:rPr>
        <w:t xml:space="preserve">_ </w:t>
      </w:r>
      <w:r w:rsidRPr="001618A2">
        <w:rPr>
          <w:color w:val="CC7832"/>
          <w:lang w:val="en-US"/>
        </w:rPr>
        <w:t xml:space="preserve">in </w:t>
      </w:r>
      <w:r w:rsidRPr="001618A2">
        <w:rPr>
          <w:color w:val="8888C6"/>
          <w:lang w:val="en-US"/>
        </w:rPr>
        <w:t>range</w:t>
      </w:r>
      <w:r w:rsidRPr="001618A2">
        <w:rPr>
          <w:color w:val="A9B7C6"/>
          <w:lang w:val="en-US"/>
        </w:rPr>
        <w:t>(length))</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calculate_ber</w:t>
      </w:r>
      <w:r w:rsidRPr="001618A2">
        <w:rPr>
          <w:color w:val="A9B7C6"/>
          <w:lang w:val="en-US"/>
        </w:rPr>
        <w:t>(sent_data</w:t>
      </w:r>
      <w:r w:rsidRPr="001618A2">
        <w:rPr>
          <w:color w:val="CC7832"/>
          <w:lang w:val="en-US"/>
        </w:rPr>
        <w:t xml:space="preserve">, </w:t>
      </w:r>
      <w:r w:rsidRPr="001618A2">
        <w:rPr>
          <w:color w:val="A9B7C6"/>
          <w:lang w:val="en-US"/>
        </w:rPr>
        <w:t>received_data):</w:t>
      </w:r>
      <w:r w:rsidRPr="001618A2">
        <w:rPr>
          <w:color w:val="A9B7C6"/>
          <w:lang w:val="en-US"/>
        </w:rPr>
        <w:br/>
        <w:t xml:space="preserve">    errors = </w:t>
      </w:r>
      <w:r w:rsidRPr="001618A2">
        <w:rPr>
          <w:color w:val="8888C6"/>
          <w:lang w:val="en-US"/>
        </w:rPr>
        <w:t>sum</w:t>
      </w:r>
      <w:r w:rsidRPr="001618A2">
        <w:rPr>
          <w:color w:val="A9B7C6"/>
          <w:lang w:val="en-US"/>
        </w:rPr>
        <w:t>(</w:t>
      </w:r>
      <w:r w:rsidRPr="001618A2">
        <w:rPr>
          <w:color w:val="6897BB"/>
          <w:lang w:val="en-US"/>
        </w:rPr>
        <w:t xml:space="preserve">1 </w:t>
      </w:r>
      <w:r w:rsidRPr="001618A2">
        <w:rPr>
          <w:color w:val="CC7832"/>
          <w:lang w:val="en-US"/>
        </w:rPr>
        <w:t xml:space="preserve">for </w:t>
      </w:r>
      <w:r w:rsidRPr="001618A2">
        <w:rPr>
          <w:color w:val="A9B7C6"/>
          <w:lang w:val="en-US"/>
        </w:rPr>
        <w:t>sent</w:t>
      </w:r>
      <w:r w:rsidRPr="001618A2">
        <w:rPr>
          <w:color w:val="CC7832"/>
          <w:lang w:val="en-US"/>
        </w:rPr>
        <w:t xml:space="preserve">, </w:t>
      </w:r>
      <w:r w:rsidRPr="001618A2">
        <w:rPr>
          <w:color w:val="A9B7C6"/>
          <w:lang w:val="en-US"/>
        </w:rPr>
        <w:t xml:space="preserve">received </w:t>
      </w:r>
      <w:r w:rsidRPr="001618A2">
        <w:rPr>
          <w:color w:val="CC7832"/>
          <w:lang w:val="en-US"/>
        </w:rPr>
        <w:t xml:space="preserve">in </w:t>
      </w:r>
      <w:r w:rsidRPr="001618A2">
        <w:rPr>
          <w:color w:val="8888C6"/>
          <w:lang w:val="en-US"/>
        </w:rPr>
        <w:t>zip</w:t>
      </w:r>
      <w:r w:rsidRPr="001618A2">
        <w:rPr>
          <w:color w:val="A9B7C6"/>
          <w:lang w:val="en-US"/>
        </w:rPr>
        <w:t>(sent_data</w:t>
      </w:r>
      <w:r w:rsidRPr="001618A2">
        <w:rPr>
          <w:color w:val="CC7832"/>
          <w:lang w:val="en-US"/>
        </w:rPr>
        <w:t xml:space="preserve">, </w:t>
      </w:r>
      <w:r w:rsidRPr="001618A2">
        <w:rPr>
          <w:color w:val="A9B7C6"/>
          <w:lang w:val="en-US"/>
        </w:rPr>
        <w:t xml:space="preserve">received_data) </w:t>
      </w:r>
      <w:r w:rsidRPr="001618A2">
        <w:rPr>
          <w:color w:val="CC7832"/>
          <w:lang w:val="en-US"/>
        </w:rPr>
        <w:t xml:space="preserve">if </w:t>
      </w:r>
      <w:r w:rsidRPr="001618A2">
        <w:rPr>
          <w:color w:val="A9B7C6"/>
          <w:lang w:val="en-US"/>
        </w:rPr>
        <w:t>sent != received)</w:t>
      </w:r>
      <w:r w:rsidRPr="001618A2">
        <w:rPr>
          <w:color w:val="A9B7C6"/>
          <w:lang w:val="en-US"/>
        </w:rPr>
        <w:br/>
        <w:t xml:space="preserve">    total_bits = </w:t>
      </w:r>
      <w:r w:rsidRPr="001618A2">
        <w:rPr>
          <w:color w:val="8888C6"/>
          <w:lang w:val="en-US"/>
        </w:rPr>
        <w:t>len</w:t>
      </w:r>
      <w:r w:rsidRPr="001618A2">
        <w:rPr>
          <w:color w:val="A9B7C6"/>
          <w:lang w:val="en-US"/>
        </w:rPr>
        <w:t>(sent_data)</w:t>
      </w:r>
      <w:r w:rsidRPr="001618A2">
        <w:rPr>
          <w:color w:val="A9B7C6"/>
          <w:lang w:val="en-US"/>
        </w:rPr>
        <w:br/>
        <w:t xml:space="preserve">    </w:t>
      </w:r>
      <w:r w:rsidRPr="001618A2">
        <w:rPr>
          <w:color w:val="CC7832"/>
          <w:lang w:val="en-US"/>
        </w:rPr>
        <w:t xml:space="preserve">if </w:t>
      </w:r>
      <w:r w:rsidRPr="001618A2">
        <w:rPr>
          <w:color w:val="A9B7C6"/>
          <w:lang w:val="en-US"/>
        </w:rPr>
        <w:t xml:space="preserve">total_bits == </w:t>
      </w:r>
      <w:r w:rsidRPr="001618A2">
        <w:rPr>
          <w:color w:val="6897BB"/>
          <w:lang w:val="en-US"/>
        </w:rPr>
        <w:t>0</w:t>
      </w:r>
      <w:r w:rsidRPr="001618A2">
        <w:rPr>
          <w:color w:val="A9B7C6"/>
          <w:lang w:val="en-US"/>
        </w:rPr>
        <w:t>:</w:t>
      </w:r>
      <w:r w:rsidRPr="001618A2">
        <w:rPr>
          <w:color w:val="A9B7C6"/>
          <w:lang w:val="en-US"/>
        </w:rPr>
        <w:br/>
        <w:t xml:space="preserve">        </w:t>
      </w:r>
      <w:r w:rsidRPr="001618A2">
        <w:rPr>
          <w:color w:val="CC7832"/>
          <w:lang w:val="en-US"/>
        </w:rPr>
        <w:t xml:space="preserve">return </w:t>
      </w:r>
      <w:r w:rsidRPr="001618A2">
        <w:rPr>
          <w:color w:val="6897BB"/>
          <w:lang w:val="en-US"/>
        </w:rPr>
        <w:t>0</w:t>
      </w:r>
      <w:r w:rsidRPr="001618A2">
        <w:rPr>
          <w:color w:val="6897BB"/>
          <w:lang w:val="en-US"/>
        </w:rPr>
        <w:br/>
        <w:t xml:space="preserve">    </w:t>
      </w:r>
      <w:r w:rsidRPr="001618A2">
        <w:rPr>
          <w:color w:val="CC7832"/>
          <w:lang w:val="en-US"/>
        </w:rPr>
        <w:t xml:space="preserve">return </w:t>
      </w:r>
      <w:r w:rsidRPr="001618A2">
        <w:rPr>
          <w:color w:val="A9B7C6"/>
          <w:lang w:val="en-US"/>
        </w:rPr>
        <w:t>errors / total_bits</w:t>
      </w:r>
      <w:r w:rsidRPr="001618A2">
        <w:rPr>
          <w:color w:val="A9B7C6"/>
          <w:lang w:val="en-US"/>
        </w:rPr>
        <w:br/>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calculate_group_errors</w:t>
      </w:r>
      <w:r w:rsidRPr="001618A2">
        <w:rPr>
          <w:color w:val="A9B7C6"/>
          <w:lang w:val="en-US"/>
        </w:rPr>
        <w:t>(sent_data</w:t>
      </w:r>
      <w:r w:rsidRPr="001618A2">
        <w:rPr>
          <w:color w:val="CC7832"/>
          <w:lang w:val="en-US"/>
        </w:rPr>
        <w:t xml:space="preserve">, </w:t>
      </w:r>
      <w:r w:rsidRPr="001618A2">
        <w:rPr>
          <w:color w:val="A9B7C6"/>
          <w:lang w:val="en-US"/>
        </w:rPr>
        <w:t>received_data</w:t>
      </w:r>
      <w:r w:rsidRPr="001618A2">
        <w:rPr>
          <w:color w:val="CC7832"/>
          <w:lang w:val="en-US"/>
        </w:rPr>
        <w:t xml:space="preserve">, </w:t>
      </w:r>
      <w:r w:rsidRPr="001618A2">
        <w:rPr>
          <w:color w:val="A9B7C6"/>
          <w:lang w:val="en-US"/>
        </w:rPr>
        <w:t>group_size):</w:t>
      </w:r>
      <w:r w:rsidRPr="001618A2">
        <w:rPr>
          <w:color w:val="A9B7C6"/>
          <w:lang w:val="en-US"/>
        </w:rPr>
        <w:br/>
        <w:t xml:space="preserve">    group_errors = </w:t>
      </w:r>
      <w:r w:rsidRPr="001618A2">
        <w:rPr>
          <w:color w:val="6897BB"/>
          <w:lang w:val="en-US"/>
        </w:rPr>
        <w:t>0</w:t>
      </w:r>
      <w:r w:rsidRPr="001618A2">
        <w:rPr>
          <w:color w:val="6897BB"/>
          <w:lang w:val="en-US"/>
        </w:rPr>
        <w:br/>
      </w:r>
      <w:r w:rsidRPr="001618A2">
        <w:rPr>
          <w:color w:val="6897BB"/>
          <w:lang w:val="en-US"/>
        </w:rPr>
        <w:lastRenderedPageBreak/>
        <w:t xml:space="preserve">    </w:t>
      </w:r>
      <w:r w:rsidRPr="001618A2">
        <w:rPr>
          <w:color w:val="CC7832"/>
          <w:lang w:val="en-US"/>
        </w:rPr>
        <w:t xml:space="preserve">for </w:t>
      </w:r>
      <w:r w:rsidRPr="001618A2">
        <w:rPr>
          <w:color w:val="A9B7C6"/>
          <w:lang w:val="en-US"/>
        </w:rPr>
        <w:t xml:space="preserve">i </w:t>
      </w:r>
      <w:r w:rsidRPr="001618A2">
        <w:rPr>
          <w:color w:val="CC7832"/>
          <w:lang w:val="en-US"/>
        </w:rPr>
        <w:t xml:space="preserve">in </w:t>
      </w:r>
      <w:r w:rsidRPr="001618A2">
        <w:rPr>
          <w:color w:val="8888C6"/>
          <w:lang w:val="en-US"/>
        </w:rPr>
        <w:t>range</w:t>
      </w:r>
      <w:r w:rsidRPr="001618A2">
        <w:rPr>
          <w:color w:val="A9B7C6"/>
          <w:lang w:val="en-US"/>
        </w:rPr>
        <w:t>(</w:t>
      </w:r>
      <w:r w:rsidRPr="001618A2">
        <w:rPr>
          <w:color w:val="6897BB"/>
          <w:lang w:val="en-US"/>
        </w:rPr>
        <w:t>0</w:t>
      </w:r>
      <w:r w:rsidRPr="001618A2">
        <w:rPr>
          <w:color w:val="CC7832"/>
          <w:lang w:val="en-US"/>
        </w:rPr>
        <w:t xml:space="preserve">, </w:t>
      </w:r>
      <w:r w:rsidRPr="001618A2">
        <w:rPr>
          <w:color w:val="8888C6"/>
          <w:lang w:val="en-US"/>
        </w:rPr>
        <w:t>len</w:t>
      </w:r>
      <w:r w:rsidRPr="001618A2">
        <w:rPr>
          <w:color w:val="A9B7C6"/>
          <w:lang w:val="en-US"/>
        </w:rPr>
        <w:t>(sent_data)</w:t>
      </w:r>
      <w:r w:rsidRPr="001618A2">
        <w:rPr>
          <w:color w:val="CC7832"/>
          <w:lang w:val="en-US"/>
        </w:rPr>
        <w:t xml:space="preserve">, </w:t>
      </w:r>
      <w:r w:rsidRPr="001618A2">
        <w:rPr>
          <w:color w:val="A9B7C6"/>
          <w:lang w:val="en-US"/>
        </w:rPr>
        <w:t>group_size):</w:t>
      </w:r>
      <w:r w:rsidRPr="001618A2">
        <w:rPr>
          <w:color w:val="A9B7C6"/>
          <w:lang w:val="en-US"/>
        </w:rPr>
        <w:br/>
        <w:t xml:space="preserve">        </w:t>
      </w:r>
      <w:r w:rsidRPr="001618A2">
        <w:rPr>
          <w:color w:val="CC7832"/>
          <w:lang w:val="en-US"/>
        </w:rPr>
        <w:t xml:space="preserve">if </w:t>
      </w:r>
      <w:r w:rsidRPr="001618A2">
        <w:rPr>
          <w:color w:val="A9B7C6"/>
          <w:lang w:val="en-US"/>
        </w:rPr>
        <w:t>sent_data[i:i + group_size] != received_data[i:i + group_size]:</w:t>
      </w:r>
      <w:r w:rsidRPr="001618A2">
        <w:rPr>
          <w:color w:val="A9B7C6"/>
          <w:lang w:val="en-US"/>
        </w:rPr>
        <w:br/>
        <w:t xml:space="preserve">            group_errors += </w:t>
      </w:r>
      <w:r w:rsidRPr="001618A2">
        <w:rPr>
          <w:color w:val="6897BB"/>
          <w:lang w:val="en-US"/>
        </w:rPr>
        <w:t>1</w:t>
      </w:r>
      <w:r w:rsidRPr="001618A2">
        <w:rPr>
          <w:color w:val="6897BB"/>
          <w:lang w:val="en-US"/>
        </w:rPr>
        <w:br/>
        <w:t xml:space="preserve">    </w:t>
      </w:r>
      <w:r w:rsidRPr="001618A2">
        <w:rPr>
          <w:color w:val="CC7832"/>
          <w:lang w:val="en-US"/>
        </w:rPr>
        <w:t xml:space="preserve">return </w:t>
      </w:r>
      <w:r w:rsidRPr="001618A2">
        <w:rPr>
          <w:color w:val="A9B7C6"/>
          <w:lang w:val="en-US"/>
        </w:rPr>
        <w:t>group_errors</w:t>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transmission_with_arq</w:t>
      </w:r>
      <w:r w:rsidRPr="001618A2">
        <w:rPr>
          <w:color w:val="A9B7C6"/>
          <w:lang w:val="en-US"/>
        </w:rPr>
        <w:t>(packets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 xml:space="preserve">    received_data = []</w:t>
      </w:r>
      <w:r w:rsidRPr="001618A2">
        <w:rPr>
          <w:color w:val="A9B7C6"/>
          <w:lang w:val="en-US"/>
        </w:rPr>
        <w:br/>
        <w:t xml:space="preserve">    error_count = </w:t>
      </w:r>
      <w:r w:rsidRPr="001618A2">
        <w:rPr>
          <w:color w:val="6897BB"/>
          <w:lang w:val="en-US"/>
        </w:rPr>
        <w:t>0</w:t>
      </w:r>
      <w:r w:rsidRPr="001618A2">
        <w:rPr>
          <w:color w:val="6897BB"/>
          <w:lang w:val="en-US"/>
        </w:rPr>
        <w:br/>
        <w:t xml:space="preserve">    </w:t>
      </w:r>
      <w:r w:rsidRPr="001618A2">
        <w:rPr>
          <w:color w:val="A9B7C6"/>
          <w:lang w:val="en-US"/>
        </w:rPr>
        <w:t xml:space="preserve">total_retries = </w:t>
      </w:r>
      <w:r w:rsidRPr="001618A2">
        <w:rPr>
          <w:color w:val="6897BB"/>
          <w:lang w:val="en-US"/>
        </w:rPr>
        <w:t>0</w:t>
      </w:r>
      <w:r w:rsidRPr="001618A2">
        <w:rPr>
          <w:color w:val="6897BB"/>
          <w:lang w:val="en-US"/>
        </w:rPr>
        <w:br/>
      </w:r>
      <w:r w:rsidRPr="001618A2">
        <w:rPr>
          <w:color w:val="6897BB"/>
          <w:lang w:val="en-US"/>
        </w:rPr>
        <w:br/>
        <w:t xml:space="preserve">    </w:t>
      </w:r>
      <w:r w:rsidRPr="001618A2">
        <w:rPr>
          <w:color w:val="CC7832"/>
          <w:lang w:val="en-US"/>
        </w:rPr>
        <w:t xml:space="preserve">for </w:t>
      </w:r>
      <w:r w:rsidRPr="001618A2">
        <w:rPr>
          <w:color w:val="A9B7C6"/>
          <w:lang w:val="en-US"/>
        </w:rPr>
        <w:t>idx</w:t>
      </w:r>
      <w:r w:rsidRPr="001618A2">
        <w:rPr>
          <w:color w:val="CC7832"/>
          <w:lang w:val="en-US"/>
        </w:rPr>
        <w:t xml:space="preserve">, </w:t>
      </w:r>
      <w:r w:rsidRPr="001618A2">
        <w:rPr>
          <w:color w:val="A9B7C6"/>
          <w:lang w:val="en-US"/>
        </w:rPr>
        <w:t xml:space="preserve">p </w:t>
      </w:r>
      <w:r w:rsidRPr="001618A2">
        <w:rPr>
          <w:color w:val="CC7832"/>
          <w:lang w:val="en-US"/>
        </w:rPr>
        <w:t xml:space="preserve">in </w:t>
      </w:r>
      <w:r w:rsidRPr="001618A2">
        <w:rPr>
          <w:color w:val="8888C6"/>
          <w:lang w:val="en-US"/>
        </w:rPr>
        <w:t>enumerate</w:t>
      </w:r>
      <w:r w:rsidRPr="001618A2">
        <w:rPr>
          <w:color w:val="A9B7C6"/>
          <w:lang w:val="en-US"/>
        </w:rPr>
        <w:t>(packets):</w:t>
      </w:r>
      <w:r w:rsidRPr="001618A2">
        <w:rPr>
          <w:color w:val="A9B7C6"/>
          <w:lang w:val="en-US"/>
        </w:rPr>
        <w:br/>
        <w:t xml:space="preserve">        retries = </w:t>
      </w:r>
      <w:r w:rsidRPr="001618A2">
        <w:rPr>
          <w:color w:val="6897BB"/>
          <w:lang w:val="en-US"/>
        </w:rPr>
        <w:t>0</w:t>
      </w:r>
      <w:r w:rsidRPr="001618A2">
        <w:rPr>
          <w:color w:val="6897BB"/>
          <w:lang w:val="en-US"/>
        </w:rPr>
        <w:br/>
        <w:t xml:space="preserve">        </w:t>
      </w:r>
      <w:r w:rsidRPr="001618A2">
        <w:rPr>
          <w:color w:val="CC7832"/>
          <w:lang w:val="en-US"/>
        </w:rPr>
        <w:t xml:space="preserve">while not </w:t>
      </w:r>
      <w:r w:rsidRPr="001618A2">
        <w:rPr>
          <w:color w:val="A9B7C6"/>
          <w:lang w:val="en-US"/>
        </w:rPr>
        <w:t>send_packet(p</w:t>
      </w:r>
      <w:r w:rsidRPr="001618A2">
        <w:rPr>
          <w:color w:val="CC7832"/>
          <w:lang w:val="en-US"/>
        </w:rPr>
        <w:t xml:space="preserve">, </w:t>
      </w:r>
      <w:r w:rsidRPr="001618A2">
        <w:rPr>
          <w:color w:val="AA4926"/>
          <w:lang w:val="en-US"/>
        </w:rPr>
        <w:t>packet_no</w:t>
      </w:r>
      <w:r w:rsidRPr="001618A2">
        <w:rPr>
          <w:color w:val="A9B7C6"/>
          <w:lang w:val="en-US"/>
        </w:rPr>
        <w:t>=idx</w:t>
      </w:r>
      <w:r w:rsidRPr="001618A2">
        <w:rPr>
          <w:color w:val="CC7832"/>
          <w:lang w:val="en-US"/>
        </w:rPr>
        <w:t xml:space="preserve">, </w:t>
      </w:r>
      <w:r w:rsidRPr="001618A2">
        <w:rPr>
          <w:color w:val="AA4926"/>
          <w:lang w:val="en-US"/>
        </w:rPr>
        <w:t>model</w:t>
      </w:r>
      <w:r w:rsidRPr="001618A2">
        <w:rPr>
          <w:color w:val="A9B7C6"/>
          <w:lang w:val="en-US"/>
        </w:rPr>
        <w:t>=model</w:t>
      </w:r>
      <w:r w:rsidRPr="001618A2">
        <w:rPr>
          <w:color w:val="CC7832"/>
          <w:lang w:val="en-US"/>
        </w:rPr>
        <w:t xml:space="preserve">, </w:t>
      </w:r>
      <w:r w:rsidRPr="001618A2">
        <w:rPr>
          <w:color w:val="AA4926"/>
          <w:lang w:val="en-US"/>
        </w:rPr>
        <w:t>error_probability</w:t>
      </w:r>
      <w:r w:rsidRPr="001618A2">
        <w:rPr>
          <w:color w:val="A9B7C6"/>
          <w:lang w:val="en-US"/>
        </w:rPr>
        <w:t>=error_probability</w:t>
      </w:r>
      <w:r w:rsidRPr="001618A2">
        <w:rPr>
          <w:color w:val="CC7832"/>
          <w:lang w:val="en-US"/>
        </w:rPr>
        <w:t xml:space="preserve">, </w:t>
      </w:r>
      <w:r w:rsidRPr="001618A2">
        <w:rPr>
          <w:color w:val="AA4926"/>
          <w:lang w:val="en-US"/>
        </w:rPr>
        <w:t>choice</w:t>
      </w:r>
      <w:r w:rsidRPr="001618A2">
        <w:rPr>
          <w:color w:val="A9B7C6"/>
          <w:lang w:val="en-US"/>
        </w:rPr>
        <w:t>=choice</w:t>
      </w:r>
      <w:r w:rsidRPr="001618A2">
        <w:rPr>
          <w:color w:val="CC7832"/>
          <w:lang w:val="en-US"/>
        </w:rPr>
        <w:t>,</w:t>
      </w:r>
      <w:r w:rsidRPr="001618A2">
        <w:rPr>
          <w:color w:val="CC7832"/>
          <w:lang w:val="en-US"/>
        </w:rPr>
        <w:br/>
        <w:t xml:space="preserve">                              </w:t>
      </w:r>
      <w:r w:rsidRPr="001618A2">
        <w:rPr>
          <w:color w:val="AA4926"/>
          <w:lang w:val="en-US"/>
        </w:rPr>
        <w:t>retry_no</w:t>
      </w:r>
      <w:r w:rsidRPr="001618A2">
        <w:rPr>
          <w:color w:val="A9B7C6"/>
          <w:lang w:val="en-US"/>
        </w:rPr>
        <w:t>=retries):</w:t>
      </w:r>
      <w:r w:rsidRPr="001618A2">
        <w:rPr>
          <w:color w:val="A9B7C6"/>
          <w:lang w:val="en-US"/>
        </w:rPr>
        <w:br/>
        <w:t xml:space="preserve">            retries += </w:t>
      </w:r>
      <w:r w:rsidRPr="001618A2">
        <w:rPr>
          <w:color w:val="6897BB"/>
          <w:lang w:val="en-US"/>
        </w:rPr>
        <w:t>1</w:t>
      </w:r>
      <w:r w:rsidRPr="001618A2">
        <w:rPr>
          <w:color w:val="6897BB"/>
          <w:lang w:val="en-US"/>
        </w:rPr>
        <w:br/>
        <w:t xml:space="preserve">            </w:t>
      </w:r>
      <w:r w:rsidRPr="001618A2">
        <w:rPr>
          <w:color w:val="A9B7C6"/>
          <w:lang w:val="en-US"/>
        </w:rPr>
        <w:t xml:space="preserve">total_retries += </w:t>
      </w:r>
      <w:r w:rsidRPr="001618A2">
        <w:rPr>
          <w:color w:val="6897BB"/>
          <w:lang w:val="en-US"/>
        </w:rPr>
        <w:t>1</w:t>
      </w:r>
      <w:r w:rsidRPr="001618A2">
        <w:rPr>
          <w:color w:val="6897BB"/>
          <w:lang w:val="en-US"/>
        </w:rPr>
        <w:br/>
        <w:t xml:space="preserve">            </w:t>
      </w:r>
      <w:r w:rsidRPr="001618A2">
        <w:rPr>
          <w:color w:val="CC7832"/>
          <w:lang w:val="en-US"/>
        </w:rPr>
        <w:t xml:space="preserve">if </w:t>
      </w:r>
      <w:r w:rsidRPr="001618A2">
        <w:rPr>
          <w:color w:val="A9B7C6"/>
          <w:lang w:val="en-US"/>
        </w:rPr>
        <w:t>retries &gt; max_retries:</w:t>
      </w:r>
      <w:r w:rsidRPr="001618A2">
        <w:rPr>
          <w:color w:val="A9B7C6"/>
          <w:lang w:val="en-US"/>
        </w:rPr>
        <w:br/>
        <w:t xml:space="preserve">                error_count += </w:t>
      </w:r>
      <w:r w:rsidRPr="001618A2">
        <w:rPr>
          <w:color w:val="6897BB"/>
          <w:lang w:val="en-US"/>
        </w:rPr>
        <w:t>1</w:t>
      </w:r>
      <w:r w:rsidRPr="001618A2">
        <w:rPr>
          <w:color w:val="6897BB"/>
          <w:lang w:val="en-US"/>
        </w:rPr>
        <w:br/>
        <w:t xml:space="preserve">                </w:t>
      </w:r>
      <w:r w:rsidRPr="001618A2">
        <w:rPr>
          <w:color w:val="CC7832"/>
          <w:lang w:val="en-US"/>
        </w:rPr>
        <w:t>break</w:t>
      </w:r>
      <w:r w:rsidRPr="001618A2">
        <w:rPr>
          <w:color w:val="CC7832"/>
          <w:lang w:val="en-US"/>
        </w:rPr>
        <w:br/>
        <w:t xml:space="preserve">        if </w:t>
      </w:r>
      <w:r w:rsidRPr="001618A2">
        <w:rPr>
          <w:color w:val="A9B7C6"/>
          <w:lang w:val="en-US"/>
        </w:rPr>
        <w:t>error_count &gt; max_error_frames:</w:t>
      </w:r>
      <w:r w:rsidRPr="001618A2">
        <w:rPr>
          <w:color w:val="A9B7C6"/>
          <w:lang w:val="en-US"/>
        </w:rPr>
        <w:br/>
        <w:t xml:space="preserve">            </w:t>
      </w:r>
      <w:r w:rsidRPr="001618A2">
        <w:rPr>
          <w:color w:val="8888C6"/>
          <w:lang w:val="en-US"/>
        </w:rPr>
        <w:t>print</w:t>
      </w:r>
      <w:r w:rsidRPr="001618A2">
        <w:rPr>
          <w:color w:val="A9B7C6"/>
          <w:lang w:val="en-US"/>
        </w:rPr>
        <w:t>(</w:t>
      </w:r>
      <w:r w:rsidRPr="001618A2">
        <w:rPr>
          <w:color w:val="6A8759"/>
          <w:lang w:val="en-US"/>
        </w:rPr>
        <w:t>"Przekroczono maksymalną liczbę błędnych ramek."</w:t>
      </w:r>
      <w:r w:rsidRPr="001618A2">
        <w:rPr>
          <w:color w:val="A9B7C6"/>
          <w:lang w:val="en-US"/>
        </w:rPr>
        <w:t>)</w:t>
      </w:r>
      <w:r w:rsidRPr="001618A2">
        <w:rPr>
          <w:color w:val="A9B7C6"/>
          <w:lang w:val="en-US"/>
        </w:rPr>
        <w:br/>
        <w:t xml:space="preserve">            </w:t>
      </w:r>
      <w:r w:rsidRPr="001618A2">
        <w:rPr>
          <w:color w:val="CC7832"/>
          <w:lang w:val="en-US"/>
        </w:rPr>
        <w:t>break</w:t>
      </w:r>
      <w:r w:rsidRPr="001618A2">
        <w:rPr>
          <w:color w:val="CC7832"/>
          <w:lang w:val="en-US"/>
        </w:rPr>
        <w:br/>
        <w:t xml:space="preserve">        try</w:t>
      </w:r>
      <w:r w:rsidRPr="001618A2">
        <w:rPr>
          <w:color w:val="A9B7C6"/>
          <w:lang w:val="en-US"/>
        </w:rPr>
        <w:t>:</w:t>
      </w:r>
      <w:r w:rsidRPr="001618A2">
        <w:rPr>
          <w:color w:val="A9B7C6"/>
          <w:lang w:val="en-US"/>
        </w:rPr>
        <w:br/>
        <w:t xml:space="preserve">            response = s.recv(</w:t>
      </w:r>
      <w:r w:rsidRPr="001618A2">
        <w:rPr>
          <w:color w:val="6897BB"/>
          <w:lang w:val="en-US"/>
        </w:rPr>
        <w:t>1024</w:t>
      </w:r>
      <w:r w:rsidRPr="001618A2">
        <w:rPr>
          <w:color w:val="A9B7C6"/>
          <w:lang w:val="en-US"/>
        </w:rPr>
        <w:t>).decode()</w:t>
      </w:r>
      <w:r w:rsidRPr="001618A2">
        <w:rPr>
          <w:color w:val="A9B7C6"/>
          <w:lang w:val="en-US"/>
        </w:rPr>
        <w:br/>
        <w:t xml:space="preserve">            </w:t>
      </w:r>
      <w:r w:rsidRPr="001618A2">
        <w:rPr>
          <w:color w:val="CC7832"/>
          <w:lang w:val="en-US"/>
        </w:rPr>
        <w:t xml:space="preserve">if </w:t>
      </w:r>
      <w:r w:rsidRPr="001618A2">
        <w:rPr>
          <w:color w:val="6A8759"/>
          <w:lang w:val="en-US"/>
        </w:rPr>
        <w:t xml:space="preserve">';' </w:t>
      </w:r>
      <w:r w:rsidRPr="001618A2">
        <w:rPr>
          <w:color w:val="CC7832"/>
          <w:lang w:val="en-US"/>
        </w:rPr>
        <w:t xml:space="preserve">in </w:t>
      </w:r>
      <w:r w:rsidRPr="001618A2">
        <w:rPr>
          <w:color w:val="A9B7C6"/>
          <w:lang w:val="en-US"/>
        </w:rPr>
        <w:t>response:</w:t>
      </w:r>
      <w:r w:rsidRPr="001618A2">
        <w:rPr>
          <w:color w:val="A9B7C6"/>
          <w:lang w:val="en-US"/>
        </w:rPr>
        <w:br/>
        <w:t xml:space="preserve">                packet_no</w:t>
      </w:r>
      <w:r w:rsidRPr="001618A2">
        <w:rPr>
          <w:color w:val="CC7832"/>
          <w:lang w:val="en-US"/>
        </w:rPr>
        <w:t xml:space="preserve">, </w:t>
      </w:r>
      <w:r w:rsidRPr="001618A2">
        <w:rPr>
          <w:color w:val="A9B7C6"/>
          <w:lang w:val="en-US"/>
        </w:rPr>
        <w:t>received_packet = response.split(</w:t>
      </w:r>
      <w:r w:rsidRPr="001618A2">
        <w:rPr>
          <w:color w:val="6A8759"/>
          <w:lang w:val="en-US"/>
        </w:rPr>
        <w:t>';'</w:t>
      </w:r>
      <w:r w:rsidRPr="001618A2">
        <w:rPr>
          <w:color w:val="CC7832"/>
          <w:lang w:val="en-US"/>
        </w:rPr>
        <w:t xml:space="preserve">, </w:t>
      </w:r>
      <w:r w:rsidRPr="001618A2">
        <w:rPr>
          <w:color w:val="6897BB"/>
          <w:lang w:val="en-US"/>
        </w:rPr>
        <w:t>1</w:t>
      </w:r>
      <w:r w:rsidRPr="001618A2">
        <w:rPr>
          <w:color w:val="A9B7C6"/>
          <w:lang w:val="en-US"/>
        </w:rPr>
        <w:t>)</w:t>
      </w:r>
      <w:r w:rsidRPr="001618A2">
        <w:rPr>
          <w:color w:val="A9B7C6"/>
          <w:lang w:val="en-US"/>
        </w:rPr>
        <w:br/>
        <w:t xml:space="preserve">                received_data.append(received_packet)</w:t>
      </w:r>
      <w:r w:rsidRPr="001618A2">
        <w:rPr>
          <w:color w:val="A9B7C6"/>
          <w:lang w:val="en-US"/>
        </w:rPr>
        <w:br/>
        <w:t xml:space="preserve">        </w:t>
      </w:r>
      <w:r w:rsidRPr="001618A2">
        <w:rPr>
          <w:color w:val="CC7832"/>
          <w:lang w:val="en-US"/>
        </w:rPr>
        <w:t xml:space="preserve">except </w:t>
      </w:r>
      <w:r w:rsidRPr="001618A2">
        <w:rPr>
          <w:color w:val="A9B7C6"/>
          <w:lang w:val="en-US"/>
        </w:rPr>
        <w:t>socket.timeout:</w:t>
      </w:r>
      <w:r w:rsidRPr="001618A2">
        <w:rPr>
          <w:color w:val="A9B7C6"/>
          <w:lang w:val="en-US"/>
        </w:rPr>
        <w:br/>
        <w:t xml:space="preserve">            error_count += </w:t>
      </w:r>
      <w:r w:rsidRPr="001618A2">
        <w:rPr>
          <w:color w:val="6897BB"/>
          <w:lang w:val="en-US"/>
        </w:rPr>
        <w:t>1</w:t>
      </w:r>
      <w:r w:rsidRPr="001618A2">
        <w:rPr>
          <w:color w:val="6897BB"/>
          <w:lang w:val="en-US"/>
        </w:rPr>
        <w:br/>
        <w:t xml:space="preserve">            </w:t>
      </w:r>
      <w:r w:rsidRPr="001618A2">
        <w:rPr>
          <w:color w:val="CC7832"/>
          <w:lang w:val="en-US"/>
        </w:rPr>
        <w:t xml:space="preserve">if </w:t>
      </w:r>
      <w:r w:rsidRPr="001618A2">
        <w:rPr>
          <w:color w:val="A9B7C6"/>
          <w:lang w:val="en-US"/>
        </w:rPr>
        <w:t>error_count &gt; max_error_frames:</w:t>
      </w:r>
      <w:r w:rsidRPr="001618A2">
        <w:rPr>
          <w:color w:val="A9B7C6"/>
          <w:lang w:val="en-US"/>
        </w:rPr>
        <w:br/>
        <w:t xml:space="preserve">                </w:t>
      </w:r>
      <w:r w:rsidRPr="001618A2">
        <w:rPr>
          <w:color w:val="8888C6"/>
          <w:lang w:val="en-US"/>
        </w:rPr>
        <w:t>print</w:t>
      </w:r>
      <w:r w:rsidRPr="001618A2">
        <w:rPr>
          <w:color w:val="A9B7C6"/>
          <w:lang w:val="en-US"/>
        </w:rPr>
        <w:t>(</w:t>
      </w:r>
      <w:r w:rsidRPr="001618A2">
        <w:rPr>
          <w:color w:val="6A8759"/>
          <w:lang w:val="en-US"/>
        </w:rPr>
        <w:t>"Przekroczono maksymalną liczbę błędnych ramek."</w:t>
      </w:r>
      <w:r w:rsidRPr="001618A2">
        <w:rPr>
          <w:color w:val="A9B7C6"/>
          <w:lang w:val="en-US"/>
        </w:rPr>
        <w:t>)</w:t>
      </w:r>
      <w:r w:rsidRPr="001618A2">
        <w:rPr>
          <w:color w:val="A9B7C6"/>
          <w:lang w:val="en-US"/>
        </w:rPr>
        <w:br/>
        <w:t xml:space="preserve">                </w:t>
      </w:r>
      <w:r w:rsidRPr="001618A2">
        <w:rPr>
          <w:color w:val="CC7832"/>
          <w:lang w:val="en-US"/>
        </w:rPr>
        <w:t>break</w:t>
      </w:r>
      <w:r w:rsidRPr="001618A2">
        <w:rPr>
          <w:color w:val="CC7832"/>
          <w:lang w:val="en-US"/>
        </w:rPr>
        <w:br/>
      </w:r>
      <w:r w:rsidRPr="001618A2">
        <w:rPr>
          <w:color w:val="CC7832"/>
          <w:lang w:val="en-US"/>
        </w:rPr>
        <w:br/>
        <w:t xml:space="preserve">    </w:t>
      </w:r>
      <w:r w:rsidRPr="001618A2">
        <w:rPr>
          <w:color w:val="808080"/>
          <w:lang w:val="en-US"/>
        </w:rPr>
        <w:t># Obliczenie BER oraz błędów grupowych</w:t>
      </w:r>
      <w:r w:rsidRPr="001618A2">
        <w:rPr>
          <w:color w:val="808080"/>
          <w:lang w:val="en-US"/>
        </w:rPr>
        <w:br/>
        <w:t xml:space="preserve">    </w:t>
      </w:r>
      <w:r w:rsidRPr="001618A2">
        <w:rPr>
          <w:color w:val="A9B7C6"/>
          <w:lang w:val="en-US"/>
        </w:rPr>
        <w:t xml:space="preserve">received_data_flat = </w:t>
      </w:r>
      <w:r w:rsidRPr="001618A2">
        <w:rPr>
          <w:color w:val="6A8759"/>
          <w:lang w:val="en-US"/>
        </w:rPr>
        <w:t>''</w:t>
      </w:r>
      <w:r w:rsidRPr="001618A2">
        <w:rPr>
          <w:color w:val="A9B7C6"/>
          <w:lang w:val="en-US"/>
        </w:rPr>
        <w:t>.join(received_data[:</w:t>
      </w:r>
      <w:r w:rsidRPr="001618A2">
        <w:rPr>
          <w:color w:val="8888C6"/>
          <w:lang w:val="en-US"/>
        </w:rPr>
        <w:t>len</w:t>
      </w:r>
      <w:r w:rsidRPr="001618A2">
        <w:rPr>
          <w:color w:val="A9B7C6"/>
          <w:lang w:val="en-US"/>
        </w:rPr>
        <w:t>(example_data)])</w:t>
      </w:r>
      <w:r w:rsidRPr="001618A2">
        <w:rPr>
          <w:color w:val="A9B7C6"/>
          <w:lang w:val="en-US"/>
        </w:rPr>
        <w:br/>
        <w:t xml:space="preserve">    independent_error_count = </w:t>
      </w:r>
      <w:r w:rsidRPr="001618A2">
        <w:rPr>
          <w:color w:val="8888C6"/>
          <w:lang w:val="en-US"/>
        </w:rPr>
        <w:t>sum</w:t>
      </w:r>
      <w:r w:rsidRPr="001618A2">
        <w:rPr>
          <w:color w:val="A9B7C6"/>
          <w:lang w:val="en-US"/>
        </w:rPr>
        <w:t>(</w:t>
      </w:r>
      <w:r w:rsidRPr="001618A2">
        <w:rPr>
          <w:color w:val="6897BB"/>
          <w:lang w:val="en-US"/>
        </w:rPr>
        <w:t xml:space="preserve">1 </w:t>
      </w:r>
      <w:r w:rsidRPr="001618A2">
        <w:rPr>
          <w:color w:val="CC7832"/>
          <w:lang w:val="en-US"/>
        </w:rPr>
        <w:t xml:space="preserve">for </w:t>
      </w:r>
      <w:r w:rsidRPr="001618A2">
        <w:rPr>
          <w:color w:val="A9B7C6"/>
          <w:lang w:val="en-US"/>
        </w:rPr>
        <w:t>sent</w:t>
      </w:r>
      <w:r w:rsidRPr="001618A2">
        <w:rPr>
          <w:color w:val="CC7832"/>
          <w:lang w:val="en-US"/>
        </w:rPr>
        <w:t xml:space="preserve">, </w:t>
      </w:r>
      <w:r w:rsidRPr="001618A2">
        <w:rPr>
          <w:color w:val="A9B7C6"/>
          <w:lang w:val="en-US"/>
        </w:rPr>
        <w:t xml:space="preserve">received </w:t>
      </w:r>
      <w:r w:rsidRPr="001618A2">
        <w:rPr>
          <w:color w:val="CC7832"/>
          <w:lang w:val="en-US"/>
        </w:rPr>
        <w:t xml:space="preserve">in </w:t>
      </w:r>
      <w:r w:rsidRPr="001618A2">
        <w:rPr>
          <w:color w:val="8888C6"/>
          <w:lang w:val="en-US"/>
        </w:rPr>
        <w:t>zip</w:t>
      </w:r>
      <w:r w:rsidRPr="001618A2">
        <w:rPr>
          <w:color w:val="A9B7C6"/>
          <w:lang w:val="en-US"/>
        </w:rPr>
        <w:t>(example_data</w:t>
      </w:r>
      <w:r w:rsidRPr="001618A2">
        <w:rPr>
          <w:color w:val="CC7832"/>
          <w:lang w:val="en-US"/>
        </w:rPr>
        <w:t xml:space="preserve">, </w:t>
      </w:r>
      <w:r w:rsidRPr="001618A2">
        <w:rPr>
          <w:color w:val="A9B7C6"/>
          <w:lang w:val="en-US"/>
        </w:rPr>
        <w:t xml:space="preserve">received_data_flat) </w:t>
      </w:r>
      <w:r w:rsidRPr="001618A2">
        <w:rPr>
          <w:color w:val="CC7832"/>
          <w:lang w:val="en-US"/>
        </w:rPr>
        <w:t xml:space="preserve">if </w:t>
      </w:r>
      <w:r w:rsidRPr="001618A2">
        <w:rPr>
          <w:color w:val="A9B7C6"/>
          <w:lang w:val="en-US"/>
        </w:rPr>
        <w:t>sent != received)</w:t>
      </w:r>
      <w:r w:rsidRPr="001618A2">
        <w:rPr>
          <w:color w:val="A9B7C6"/>
          <w:lang w:val="en-US"/>
        </w:rPr>
        <w:br/>
        <w:t xml:space="preserve">    </w:t>
      </w:r>
      <w:r w:rsidRPr="001618A2">
        <w:rPr>
          <w:color w:val="CC7832"/>
          <w:lang w:val="en-US"/>
        </w:rPr>
        <w:t xml:space="preserve">return </w:t>
      </w:r>
      <w:r w:rsidRPr="001618A2">
        <w:rPr>
          <w:color w:val="A9B7C6"/>
          <w:lang w:val="en-US"/>
        </w:rPr>
        <w:t>received_data_flat</w:t>
      </w:r>
      <w:r w:rsidRPr="001618A2">
        <w:rPr>
          <w:color w:val="CC7832"/>
          <w:lang w:val="en-US"/>
        </w:rPr>
        <w:t xml:space="preserve">, </w:t>
      </w:r>
      <w:r w:rsidRPr="001618A2">
        <w:rPr>
          <w:color w:val="A9B7C6"/>
          <w:lang w:val="en-US"/>
        </w:rPr>
        <w:t>error_count</w:t>
      </w:r>
      <w:r w:rsidRPr="001618A2">
        <w:rPr>
          <w:color w:val="CC7832"/>
          <w:lang w:val="en-US"/>
        </w:rPr>
        <w:t xml:space="preserve">, </w:t>
      </w:r>
      <w:r w:rsidRPr="001618A2">
        <w:rPr>
          <w:color w:val="A9B7C6"/>
          <w:lang w:val="en-US"/>
        </w:rPr>
        <w:t>total_retries</w:t>
      </w:r>
      <w:r w:rsidRPr="001618A2">
        <w:rPr>
          <w:color w:val="CC7832"/>
          <w:lang w:val="en-US"/>
        </w:rPr>
        <w:t xml:space="preserve">, </w:t>
      </w:r>
      <w:r w:rsidRPr="001618A2">
        <w:rPr>
          <w:color w:val="A9B7C6"/>
          <w:lang w:val="en-US"/>
        </w:rPr>
        <w:t>independent_error_count</w:t>
      </w:r>
      <w:r w:rsidRPr="001618A2">
        <w:rPr>
          <w:color w:val="A9B7C6"/>
          <w:lang w:val="en-US"/>
        </w:rPr>
        <w:br/>
      </w:r>
      <w:r w:rsidRPr="001618A2">
        <w:rPr>
          <w:color w:val="A9B7C6"/>
          <w:lang w:val="en-US"/>
        </w:rPr>
        <w:br/>
      </w:r>
      <w:r w:rsidRPr="001618A2">
        <w:rPr>
          <w:color w:val="CC7832"/>
          <w:lang w:val="en-US"/>
        </w:rPr>
        <w:t xml:space="preserve">def </w:t>
      </w:r>
      <w:r w:rsidRPr="001618A2">
        <w:rPr>
          <w:color w:val="FFC66D"/>
          <w:lang w:val="en-US"/>
        </w:rPr>
        <w:t>transmission_without_arq</w:t>
      </w:r>
      <w:r w:rsidRPr="001618A2">
        <w:rPr>
          <w:color w:val="A9B7C6"/>
          <w:lang w:val="en-US"/>
        </w:rPr>
        <w:t>(packets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 xml:space="preserve">    received_data = []</w:t>
      </w:r>
      <w:r w:rsidRPr="001618A2">
        <w:rPr>
          <w:color w:val="A9B7C6"/>
          <w:lang w:val="en-US"/>
        </w:rPr>
        <w:br/>
      </w:r>
      <w:r w:rsidRPr="001618A2">
        <w:rPr>
          <w:color w:val="A9B7C6"/>
          <w:lang w:val="en-US"/>
        </w:rPr>
        <w:br/>
        <w:t xml:space="preserve">    </w:t>
      </w:r>
      <w:r w:rsidRPr="001618A2">
        <w:rPr>
          <w:color w:val="CC7832"/>
          <w:lang w:val="en-US"/>
        </w:rPr>
        <w:t xml:space="preserve">for </w:t>
      </w:r>
      <w:r w:rsidRPr="001618A2">
        <w:rPr>
          <w:color w:val="A9B7C6"/>
          <w:lang w:val="en-US"/>
        </w:rPr>
        <w:t>idx</w:t>
      </w:r>
      <w:r w:rsidRPr="001618A2">
        <w:rPr>
          <w:color w:val="CC7832"/>
          <w:lang w:val="en-US"/>
        </w:rPr>
        <w:t xml:space="preserve">, </w:t>
      </w:r>
      <w:r w:rsidRPr="001618A2">
        <w:rPr>
          <w:color w:val="A9B7C6"/>
          <w:lang w:val="en-US"/>
        </w:rPr>
        <w:t xml:space="preserve">p </w:t>
      </w:r>
      <w:r w:rsidRPr="001618A2">
        <w:rPr>
          <w:color w:val="CC7832"/>
          <w:lang w:val="en-US"/>
        </w:rPr>
        <w:t xml:space="preserve">in </w:t>
      </w:r>
      <w:r w:rsidRPr="001618A2">
        <w:rPr>
          <w:color w:val="8888C6"/>
          <w:lang w:val="en-US"/>
        </w:rPr>
        <w:t>enumerate</w:t>
      </w:r>
      <w:r w:rsidRPr="001618A2">
        <w:rPr>
          <w:color w:val="A9B7C6"/>
          <w:lang w:val="en-US"/>
        </w:rPr>
        <w:t>(packets):</w:t>
      </w:r>
      <w:r w:rsidRPr="001618A2">
        <w:rPr>
          <w:color w:val="A9B7C6"/>
          <w:lang w:val="en-US"/>
        </w:rPr>
        <w:br/>
        <w:t xml:space="preserve">        </w:t>
      </w:r>
      <w:r w:rsidRPr="001618A2">
        <w:rPr>
          <w:color w:val="CC7832"/>
          <w:lang w:val="en-US"/>
        </w:rPr>
        <w:t xml:space="preserve">if </w:t>
      </w:r>
      <w:r w:rsidRPr="001618A2">
        <w:rPr>
          <w:color w:val="A9B7C6"/>
          <w:lang w:val="en-US"/>
        </w:rPr>
        <w:t xml:space="preserve">choice == </w:t>
      </w:r>
      <w:r w:rsidRPr="001618A2">
        <w:rPr>
          <w:color w:val="6897BB"/>
          <w:lang w:val="en-US"/>
        </w:rPr>
        <w:t>0</w:t>
      </w:r>
      <w:r w:rsidRPr="001618A2">
        <w:rPr>
          <w:color w:val="A9B7C6"/>
          <w:lang w:val="en-US"/>
        </w:rPr>
        <w:t>:</w:t>
      </w:r>
      <w:r w:rsidRPr="001618A2">
        <w:rPr>
          <w:color w:val="A9B7C6"/>
          <w:lang w:val="en-US"/>
        </w:rPr>
        <w:br/>
        <w:t xml:space="preserve">            encoded = Encoder.to_even_bit(p)</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1</w:t>
      </w:r>
      <w:r w:rsidRPr="001618A2">
        <w:rPr>
          <w:color w:val="A9B7C6"/>
          <w:lang w:val="en-US"/>
        </w:rPr>
        <w:t>:</w:t>
      </w:r>
      <w:r w:rsidRPr="001618A2">
        <w:rPr>
          <w:color w:val="A9B7C6"/>
          <w:lang w:val="en-US"/>
        </w:rPr>
        <w:br/>
        <w:t xml:space="preserve">            encoded = Encoder.to_crc8(p)</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2</w:t>
      </w:r>
      <w:r w:rsidRPr="001618A2">
        <w:rPr>
          <w:color w:val="A9B7C6"/>
          <w:lang w:val="en-US"/>
        </w:rPr>
        <w:t>:</w:t>
      </w:r>
      <w:r w:rsidRPr="001618A2">
        <w:rPr>
          <w:color w:val="A9B7C6"/>
          <w:lang w:val="en-US"/>
        </w:rPr>
        <w:br/>
        <w:t xml:space="preserve">            encoded = Encoder.to_crc16(p)</w:t>
      </w:r>
      <w:r w:rsidRPr="001618A2">
        <w:rPr>
          <w:color w:val="A9B7C6"/>
          <w:lang w:val="en-US"/>
        </w:rPr>
        <w:br/>
        <w:t xml:space="preserve">        </w:t>
      </w:r>
      <w:r w:rsidRPr="001618A2">
        <w:rPr>
          <w:color w:val="CC7832"/>
          <w:lang w:val="en-US"/>
        </w:rPr>
        <w:t xml:space="preserve">elif </w:t>
      </w:r>
      <w:r w:rsidRPr="001618A2">
        <w:rPr>
          <w:color w:val="A9B7C6"/>
          <w:lang w:val="en-US"/>
        </w:rPr>
        <w:t xml:space="preserve">choice == </w:t>
      </w:r>
      <w:r w:rsidRPr="001618A2">
        <w:rPr>
          <w:color w:val="6897BB"/>
          <w:lang w:val="en-US"/>
        </w:rPr>
        <w:t>3</w:t>
      </w:r>
      <w:r w:rsidRPr="001618A2">
        <w:rPr>
          <w:color w:val="A9B7C6"/>
          <w:lang w:val="en-US"/>
        </w:rPr>
        <w:t>:</w:t>
      </w:r>
      <w:r w:rsidRPr="001618A2">
        <w:rPr>
          <w:color w:val="A9B7C6"/>
          <w:lang w:val="en-US"/>
        </w:rPr>
        <w:br/>
        <w:t xml:space="preserve">            encoded = Encoder.to_crc32(p)</w:t>
      </w:r>
      <w:r w:rsidRPr="001618A2">
        <w:rPr>
          <w:color w:val="A9B7C6"/>
          <w:lang w:val="en-US"/>
        </w:rPr>
        <w:br/>
        <w:t xml:space="preserve">        data = simulate_errors(encoded</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A9B7C6"/>
          <w:lang w:val="en-US"/>
        </w:rPr>
        <w:br/>
        <w:t xml:space="preserve">        received_data.append(data)</w:t>
      </w:r>
      <w:r w:rsidRPr="001618A2">
        <w:rPr>
          <w:color w:val="A9B7C6"/>
          <w:lang w:val="en-US"/>
        </w:rPr>
        <w:br/>
      </w:r>
      <w:r w:rsidRPr="001618A2">
        <w:rPr>
          <w:color w:val="A9B7C6"/>
          <w:lang w:val="en-US"/>
        </w:rPr>
        <w:br/>
        <w:t xml:space="preserve">    </w:t>
      </w:r>
      <w:r w:rsidRPr="001618A2">
        <w:rPr>
          <w:color w:val="808080"/>
          <w:lang w:val="en-US"/>
        </w:rPr>
        <w:t># Obliczenie BER oraz błędów grupowych</w:t>
      </w:r>
      <w:r w:rsidRPr="001618A2">
        <w:rPr>
          <w:color w:val="808080"/>
          <w:lang w:val="en-US"/>
        </w:rPr>
        <w:br/>
        <w:t xml:space="preserve">    </w:t>
      </w:r>
      <w:r w:rsidRPr="001618A2">
        <w:rPr>
          <w:color w:val="A9B7C6"/>
          <w:lang w:val="en-US"/>
        </w:rPr>
        <w:t xml:space="preserve">received_data_flat = </w:t>
      </w:r>
      <w:r w:rsidRPr="001618A2">
        <w:rPr>
          <w:color w:val="6A8759"/>
          <w:lang w:val="en-US"/>
        </w:rPr>
        <w:t>''</w:t>
      </w:r>
      <w:r w:rsidRPr="001618A2">
        <w:rPr>
          <w:color w:val="A9B7C6"/>
          <w:lang w:val="en-US"/>
        </w:rPr>
        <w:t>.join(received_data[:</w:t>
      </w:r>
      <w:r w:rsidRPr="001618A2">
        <w:rPr>
          <w:color w:val="8888C6"/>
          <w:lang w:val="en-US"/>
        </w:rPr>
        <w:t>len</w:t>
      </w:r>
      <w:r w:rsidRPr="001618A2">
        <w:rPr>
          <w:color w:val="A9B7C6"/>
          <w:lang w:val="en-US"/>
        </w:rPr>
        <w:t>(example_data)])</w:t>
      </w:r>
      <w:r w:rsidRPr="001618A2">
        <w:rPr>
          <w:color w:val="A9B7C6"/>
          <w:lang w:val="en-US"/>
        </w:rPr>
        <w:br/>
        <w:t xml:space="preserve">    independent_error_count = </w:t>
      </w:r>
      <w:r w:rsidRPr="001618A2">
        <w:rPr>
          <w:color w:val="8888C6"/>
          <w:lang w:val="en-US"/>
        </w:rPr>
        <w:t>sum</w:t>
      </w:r>
      <w:r w:rsidRPr="001618A2">
        <w:rPr>
          <w:color w:val="A9B7C6"/>
          <w:lang w:val="en-US"/>
        </w:rPr>
        <w:t>(</w:t>
      </w:r>
      <w:r w:rsidRPr="001618A2">
        <w:rPr>
          <w:color w:val="6897BB"/>
          <w:lang w:val="en-US"/>
        </w:rPr>
        <w:t xml:space="preserve">1 </w:t>
      </w:r>
      <w:r w:rsidRPr="001618A2">
        <w:rPr>
          <w:color w:val="CC7832"/>
          <w:lang w:val="en-US"/>
        </w:rPr>
        <w:t xml:space="preserve">for </w:t>
      </w:r>
      <w:r w:rsidRPr="001618A2">
        <w:rPr>
          <w:color w:val="A9B7C6"/>
          <w:lang w:val="en-US"/>
        </w:rPr>
        <w:t>sent</w:t>
      </w:r>
      <w:r w:rsidRPr="001618A2">
        <w:rPr>
          <w:color w:val="CC7832"/>
          <w:lang w:val="en-US"/>
        </w:rPr>
        <w:t xml:space="preserve">, </w:t>
      </w:r>
      <w:r w:rsidRPr="001618A2">
        <w:rPr>
          <w:color w:val="A9B7C6"/>
          <w:lang w:val="en-US"/>
        </w:rPr>
        <w:t xml:space="preserve">received </w:t>
      </w:r>
      <w:r w:rsidRPr="001618A2">
        <w:rPr>
          <w:color w:val="CC7832"/>
          <w:lang w:val="en-US"/>
        </w:rPr>
        <w:t xml:space="preserve">in </w:t>
      </w:r>
      <w:r w:rsidRPr="001618A2">
        <w:rPr>
          <w:color w:val="8888C6"/>
          <w:lang w:val="en-US"/>
        </w:rPr>
        <w:t>zip</w:t>
      </w:r>
      <w:r w:rsidRPr="001618A2">
        <w:rPr>
          <w:color w:val="A9B7C6"/>
          <w:lang w:val="en-US"/>
        </w:rPr>
        <w:t>(example_data</w:t>
      </w:r>
      <w:r w:rsidRPr="001618A2">
        <w:rPr>
          <w:color w:val="CC7832"/>
          <w:lang w:val="en-US"/>
        </w:rPr>
        <w:t xml:space="preserve">, </w:t>
      </w:r>
      <w:r w:rsidRPr="001618A2">
        <w:rPr>
          <w:color w:val="A9B7C6"/>
          <w:lang w:val="en-US"/>
        </w:rPr>
        <w:t xml:space="preserve">received_data_flat) </w:t>
      </w:r>
      <w:r w:rsidRPr="001618A2">
        <w:rPr>
          <w:color w:val="CC7832"/>
          <w:lang w:val="en-US"/>
        </w:rPr>
        <w:t xml:space="preserve">if </w:t>
      </w:r>
      <w:r w:rsidRPr="001618A2">
        <w:rPr>
          <w:color w:val="A9B7C6"/>
          <w:lang w:val="en-US"/>
        </w:rPr>
        <w:t>sent != received)</w:t>
      </w:r>
      <w:r w:rsidRPr="001618A2">
        <w:rPr>
          <w:color w:val="A9B7C6"/>
          <w:lang w:val="en-US"/>
        </w:rPr>
        <w:br/>
        <w:t xml:space="preserve">    </w:t>
      </w:r>
      <w:r w:rsidRPr="001618A2">
        <w:rPr>
          <w:color w:val="CC7832"/>
          <w:lang w:val="en-US"/>
        </w:rPr>
        <w:t xml:space="preserve">return </w:t>
      </w:r>
      <w:r w:rsidRPr="001618A2">
        <w:rPr>
          <w:color w:val="A9B7C6"/>
          <w:lang w:val="en-US"/>
        </w:rPr>
        <w:t>received_data_flat</w:t>
      </w:r>
      <w:r w:rsidRPr="001618A2">
        <w:rPr>
          <w:color w:val="CC7832"/>
          <w:lang w:val="en-US"/>
        </w:rPr>
        <w:t xml:space="preserve">, </w:t>
      </w:r>
      <w:r w:rsidRPr="001618A2">
        <w:rPr>
          <w:color w:val="A9B7C6"/>
          <w:lang w:val="en-US"/>
        </w:rPr>
        <w:t>independent_error_count</w:t>
      </w:r>
      <w:r w:rsidRPr="001618A2">
        <w:rPr>
          <w:color w:val="A9B7C6"/>
          <w:lang w:val="en-US"/>
        </w:rPr>
        <w:br/>
      </w:r>
      <w:r w:rsidRPr="001618A2">
        <w:rPr>
          <w:color w:val="A9B7C6"/>
          <w:lang w:val="en-US"/>
        </w:rPr>
        <w:lastRenderedPageBreak/>
        <w:br/>
      </w:r>
      <w:r w:rsidRPr="001618A2">
        <w:rPr>
          <w:color w:val="A9B7C6"/>
          <w:lang w:val="en-US"/>
        </w:rPr>
        <w:br/>
      </w:r>
      <w:r w:rsidRPr="001618A2">
        <w:rPr>
          <w:color w:val="808080"/>
          <w:lang w:val="en-US"/>
        </w:rPr>
        <w:t># Ustawienia</w:t>
      </w:r>
      <w:r w:rsidRPr="001618A2">
        <w:rPr>
          <w:color w:val="808080"/>
          <w:lang w:val="en-US"/>
        </w:rPr>
        <w:br/>
      </w:r>
      <w:r w:rsidRPr="001618A2">
        <w:rPr>
          <w:color w:val="A9B7C6"/>
          <w:lang w:val="en-US"/>
        </w:rPr>
        <w:t xml:space="preserve">max_retries = </w:t>
      </w:r>
      <w:r w:rsidRPr="001618A2">
        <w:rPr>
          <w:color w:val="6897BB"/>
          <w:lang w:val="en-US"/>
        </w:rPr>
        <w:t>0</w:t>
      </w:r>
      <w:r w:rsidRPr="001618A2">
        <w:rPr>
          <w:color w:val="6897BB"/>
          <w:lang w:val="en-US"/>
        </w:rPr>
        <w:br/>
      </w:r>
      <w:r w:rsidRPr="001618A2">
        <w:rPr>
          <w:color w:val="A9B7C6"/>
          <w:lang w:val="en-US"/>
        </w:rPr>
        <w:t xml:space="preserve">max_error_frames = </w:t>
      </w:r>
      <w:r w:rsidRPr="001618A2">
        <w:rPr>
          <w:color w:val="6897BB"/>
          <w:lang w:val="en-US"/>
        </w:rPr>
        <w:t xml:space="preserve">20  </w:t>
      </w:r>
      <w:r w:rsidRPr="001618A2">
        <w:rPr>
          <w:color w:val="808080"/>
          <w:lang w:val="en-US"/>
        </w:rPr>
        <w:t>#parametr maksymalnej liczby błędnych ramek</w:t>
      </w:r>
      <w:r w:rsidRPr="001618A2">
        <w:rPr>
          <w:color w:val="808080"/>
          <w:lang w:val="en-US"/>
        </w:rPr>
        <w:br/>
      </w:r>
      <w:r w:rsidRPr="001618A2">
        <w:rPr>
          <w:color w:val="A9B7C6"/>
          <w:lang w:val="en-US"/>
        </w:rPr>
        <w:t xml:space="preserve">error_probability = </w:t>
      </w:r>
      <w:r w:rsidRPr="001618A2">
        <w:rPr>
          <w:color w:val="6897BB"/>
          <w:lang w:val="en-US"/>
        </w:rPr>
        <w:t xml:space="preserve">0.0001  </w:t>
      </w:r>
      <w:r w:rsidRPr="001618A2">
        <w:rPr>
          <w:color w:val="808080"/>
          <w:lang w:val="en-US"/>
        </w:rPr>
        <w:t># Przykładowe prawdopodobieństwo błędu</w:t>
      </w:r>
      <w:r w:rsidRPr="001618A2">
        <w:rPr>
          <w:color w:val="808080"/>
          <w:lang w:val="en-US"/>
        </w:rPr>
        <w:br/>
      </w:r>
      <w:r w:rsidRPr="001618A2">
        <w:rPr>
          <w:color w:val="A9B7C6"/>
          <w:lang w:val="en-US"/>
        </w:rPr>
        <w:t xml:space="preserve">model = Model.GE  </w:t>
      </w:r>
      <w:r w:rsidRPr="001618A2">
        <w:rPr>
          <w:color w:val="808080"/>
          <w:lang w:val="en-US"/>
        </w:rPr>
        <w:t># Wybór modelu kanału</w:t>
      </w:r>
      <w:r w:rsidRPr="001618A2">
        <w:rPr>
          <w:color w:val="808080"/>
          <w:lang w:val="en-US"/>
        </w:rPr>
        <w:br/>
      </w:r>
      <w:r w:rsidRPr="001618A2">
        <w:rPr>
          <w:color w:val="A9B7C6"/>
          <w:lang w:val="en-US"/>
        </w:rPr>
        <w:t xml:space="preserve">prob_good_to_bad = </w:t>
      </w:r>
      <w:r w:rsidRPr="001618A2">
        <w:rPr>
          <w:color w:val="6897BB"/>
          <w:lang w:val="en-US"/>
        </w:rPr>
        <w:t xml:space="preserve">0.1  </w:t>
      </w:r>
      <w:r w:rsidRPr="001618A2">
        <w:rPr>
          <w:color w:val="808080"/>
          <w:lang w:val="en-US"/>
        </w:rPr>
        <w:t># Prawdopodobieństwo przejścia ze stanu dobrego do złego (dla GE)</w:t>
      </w:r>
      <w:r w:rsidRPr="001618A2">
        <w:rPr>
          <w:color w:val="808080"/>
          <w:lang w:val="en-US"/>
        </w:rPr>
        <w:br/>
      </w:r>
      <w:r w:rsidRPr="001618A2">
        <w:rPr>
          <w:color w:val="A9B7C6"/>
          <w:lang w:val="en-US"/>
        </w:rPr>
        <w:t xml:space="preserve">prob_bad_to_good = </w:t>
      </w:r>
      <w:r w:rsidRPr="001618A2">
        <w:rPr>
          <w:color w:val="6897BB"/>
          <w:lang w:val="en-US"/>
        </w:rPr>
        <w:t xml:space="preserve">0.1  </w:t>
      </w:r>
      <w:r w:rsidRPr="001618A2">
        <w:rPr>
          <w:color w:val="808080"/>
          <w:lang w:val="en-US"/>
        </w:rPr>
        <w:t># Prawdopodobieństwo przejścia ze stanu złego do dobrego (dla GE)</w:t>
      </w:r>
      <w:r w:rsidRPr="001618A2">
        <w:rPr>
          <w:color w:val="808080"/>
          <w:lang w:val="en-US"/>
        </w:rPr>
        <w:br/>
      </w:r>
      <w:r w:rsidRPr="001618A2">
        <w:rPr>
          <w:color w:val="A9B7C6"/>
          <w:lang w:val="en-US"/>
        </w:rPr>
        <w:t xml:space="preserve">choice = </w:t>
      </w:r>
      <w:r w:rsidRPr="001618A2">
        <w:rPr>
          <w:color w:val="6897BB"/>
          <w:lang w:val="en-US"/>
        </w:rPr>
        <w:t xml:space="preserve">1  </w:t>
      </w:r>
      <w:r w:rsidRPr="001618A2">
        <w:rPr>
          <w:color w:val="808080"/>
          <w:lang w:val="en-US"/>
        </w:rPr>
        <w:t># 0-Bit parzystosci, 1-crc8, 2-crc16, 3-crc32</w:t>
      </w:r>
      <w:r w:rsidRPr="001618A2">
        <w:rPr>
          <w:color w:val="808080"/>
          <w:lang w:val="en-US"/>
        </w:rPr>
        <w:br/>
      </w:r>
      <w:r w:rsidRPr="001618A2">
        <w:rPr>
          <w:color w:val="A9B7C6"/>
          <w:lang w:val="en-US"/>
        </w:rPr>
        <w:t xml:space="preserve">sequence_length = </w:t>
      </w:r>
      <w:r w:rsidRPr="001618A2">
        <w:rPr>
          <w:color w:val="6897BB"/>
          <w:lang w:val="en-US"/>
        </w:rPr>
        <w:t>2048</w:t>
      </w:r>
      <w:r w:rsidRPr="001618A2">
        <w:rPr>
          <w:color w:val="6897BB"/>
          <w:lang w:val="en-US"/>
        </w:rPr>
        <w:br/>
      </w:r>
      <w:r w:rsidRPr="001618A2">
        <w:rPr>
          <w:color w:val="A9B7C6"/>
          <w:lang w:val="en-US"/>
        </w:rPr>
        <w:t xml:space="preserve">group_size = </w:t>
      </w:r>
      <w:r w:rsidRPr="001618A2">
        <w:rPr>
          <w:color w:val="6897BB"/>
          <w:lang w:val="en-US"/>
        </w:rPr>
        <w:t>4</w:t>
      </w:r>
      <w:r w:rsidRPr="001618A2">
        <w:rPr>
          <w:color w:val="6897BB"/>
          <w:lang w:val="en-US"/>
        </w:rPr>
        <w:br/>
      </w:r>
      <w:r w:rsidRPr="001618A2">
        <w:rPr>
          <w:color w:val="6897BB"/>
          <w:lang w:val="en-US"/>
        </w:rPr>
        <w:br/>
      </w:r>
      <w:r w:rsidRPr="001618A2">
        <w:rPr>
          <w:color w:val="A9B7C6"/>
          <w:lang w:val="en-US"/>
        </w:rPr>
        <w:t>s = socket.socket(socket.AF_INET</w:t>
      </w:r>
      <w:r w:rsidRPr="001618A2">
        <w:rPr>
          <w:color w:val="CC7832"/>
          <w:lang w:val="en-US"/>
        </w:rPr>
        <w:t xml:space="preserve">, </w:t>
      </w:r>
      <w:r w:rsidRPr="001618A2">
        <w:rPr>
          <w:color w:val="A9B7C6"/>
          <w:lang w:val="en-US"/>
        </w:rPr>
        <w:t>socket.SOCK_STREAM)</w:t>
      </w:r>
      <w:r w:rsidRPr="001618A2">
        <w:rPr>
          <w:color w:val="A9B7C6"/>
          <w:lang w:val="en-US"/>
        </w:rPr>
        <w:br/>
        <w:t>s.settimeout(</w:t>
      </w:r>
      <w:r w:rsidRPr="001618A2">
        <w:rPr>
          <w:color w:val="6897BB"/>
          <w:lang w:val="en-US"/>
        </w:rPr>
        <w:t>0.1</w:t>
      </w:r>
      <w:r w:rsidRPr="001618A2">
        <w:rPr>
          <w:color w:val="A9B7C6"/>
          <w:lang w:val="en-US"/>
        </w:rPr>
        <w:t>)</w:t>
      </w:r>
      <w:r w:rsidRPr="001618A2">
        <w:rPr>
          <w:color w:val="A9B7C6"/>
          <w:lang w:val="en-US"/>
        </w:rPr>
        <w:br/>
      </w:r>
      <w:r w:rsidRPr="001618A2">
        <w:rPr>
          <w:color w:val="CC7832"/>
          <w:lang w:val="en-US"/>
        </w:rPr>
        <w:t>try</w:t>
      </w:r>
      <w:r w:rsidRPr="001618A2">
        <w:rPr>
          <w:color w:val="A9B7C6"/>
          <w:lang w:val="en-US"/>
        </w:rPr>
        <w:t>:</w:t>
      </w:r>
      <w:r w:rsidRPr="001618A2">
        <w:rPr>
          <w:color w:val="A9B7C6"/>
          <w:lang w:val="en-US"/>
        </w:rPr>
        <w:br/>
        <w:t xml:space="preserve">    s.connect((</w:t>
      </w:r>
      <w:r w:rsidRPr="001618A2">
        <w:rPr>
          <w:color w:val="6A8759"/>
          <w:lang w:val="en-US"/>
        </w:rPr>
        <w:t>'127.0.0.1'</w:t>
      </w:r>
      <w:r w:rsidRPr="001618A2">
        <w:rPr>
          <w:color w:val="CC7832"/>
          <w:lang w:val="en-US"/>
        </w:rPr>
        <w:t xml:space="preserve">, </w:t>
      </w:r>
      <w:r w:rsidRPr="001618A2">
        <w:rPr>
          <w:color w:val="6897BB"/>
          <w:lang w:val="en-US"/>
        </w:rPr>
        <w:t>12345</w:t>
      </w:r>
      <w:r w:rsidRPr="001618A2">
        <w:rPr>
          <w:color w:val="A9B7C6"/>
          <w:lang w:val="en-US"/>
        </w:rPr>
        <w:t>))</w:t>
      </w:r>
      <w:r w:rsidRPr="001618A2">
        <w:rPr>
          <w:color w:val="A9B7C6"/>
          <w:lang w:val="en-US"/>
        </w:rPr>
        <w:br/>
      </w:r>
      <w:r w:rsidRPr="001618A2">
        <w:rPr>
          <w:color w:val="CC7832"/>
          <w:lang w:val="en-US"/>
        </w:rPr>
        <w:t xml:space="preserve">except </w:t>
      </w:r>
      <w:r w:rsidRPr="001618A2">
        <w:rPr>
          <w:color w:val="A9B7C6"/>
          <w:lang w:val="en-US"/>
        </w:rPr>
        <w:t>socket.timeout:</w:t>
      </w:r>
      <w:r w:rsidRPr="001618A2">
        <w:rPr>
          <w:color w:val="A9B7C6"/>
          <w:lang w:val="en-US"/>
        </w:rPr>
        <w:br/>
        <w:t xml:space="preserve">    </w:t>
      </w:r>
      <w:r w:rsidRPr="001618A2">
        <w:rPr>
          <w:color w:val="8888C6"/>
          <w:lang w:val="en-US"/>
        </w:rPr>
        <w:t>print</w:t>
      </w:r>
      <w:r w:rsidRPr="001618A2">
        <w:rPr>
          <w:color w:val="A9B7C6"/>
          <w:lang w:val="en-US"/>
        </w:rPr>
        <w:t>(</w:t>
      </w:r>
      <w:r w:rsidRPr="001618A2">
        <w:rPr>
          <w:color w:val="6A8759"/>
          <w:lang w:val="en-US"/>
        </w:rPr>
        <w:t>"Timeout: Could not connect to the server."</w:t>
      </w:r>
      <w:r w:rsidRPr="001618A2">
        <w:rPr>
          <w:color w:val="A9B7C6"/>
          <w:lang w:val="en-US"/>
        </w:rPr>
        <w:t>)</w:t>
      </w:r>
      <w:r w:rsidRPr="001618A2">
        <w:rPr>
          <w:color w:val="A9B7C6"/>
          <w:lang w:val="en-US"/>
        </w:rPr>
        <w:br/>
        <w:t xml:space="preserve">    s.close()</w:t>
      </w:r>
      <w:r w:rsidRPr="001618A2">
        <w:rPr>
          <w:color w:val="A9B7C6"/>
          <w:lang w:val="en-US"/>
        </w:rPr>
        <w:br/>
        <w:t xml:space="preserve">    </w:t>
      </w:r>
      <w:r w:rsidRPr="001618A2">
        <w:rPr>
          <w:color w:val="8888C6"/>
          <w:lang w:val="en-US"/>
        </w:rPr>
        <w:t>exit</w:t>
      </w:r>
      <w:r w:rsidRPr="001618A2">
        <w:rPr>
          <w:color w:val="A9B7C6"/>
          <w:lang w:val="en-US"/>
        </w:rPr>
        <w:t>()</w:t>
      </w:r>
      <w:r w:rsidRPr="001618A2">
        <w:rPr>
          <w:color w:val="A9B7C6"/>
          <w:lang w:val="en-US"/>
        </w:rPr>
        <w:br/>
      </w:r>
      <w:r w:rsidRPr="001618A2">
        <w:rPr>
          <w:color w:val="A9B7C6"/>
          <w:lang w:val="en-US"/>
        </w:rPr>
        <w:br/>
        <w:t>random_binary_sequence = generate_random_binary_sequence(sequence_length)</w:t>
      </w:r>
      <w:r w:rsidRPr="001618A2">
        <w:rPr>
          <w:color w:val="A9B7C6"/>
          <w:lang w:val="en-US"/>
        </w:rPr>
        <w:br/>
        <w:t>example_data = random_binary_sequence</w:t>
      </w:r>
      <w:r w:rsidRPr="001618A2">
        <w:rPr>
          <w:color w:val="A9B7C6"/>
          <w:lang w:val="en-US"/>
        </w:rPr>
        <w:br/>
        <w:t>packets = Encoder.to_packets(example_data</w:t>
      </w:r>
      <w:r w:rsidRPr="001618A2">
        <w:rPr>
          <w:color w:val="CC7832"/>
          <w:lang w:val="en-US"/>
        </w:rPr>
        <w:t xml:space="preserve">, </w:t>
      </w:r>
      <w:r w:rsidRPr="001618A2">
        <w:rPr>
          <w:color w:val="6897BB"/>
          <w:lang w:val="en-US"/>
        </w:rPr>
        <w:t>32</w:t>
      </w:r>
      <w:r w:rsidRPr="001618A2">
        <w:rPr>
          <w:color w:val="A9B7C6"/>
          <w:lang w:val="en-US"/>
        </w:rPr>
        <w:t>)</w:t>
      </w:r>
      <w:r w:rsidRPr="001618A2">
        <w:rPr>
          <w:color w:val="A9B7C6"/>
          <w:lang w:val="en-US"/>
        </w:rPr>
        <w:br/>
      </w:r>
      <w:r w:rsidRPr="001618A2">
        <w:rPr>
          <w:color w:val="A9B7C6"/>
          <w:lang w:val="en-US"/>
        </w:rPr>
        <w:br/>
      </w:r>
      <w:r w:rsidRPr="001618A2">
        <w:rPr>
          <w:color w:val="808080"/>
          <w:lang w:val="en-US"/>
        </w:rPr>
        <w:t># Transmisja z ARQ</w:t>
      </w:r>
      <w:r w:rsidRPr="001618A2">
        <w:rPr>
          <w:color w:val="808080"/>
          <w:lang w:val="en-US"/>
        </w:rPr>
        <w:br/>
      </w:r>
      <w:r w:rsidRPr="001618A2">
        <w:rPr>
          <w:color w:val="A9B7C6"/>
          <w:lang w:val="en-US"/>
        </w:rPr>
        <w:t>received_data_arq</w:t>
      </w:r>
      <w:r w:rsidRPr="001618A2">
        <w:rPr>
          <w:color w:val="CC7832"/>
          <w:lang w:val="en-US"/>
        </w:rPr>
        <w:t xml:space="preserve">, </w:t>
      </w:r>
      <w:r w:rsidRPr="001618A2">
        <w:rPr>
          <w:color w:val="A9B7C6"/>
          <w:lang w:val="en-US"/>
        </w:rPr>
        <w:t>error_count_arq</w:t>
      </w:r>
      <w:r w:rsidRPr="001618A2">
        <w:rPr>
          <w:color w:val="CC7832"/>
          <w:lang w:val="en-US"/>
        </w:rPr>
        <w:t xml:space="preserve">, </w:t>
      </w:r>
      <w:r w:rsidRPr="001618A2">
        <w:rPr>
          <w:color w:val="A9B7C6"/>
          <w:lang w:val="en-US"/>
        </w:rPr>
        <w:t>total_retries</w:t>
      </w:r>
      <w:r w:rsidRPr="001618A2">
        <w:rPr>
          <w:color w:val="CC7832"/>
          <w:lang w:val="en-US"/>
        </w:rPr>
        <w:t xml:space="preserve">, </w:t>
      </w:r>
      <w:r w:rsidRPr="001618A2">
        <w:rPr>
          <w:color w:val="A9B7C6"/>
          <w:lang w:val="en-US"/>
        </w:rPr>
        <w:t>independent_errors_arq = transmission_with_arq(packets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ber_arq = calculate_ber(example_data</w:t>
      </w:r>
      <w:r w:rsidRPr="001618A2">
        <w:rPr>
          <w:color w:val="CC7832"/>
          <w:lang w:val="en-US"/>
        </w:rPr>
        <w:t xml:space="preserve">, </w:t>
      </w:r>
      <w:r w:rsidRPr="001618A2">
        <w:rPr>
          <w:color w:val="A9B7C6"/>
          <w:lang w:val="en-US"/>
        </w:rPr>
        <w:t>received_data_arq)</w:t>
      </w:r>
      <w:r w:rsidRPr="001618A2">
        <w:rPr>
          <w:color w:val="A9B7C6"/>
          <w:lang w:val="en-US"/>
        </w:rPr>
        <w:br/>
        <w:t>group_errors_arq = calculate_group_errors(example_data</w:t>
      </w:r>
      <w:r w:rsidRPr="001618A2">
        <w:rPr>
          <w:color w:val="CC7832"/>
          <w:lang w:val="en-US"/>
        </w:rPr>
        <w:t xml:space="preserve">, </w:t>
      </w:r>
      <w:r w:rsidRPr="001618A2">
        <w:rPr>
          <w:color w:val="A9B7C6"/>
          <w:lang w:val="en-US"/>
        </w:rPr>
        <w:t>received_data_arq</w:t>
      </w:r>
      <w:r w:rsidRPr="001618A2">
        <w:rPr>
          <w:color w:val="CC7832"/>
          <w:lang w:val="en-US"/>
        </w:rPr>
        <w:t xml:space="preserve">, </w:t>
      </w:r>
      <w:r w:rsidRPr="001618A2">
        <w:rPr>
          <w:color w:val="A9B7C6"/>
          <w:lang w:val="en-US"/>
        </w:rPr>
        <w:t>group_size)</w:t>
      </w:r>
      <w:r w:rsidRPr="001618A2">
        <w:rPr>
          <w:color w:val="A9B7C6"/>
          <w:lang w:val="en-US"/>
        </w:rPr>
        <w:br/>
      </w:r>
      <w:r w:rsidRPr="001618A2">
        <w:rPr>
          <w:color w:val="A9B7C6"/>
          <w:lang w:val="en-US"/>
        </w:rPr>
        <w:br/>
      </w:r>
      <w:r w:rsidRPr="001618A2">
        <w:rPr>
          <w:color w:val="808080"/>
          <w:lang w:val="en-US"/>
        </w:rPr>
        <w:t># Transmisja bez ARQ</w:t>
      </w:r>
      <w:r w:rsidRPr="001618A2">
        <w:rPr>
          <w:color w:val="808080"/>
          <w:lang w:val="en-US"/>
        </w:rPr>
        <w:br/>
      </w:r>
      <w:r w:rsidRPr="001618A2">
        <w:rPr>
          <w:color w:val="A9B7C6"/>
          <w:lang w:val="en-US"/>
        </w:rPr>
        <w:t>received_data_no_arq</w:t>
      </w:r>
      <w:r w:rsidRPr="001618A2">
        <w:rPr>
          <w:color w:val="CC7832"/>
          <w:lang w:val="en-US"/>
        </w:rPr>
        <w:t xml:space="preserve">, </w:t>
      </w:r>
      <w:r w:rsidRPr="001618A2">
        <w:rPr>
          <w:color w:val="A9B7C6"/>
          <w:lang w:val="en-US"/>
        </w:rPr>
        <w:t>independent_errors_no_arq = transmission_without_arq(packets</w:t>
      </w:r>
      <w:r w:rsidRPr="001618A2">
        <w:rPr>
          <w:color w:val="CC7832"/>
          <w:lang w:val="en-US"/>
        </w:rPr>
        <w:t xml:space="preserve">, </w:t>
      </w:r>
      <w:r w:rsidRPr="001618A2">
        <w:rPr>
          <w:color w:val="A9B7C6"/>
          <w:lang w:val="en-US"/>
        </w:rPr>
        <w:t>model</w:t>
      </w:r>
      <w:r w:rsidRPr="001618A2">
        <w:rPr>
          <w:color w:val="CC7832"/>
          <w:lang w:val="en-US"/>
        </w:rPr>
        <w:t xml:space="preserve">, </w:t>
      </w:r>
      <w:r w:rsidRPr="001618A2">
        <w:rPr>
          <w:color w:val="A9B7C6"/>
          <w:lang w:val="en-US"/>
        </w:rPr>
        <w:t>error_probability</w:t>
      </w:r>
      <w:r w:rsidRPr="001618A2">
        <w:rPr>
          <w:color w:val="CC7832"/>
          <w:lang w:val="en-US"/>
        </w:rPr>
        <w:t xml:space="preserve">, </w:t>
      </w:r>
      <w:r w:rsidRPr="001618A2">
        <w:rPr>
          <w:color w:val="A9B7C6"/>
          <w:lang w:val="en-US"/>
        </w:rPr>
        <w:t>choice)</w:t>
      </w:r>
      <w:r w:rsidRPr="001618A2">
        <w:rPr>
          <w:color w:val="A9B7C6"/>
          <w:lang w:val="en-US"/>
        </w:rPr>
        <w:br/>
        <w:t>ber_no_arq = calculate_ber(example_data</w:t>
      </w:r>
      <w:r w:rsidRPr="001618A2">
        <w:rPr>
          <w:color w:val="CC7832"/>
          <w:lang w:val="en-US"/>
        </w:rPr>
        <w:t xml:space="preserve">, </w:t>
      </w:r>
      <w:r w:rsidRPr="001618A2">
        <w:rPr>
          <w:color w:val="A9B7C6"/>
          <w:lang w:val="en-US"/>
        </w:rPr>
        <w:t>received_data_no_arq)</w:t>
      </w:r>
      <w:r w:rsidRPr="001618A2">
        <w:rPr>
          <w:color w:val="A9B7C6"/>
          <w:lang w:val="en-US"/>
        </w:rPr>
        <w:br/>
        <w:t>group_errors_no_arq = calculate_group_errors(example_data</w:t>
      </w:r>
      <w:r w:rsidRPr="001618A2">
        <w:rPr>
          <w:color w:val="CC7832"/>
          <w:lang w:val="en-US"/>
        </w:rPr>
        <w:t xml:space="preserve">, </w:t>
      </w:r>
      <w:r w:rsidRPr="001618A2">
        <w:rPr>
          <w:color w:val="A9B7C6"/>
          <w:lang w:val="en-US"/>
        </w:rPr>
        <w:t>received_data_no_arq</w:t>
      </w:r>
      <w:r w:rsidRPr="001618A2">
        <w:rPr>
          <w:color w:val="CC7832"/>
          <w:lang w:val="en-US"/>
        </w:rPr>
        <w:t xml:space="preserve">, </w:t>
      </w:r>
      <w:r w:rsidRPr="001618A2">
        <w:rPr>
          <w:color w:val="A9B7C6"/>
          <w:lang w:val="en-US"/>
        </w:rPr>
        <w:t>group_size)</w:t>
      </w:r>
      <w:r w:rsidRPr="001618A2">
        <w:rPr>
          <w:color w:val="A9B7C6"/>
          <w:lang w:val="en-US"/>
        </w:rPr>
        <w:br/>
      </w:r>
      <w:r w:rsidRPr="001618A2">
        <w:rPr>
          <w:color w:val="A9B7C6"/>
          <w:lang w:val="en-US"/>
        </w:rPr>
        <w:br/>
      </w:r>
      <w:r w:rsidRPr="001618A2">
        <w:rPr>
          <w:color w:val="808080"/>
          <w:lang w:val="en-US"/>
        </w:rPr>
        <w:t># Zamknij gniazdo</w:t>
      </w:r>
      <w:r w:rsidRPr="001618A2">
        <w:rPr>
          <w:color w:val="808080"/>
          <w:lang w:val="en-US"/>
        </w:rPr>
        <w:br/>
      </w:r>
      <w:r w:rsidRPr="001618A2">
        <w:rPr>
          <w:color w:val="A9B7C6"/>
          <w:lang w:val="en-US"/>
        </w:rPr>
        <w:t>s.close()</w:t>
      </w:r>
      <w:r w:rsidRPr="001618A2">
        <w:rPr>
          <w:color w:val="A9B7C6"/>
          <w:lang w:val="en-US"/>
        </w:rPr>
        <w:br/>
      </w:r>
      <w:r w:rsidRPr="001618A2">
        <w:rPr>
          <w:color w:val="A9B7C6"/>
          <w:lang w:val="en-US"/>
        </w:rPr>
        <w:br/>
      </w:r>
      <w:r w:rsidRPr="001618A2">
        <w:rPr>
          <w:color w:val="808080"/>
          <w:lang w:val="en-US"/>
        </w:rPr>
        <w:t># Wyniki</w:t>
      </w:r>
      <w:r w:rsidRPr="001618A2">
        <w:rPr>
          <w:color w:val="808080"/>
          <w:lang w:val="en-US"/>
        </w:rPr>
        <w:br/>
      </w:r>
      <w:r w:rsidRPr="001618A2">
        <w:rPr>
          <w:color w:val="8888C6"/>
          <w:lang w:val="en-US"/>
        </w:rPr>
        <w:t>print</w:t>
      </w:r>
      <w:r w:rsidRPr="001618A2">
        <w:rPr>
          <w:color w:val="A9B7C6"/>
          <w:lang w:val="en-US"/>
        </w:rPr>
        <w:t>(</w:t>
      </w:r>
      <w:r w:rsidRPr="001618A2">
        <w:rPr>
          <w:color w:val="6A8759"/>
          <w:lang w:val="en-US"/>
        </w:rPr>
        <w:t>"Transmisja z ARQ:"</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f"Bit Error Rate (BER): </w:t>
      </w:r>
      <w:r w:rsidRPr="001618A2">
        <w:rPr>
          <w:color w:val="CC7832"/>
          <w:lang w:val="en-US"/>
        </w:rPr>
        <w:t>{</w:t>
      </w:r>
      <w:r w:rsidRPr="001618A2">
        <w:rPr>
          <w:color w:val="A9B7C6"/>
          <w:lang w:val="en-US"/>
        </w:rPr>
        <w:t>ber_arq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grupowych: </w:t>
      </w:r>
      <w:r w:rsidRPr="001618A2">
        <w:rPr>
          <w:color w:val="CC7832"/>
          <w:lang w:val="en-US"/>
        </w:rPr>
        <w:t>{</w:t>
      </w:r>
      <w:r w:rsidRPr="001618A2">
        <w:rPr>
          <w:color w:val="A9B7C6"/>
          <w:lang w:val="en-US"/>
        </w:rPr>
        <w:t>group_errors_arq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niezależnych: </w:t>
      </w:r>
      <w:r w:rsidRPr="001618A2">
        <w:rPr>
          <w:color w:val="CC7832"/>
          <w:lang w:val="en-US"/>
        </w:rPr>
        <w:t>{</w:t>
      </w:r>
      <w:r w:rsidRPr="001618A2">
        <w:rPr>
          <w:color w:val="A9B7C6"/>
          <w:lang w:val="en-US"/>
        </w:rPr>
        <w:t>independent_errors_arq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w:t>
      </w:r>
      <w:r w:rsidRPr="001618A2">
        <w:rPr>
          <w:color w:val="CC7832"/>
          <w:lang w:val="en-US"/>
        </w:rPr>
        <w:t>\n</w:t>
      </w:r>
      <w:r w:rsidRPr="001618A2">
        <w:rPr>
          <w:color w:val="6A8759"/>
          <w:lang w:val="en-US"/>
        </w:rPr>
        <w:t>Transmisja bez ARQ:"</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f"Bit Error Rate (BER): </w:t>
      </w:r>
      <w:r w:rsidRPr="001618A2">
        <w:rPr>
          <w:color w:val="CC7832"/>
          <w:lang w:val="en-US"/>
        </w:rPr>
        <w:t>{</w:t>
      </w:r>
      <w:r w:rsidRPr="001618A2">
        <w:rPr>
          <w:color w:val="A9B7C6"/>
          <w:lang w:val="en-US"/>
        </w:rPr>
        <w:t>ber_no_arq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grupowych: </w:t>
      </w:r>
      <w:r w:rsidRPr="001618A2">
        <w:rPr>
          <w:color w:val="CC7832"/>
          <w:lang w:val="en-US"/>
        </w:rPr>
        <w:t>{</w:t>
      </w:r>
      <w:r w:rsidRPr="001618A2">
        <w:rPr>
          <w:color w:val="A9B7C6"/>
          <w:lang w:val="en-US"/>
        </w:rPr>
        <w:t>group_errors_no_arq</w:t>
      </w:r>
      <w:r w:rsidRPr="001618A2">
        <w:rPr>
          <w:color w:val="CC7832"/>
          <w:lang w:val="en-US"/>
        </w:rPr>
        <w:t>}</w:t>
      </w:r>
      <w:r w:rsidRPr="001618A2">
        <w:rPr>
          <w:color w:val="6A8759"/>
          <w:lang w:val="en-US"/>
        </w:rPr>
        <w:t>"</w:t>
      </w:r>
      <w:r w:rsidRPr="001618A2">
        <w:rPr>
          <w:color w:val="A9B7C6"/>
          <w:lang w:val="en-US"/>
        </w:rPr>
        <w:t>)</w:t>
      </w:r>
      <w:r w:rsidRPr="001618A2">
        <w:rPr>
          <w:color w:val="A9B7C6"/>
          <w:lang w:val="en-US"/>
        </w:rPr>
        <w:br/>
      </w:r>
      <w:r w:rsidRPr="001618A2">
        <w:rPr>
          <w:color w:val="8888C6"/>
          <w:lang w:val="en-US"/>
        </w:rPr>
        <w:t>print</w:t>
      </w:r>
      <w:r w:rsidRPr="001618A2">
        <w:rPr>
          <w:color w:val="A9B7C6"/>
          <w:lang w:val="en-US"/>
        </w:rPr>
        <w:t>(</w:t>
      </w:r>
      <w:r w:rsidRPr="001618A2">
        <w:rPr>
          <w:color w:val="6A8759"/>
          <w:lang w:val="en-US"/>
        </w:rPr>
        <w:t xml:space="preserve">f"Liczba błędów niezależnych: </w:t>
      </w:r>
      <w:r w:rsidRPr="001618A2">
        <w:rPr>
          <w:color w:val="CC7832"/>
          <w:lang w:val="en-US"/>
        </w:rPr>
        <w:t>{</w:t>
      </w:r>
      <w:r w:rsidRPr="001618A2">
        <w:rPr>
          <w:color w:val="A9B7C6"/>
          <w:lang w:val="en-US"/>
        </w:rPr>
        <w:t>independent_errors_no_arq</w:t>
      </w:r>
      <w:r w:rsidRPr="001618A2">
        <w:rPr>
          <w:color w:val="CC7832"/>
          <w:lang w:val="en-US"/>
        </w:rPr>
        <w:t>}</w:t>
      </w:r>
      <w:r w:rsidRPr="001618A2">
        <w:rPr>
          <w:color w:val="6A8759"/>
          <w:lang w:val="en-US"/>
        </w:rPr>
        <w:t>"</w:t>
      </w:r>
      <w:r w:rsidRPr="001618A2">
        <w:rPr>
          <w:color w:val="A9B7C6"/>
          <w:lang w:val="en-US"/>
        </w:rPr>
        <w:t>)</w:t>
      </w:r>
    </w:p>
    <w:p w14:paraId="52EFDAFE" w14:textId="77777777" w:rsidR="00822FE0" w:rsidRPr="001618A2" w:rsidRDefault="00822FE0" w:rsidP="00AE7104">
      <w:pPr>
        <w:pStyle w:val="Akapitzlist"/>
        <w:ind w:left="1080"/>
        <w:rPr>
          <w:rFonts w:eastAsiaTheme="minorEastAsia"/>
          <w:lang w:val="en-US"/>
        </w:rPr>
      </w:pPr>
    </w:p>
    <w:p w14:paraId="2D064011" w14:textId="5F979CDE" w:rsidR="008543D1" w:rsidRPr="001618A2" w:rsidRDefault="002E63CE" w:rsidP="008543D1">
      <w:pPr>
        <w:pStyle w:val="Nagwek1"/>
        <w:rPr>
          <w:lang w:val="en-US"/>
        </w:rPr>
      </w:pPr>
      <w:bookmarkStart w:id="18" w:name="_Toc168235039"/>
      <w:r w:rsidRPr="001618A2">
        <w:rPr>
          <w:lang w:val="en-US"/>
        </w:rPr>
        <w:lastRenderedPageBreak/>
        <w:t>Opis programu</w:t>
      </w:r>
      <w:bookmarkEnd w:id="18"/>
    </w:p>
    <w:p w14:paraId="57A7A85A" w14:textId="5A7FBFC4" w:rsidR="00AA43C3" w:rsidRPr="001618A2" w:rsidRDefault="002E63CE" w:rsidP="007D6788">
      <w:pPr>
        <w:pStyle w:val="Nagwek2"/>
        <w:rPr>
          <w:lang w:val="en-US"/>
        </w:rPr>
      </w:pPr>
      <w:bookmarkStart w:id="19" w:name="_Toc168235040"/>
      <w:r w:rsidRPr="001618A2">
        <w:rPr>
          <w:lang w:val="en-US"/>
        </w:rPr>
        <w:t>Użyte biblioteki</w:t>
      </w:r>
      <w:r w:rsidR="0036650C" w:rsidRPr="001618A2">
        <w:rPr>
          <w:lang w:val="en-US"/>
        </w:rPr>
        <w:t xml:space="preserve"> zewnętrzne</w:t>
      </w:r>
      <w:bookmarkEnd w:id="19"/>
    </w:p>
    <w:p w14:paraId="46B9E35C" w14:textId="76CABA79" w:rsidR="0036650C" w:rsidRPr="00AF7CAA" w:rsidRDefault="0036650C" w:rsidP="0036650C">
      <w:pPr>
        <w:pStyle w:val="Akapitzlist"/>
        <w:numPr>
          <w:ilvl w:val="0"/>
          <w:numId w:val="22"/>
        </w:numPr>
        <w:rPr>
          <w:b/>
          <w:bCs/>
        </w:rPr>
      </w:pPr>
      <w:r w:rsidRPr="00AF7CAA">
        <w:rPr>
          <w:b/>
          <w:bCs/>
        </w:rPr>
        <w:t>Komm</w:t>
      </w:r>
      <w:sdt>
        <w:sdtPr>
          <w:rPr>
            <w:b/>
            <w:bCs/>
          </w:rPr>
          <w:id w:val="716086826"/>
          <w:citation/>
        </w:sdtPr>
        <w:sdtContent>
          <w:r>
            <w:rPr>
              <w:b/>
              <w:bCs/>
            </w:rPr>
            <w:fldChar w:fldCharType="begin"/>
          </w:r>
          <w:r w:rsidRPr="00AF7CAA">
            <w:rPr>
              <w:b/>
              <w:bCs/>
            </w:rPr>
            <w:instrText xml:space="preserve"> CITATION Komm \l 1045 </w:instrText>
          </w:r>
          <w:r>
            <w:rPr>
              <w:b/>
              <w:bCs/>
            </w:rPr>
            <w:fldChar w:fldCharType="separate"/>
          </w:r>
          <w:r w:rsidR="008C533C" w:rsidRPr="00AF7CAA">
            <w:rPr>
              <w:b/>
              <w:bCs/>
              <w:noProof/>
            </w:rPr>
            <w:t xml:space="preserve"> </w:t>
          </w:r>
          <w:r w:rsidR="008C533C" w:rsidRPr="00AF7CAA">
            <w:rPr>
              <w:noProof/>
            </w:rPr>
            <w:t>[8]</w:t>
          </w:r>
          <w:r>
            <w:rPr>
              <w:b/>
              <w:bCs/>
            </w:rPr>
            <w:fldChar w:fldCharType="end"/>
          </w:r>
        </w:sdtContent>
      </w:sdt>
      <w:r w:rsidRPr="00AF7CAA">
        <w:t>:</w:t>
      </w:r>
      <w:r w:rsidR="00511D00" w:rsidRPr="00AF7CAA">
        <w:t xml:space="preserve"> Biblioteka Komm została użyta w celu symulacji transmisji przy użyciu modelu BSC </w:t>
      </w:r>
    </w:p>
    <w:p w14:paraId="6746F633" w14:textId="2C960663" w:rsidR="0036650C" w:rsidRPr="00AF7CAA" w:rsidRDefault="0036650C" w:rsidP="0036650C">
      <w:pPr>
        <w:pStyle w:val="Akapitzlist"/>
        <w:numPr>
          <w:ilvl w:val="0"/>
          <w:numId w:val="22"/>
        </w:numPr>
        <w:rPr>
          <w:b/>
          <w:bCs/>
        </w:rPr>
      </w:pPr>
      <w:r w:rsidRPr="00AF7CAA">
        <w:rPr>
          <w:b/>
          <w:bCs/>
        </w:rPr>
        <w:t xml:space="preserve">Crcmod </w:t>
      </w:r>
      <w:sdt>
        <w:sdtPr>
          <w:rPr>
            <w:b/>
            <w:bCs/>
          </w:rPr>
          <w:id w:val="2088728429"/>
          <w:citation/>
        </w:sdtPr>
        <w:sdtContent>
          <w:r>
            <w:rPr>
              <w:b/>
              <w:bCs/>
            </w:rPr>
            <w:fldChar w:fldCharType="begin"/>
          </w:r>
          <w:r w:rsidRPr="00AF7CAA">
            <w:rPr>
              <w:b/>
              <w:bCs/>
            </w:rPr>
            <w:instrText xml:space="preserve"> CITATION Crcmod \l 1045 </w:instrText>
          </w:r>
          <w:r>
            <w:rPr>
              <w:b/>
              <w:bCs/>
            </w:rPr>
            <w:fldChar w:fldCharType="separate"/>
          </w:r>
          <w:r w:rsidR="008C533C" w:rsidRPr="00AF7CAA">
            <w:rPr>
              <w:noProof/>
            </w:rPr>
            <w:t>[9]</w:t>
          </w:r>
          <w:r>
            <w:rPr>
              <w:b/>
              <w:bCs/>
            </w:rPr>
            <w:fldChar w:fldCharType="end"/>
          </w:r>
        </w:sdtContent>
      </w:sdt>
      <w:r w:rsidRPr="00AF7CAA">
        <w:t>:</w:t>
      </w:r>
      <w:r w:rsidR="00511D00" w:rsidRPr="00AF7CAA">
        <w:t xml:space="preserve"> </w:t>
      </w:r>
      <w:bookmarkStart w:id="20" w:name="_Hlk168233322"/>
      <w:r w:rsidR="00511D00" w:rsidRPr="00AF7CAA">
        <w:t>Biblioteka została użyta w celu usprawnienia pracy z kodami CRC</w:t>
      </w:r>
    </w:p>
    <w:bookmarkEnd w:id="20"/>
    <w:p w14:paraId="698CB76F" w14:textId="2F45AAD7" w:rsidR="00BB3814" w:rsidRPr="00AF7CAA" w:rsidRDefault="0036650C" w:rsidP="00BB3814">
      <w:pPr>
        <w:pStyle w:val="Akapitzlist"/>
        <w:numPr>
          <w:ilvl w:val="0"/>
          <w:numId w:val="22"/>
        </w:numPr>
        <w:rPr>
          <w:b/>
          <w:bCs/>
        </w:rPr>
      </w:pPr>
      <w:r w:rsidRPr="00AF7CAA">
        <w:rPr>
          <w:b/>
          <w:bCs/>
        </w:rPr>
        <w:t xml:space="preserve">Zlib </w:t>
      </w:r>
      <w:sdt>
        <w:sdtPr>
          <w:rPr>
            <w:b/>
            <w:bCs/>
          </w:rPr>
          <w:id w:val="141244746"/>
          <w:citation/>
        </w:sdtPr>
        <w:sdtContent>
          <w:r>
            <w:rPr>
              <w:b/>
              <w:bCs/>
            </w:rPr>
            <w:fldChar w:fldCharType="begin"/>
          </w:r>
          <w:r w:rsidRPr="00AF7CAA">
            <w:rPr>
              <w:b/>
              <w:bCs/>
            </w:rPr>
            <w:instrText xml:space="preserve"> CITATION Zlib \l 1045 </w:instrText>
          </w:r>
          <w:r>
            <w:rPr>
              <w:b/>
              <w:bCs/>
            </w:rPr>
            <w:fldChar w:fldCharType="separate"/>
          </w:r>
          <w:r w:rsidR="008C533C" w:rsidRPr="00AF7CAA">
            <w:rPr>
              <w:noProof/>
            </w:rPr>
            <w:t>[10]</w:t>
          </w:r>
          <w:r>
            <w:rPr>
              <w:b/>
              <w:bCs/>
            </w:rPr>
            <w:fldChar w:fldCharType="end"/>
          </w:r>
        </w:sdtContent>
      </w:sdt>
      <w:r w:rsidRPr="00AF7CAA">
        <w:rPr>
          <w:b/>
          <w:bCs/>
        </w:rPr>
        <w:t xml:space="preserve">: </w:t>
      </w:r>
      <w:r w:rsidR="00511D00" w:rsidRPr="00AF7CAA">
        <w:rPr>
          <w:b/>
          <w:bCs/>
        </w:rPr>
        <w:t xml:space="preserve"> </w:t>
      </w:r>
      <w:r w:rsidR="00511D00" w:rsidRPr="00AF7CAA">
        <w:t>Biblioteka została użyta w celu usprawnienia pracy z kodem CRC32</w:t>
      </w:r>
    </w:p>
    <w:bookmarkStart w:id="21" w:name="_Toc168235041" w:displacedByCustomXml="next"/>
    <w:sdt>
      <w:sdtPr>
        <w:rPr>
          <w:rFonts w:asciiTheme="minorHAnsi" w:eastAsiaTheme="minorHAnsi" w:hAnsiTheme="minorHAnsi" w:cstheme="minorBidi"/>
          <w:sz w:val="24"/>
          <w:szCs w:val="24"/>
        </w:rPr>
        <w:id w:val="678228836"/>
        <w:docPartObj>
          <w:docPartGallery w:val="Bibliographies"/>
          <w:docPartUnique/>
        </w:docPartObj>
      </w:sdtPr>
      <w:sdtContent>
        <w:p w14:paraId="75C19112" w14:textId="31B8A8F2" w:rsidR="00AA43C3" w:rsidRPr="001618A2" w:rsidRDefault="00AA43C3" w:rsidP="008543D1">
          <w:pPr>
            <w:pStyle w:val="Nagwek1"/>
            <w:rPr>
              <w:lang w:val="en-US"/>
            </w:rPr>
          </w:pPr>
          <w:r w:rsidRPr="001618A2">
            <w:rPr>
              <w:lang w:val="en-US"/>
            </w:rPr>
            <w:t>Bibliografia</w:t>
          </w:r>
          <w:bookmarkEnd w:id="21"/>
        </w:p>
        <w:sdt>
          <w:sdtPr>
            <w:id w:val="111145805"/>
            <w:bibliography/>
          </w:sdtPr>
          <w:sdtContent>
            <w:p w14:paraId="55F98059" w14:textId="77777777" w:rsidR="008C533C" w:rsidRPr="001618A2" w:rsidRDefault="00AA43C3">
              <w:pPr>
                <w:rPr>
                  <w:noProof/>
                  <w:lang w:val="en-US"/>
                </w:rPr>
              </w:pPr>
              <w:r>
                <w:fldChar w:fldCharType="begin"/>
              </w:r>
              <w:r w:rsidRPr="001618A2">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599"/>
              </w:tblGrid>
              <w:tr w:rsidR="008C533C" w:rsidRPr="00B63555" w14:paraId="4E1F6F31" w14:textId="77777777">
                <w:trPr>
                  <w:divId w:val="1758166187"/>
                  <w:tblCellSpacing w:w="15" w:type="dxa"/>
                </w:trPr>
                <w:tc>
                  <w:tcPr>
                    <w:tcW w:w="50" w:type="pct"/>
                    <w:hideMark/>
                  </w:tcPr>
                  <w:p w14:paraId="5D4FE0F9" w14:textId="36CC482C" w:rsidR="008C533C" w:rsidRPr="001618A2" w:rsidRDefault="008C533C">
                    <w:pPr>
                      <w:pStyle w:val="Bibliografia"/>
                      <w:rPr>
                        <w:noProof/>
                        <w:kern w:val="0"/>
                        <w:lang w:val="en-US"/>
                        <w14:ligatures w14:val="none"/>
                      </w:rPr>
                    </w:pPr>
                    <w:r w:rsidRPr="001618A2">
                      <w:rPr>
                        <w:noProof/>
                        <w:lang w:val="en-US"/>
                      </w:rPr>
                      <w:t xml:space="preserve">[1] </w:t>
                    </w:r>
                  </w:p>
                </w:tc>
                <w:tc>
                  <w:tcPr>
                    <w:tcW w:w="0" w:type="auto"/>
                    <w:hideMark/>
                  </w:tcPr>
                  <w:p w14:paraId="5C76A186" w14:textId="77777777" w:rsidR="008C533C" w:rsidRPr="008C533C" w:rsidRDefault="008C533C">
                    <w:pPr>
                      <w:pStyle w:val="Bibliografia"/>
                      <w:rPr>
                        <w:noProof/>
                        <w:lang w:val="en-US"/>
                      </w:rPr>
                    </w:pPr>
                    <w:r w:rsidRPr="008C533C">
                      <w:rPr>
                        <w:noProof/>
                        <w:lang w:val="en-US"/>
                      </w:rPr>
                      <w:t>„ScienceDirect,” [Online]. Available: https://www.sciencedirect.com/topics/computer-science/automatic-repeat-request.</w:t>
                    </w:r>
                  </w:p>
                </w:tc>
              </w:tr>
              <w:tr w:rsidR="008C533C" w:rsidRPr="00B63555" w14:paraId="65049722" w14:textId="77777777">
                <w:trPr>
                  <w:divId w:val="1758166187"/>
                  <w:tblCellSpacing w:w="15" w:type="dxa"/>
                </w:trPr>
                <w:tc>
                  <w:tcPr>
                    <w:tcW w:w="50" w:type="pct"/>
                    <w:hideMark/>
                  </w:tcPr>
                  <w:p w14:paraId="26F978A7" w14:textId="77777777" w:rsidR="008C533C" w:rsidRPr="001618A2" w:rsidRDefault="008C533C">
                    <w:pPr>
                      <w:pStyle w:val="Bibliografia"/>
                      <w:rPr>
                        <w:noProof/>
                        <w:lang w:val="en-US"/>
                      </w:rPr>
                    </w:pPr>
                    <w:r w:rsidRPr="001618A2">
                      <w:rPr>
                        <w:noProof/>
                        <w:lang w:val="en-US"/>
                      </w:rPr>
                      <w:t xml:space="preserve">[2] </w:t>
                    </w:r>
                  </w:p>
                </w:tc>
                <w:tc>
                  <w:tcPr>
                    <w:tcW w:w="0" w:type="auto"/>
                    <w:hideMark/>
                  </w:tcPr>
                  <w:p w14:paraId="4B966DF1" w14:textId="77777777" w:rsidR="008C533C" w:rsidRPr="008C533C" w:rsidRDefault="008C533C">
                    <w:pPr>
                      <w:pStyle w:val="Bibliografia"/>
                      <w:rPr>
                        <w:noProof/>
                        <w:lang w:val="en-US"/>
                      </w:rPr>
                    </w:pPr>
                    <w:r w:rsidRPr="008C533C">
                      <w:rPr>
                        <w:noProof/>
                        <w:lang w:val="en-US"/>
                      </w:rPr>
                      <w:t>„GeeksForGeeks,” [Online]. Available: https://www.geeksforgeeks.org/what-is-arq-automatic-repeat-request/.</w:t>
                    </w:r>
                  </w:p>
                </w:tc>
              </w:tr>
              <w:tr w:rsidR="008C533C" w:rsidRPr="00B63555" w14:paraId="3B525FE1" w14:textId="77777777">
                <w:trPr>
                  <w:divId w:val="1758166187"/>
                  <w:tblCellSpacing w:w="15" w:type="dxa"/>
                </w:trPr>
                <w:tc>
                  <w:tcPr>
                    <w:tcW w:w="50" w:type="pct"/>
                    <w:hideMark/>
                  </w:tcPr>
                  <w:p w14:paraId="7C26D25B" w14:textId="77777777" w:rsidR="008C533C" w:rsidRPr="001618A2" w:rsidRDefault="008C533C">
                    <w:pPr>
                      <w:pStyle w:val="Bibliografia"/>
                      <w:rPr>
                        <w:noProof/>
                        <w:lang w:val="en-US"/>
                      </w:rPr>
                    </w:pPr>
                    <w:r w:rsidRPr="001618A2">
                      <w:rPr>
                        <w:noProof/>
                        <w:lang w:val="en-US"/>
                      </w:rPr>
                      <w:t xml:space="preserve">[3] </w:t>
                    </w:r>
                  </w:p>
                </w:tc>
                <w:tc>
                  <w:tcPr>
                    <w:tcW w:w="0" w:type="auto"/>
                    <w:hideMark/>
                  </w:tcPr>
                  <w:p w14:paraId="7860F98C" w14:textId="77777777" w:rsidR="008C533C" w:rsidRPr="008C533C" w:rsidRDefault="008C533C">
                    <w:pPr>
                      <w:pStyle w:val="Bibliografia"/>
                      <w:rPr>
                        <w:noProof/>
                        <w:lang w:val="en-US"/>
                      </w:rPr>
                    </w:pPr>
                    <w:r w:rsidRPr="008C533C">
                      <w:rPr>
                        <w:noProof/>
                        <w:lang w:val="en-US"/>
                      </w:rPr>
                      <w:t>„GeeksForGeeks,” [Online]. Available: https://www.geeksforgeeks.org/stop-and-wait-arq/.</w:t>
                    </w:r>
                  </w:p>
                </w:tc>
              </w:tr>
              <w:tr w:rsidR="008C533C" w:rsidRPr="00B63555" w14:paraId="2968AA02" w14:textId="77777777">
                <w:trPr>
                  <w:divId w:val="1758166187"/>
                  <w:tblCellSpacing w:w="15" w:type="dxa"/>
                </w:trPr>
                <w:tc>
                  <w:tcPr>
                    <w:tcW w:w="50" w:type="pct"/>
                    <w:hideMark/>
                  </w:tcPr>
                  <w:p w14:paraId="6235037E" w14:textId="77777777" w:rsidR="008C533C" w:rsidRPr="001618A2" w:rsidRDefault="008C533C">
                    <w:pPr>
                      <w:pStyle w:val="Bibliografia"/>
                      <w:rPr>
                        <w:noProof/>
                        <w:lang w:val="en-US"/>
                      </w:rPr>
                    </w:pPr>
                    <w:r w:rsidRPr="001618A2">
                      <w:rPr>
                        <w:noProof/>
                        <w:lang w:val="en-US"/>
                      </w:rPr>
                      <w:t xml:space="preserve">[4] </w:t>
                    </w:r>
                  </w:p>
                </w:tc>
                <w:tc>
                  <w:tcPr>
                    <w:tcW w:w="0" w:type="auto"/>
                    <w:hideMark/>
                  </w:tcPr>
                  <w:p w14:paraId="26D3E0ED" w14:textId="77777777" w:rsidR="008C533C" w:rsidRPr="008C533C" w:rsidRDefault="008C533C">
                    <w:pPr>
                      <w:pStyle w:val="Bibliografia"/>
                      <w:rPr>
                        <w:noProof/>
                        <w:lang w:val="en-US"/>
                      </w:rPr>
                    </w:pPr>
                    <w:r w:rsidRPr="008C533C">
                      <w:rPr>
                        <w:noProof/>
                        <w:lang w:val="en-US"/>
                      </w:rPr>
                      <w:t>„ScienceDirect,” [Online]. Available: https://www.sciencedirect.com/topics/mathematics/binary-symmetric-channel.</w:t>
                    </w:r>
                  </w:p>
                </w:tc>
              </w:tr>
              <w:tr w:rsidR="008C533C" w:rsidRPr="00B63555" w14:paraId="59211B5A" w14:textId="77777777">
                <w:trPr>
                  <w:divId w:val="1758166187"/>
                  <w:tblCellSpacing w:w="15" w:type="dxa"/>
                </w:trPr>
                <w:tc>
                  <w:tcPr>
                    <w:tcW w:w="50" w:type="pct"/>
                    <w:hideMark/>
                  </w:tcPr>
                  <w:p w14:paraId="2F4ED443" w14:textId="77777777" w:rsidR="008C533C" w:rsidRPr="001618A2" w:rsidRDefault="008C533C">
                    <w:pPr>
                      <w:pStyle w:val="Bibliografia"/>
                      <w:rPr>
                        <w:noProof/>
                        <w:lang w:val="en-US"/>
                      </w:rPr>
                    </w:pPr>
                    <w:r w:rsidRPr="001618A2">
                      <w:rPr>
                        <w:noProof/>
                        <w:lang w:val="en-US"/>
                      </w:rPr>
                      <w:t xml:space="preserve">[5] </w:t>
                    </w:r>
                  </w:p>
                </w:tc>
                <w:tc>
                  <w:tcPr>
                    <w:tcW w:w="0" w:type="auto"/>
                    <w:hideMark/>
                  </w:tcPr>
                  <w:p w14:paraId="7E31D764" w14:textId="77777777" w:rsidR="008C533C" w:rsidRPr="008C533C" w:rsidRDefault="008C533C">
                    <w:pPr>
                      <w:pStyle w:val="Bibliografia"/>
                      <w:rPr>
                        <w:noProof/>
                        <w:lang w:val="en-US"/>
                      </w:rPr>
                    </w:pPr>
                    <w:r w:rsidRPr="008C533C">
                      <w:rPr>
                        <w:noProof/>
                        <w:lang w:val="en-US"/>
                      </w:rPr>
                      <w:t>„Wikipedia,” [Online]. Available: https://en.wikipedia.org/wiki/Binary_symmetric_channel.</w:t>
                    </w:r>
                  </w:p>
                </w:tc>
              </w:tr>
              <w:tr w:rsidR="008C533C" w:rsidRPr="00B63555" w14:paraId="380DBF61" w14:textId="77777777">
                <w:trPr>
                  <w:divId w:val="1758166187"/>
                  <w:tblCellSpacing w:w="15" w:type="dxa"/>
                </w:trPr>
                <w:tc>
                  <w:tcPr>
                    <w:tcW w:w="50" w:type="pct"/>
                    <w:hideMark/>
                  </w:tcPr>
                  <w:p w14:paraId="662327A1" w14:textId="77777777" w:rsidR="008C533C" w:rsidRPr="001618A2" w:rsidRDefault="008C533C">
                    <w:pPr>
                      <w:pStyle w:val="Bibliografia"/>
                      <w:rPr>
                        <w:noProof/>
                        <w:lang w:val="en-US"/>
                      </w:rPr>
                    </w:pPr>
                    <w:r w:rsidRPr="001618A2">
                      <w:rPr>
                        <w:noProof/>
                        <w:lang w:val="en-US"/>
                      </w:rPr>
                      <w:t xml:space="preserve">[6] </w:t>
                    </w:r>
                  </w:p>
                </w:tc>
                <w:tc>
                  <w:tcPr>
                    <w:tcW w:w="0" w:type="auto"/>
                    <w:hideMark/>
                  </w:tcPr>
                  <w:p w14:paraId="6DB446D1" w14:textId="77777777" w:rsidR="008C533C" w:rsidRPr="008C533C" w:rsidRDefault="008C533C">
                    <w:pPr>
                      <w:pStyle w:val="Bibliografia"/>
                      <w:rPr>
                        <w:noProof/>
                        <w:lang w:val="en-US"/>
                      </w:rPr>
                    </w:pPr>
                    <w:r w:rsidRPr="008C533C">
                      <w:rPr>
                        <w:noProof/>
                        <w:lang w:val="en-US"/>
                      </w:rPr>
                      <w:t>„Wikipedia,” [Online]. Available: https://en.wikipedia.org/wiki/Burst_error.</w:t>
                    </w:r>
                  </w:p>
                </w:tc>
              </w:tr>
              <w:tr w:rsidR="008C533C" w:rsidRPr="00B63555" w14:paraId="610A0C1C" w14:textId="77777777">
                <w:trPr>
                  <w:divId w:val="1758166187"/>
                  <w:tblCellSpacing w:w="15" w:type="dxa"/>
                </w:trPr>
                <w:tc>
                  <w:tcPr>
                    <w:tcW w:w="50" w:type="pct"/>
                    <w:hideMark/>
                  </w:tcPr>
                  <w:p w14:paraId="0273C508" w14:textId="77777777" w:rsidR="008C533C" w:rsidRPr="001618A2" w:rsidRDefault="008C533C">
                    <w:pPr>
                      <w:pStyle w:val="Bibliografia"/>
                      <w:rPr>
                        <w:noProof/>
                        <w:lang w:val="en-US"/>
                      </w:rPr>
                    </w:pPr>
                    <w:r w:rsidRPr="001618A2">
                      <w:rPr>
                        <w:noProof/>
                        <w:lang w:val="en-US"/>
                      </w:rPr>
                      <w:t xml:space="preserve">[7] </w:t>
                    </w:r>
                  </w:p>
                </w:tc>
                <w:tc>
                  <w:tcPr>
                    <w:tcW w:w="0" w:type="auto"/>
                    <w:hideMark/>
                  </w:tcPr>
                  <w:p w14:paraId="2E5A80C0" w14:textId="77777777" w:rsidR="008C533C" w:rsidRPr="008C533C" w:rsidRDefault="008C533C">
                    <w:pPr>
                      <w:pStyle w:val="Bibliografia"/>
                      <w:rPr>
                        <w:noProof/>
                        <w:lang w:val="en-US"/>
                      </w:rPr>
                    </w:pPr>
                    <w:r w:rsidRPr="008C533C">
                      <w:rPr>
                        <w:noProof/>
                        <w:lang w:val="en-US"/>
                      </w:rPr>
                      <w:t>„Wikipedia,” [Online]. Available: https://pl.wikipedia.org/wiki/Kontrola_parzysto%C5%9Bci.</w:t>
                    </w:r>
                  </w:p>
                </w:tc>
              </w:tr>
              <w:tr w:rsidR="008C533C" w:rsidRPr="00B63555" w14:paraId="26725944" w14:textId="77777777">
                <w:trPr>
                  <w:divId w:val="1758166187"/>
                  <w:tblCellSpacing w:w="15" w:type="dxa"/>
                </w:trPr>
                <w:tc>
                  <w:tcPr>
                    <w:tcW w:w="50" w:type="pct"/>
                    <w:hideMark/>
                  </w:tcPr>
                  <w:p w14:paraId="597F6E27" w14:textId="77777777" w:rsidR="008C533C" w:rsidRPr="001618A2" w:rsidRDefault="008C533C">
                    <w:pPr>
                      <w:pStyle w:val="Bibliografia"/>
                      <w:rPr>
                        <w:noProof/>
                        <w:lang w:val="en-US"/>
                      </w:rPr>
                    </w:pPr>
                    <w:r w:rsidRPr="001618A2">
                      <w:rPr>
                        <w:noProof/>
                        <w:lang w:val="en-US"/>
                      </w:rPr>
                      <w:t xml:space="preserve">[8] </w:t>
                    </w:r>
                  </w:p>
                </w:tc>
                <w:tc>
                  <w:tcPr>
                    <w:tcW w:w="0" w:type="auto"/>
                    <w:hideMark/>
                  </w:tcPr>
                  <w:p w14:paraId="08B1C229" w14:textId="77777777" w:rsidR="008C533C" w:rsidRPr="008C533C" w:rsidRDefault="008C533C">
                    <w:pPr>
                      <w:pStyle w:val="Bibliografia"/>
                      <w:rPr>
                        <w:noProof/>
                        <w:lang w:val="en-US"/>
                      </w:rPr>
                    </w:pPr>
                    <w:r w:rsidRPr="008C533C">
                      <w:rPr>
                        <w:noProof/>
                        <w:lang w:val="en-US"/>
                      </w:rPr>
                      <w:t>„Komm,” [Online]. Available: https://komm.dev/.</w:t>
                    </w:r>
                  </w:p>
                </w:tc>
              </w:tr>
              <w:tr w:rsidR="008C533C" w:rsidRPr="00B63555" w14:paraId="6E7CE21C" w14:textId="77777777">
                <w:trPr>
                  <w:divId w:val="1758166187"/>
                  <w:tblCellSpacing w:w="15" w:type="dxa"/>
                </w:trPr>
                <w:tc>
                  <w:tcPr>
                    <w:tcW w:w="50" w:type="pct"/>
                    <w:hideMark/>
                  </w:tcPr>
                  <w:p w14:paraId="0BD74C4A" w14:textId="77777777" w:rsidR="008C533C" w:rsidRPr="001618A2" w:rsidRDefault="008C533C">
                    <w:pPr>
                      <w:pStyle w:val="Bibliografia"/>
                      <w:rPr>
                        <w:noProof/>
                        <w:lang w:val="en-US"/>
                      </w:rPr>
                    </w:pPr>
                    <w:r w:rsidRPr="001618A2">
                      <w:rPr>
                        <w:noProof/>
                        <w:lang w:val="en-US"/>
                      </w:rPr>
                      <w:t xml:space="preserve">[9] </w:t>
                    </w:r>
                  </w:p>
                </w:tc>
                <w:tc>
                  <w:tcPr>
                    <w:tcW w:w="0" w:type="auto"/>
                    <w:hideMark/>
                  </w:tcPr>
                  <w:p w14:paraId="5D966A67" w14:textId="77777777" w:rsidR="008C533C" w:rsidRPr="008C533C" w:rsidRDefault="008C533C">
                    <w:pPr>
                      <w:pStyle w:val="Bibliografia"/>
                      <w:rPr>
                        <w:noProof/>
                        <w:lang w:val="en-US"/>
                      </w:rPr>
                    </w:pPr>
                    <w:r w:rsidRPr="008C533C">
                      <w:rPr>
                        <w:noProof/>
                        <w:lang w:val="en-US"/>
                      </w:rPr>
                      <w:t>„Crcmod Sourceforge,” [Online]. Available: https://crcmod.sourceforge.net/.</w:t>
                    </w:r>
                  </w:p>
                </w:tc>
              </w:tr>
              <w:tr w:rsidR="008C533C" w:rsidRPr="00B63555" w14:paraId="0ABD319B" w14:textId="77777777">
                <w:trPr>
                  <w:divId w:val="1758166187"/>
                  <w:tblCellSpacing w:w="15" w:type="dxa"/>
                </w:trPr>
                <w:tc>
                  <w:tcPr>
                    <w:tcW w:w="50" w:type="pct"/>
                    <w:hideMark/>
                  </w:tcPr>
                  <w:p w14:paraId="47FB2D34" w14:textId="77777777" w:rsidR="008C533C" w:rsidRPr="001618A2" w:rsidRDefault="008C533C">
                    <w:pPr>
                      <w:pStyle w:val="Bibliografia"/>
                      <w:rPr>
                        <w:noProof/>
                        <w:lang w:val="en-US"/>
                      </w:rPr>
                    </w:pPr>
                    <w:r w:rsidRPr="001618A2">
                      <w:rPr>
                        <w:noProof/>
                        <w:lang w:val="en-US"/>
                      </w:rPr>
                      <w:t xml:space="preserve">[10] </w:t>
                    </w:r>
                  </w:p>
                </w:tc>
                <w:tc>
                  <w:tcPr>
                    <w:tcW w:w="0" w:type="auto"/>
                    <w:hideMark/>
                  </w:tcPr>
                  <w:p w14:paraId="0A02066D" w14:textId="77777777" w:rsidR="008C533C" w:rsidRPr="008C533C" w:rsidRDefault="008C533C">
                    <w:pPr>
                      <w:pStyle w:val="Bibliografia"/>
                      <w:rPr>
                        <w:noProof/>
                        <w:lang w:val="en-US"/>
                      </w:rPr>
                    </w:pPr>
                    <w:r w:rsidRPr="008C533C">
                      <w:rPr>
                        <w:noProof/>
                        <w:lang w:val="en-US"/>
                      </w:rPr>
                      <w:t>„Zlib,” [Online]. Available: https://docs.python.org/3/library/zlib.html.</w:t>
                    </w:r>
                  </w:p>
                </w:tc>
              </w:tr>
            </w:tbl>
            <w:p w14:paraId="1724CF05" w14:textId="77777777" w:rsidR="008C533C" w:rsidRPr="008C533C" w:rsidRDefault="008C533C">
              <w:pPr>
                <w:divId w:val="1758166187"/>
                <w:rPr>
                  <w:rFonts w:eastAsia="Times New Roman"/>
                  <w:noProof/>
                  <w:lang w:val="en-US"/>
                </w:rPr>
              </w:pPr>
            </w:p>
            <w:p w14:paraId="1DE763CA" w14:textId="1853CABF" w:rsidR="00AA43C3" w:rsidRPr="001618A2" w:rsidRDefault="00AA43C3">
              <w:pPr>
                <w:rPr>
                  <w:lang w:val="en-US"/>
                </w:rPr>
              </w:pPr>
              <w:r>
                <w:rPr>
                  <w:b/>
                  <w:bCs/>
                  <w:noProof/>
                </w:rPr>
                <w:fldChar w:fldCharType="end"/>
              </w:r>
            </w:p>
          </w:sdtContent>
        </w:sdt>
      </w:sdtContent>
    </w:sdt>
    <w:p w14:paraId="4D162B78" w14:textId="77777777" w:rsidR="00AA43C3" w:rsidRPr="001618A2" w:rsidRDefault="00AA43C3" w:rsidP="00AA43C3">
      <w:pPr>
        <w:rPr>
          <w:lang w:val="en-US"/>
        </w:rPr>
      </w:pPr>
    </w:p>
    <w:sectPr w:rsidR="00AA43C3" w:rsidRPr="001618A2" w:rsidSect="00AA43C3">
      <w:footerReference w:type="even"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3A28B" w14:textId="77777777" w:rsidR="00AD39AC" w:rsidRDefault="00AD39AC" w:rsidP="00AA43C3">
      <w:r>
        <w:separator/>
      </w:r>
    </w:p>
  </w:endnote>
  <w:endnote w:type="continuationSeparator" w:id="0">
    <w:p w14:paraId="64FFCE1D" w14:textId="77777777" w:rsidR="00AD39AC" w:rsidRDefault="00AD39AC" w:rsidP="00AA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strony"/>
      </w:rPr>
      <w:id w:val="450372616"/>
      <w:docPartObj>
        <w:docPartGallery w:val="Page Numbers (Bottom of Page)"/>
        <w:docPartUnique/>
      </w:docPartObj>
    </w:sdtPr>
    <w:sdtContent>
      <w:p w14:paraId="53C2BD5C" w14:textId="73CFFEBC" w:rsidR="00AA43C3" w:rsidRDefault="00AA43C3" w:rsidP="00AA43C3">
        <w:pPr>
          <w:pStyle w:val="Stopka"/>
          <w:framePr w:wrap="none" w:vAnchor="text" w:hAnchor="margin" w:xAlign="center"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14:paraId="36B8347F" w14:textId="77777777" w:rsidR="00AA43C3" w:rsidRDefault="00AA43C3" w:rsidP="00AA43C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strony"/>
      </w:rPr>
      <w:id w:val="1438646598"/>
      <w:docPartObj>
        <w:docPartGallery w:val="Page Numbers (Bottom of Page)"/>
        <w:docPartUnique/>
      </w:docPartObj>
    </w:sdtPr>
    <w:sdtContent>
      <w:p w14:paraId="2C1B3B03" w14:textId="30A9B044" w:rsidR="00AA43C3" w:rsidRDefault="00AA43C3" w:rsidP="0057625C">
        <w:pPr>
          <w:pStyle w:val="Stopka"/>
          <w:framePr w:wrap="none" w:vAnchor="text" w:hAnchor="margin" w:xAlign="center"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4</w:t>
        </w:r>
        <w:r>
          <w:rPr>
            <w:rStyle w:val="Numerstrony"/>
          </w:rPr>
          <w:fldChar w:fldCharType="end"/>
        </w:r>
      </w:p>
    </w:sdtContent>
  </w:sdt>
  <w:p w14:paraId="58223631" w14:textId="77777777" w:rsidR="00AA43C3" w:rsidRDefault="00AA43C3" w:rsidP="00AA43C3">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8BA97" w14:textId="77777777" w:rsidR="00AD39AC" w:rsidRDefault="00AD39AC" w:rsidP="00AA43C3">
      <w:r>
        <w:separator/>
      </w:r>
    </w:p>
  </w:footnote>
  <w:footnote w:type="continuationSeparator" w:id="0">
    <w:p w14:paraId="7C0709FB" w14:textId="77777777" w:rsidR="00AD39AC" w:rsidRDefault="00AD39AC" w:rsidP="00AA4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997"/>
    <w:multiLevelType w:val="multilevel"/>
    <w:tmpl w:val="DFFC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8646C"/>
    <w:multiLevelType w:val="hybridMultilevel"/>
    <w:tmpl w:val="39B07A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80697"/>
    <w:multiLevelType w:val="hybridMultilevel"/>
    <w:tmpl w:val="ECA048D8"/>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6F0332"/>
    <w:multiLevelType w:val="multilevel"/>
    <w:tmpl w:val="6FF45C16"/>
    <w:numStyleLink w:val="Biecalista11"/>
  </w:abstractNum>
  <w:abstractNum w:abstractNumId="4" w15:restartNumberingAfterBreak="0">
    <w:nsid w:val="084D2D44"/>
    <w:multiLevelType w:val="multilevel"/>
    <w:tmpl w:val="08BA0A0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09D30909"/>
    <w:multiLevelType w:val="hybridMultilevel"/>
    <w:tmpl w:val="21147A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A82FC4"/>
    <w:multiLevelType w:val="hybridMultilevel"/>
    <w:tmpl w:val="DA72E0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E40378"/>
    <w:multiLevelType w:val="hybridMultilevel"/>
    <w:tmpl w:val="14485F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2DE15AA"/>
    <w:multiLevelType w:val="multilevel"/>
    <w:tmpl w:val="46B87B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61D7999"/>
    <w:multiLevelType w:val="multilevel"/>
    <w:tmpl w:val="92D0BE84"/>
    <w:styleLink w:val="Biecalista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9A4B8D"/>
    <w:multiLevelType w:val="multilevel"/>
    <w:tmpl w:val="7EF03486"/>
    <w:styleLink w:val="Biecalista9"/>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1FA54101"/>
    <w:multiLevelType w:val="hybridMultilevel"/>
    <w:tmpl w:val="21C8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0924A86"/>
    <w:multiLevelType w:val="hybridMultilevel"/>
    <w:tmpl w:val="9B22F4D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4394C1A"/>
    <w:multiLevelType w:val="multilevel"/>
    <w:tmpl w:val="2B32775E"/>
    <w:styleLink w:val="Biecalista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27C72EDD"/>
    <w:multiLevelType w:val="multilevel"/>
    <w:tmpl w:val="30905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2C768C"/>
    <w:multiLevelType w:val="hybridMultilevel"/>
    <w:tmpl w:val="39B07A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BAC23AB"/>
    <w:multiLevelType w:val="multilevel"/>
    <w:tmpl w:val="2A06A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D45CD"/>
    <w:multiLevelType w:val="multilevel"/>
    <w:tmpl w:val="2A80C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C234F"/>
    <w:multiLevelType w:val="multilevel"/>
    <w:tmpl w:val="02F82776"/>
    <w:styleLink w:val="Biecalist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0CB204A"/>
    <w:multiLevelType w:val="hybridMultilevel"/>
    <w:tmpl w:val="D45C7F0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2FC228B"/>
    <w:multiLevelType w:val="multilevel"/>
    <w:tmpl w:val="B26C5252"/>
    <w:styleLink w:val="Biecalista5"/>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4444E16"/>
    <w:multiLevelType w:val="multilevel"/>
    <w:tmpl w:val="AA8AF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0F3E0C"/>
    <w:multiLevelType w:val="multilevel"/>
    <w:tmpl w:val="3E3CE23C"/>
    <w:styleLink w:val="Biecalista13"/>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3" w15:restartNumberingAfterBreak="0">
    <w:nsid w:val="39DC6A90"/>
    <w:multiLevelType w:val="multilevel"/>
    <w:tmpl w:val="A7969D92"/>
    <w:styleLink w:val="Biecalista12"/>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4" w15:restartNumberingAfterBreak="0">
    <w:nsid w:val="47280E18"/>
    <w:multiLevelType w:val="multilevel"/>
    <w:tmpl w:val="A9AA8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3102C"/>
    <w:multiLevelType w:val="multilevel"/>
    <w:tmpl w:val="118CA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AE1C28"/>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2BB083B"/>
    <w:multiLevelType w:val="multilevel"/>
    <w:tmpl w:val="E252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57840"/>
    <w:multiLevelType w:val="hybridMultilevel"/>
    <w:tmpl w:val="0922B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37024C1"/>
    <w:multiLevelType w:val="hybridMultilevel"/>
    <w:tmpl w:val="96720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04E6D6F"/>
    <w:multiLevelType w:val="hybridMultilevel"/>
    <w:tmpl w:val="C34EFE2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3103205"/>
    <w:multiLevelType w:val="multilevel"/>
    <w:tmpl w:val="6FF45C16"/>
    <w:styleLink w:val="Biecalista11"/>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2" w15:restartNumberingAfterBreak="0">
    <w:nsid w:val="64CB1110"/>
    <w:multiLevelType w:val="multilevel"/>
    <w:tmpl w:val="89921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BA3A61"/>
    <w:multiLevelType w:val="multilevel"/>
    <w:tmpl w:val="0415001D"/>
    <w:styleLink w:val="Biecalista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9077796"/>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90D6CEC"/>
    <w:multiLevelType w:val="multilevel"/>
    <w:tmpl w:val="B1BC1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034929"/>
    <w:multiLevelType w:val="multilevel"/>
    <w:tmpl w:val="011E1A9A"/>
    <w:lvl w:ilvl="0">
      <w:start w:val="1"/>
      <w:numFmt w:val="decimal"/>
      <w:pStyle w:val="Nagwek1"/>
      <w:lvlText w:val="%1"/>
      <w:lvlJc w:val="left"/>
      <w:pPr>
        <w:ind w:left="792" w:hanging="432"/>
      </w:pPr>
      <w:rPr>
        <w:rFonts w:hint="default"/>
      </w:rPr>
    </w:lvl>
    <w:lvl w:ilvl="1">
      <w:start w:val="1"/>
      <w:numFmt w:val="decimal"/>
      <w:pStyle w:val="Nagwek2"/>
      <w:lvlText w:val="%1.%2"/>
      <w:lvlJc w:val="left"/>
      <w:pPr>
        <w:ind w:left="936" w:hanging="576"/>
      </w:pPr>
      <w:rPr>
        <w:rFonts w:hint="default"/>
      </w:rPr>
    </w:lvl>
    <w:lvl w:ilvl="2">
      <w:start w:val="1"/>
      <w:numFmt w:val="decimal"/>
      <w:pStyle w:val="Nagwek3"/>
      <w:lvlText w:val="%1.%2.%3"/>
      <w:lvlJc w:val="left"/>
      <w:pPr>
        <w:ind w:left="1080" w:hanging="720"/>
      </w:pPr>
      <w:rPr>
        <w:rFonts w:hint="default"/>
      </w:rPr>
    </w:lvl>
    <w:lvl w:ilvl="3">
      <w:start w:val="1"/>
      <w:numFmt w:val="decimal"/>
      <w:pStyle w:val="Nagwek4"/>
      <w:lvlText w:val="%1.%2.%3.%4"/>
      <w:lvlJc w:val="left"/>
      <w:pPr>
        <w:ind w:left="1224" w:hanging="864"/>
      </w:pPr>
      <w:rPr>
        <w:rFonts w:hint="default"/>
      </w:rPr>
    </w:lvl>
    <w:lvl w:ilvl="4">
      <w:start w:val="1"/>
      <w:numFmt w:val="decimal"/>
      <w:pStyle w:val="Nagwek5"/>
      <w:lvlText w:val="%1.%2.%3.%4.%5"/>
      <w:lvlJc w:val="left"/>
      <w:pPr>
        <w:ind w:left="1368" w:hanging="1008"/>
      </w:pPr>
      <w:rPr>
        <w:rFonts w:hint="default"/>
      </w:rPr>
    </w:lvl>
    <w:lvl w:ilvl="5">
      <w:start w:val="1"/>
      <w:numFmt w:val="decimal"/>
      <w:pStyle w:val="Nagwek6"/>
      <w:lvlText w:val="%1.%2.%3.%4.%5.%6"/>
      <w:lvlJc w:val="left"/>
      <w:pPr>
        <w:ind w:left="1512" w:hanging="1152"/>
      </w:pPr>
      <w:rPr>
        <w:rFonts w:hint="default"/>
      </w:rPr>
    </w:lvl>
    <w:lvl w:ilvl="6">
      <w:start w:val="1"/>
      <w:numFmt w:val="decimal"/>
      <w:pStyle w:val="Nagwek7"/>
      <w:lvlText w:val="%1.%2.%3.%4.%5.%6.%7"/>
      <w:lvlJc w:val="left"/>
      <w:pPr>
        <w:ind w:left="1656" w:hanging="1296"/>
      </w:pPr>
      <w:rPr>
        <w:rFonts w:hint="default"/>
      </w:rPr>
    </w:lvl>
    <w:lvl w:ilvl="7">
      <w:start w:val="1"/>
      <w:numFmt w:val="decimal"/>
      <w:pStyle w:val="Nagwek8"/>
      <w:lvlText w:val="%1.%2.%3.%4.%5.%6.%7.%8"/>
      <w:lvlJc w:val="left"/>
      <w:pPr>
        <w:ind w:left="1800" w:hanging="1440"/>
      </w:pPr>
      <w:rPr>
        <w:rFonts w:hint="default"/>
      </w:rPr>
    </w:lvl>
    <w:lvl w:ilvl="8">
      <w:start w:val="1"/>
      <w:numFmt w:val="decimal"/>
      <w:pStyle w:val="Nagwek9"/>
      <w:lvlText w:val="%1.%2.%3.%4.%5.%6.%7.%8.%9"/>
      <w:lvlJc w:val="left"/>
      <w:pPr>
        <w:ind w:left="1944" w:hanging="1584"/>
      </w:pPr>
      <w:rPr>
        <w:rFonts w:hint="default"/>
      </w:rPr>
    </w:lvl>
  </w:abstractNum>
  <w:abstractNum w:abstractNumId="37" w15:restartNumberingAfterBreak="0">
    <w:nsid w:val="6C373CF5"/>
    <w:multiLevelType w:val="multilevel"/>
    <w:tmpl w:val="6A362642"/>
    <w:styleLink w:val="Biecalista7"/>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15:restartNumberingAfterBreak="0">
    <w:nsid w:val="6CF137E9"/>
    <w:multiLevelType w:val="multilevel"/>
    <w:tmpl w:val="92D0BE84"/>
    <w:styleLink w:val="Biecalist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FB6689B"/>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5BD2BCC"/>
    <w:multiLevelType w:val="multilevel"/>
    <w:tmpl w:val="87B0CBE4"/>
    <w:styleLink w:val="Biecalista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1" w15:restartNumberingAfterBreak="0">
    <w:nsid w:val="75D25B03"/>
    <w:multiLevelType w:val="multilevel"/>
    <w:tmpl w:val="99388234"/>
    <w:styleLink w:val="Biecalista14"/>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2" w15:restartNumberingAfterBreak="0">
    <w:nsid w:val="79881A32"/>
    <w:multiLevelType w:val="multilevel"/>
    <w:tmpl w:val="60EEE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A230D0"/>
    <w:multiLevelType w:val="multilevel"/>
    <w:tmpl w:val="A6826436"/>
    <w:styleLink w:val="Biecalist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53554385">
    <w:abstractNumId w:val="36"/>
  </w:num>
  <w:num w:numId="2" w16cid:durableId="161314743">
    <w:abstractNumId w:val="33"/>
  </w:num>
  <w:num w:numId="3" w16cid:durableId="715930290">
    <w:abstractNumId w:val="4"/>
  </w:num>
  <w:num w:numId="4" w16cid:durableId="713769971">
    <w:abstractNumId w:val="38"/>
  </w:num>
  <w:num w:numId="5" w16cid:durableId="1037854071">
    <w:abstractNumId w:val="9"/>
  </w:num>
  <w:num w:numId="6" w16cid:durableId="1549952669">
    <w:abstractNumId w:val="43"/>
  </w:num>
  <w:num w:numId="7" w16cid:durableId="1859660035">
    <w:abstractNumId w:val="20"/>
  </w:num>
  <w:num w:numId="8" w16cid:durableId="1176772277">
    <w:abstractNumId w:val="18"/>
  </w:num>
  <w:num w:numId="9" w16cid:durableId="1121995319">
    <w:abstractNumId w:val="37"/>
  </w:num>
  <w:num w:numId="10" w16cid:durableId="1900937653">
    <w:abstractNumId w:val="40"/>
  </w:num>
  <w:num w:numId="11" w16cid:durableId="938023248">
    <w:abstractNumId w:val="10"/>
  </w:num>
  <w:num w:numId="12" w16cid:durableId="1333531843">
    <w:abstractNumId w:val="13"/>
  </w:num>
  <w:num w:numId="13" w16cid:durableId="406152664">
    <w:abstractNumId w:val="31"/>
  </w:num>
  <w:num w:numId="14" w16cid:durableId="1719277839">
    <w:abstractNumId w:val="23"/>
  </w:num>
  <w:num w:numId="15" w16cid:durableId="340402733">
    <w:abstractNumId w:val="22"/>
  </w:num>
  <w:num w:numId="16" w16cid:durableId="1272518073">
    <w:abstractNumId w:val="41"/>
  </w:num>
  <w:num w:numId="17" w16cid:durableId="352149613">
    <w:abstractNumId w:val="5"/>
  </w:num>
  <w:num w:numId="18" w16cid:durableId="1777363688">
    <w:abstractNumId w:val="11"/>
  </w:num>
  <w:num w:numId="19" w16cid:durableId="1564756701">
    <w:abstractNumId w:val="28"/>
  </w:num>
  <w:num w:numId="20" w16cid:durableId="1222599777">
    <w:abstractNumId w:val="12"/>
  </w:num>
  <w:num w:numId="21" w16cid:durableId="254828494">
    <w:abstractNumId w:val="8"/>
  </w:num>
  <w:num w:numId="22" w16cid:durableId="60836854">
    <w:abstractNumId w:val="29"/>
  </w:num>
  <w:num w:numId="23" w16cid:durableId="335499588">
    <w:abstractNumId w:val="6"/>
  </w:num>
  <w:num w:numId="24" w16cid:durableId="1308049008">
    <w:abstractNumId w:val="15"/>
  </w:num>
  <w:num w:numId="25" w16cid:durableId="1105421698">
    <w:abstractNumId w:val="1"/>
  </w:num>
  <w:num w:numId="26" w16cid:durableId="1160661573">
    <w:abstractNumId w:val="3"/>
  </w:num>
  <w:num w:numId="27" w16cid:durableId="856699699">
    <w:abstractNumId w:val="34"/>
  </w:num>
  <w:num w:numId="28" w16cid:durableId="583951259">
    <w:abstractNumId w:val="39"/>
  </w:num>
  <w:num w:numId="29" w16cid:durableId="937637873">
    <w:abstractNumId w:val="19"/>
  </w:num>
  <w:num w:numId="30" w16cid:durableId="5593233">
    <w:abstractNumId w:val="36"/>
  </w:num>
  <w:num w:numId="31" w16cid:durableId="1225413923">
    <w:abstractNumId w:val="30"/>
  </w:num>
  <w:num w:numId="32" w16cid:durableId="1283921606">
    <w:abstractNumId w:val="26"/>
  </w:num>
  <w:num w:numId="33" w16cid:durableId="412704153">
    <w:abstractNumId w:val="2"/>
  </w:num>
  <w:num w:numId="34" w16cid:durableId="89930765">
    <w:abstractNumId w:val="7"/>
  </w:num>
  <w:num w:numId="35" w16cid:durableId="1276620">
    <w:abstractNumId w:val="0"/>
  </w:num>
  <w:num w:numId="36" w16cid:durableId="1229923864">
    <w:abstractNumId w:val="42"/>
  </w:num>
  <w:num w:numId="37" w16cid:durableId="982196571">
    <w:abstractNumId w:val="27"/>
  </w:num>
  <w:num w:numId="38" w16cid:durableId="804008513">
    <w:abstractNumId w:val="35"/>
  </w:num>
  <w:num w:numId="39" w16cid:durableId="2102024171">
    <w:abstractNumId w:val="16"/>
  </w:num>
  <w:num w:numId="40" w16cid:durableId="592973990">
    <w:abstractNumId w:val="17"/>
  </w:num>
  <w:num w:numId="41" w16cid:durableId="527050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18218048">
    <w:abstractNumId w:val="24"/>
  </w:num>
  <w:num w:numId="43" w16cid:durableId="1377506107">
    <w:abstractNumId w:val="32"/>
  </w:num>
  <w:num w:numId="44" w16cid:durableId="1765570970">
    <w:abstractNumId w:val="21"/>
  </w:num>
  <w:num w:numId="45" w16cid:durableId="634532250">
    <w:abstractNumId w:val="25"/>
  </w:num>
  <w:num w:numId="46" w16cid:durableId="5210887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41"/>
    <w:rsid w:val="000212CE"/>
    <w:rsid w:val="000243B6"/>
    <w:rsid w:val="00054542"/>
    <w:rsid w:val="00055A8F"/>
    <w:rsid w:val="000760EA"/>
    <w:rsid w:val="0008767F"/>
    <w:rsid w:val="000A3AA8"/>
    <w:rsid w:val="000B0925"/>
    <w:rsid w:val="000D0303"/>
    <w:rsid w:val="000E19B2"/>
    <w:rsid w:val="000E4F86"/>
    <w:rsid w:val="00105C79"/>
    <w:rsid w:val="00110A3D"/>
    <w:rsid w:val="00116F42"/>
    <w:rsid w:val="001618A2"/>
    <w:rsid w:val="00167C7A"/>
    <w:rsid w:val="00187B1C"/>
    <w:rsid w:val="001B26E3"/>
    <w:rsid w:val="001C0B2F"/>
    <w:rsid w:val="001F7987"/>
    <w:rsid w:val="0022135D"/>
    <w:rsid w:val="00226647"/>
    <w:rsid w:val="00243E2D"/>
    <w:rsid w:val="002555C6"/>
    <w:rsid w:val="0026023D"/>
    <w:rsid w:val="002639CE"/>
    <w:rsid w:val="002834D7"/>
    <w:rsid w:val="00283611"/>
    <w:rsid w:val="00297257"/>
    <w:rsid w:val="002A1F45"/>
    <w:rsid w:val="002D40EF"/>
    <w:rsid w:val="002E63CE"/>
    <w:rsid w:val="002F1C0A"/>
    <w:rsid w:val="00304AE5"/>
    <w:rsid w:val="003426DD"/>
    <w:rsid w:val="00343BC8"/>
    <w:rsid w:val="00354863"/>
    <w:rsid w:val="0036650C"/>
    <w:rsid w:val="0037274A"/>
    <w:rsid w:val="00391BF6"/>
    <w:rsid w:val="003A4055"/>
    <w:rsid w:val="003B7399"/>
    <w:rsid w:val="003C0427"/>
    <w:rsid w:val="003C5299"/>
    <w:rsid w:val="003E064A"/>
    <w:rsid w:val="0040448E"/>
    <w:rsid w:val="004058A9"/>
    <w:rsid w:val="00407242"/>
    <w:rsid w:val="00421577"/>
    <w:rsid w:val="00427B6D"/>
    <w:rsid w:val="00432DC6"/>
    <w:rsid w:val="0049286A"/>
    <w:rsid w:val="004A31E4"/>
    <w:rsid w:val="004A5022"/>
    <w:rsid w:val="004B2E33"/>
    <w:rsid w:val="004B76FE"/>
    <w:rsid w:val="004B779B"/>
    <w:rsid w:val="004B7E8F"/>
    <w:rsid w:val="004C5771"/>
    <w:rsid w:val="004D53B6"/>
    <w:rsid w:val="00511D00"/>
    <w:rsid w:val="005478A3"/>
    <w:rsid w:val="00550CDB"/>
    <w:rsid w:val="00562D6E"/>
    <w:rsid w:val="00585270"/>
    <w:rsid w:val="005923D6"/>
    <w:rsid w:val="005A4272"/>
    <w:rsid w:val="005D2235"/>
    <w:rsid w:val="005E1906"/>
    <w:rsid w:val="00603886"/>
    <w:rsid w:val="00636E18"/>
    <w:rsid w:val="00674157"/>
    <w:rsid w:val="00675240"/>
    <w:rsid w:val="006A0454"/>
    <w:rsid w:val="006B6F3D"/>
    <w:rsid w:val="006F2D9F"/>
    <w:rsid w:val="00721194"/>
    <w:rsid w:val="00721890"/>
    <w:rsid w:val="007426BC"/>
    <w:rsid w:val="00744340"/>
    <w:rsid w:val="00761668"/>
    <w:rsid w:val="00763DCA"/>
    <w:rsid w:val="007B6DD9"/>
    <w:rsid w:val="007C2822"/>
    <w:rsid w:val="007D6788"/>
    <w:rsid w:val="007D7B11"/>
    <w:rsid w:val="00807A89"/>
    <w:rsid w:val="00822FE0"/>
    <w:rsid w:val="0083194D"/>
    <w:rsid w:val="00845EE7"/>
    <w:rsid w:val="00851099"/>
    <w:rsid w:val="008543D1"/>
    <w:rsid w:val="00857BAB"/>
    <w:rsid w:val="0086282A"/>
    <w:rsid w:val="008751D0"/>
    <w:rsid w:val="008770A5"/>
    <w:rsid w:val="00882E55"/>
    <w:rsid w:val="008A4C9A"/>
    <w:rsid w:val="008C2992"/>
    <w:rsid w:val="008C533C"/>
    <w:rsid w:val="008E4020"/>
    <w:rsid w:val="008F2274"/>
    <w:rsid w:val="008F6B73"/>
    <w:rsid w:val="00904F70"/>
    <w:rsid w:val="00910FC0"/>
    <w:rsid w:val="00951278"/>
    <w:rsid w:val="00957B85"/>
    <w:rsid w:val="0097302B"/>
    <w:rsid w:val="00990211"/>
    <w:rsid w:val="009A47FE"/>
    <w:rsid w:val="009A4CA2"/>
    <w:rsid w:val="009B2197"/>
    <w:rsid w:val="009B68B4"/>
    <w:rsid w:val="009E31CA"/>
    <w:rsid w:val="00A33094"/>
    <w:rsid w:val="00A64183"/>
    <w:rsid w:val="00A74048"/>
    <w:rsid w:val="00A746DB"/>
    <w:rsid w:val="00A8344B"/>
    <w:rsid w:val="00AA0AB6"/>
    <w:rsid w:val="00AA3BF8"/>
    <w:rsid w:val="00AA43C3"/>
    <w:rsid w:val="00AB1B7C"/>
    <w:rsid w:val="00AB47DE"/>
    <w:rsid w:val="00AD0F9A"/>
    <w:rsid w:val="00AD13D0"/>
    <w:rsid w:val="00AD39AC"/>
    <w:rsid w:val="00AD548D"/>
    <w:rsid w:val="00AD65C7"/>
    <w:rsid w:val="00AE45EB"/>
    <w:rsid w:val="00AE7104"/>
    <w:rsid w:val="00AF7CAA"/>
    <w:rsid w:val="00B62CF1"/>
    <w:rsid w:val="00B63555"/>
    <w:rsid w:val="00B660AD"/>
    <w:rsid w:val="00B71817"/>
    <w:rsid w:val="00B77E48"/>
    <w:rsid w:val="00B85815"/>
    <w:rsid w:val="00BB1CCE"/>
    <w:rsid w:val="00BB3814"/>
    <w:rsid w:val="00BC5065"/>
    <w:rsid w:val="00BC6B24"/>
    <w:rsid w:val="00BD3E21"/>
    <w:rsid w:val="00BD50B9"/>
    <w:rsid w:val="00BE1616"/>
    <w:rsid w:val="00C00D2C"/>
    <w:rsid w:val="00C33F92"/>
    <w:rsid w:val="00C646E3"/>
    <w:rsid w:val="00C96CCD"/>
    <w:rsid w:val="00D02344"/>
    <w:rsid w:val="00D16A01"/>
    <w:rsid w:val="00D358B9"/>
    <w:rsid w:val="00D415C0"/>
    <w:rsid w:val="00D43651"/>
    <w:rsid w:val="00D63336"/>
    <w:rsid w:val="00D73F7E"/>
    <w:rsid w:val="00D806C1"/>
    <w:rsid w:val="00D97A63"/>
    <w:rsid w:val="00DA1E11"/>
    <w:rsid w:val="00DA68DD"/>
    <w:rsid w:val="00DC55A0"/>
    <w:rsid w:val="00DF19EB"/>
    <w:rsid w:val="00E135D8"/>
    <w:rsid w:val="00E20898"/>
    <w:rsid w:val="00E25641"/>
    <w:rsid w:val="00E336ED"/>
    <w:rsid w:val="00E869CD"/>
    <w:rsid w:val="00E91E64"/>
    <w:rsid w:val="00EB2120"/>
    <w:rsid w:val="00EC5817"/>
    <w:rsid w:val="00ED7F97"/>
    <w:rsid w:val="00F07A49"/>
    <w:rsid w:val="00F25429"/>
    <w:rsid w:val="00F44FD3"/>
    <w:rsid w:val="00F456AD"/>
    <w:rsid w:val="00F5353C"/>
    <w:rsid w:val="00F87275"/>
    <w:rsid w:val="00FA5212"/>
    <w:rsid w:val="00FB3C5C"/>
    <w:rsid w:val="00FC4B19"/>
    <w:rsid w:val="00FD4C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56B4"/>
  <w15:chartTrackingRefBased/>
  <w15:docId w15:val="{C6805786-B4A9-7542-815D-214A8B68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autoRedefine/>
    <w:uiPriority w:val="9"/>
    <w:qFormat/>
    <w:rsid w:val="008543D1"/>
    <w:pPr>
      <w:keepNext/>
      <w:keepLines/>
      <w:numPr>
        <w:numId w:val="1"/>
      </w:numPr>
      <w:spacing w:before="360" w:after="80"/>
      <w:outlineLvl w:val="0"/>
    </w:pPr>
    <w:rPr>
      <w:rFonts w:asciiTheme="majorHAnsi" w:eastAsiaTheme="majorEastAsia" w:hAnsiTheme="majorHAnsi" w:cstheme="majorBidi"/>
      <w:sz w:val="40"/>
      <w:szCs w:val="40"/>
    </w:rPr>
  </w:style>
  <w:style w:type="paragraph" w:styleId="Nagwek2">
    <w:name w:val="heading 2"/>
    <w:basedOn w:val="Normalny"/>
    <w:next w:val="Normalny"/>
    <w:link w:val="Nagwek2Znak"/>
    <w:autoRedefine/>
    <w:uiPriority w:val="9"/>
    <w:unhideWhenUsed/>
    <w:qFormat/>
    <w:rsid w:val="007D6788"/>
    <w:pPr>
      <w:keepLines/>
      <w:numPr>
        <w:ilvl w:val="1"/>
        <w:numId w:val="1"/>
      </w:numPr>
      <w:spacing w:before="160" w:after="80"/>
      <w:ind w:left="935" w:hanging="578"/>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unhideWhenUsed/>
    <w:qFormat/>
    <w:rsid w:val="00D43651"/>
    <w:pPr>
      <w:keepNext/>
      <w:keepLines/>
      <w:numPr>
        <w:ilvl w:val="2"/>
        <w:numId w:val="1"/>
      </w:numPr>
      <w:spacing w:before="160" w:after="80"/>
      <w:outlineLvl w:val="2"/>
    </w:pPr>
    <w:rPr>
      <w:rFonts w:eastAsiaTheme="majorEastAsia" w:cstheme="majorBidi"/>
      <w:sz w:val="28"/>
      <w:szCs w:val="28"/>
    </w:rPr>
  </w:style>
  <w:style w:type="paragraph" w:styleId="Nagwek4">
    <w:name w:val="heading 4"/>
    <w:basedOn w:val="Normalny"/>
    <w:next w:val="Normalny"/>
    <w:link w:val="Nagwek4Znak"/>
    <w:uiPriority w:val="9"/>
    <w:semiHidden/>
    <w:unhideWhenUsed/>
    <w:qFormat/>
    <w:rsid w:val="009E31CA"/>
    <w:pPr>
      <w:keepNext/>
      <w:keepLines/>
      <w:numPr>
        <w:ilvl w:val="3"/>
        <w:numId w:val="1"/>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E31CA"/>
    <w:pPr>
      <w:keepNext/>
      <w:keepLines/>
      <w:numPr>
        <w:ilvl w:val="4"/>
        <w:numId w:val="1"/>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E31CA"/>
    <w:pPr>
      <w:keepNext/>
      <w:keepLines/>
      <w:numPr>
        <w:ilvl w:val="5"/>
        <w:numId w:val="1"/>
      </w:numPr>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E31CA"/>
    <w:pPr>
      <w:keepNext/>
      <w:keepLines/>
      <w:numPr>
        <w:ilvl w:val="6"/>
        <w:numId w:val="1"/>
      </w:numPr>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E31CA"/>
    <w:pPr>
      <w:keepNext/>
      <w:keepLines/>
      <w:numPr>
        <w:ilvl w:val="7"/>
        <w:numId w:val="1"/>
      </w:numPr>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E31CA"/>
    <w:pPr>
      <w:keepNext/>
      <w:keepLines/>
      <w:numPr>
        <w:ilvl w:val="8"/>
        <w:numId w:val="1"/>
      </w:numPr>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543D1"/>
    <w:rPr>
      <w:rFonts w:asciiTheme="majorHAnsi" w:eastAsiaTheme="majorEastAsia" w:hAnsiTheme="majorHAnsi" w:cstheme="majorBidi"/>
      <w:sz w:val="40"/>
      <w:szCs w:val="40"/>
    </w:rPr>
  </w:style>
  <w:style w:type="character" w:customStyle="1" w:styleId="Nagwek2Znak">
    <w:name w:val="Nagłówek 2 Znak"/>
    <w:basedOn w:val="Domylnaczcionkaakapitu"/>
    <w:link w:val="Nagwek2"/>
    <w:uiPriority w:val="9"/>
    <w:rsid w:val="007D6788"/>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rsid w:val="00D43651"/>
    <w:rPr>
      <w:rFonts w:eastAsiaTheme="majorEastAsia" w:cstheme="majorBidi"/>
      <w:sz w:val="28"/>
      <w:szCs w:val="28"/>
    </w:rPr>
  </w:style>
  <w:style w:type="character" w:customStyle="1" w:styleId="Nagwek4Znak">
    <w:name w:val="Nagłówek 4 Znak"/>
    <w:basedOn w:val="Domylnaczcionkaakapitu"/>
    <w:link w:val="Nagwek4"/>
    <w:uiPriority w:val="9"/>
    <w:semiHidden/>
    <w:rsid w:val="00E2564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2564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2564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2564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2564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25641"/>
    <w:rPr>
      <w:rFonts w:eastAsiaTheme="majorEastAsia" w:cstheme="majorBidi"/>
      <w:color w:val="272727" w:themeColor="text1" w:themeTint="D8"/>
    </w:rPr>
  </w:style>
  <w:style w:type="paragraph" w:styleId="Tytu">
    <w:name w:val="Title"/>
    <w:basedOn w:val="Normalny"/>
    <w:next w:val="Normalny"/>
    <w:link w:val="TytuZnak"/>
    <w:uiPriority w:val="10"/>
    <w:qFormat/>
    <w:rsid w:val="00AA43C3"/>
    <w:pPr>
      <w:spacing w:after="80"/>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A43C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A43C3"/>
    <w:pPr>
      <w:numPr>
        <w:ilvl w:val="1"/>
      </w:numPr>
      <w:spacing w:after="160"/>
      <w:jc w:val="cente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A43C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25641"/>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E25641"/>
    <w:rPr>
      <w:i/>
      <w:iCs/>
      <w:color w:val="404040" w:themeColor="text1" w:themeTint="BF"/>
    </w:rPr>
  </w:style>
  <w:style w:type="paragraph" w:styleId="Akapitzlist">
    <w:name w:val="List Paragraph"/>
    <w:basedOn w:val="Normalny"/>
    <w:uiPriority w:val="34"/>
    <w:qFormat/>
    <w:rsid w:val="00E25641"/>
    <w:pPr>
      <w:ind w:left="720"/>
      <w:contextualSpacing/>
    </w:pPr>
  </w:style>
  <w:style w:type="character" w:styleId="Wyrnienieintensywne">
    <w:name w:val="Intense Emphasis"/>
    <w:basedOn w:val="Domylnaczcionkaakapitu"/>
    <w:uiPriority w:val="21"/>
    <w:qFormat/>
    <w:rsid w:val="00E25641"/>
    <w:rPr>
      <w:i/>
      <w:iCs/>
      <w:color w:val="0F4761" w:themeColor="accent1" w:themeShade="BF"/>
    </w:rPr>
  </w:style>
  <w:style w:type="paragraph" w:styleId="Cytatintensywny">
    <w:name w:val="Intense Quote"/>
    <w:basedOn w:val="Normalny"/>
    <w:next w:val="Normalny"/>
    <w:link w:val="CytatintensywnyZnak"/>
    <w:uiPriority w:val="30"/>
    <w:qFormat/>
    <w:rsid w:val="00E25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25641"/>
    <w:rPr>
      <w:i/>
      <w:iCs/>
      <w:color w:val="0F4761" w:themeColor="accent1" w:themeShade="BF"/>
    </w:rPr>
  </w:style>
  <w:style w:type="character" w:styleId="Odwoanieintensywne">
    <w:name w:val="Intense Reference"/>
    <w:basedOn w:val="Domylnaczcionkaakapitu"/>
    <w:uiPriority w:val="32"/>
    <w:qFormat/>
    <w:rsid w:val="00E25641"/>
    <w:rPr>
      <w:b/>
      <w:bCs/>
      <w:smallCaps/>
      <w:color w:val="0F4761" w:themeColor="accent1" w:themeShade="BF"/>
      <w:spacing w:val="5"/>
    </w:rPr>
  </w:style>
  <w:style w:type="paragraph" w:styleId="Nagwekspisutreci">
    <w:name w:val="TOC Heading"/>
    <w:basedOn w:val="Nagwek1"/>
    <w:next w:val="Normalny"/>
    <w:uiPriority w:val="39"/>
    <w:unhideWhenUsed/>
    <w:qFormat/>
    <w:rsid w:val="00AA43C3"/>
    <w:pPr>
      <w:spacing w:before="480" w:after="0" w:line="276" w:lineRule="auto"/>
      <w:outlineLvl w:val="9"/>
    </w:pPr>
    <w:rPr>
      <w:b/>
      <w:bCs/>
      <w:kern w:val="0"/>
      <w:sz w:val="28"/>
      <w:szCs w:val="28"/>
      <w:lang w:eastAsia="pl-PL"/>
      <w14:ligatures w14:val="none"/>
    </w:rPr>
  </w:style>
  <w:style w:type="paragraph" w:styleId="Spistreci1">
    <w:name w:val="toc 1"/>
    <w:basedOn w:val="Normalny"/>
    <w:next w:val="Normalny"/>
    <w:autoRedefine/>
    <w:uiPriority w:val="39"/>
    <w:unhideWhenUsed/>
    <w:rsid w:val="00AA43C3"/>
    <w:pPr>
      <w:spacing w:before="120"/>
    </w:pPr>
    <w:rPr>
      <w:b/>
      <w:bCs/>
      <w:i/>
      <w:iCs/>
    </w:rPr>
  </w:style>
  <w:style w:type="paragraph" w:styleId="Spistreci2">
    <w:name w:val="toc 2"/>
    <w:basedOn w:val="Normalny"/>
    <w:next w:val="Normalny"/>
    <w:autoRedefine/>
    <w:uiPriority w:val="39"/>
    <w:unhideWhenUsed/>
    <w:rsid w:val="00AA43C3"/>
    <w:pPr>
      <w:spacing w:before="120"/>
      <w:ind w:left="240"/>
    </w:pPr>
    <w:rPr>
      <w:b/>
      <w:bCs/>
      <w:sz w:val="22"/>
      <w:szCs w:val="22"/>
    </w:rPr>
  </w:style>
  <w:style w:type="paragraph" w:styleId="Spistreci3">
    <w:name w:val="toc 3"/>
    <w:basedOn w:val="Normalny"/>
    <w:next w:val="Normalny"/>
    <w:autoRedefine/>
    <w:uiPriority w:val="39"/>
    <w:unhideWhenUsed/>
    <w:rsid w:val="00AA43C3"/>
    <w:pPr>
      <w:ind w:left="480"/>
    </w:pPr>
    <w:rPr>
      <w:sz w:val="20"/>
      <w:szCs w:val="20"/>
    </w:rPr>
  </w:style>
  <w:style w:type="paragraph" w:styleId="Spistreci4">
    <w:name w:val="toc 4"/>
    <w:basedOn w:val="Normalny"/>
    <w:next w:val="Normalny"/>
    <w:autoRedefine/>
    <w:uiPriority w:val="39"/>
    <w:semiHidden/>
    <w:unhideWhenUsed/>
    <w:rsid w:val="00AA43C3"/>
    <w:pPr>
      <w:ind w:left="720"/>
    </w:pPr>
    <w:rPr>
      <w:sz w:val="20"/>
      <w:szCs w:val="20"/>
    </w:rPr>
  </w:style>
  <w:style w:type="paragraph" w:styleId="Spistreci5">
    <w:name w:val="toc 5"/>
    <w:basedOn w:val="Normalny"/>
    <w:next w:val="Normalny"/>
    <w:autoRedefine/>
    <w:uiPriority w:val="39"/>
    <w:semiHidden/>
    <w:unhideWhenUsed/>
    <w:rsid w:val="00AA43C3"/>
    <w:pPr>
      <w:ind w:left="960"/>
    </w:pPr>
    <w:rPr>
      <w:sz w:val="20"/>
      <w:szCs w:val="20"/>
    </w:rPr>
  </w:style>
  <w:style w:type="paragraph" w:styleId="Spistreci6">
    <w:name w:val="toc 6"/>
    <w:basedOn w:val="Normalny"/>
    <w:next w:val="Normalny"/>
    <w:autoRedefine/>
    <w:uiPriority w:val="39"/>
    <w:semiHidden/>
    <w:unhideWhenUsed/>
    <w:rsid w:val="00AA43C3"/>
    <w:pPr>
      <w:ind w:left="1200"/>
    </w:pPr>
    <w:rPr>
      <w:sz w:val="20"/>
      <w:szCs w:val="20"/>
    </w:rPr>
  </w:style>
  <w:style w:type="paragraph" w:styleId="Spistreci7">
    <w:name w:val="toc 7"/>
    <w:basedOn w:val="Normalny"/>
    <w:next w:val="Normalny"/>
    <w:autoRedefine/>
    <w:uiPriority w:val="39"/>
    <w:semiHidden/>
    <w:unhideWhenUsed/>
    <w:rsid w:val="00AA43C3"/>
    <w:pPr>
      <w:ind w:left="1440"/>
    </w:pPr>
    <w:rPr>
      <w:sz w:val="20"/>
      <w:szCs w:val="20"/>
    </w:rPr>
  </w:style>
  <w:style w:type="paragraph" w:styleId="Spistreci8">
    <w:name w:val="toc 8"/>
    <w:basedOn w:val="Normalny"/>
    <w:next w:val="Normalny"/>
    <w:autoRedefine/>
    <w:uiPriority w:val="39"/>
    <w:semiHidden/>
    <w:unhideWhenUsed/>
    <w:rsid w:val="00AA43C3"/>
    <w:pPr>
      <w:ind w:left="1680"/>
    </w:pPr>
    <w:rPr>
      <w:sz w:val="20"/>
      <w:szCs w:val="20"/>
    </w:rPr>
  </w:style>
  <w:style w:type="paragraph" w:styleId="Spistreci9">
    <w:name w:val="toc 9"/>
    <w:basedOn w:val="Normalny"/>
    <w:next w:val="Normalny"/>
    <w:autoRedefine/>
    <w:uiPriority w:val="39"/>
    <w:semiHidden/>
    <w:unhideWhenUsed/>
    <w:rsid w:val="00AA43C3"/>
    <w:pPr>
      <w:ind w:left="1920"/>
    </w:pPr>
    <w:rPr>
      <w:sz w:val="20"/>
      <w:szCs w:val="20"/>
    </w:rPr>
  </w:style>
  <w:style w:type="paragraph" w:styleId="Stopka">
    <w:name w:val="footer"/>
    <w:basedOn w:val="Normalny"/>
    <w:link w:val="StopkaZnak"/>
    <w:uiPriority w:val="99"/>
    <w:unhideWhenUsed/>
    <w:rsid w:val="00AA43C3"/>
    <w:pPr>
      <w:tabs>
        <w:tab w:val="center" w:pos="4536"/>
        <w:tab w:val="right" w:pos="9072"/>
      </w:tabs>
    </w:pPr>
  </w:style>
  <w:style w:type="character" w:customStyle="1" w:styleId="StopkaZnak">
    <w:name w:val="Stopka Znak"/>
    <w:basedOn w:val="Domylnaczcionkaakapitu"/>
    <w:link w:val="Stopka"/>
    <w:uiPriority w:val="99"/>
    <w:rsid w:val="00AA43C3"/>
  </w:style>
  <w:style w:type="character" w:styleId="Numerstrony">
    <w:name w:val="page number"/>
    <w:basedOn w:val="Domylnaczcionkaakapitu"/>
    <w:uiPriority w:val="99"/>
    <w:semiHidden/>
    <w:unhideWhenUsed/>
    <w:rsid w:val="00AA43C3"/>
  </w:style>
  <w:style w:type="paragraph" w:styleId="Nagwek">
    <w:name w:val="header"/>
    <w:basedOn w:val="Normalny"/>
    <w:link w:val="NagwekZnak"/>
    <w:uiPriority w:val="99"/>
    <w:unhideWhenUsed/>
    <w:rsid w:val="00AA43C3"/>
    <w:pPr>
      <w:tabs>
        <w:tab w:val="center" w:pos="4536"/>
        <w:tab w:val="right" w:pos="9072"/>
      </w:tabs>
    </w:pPr>
  </w:style>
  <w:style w:type="character" w:customStyle="1" w:styleId="NagwekZnak">
    <w:name w:val="Nagłówek Znak"/>
    <w:basedOn w:val="Domylnaczcionkaakapitu"/>
    <w:link w:val="Nagwek"/>
    <w:uiPriority w:val="99"/>
    <w:rsid w:val="00AA43C3"/>
  </w:style>
  <w:style w:type="numbering" w:customStyle="1" w:styleId="Biecalista1">
    <w:name w:val="Bieżąca lista1"/>
    <w:uiPriority w:val="99"/>
    <w:rsid w:val="00AA43C3"/>
    <w:pPr>
      <w:numPr>
        <w:numId w:val="2"/>
      </w:numPr>
    </w:pPr>
  </w:style>
  <w:style w:type="numbering" w:customStyle="1" w:styleId="Biecalista2">
    <w:name w:val="Bieżąca lista2"/>
    <w:uiPriority w:val="99"/>
    <w:rsid w:val="009E31CA"/>
    <w:pPr>
      <w:numPr>
        <w:numId w:val="4"/>
      </w:numPr>
    </w:pPr>
  </w:style>
  <w:style w:type="numbering" w:customStyle="1" w:styleId="Biecalista3">
    <w:name w:val="Bieżąca lista3"/>
    <w:uiPriority w:val="99"/>
    <w:rsid w:val="009E31CA"/>
    <w:pPr>
      <w:numPr>
        <w:numId w:val="5"/>
      </w:numPr>
    </w:pPr>
  </w:style>
  <w:style w:type="numbering" w:customStyle="1" w:styleId="Biecalista4">
    <w:name w:val="Bieżąca lista4"/>
    <w:uiPriority w:val="99"/>
    <w:rsid w:val="009E31CA"/>
    <w:pPr>
      <w:numPr>
        <w:numId w:val="6"/>
      </w:numPr>
    </w:pPr>
  </w:style>
  <w:style w:type="numbering" w:customStyle="1" w:styleId="Biecalista5">
    <w:name w:val="Bieżąca lista5"/>
    <w:uiPriority w:val="99"/>
    <w:rsid w:val="009E31CA"/>
    <w:pPr>
      <w:numPr>
        <w:numId w:val="7"/>
      </w:numPr>
    </w:pPr>
  </w:style>
  <w:style w:type="numbering" w:customStyle="1" w:styleId="Biecalista6">
    <w:name w:val="Bieżąca lista6"/>
    <w:uiPriority w:val="99"/>
    <w:rsid w:val="009E31CA"/>
    <w:pPr>
      <w:numPr>
        <w:numId w:val="8"/>
      </w:numPr>
    </w:pPr>
  </w:style>
  <w:style w:type="numbering" w:customStyle="1" w:styleId="Biecalista7">
    <w:name w:val="Bieżąca lista7"/>
    <w:uiPriority w:val="99"/>
    <w:rsid w:val="009E31CA"/>
    <w:pPr>
      <w:numPr>
        <w:numId w:val="9"/>
      </w:numPr>
    </w:pPr>
  </w:style>
  <w:style w:type="numbering" w:customStyle="1" w:styleId="Biecalista8">
    <w:name w:val="Bieżąca lista8"/>
    <w:uiPriority w:val="99"/>
    <w:rsid w:val="009E31CA"/>
    <w:pPr>
      <w:numPr>
        <w:numId w:val="10"/>
      </w:numPr>
    </w:pPr>
  </w:style>
  <w:style w:type="numbering" w:customStyle="1" w:styleId="Biecalista9">
    <w:name w:val="Bieżąca lista9"/>
    <w:uiPriority w:val="99"/>
    <w:rsid w:val="009E31CA"/>
    <w:pPr>
      <w:numPr>
        <w:numId w:val="11"/>
      </w:numPr>
    </w:pPr>
  </w:style>
  <w:style w:type="numbering" w:customStyle="1" w:styleId="Biecalista10">
    <w:name w:val="Bieżąca lista10"/>
    <w:uiPriority w:val="99"/>
    <w:rsid w:val="009E31CA"/>
    <w:pPr>
      <w:numPr>
        <w:numId w:val="12"/>
      </w:numPr>
    </w:pPr>
  </w:style>
  <w:style w:type="numbering" w:customStyle="1" w:styleId="Biecalista11">
    <w:name w:val="Bieżąca lista11"/>
    <w:uiPriority w:val="99"/>
    <w:rsid w:val="009E31CA"/>
    <w:pPr>
      <w:numPr>
        <w:numId w:val="13"/>
      </w:numPr>
    </w:pPr>
  </w:style>
  <w:style w:type="numbering" w:customStyle="1" w:styleId="Biecalista12">
    <w:name w:val="Bieżąca lista12"/>
    <w:uiPriority w:val="99"/>
    <w:rsid w:val="009E31CA"/>
    <w:pPr>
      <w:numPr>
        <w:numId w:val="14"/>
      </w:numPr>
    </w:pPr>
  </w:style>
  <w:style w:type="numbering" w:customStyle="1" w:styleId="Biecalista13">
    <w:name w:val="Bieżąca lista13"/>
    <w:uiPriority w:val="99"/>
    <w:rsid w:val="009E31CA"/>
    <w:pPr>
      <w:numPr>
        <w:numId w:val="15"/>
      </w:numPr>
    </w:pPr>
  </w:style>
  <w:style w:type="numbering" w:customStyle="1" w:styleId="Biecalista14">
    <w:name w:val="Bieżąca lista14"/>
    <w:uiPriority w:val="99"/>
    <w:rsid w:val="009E31CA"/>
    <w:pPr>
      <w:numPr>
        <w:numId w:val="16"/>
      </w:numPr>
    </w:pPr>
  </w:style>
  <w:style w:type="paragraph" w:styleId="Legenda">
    <w:name w:val="caption"/>
    <w:basedOn w:val="Normalny"/>
    <w:next w:val="Normalny"/>
    <w:uiPriority w:val="35"/>
    <w:unhideWhenUsed/>
    <w:qFormat/>
    <w:rsid w:val="00AD65C7"/>
    <w:pPr>
      <w:spacing w:after="200"/>
    </w:pPr>
    <w:rPr>
      <w:i/>
      <w:iCs/>
      <w:color w:val="0E2841" w:themeColor="text2"/>
      <w:sz w:val="18"/>
      <w:szCs w:val="18"/>
    </w:rPr>
  </w:style>
  <w:style w:type="character" w:styleId="Hipercze">
    <w:name w:val="Hyperlink"/>
    <w:basedOn w:val="Domylnaczcionkaakapitu"/>
    <w:uiPriority w:val="99"/>
    <w:unhideWhenUsed/>
    <w:rsid w:val="00AD65C7"/>
    <w:rPr>
      <w:color w:val="467886" w:themeColor="hyperlink"/>
      <w:u w:val="single"/>
    </w:rPr>
  </w:style>
  <w:style w:type="paragraph" w:styleId="Bibliografia">
    <w:name w:val="Bibliography"/>
    <w:basedOn w:val="Normalny"/>
    <w:next w:val="Normalny"/>
    <w:uiPriority w:val="37"/>
    <w:unhideWhenUsed/>
    <w:rsid w:val="00AD65C7"/>
  </w:style>
  <w:style w:type="character" w:styleId="Tekstzastpczy">
    <w:name w:val="Placeholder Text"/>
    <w:basedOn w:val="Domylnaczcionkaakapitu"/>
    <w:uiPriority w:val="99"/>
    <w:semiHidden/>
    <w:rsid w:val="00A74048"/>
    <w:rPr>
      <w:color w:val="666666"/>
    </w:rPr>
  </w:style>
  <w:style w:type="paragraph" w:styleId="NormalnyWeb">
    <w:name w:val="Normal (Web)"/>
    <w:basedOn w:val="Normalny"/>
    <w:uiPriority w:val="99"/>
    <w:unhideWhenUsed/>
    <w:rsid w:val="00603886"/>
    <w:pPr>
      <w:spacing w:before="100" w:beforeAutospacing="1" w:after="100" w:afterAutospacing="1"/>
    </w:pPr>
    <w:rPr>
      <w:rFonts w:ascii="Times New Roman" w:eastAsia="Times New Roman" w:hAnsi="Times New Roman" w:cs="Times New Roman"/>
      <w:kern w:val="0"/>
      <w:lang w:eastAsia="pl-PL"/>
      <w14:ligatures w14:val="none"/>
    </w:rPr>
  </w:style>
  <w:style w:type="character" w:styleId="Pogrubienie">
    <w:name w:val="Strong"/>
    <w:basedOn w:val="Domylnaczcionkaakapitu"/>
    <w:uiPriority w:val="22"/>
    <w:qFormat/>
    <w:rsid w:val="00603886"/>
    <w:rPr>
      <w:b/>
      <w:bCs/>
    </w:rPr>
  </w:style>
  <w:style w:type="character" w:customStyle="1" w:styleId="katex-mathml">
    <w:name w:val="katex-mathml"/>
    <w:basedOn w:val="Domylnaczcionkaakapitu"/>
    <w:rsid w:val="00603886"/>
  </w:style>
  <w:style w:type="character" w:customStyle="1" w:styleId="mord">
    <w:name w:val="mord"/>
    <w:basedOn w:val="Domylnaczcionkaakapitu"/>
    <w:rsid w:val="00603886"/>
  </w:style>
  <w:style w:type="paragraph" w:styleId="HTML-wstpniesformatowany">
    <w:name w:val="HTML Preformatted"/>
    <w:basedOn w:val="Normalny"/>
    <w:link w:val="HTML-wstpniesformatowanyZnak"/>
    <w:uiPriority w:val="99"/>
    <w:semiHidden/>
    <w:unhideWhenUsed/>
    <w:rsid w:val="00A64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A64183"/>
    <w:rPr>
      <w:rFonts w:ascii="Courier New" w:eastAsia="Times New Roman" w:hAnsi="Courier New" w:cs="Courier New"/>
      <w:kern w:val="0"/>
      <w:sz w:val="20"/>
      <w:szCs w:val="20"/>
      <w:lang w:eastAsia="pl-PL"/>
      <w14:ligatures w14:val="none"/>
    </w:rPr>
  </w:style>
  <w:style w:type="character" w:styleId="HTML-kod">
    <w:name w:val="HTML Code"/>
    <w:basedOn w:val="Domylnaczcionkaakapitu"/>
    <w:uiPriority w:val="99"/>
    <w:semiHidden/>
    <w:unhideWhenUsed/>
    <w:rsid w:val="00A641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7382">
      <w:bodyDiv w:val="1"/>
      <w:marLeft w:val="0"/>
      <w:marRight w:val="0"/>
      <w:marTop w:val="0"/>
      <w:marBottom w:val="0"/>
      <w:divBdr>
        <w:top w:val="none" w:sz="0" w:space="0" w:color="auto"/>
        <w:left w:val="none" w:sz="0" w:space="0" w:color="auto"/>
        <w:bottom w:val="none" w:sz="0" w:space="0" w:color="auto"/>
        <w:right w:val="none" w:sz="0" w:space="0" w:color="auto"/>
      </w:divBdr>
    </w:div>
    <w:div w:id="75634100">
      <w:bodyDiv w:val="1"/>
      <w:marLeft w:val="0"/>
      <w:marRight w:val="0"/>
      <w:marTop w:val="0"/>
      <w:marBottom w:val="0"/>
      <w:divBdr>
        <w:top w:val="none" w:sz="0" w:space="0" w:color="auto"/>
        <w:left w:val="none" w:sz="0" w:space="0" w:color="auto"/>
        <w:bottom w:val="none" w:sz="0" w:space="0" w:color="auto"/>
        <w:right w:val="none" w:sz="0" w:space="0" w:color="auto"/>
      </w:divBdr>
    </w:div>
    <w:div w:id="80488540">
      <w:bodyDiv w:val="1"/>
      <w:marLeft w:val="0"/>
      <w:marRight w:val="0"/>
      <w:marTop w:val="0"/>
      <w:marBottom w:val="0"/>
      <w:divBdr>
        <w:top w:val="none" w:sz="0" w:space="0" w:color="auto"/>
        <w:left w:val="none" w:sz="0" w:space="0" w:color="auto"/>
        <w:bottom w:val="none" w:sz="0" w:space="0" w:color="auto"/>
        <w:right w:val="none" w:sz="0" w:space="0" w:color="auto"/>
      </w:divBdr>
    </w:div>
    <w:div w:id="88358324">
      <w:bodyDiv w:val="1"/>
      <w:marLeft w:val="0"/>
      <w:marRight w:val="0"/>
      <w:marTop w:val="0"/>
      <w:marBottom w:val="0"/>
      <w:divBdr>
        <w:top w:val="none" w:sz="0" w:space="0" w:color="auto"/>
        <w:left w:val="none" w:sz="0" w:space="0" w:color="auto"/>
        <w:bottom w:val="none" w:sz="0" w:space="0" w:color="auto"/>
        <w:right w:val="none" w:sz="0" w:space="0" w:color="auto"/>
      </w:divBdr>
    </w:div>
    <w:div w:id="97066740">
      <w:bodyDiv w:val="1"/>
      <w:marLeft w:val="0"/>
      <w:marRight w:val="0"/>
      <w:marTop w:val="0"/>
      <w:marBottom w:val="0"/>
      <w:divBdr>
        <w:top w:val="none" w:sz="0" w:space="0" w:color="auto"/>
        <w:left w:val="none" w:sz="0" w:space="0" w:color="auto"/>
        <w:bottom w:val="none" w:sz="0" w:space="0" w:color="auto"/>
        <w:right w:val="none" w:sz="0" w:space="0" w:color="auto"/>
      </w:divBdr>
    </w:div>
    <w:div w:id="170800435">
      <w:bodyDiv w:val="1"/>
      <w:marLeft w:val="0"/>
      <w:marRight w:val="0"/>
      <w:marTop w:val="0"/>
      <w:marBottom w:val="0"/>
      <w:divBdr>
        <w:top w:val="none" w:sz="0" w:space="0" w:color="auto"/>
        <w:left w:val="none" w:sz="0" w:space="0" w:color="auto"/>
        <w:bottom w:val="none" w:sz="0" w:space="0" w:color="auto"/>
        <w:right w:val="none" w:sz="0" w:space="0" w:color="auto"/>
      </w:divBdr>
    </w:div>
    <w:div w:id="182327952">
      <w:bodyDiv w:val="1"/>
      <w:marLeft w:val="0"/>
      <w:marRight w:val="0"/>
      <w:marTop w:val="0"/>
      <w:marBottom w:val="0"/>
      <w:divBdr>
        <w:top w:val="none" w:sz="0" w:space="0" w:color="auto"/>
        <w:left w:val="none" w:sz="0" w:space="0" w:color="auto"/>
        <w:bottom w:val="none" w:sz="0" w:space="0" w:color="auto"/>
        <w:right w:val="none" w:sz="0" w:space="0" w:color="auto"/>
      </w:divBdr>
    </w:div>
    <w:div w:id="222644511">
      <w:bodyDiv w:val="1"/>
      <w:marLeft w:val="0"/>
      <w:marRight w:val="0"/>
      <w:marTop w:val="0"/>
      <w:marBottom w:val="0"/>
      <w:divBdr>
        <w:top w:val="none" w:sz="0" w:space="0" w:color="auto"/>
        <w:left w:val="none" w:sz="0" w:space="0" w:color="auto"/>
        <w:bottom w:val="none" w:sz="0" w:space="0" w:color="auto"/>
        <w:right w:val="none" w:sz="0" w:space="0" w:color="auto"/>
      </w:divBdr>
    </w:div>
    <w:div w:id="236478743">
      <w:bodyDiv w:val="1"/>
      <w:marLeft w:val="0"/>
      <w:marRight w:val="0"/>
      <w:marTop w:val="0"/>
      <w:marBottom w:val="0"/>
      <w:divBdr>
        <w:top w:val="none" w:sz="0" w:space="0" w:color="auto"/>
        <w:left w:val="none" w:sz="0" w:space="0" w:color="auto"/>
        <w:bottom w:val="none" w:sz="0" w:space="0" w:color="auto"/>
        <w:right w:val="none" w:sz="0" w:space="0" w:color="auto"/>
      </w:divBdr>
    </w:div>
    <w:div w:id="247619341">
      <w:bodyDiv w:val="1"/>
      <w:marLeft w:val="0"/>
      <w:marRight w:val="0"/>
      <w:marTop w:val="0"/>
      <w:marBottom w:val="0"/>
      <w:divBdr>
        <w:top w:val="none" w:sz="0" w:space="0" w:color="auto"/>
        <w:left w:val="none" w:sz="0" w:space="0" w:color="auto"/>
        <w:bottom w:val="none" w:sz="0" w:space="0" w:color="auto"/>
        <w:right w:val="none" w:sz="0" w:space="0" w:color="auto"/>
      </w:divBdr>
    </w:div>
    <w:div w:id="300817226">
      <w:bodyDiv w:val="1"/>
      <w:marLeft w:val="0"/>
      <w:marRight w:val="0"/>
      <w:marTop w:val="0"/>
      <w:marBottom w:val="0"/>
      <w:divBdr>
        <w:top w:val="none" w:sz="0" w:space="0" w:color="auto"/>
        <w:left w:val="none" w:sz="0" w:space="0" w:color="auto"/>
        <w:bottom w:val="none" w:sz="0" w:space="0" w:color="auto"/>
        <w:right w:val="none" w:sz="0" w:space="0" w:color="auto"/>
      </w:divBdr>
    </w:div>
    <w:div w:id="342248511">
      <w:bodyDiv w:val="1"/>
      <w:marLeft w:val="0"/>
      <w:marRight w:val="0"/>
      <w:marTop w:val="0"/>
      <w:marBottom w:val="0"/>
      <w:divBdr>
        <w:top w:val="none" w:sz="0" w:space="0" w:color="auto"/>
        <w:left w:val="none" w:sz="0" w:space="0" w:color="auto"/>
        <w:bottom w:val="none" w:sz="0" w:space="0" w:color="auto"/>
        <w:right w:val="none" w:sz="0" w:space="0" w:color="auto"/>
      </w:divBdr>
    </w:div>
    <w:div w:id="344135707">
      <w:bodyDiv w:val="1"/>
      <w:marLeft w:val="0"/>
      <w:marRight w:val="0"/>
      <w:marTop w:val="0"/>
      <w:marBottom w:val="0"/>
      <w:divBdr>
        <w:top w:val="none" w:sz="0" w:space="0" w:color="auto"/>
        <w:left w:val="none" w:sz="0" w:space="0" w:color="auto"/>
        <w:bottom w:val="none" w:sz="0" w:space="0" w:color="auto"/>
        <w:right w:val="none" w:sz="0" w:space="0" w:color="auto"/>
      </w:divBdr>
    </w:div>
    <w:div w:id="345795519">
      <w:bodyDiv w:val="1"/>
      <w:marLeft w:val="0"/>
      <w:marRight w:val="0"/>
      <w:marTop w:val="0"/>
      <w:marBottom w:val="0"/>
      <w:divBdr>
        <w:top w:val="none" w:sz="0" w:space="0" w:color="auto"/>
        <w:left w:val="none" w:sz="0" w:space="0" w:color="auto"/>
        <w:bottom w:val="none" w:sz="0" w:space="0" w:color="auto"/>
        <w:right w:val="none" w:sz="0" w:space="0" w:color="auto"/>
      </w:divBdr>
    </w:div>
    <w:div w:id="432896924">
      <w:bodyDiv w:val="1"/>
      <w:marLeft w:val="0"/>
      <w:marRight w:val="0"/>
      <w:marTop w:val="0"/>
      <w:marBottom w:val="0"/>
      <w:divBdr>
        <w:top w:val="none" w:sz="0" w:space="0" w:color="auto"/>
        <w:left w:val="none" w:sz="0" w:space="0" w:color="auto"/>
        <w:bottom w:val="none" w:sz="0" w:space="0" w:color="auto"/>
        <w:right w:val="none" w:sz="0" w:space="0" w:color="auto"/>
      </w:divBdr>
    </w:div>
    <w:div w:id="433017705">
      <w:bodyDiv w:val="1"/>
      <w:marLeft w:val="0"/>
      <w:marRight w:val="0"/>
      <w:marTop w:val="0"/>
      <w:marBottom w:val="0"/>
      <w:divBdr>
        <w:top w:val="none" w:sz="0" w:space="0" w:color="auto"/>
        <w:left w:val="none" w:sz="0" w:space="0" w:color="auto"/>
        <w:bottom w:val="none" w:sz="0" w:space="0" w:color="auto"/>
        <w:right w:val="none" w:sz="0" w:space="0" w:color="auto"/>
      </w:divBdr>
    </w:div>
    <w:div w:id="440879014">
      <w:bodyDiv w:val="1"/>
      <w:marLeft w:val="0"/>
      <w:marRight w:val="0"/>
      <w:marTop w:val="0"/>
      <w:marBottom w:val="0"/>
      <w:divBdr>
        <w:top w:val="none" w:sz="0" w:space="0" w:color="auto"/>
        <w:left w:val="none" w:sz="0" w:space="0" w:color="auto"/>
        <w:bottom w:val="none" w:sz="0" w:space="0" w:color="auto"/>
        <w:right w:val="none" w:sz="0" w:space="0" w:color="auto"/>
      </w:divBdr>
    </w:div>
    <w:div w:id="444618936">
      <w:bodyDiv w:val="1"/>
      <w:marLeft w:val="0"/>
      <w:marRight w:val="0"/>
      <w:marTop w:val="0"/>
      <w:marBottom w:val="0"/>
      <w:divBdr>
        <w:top w:val="none" w:sz="0" w:space="0" w:color="auto"/>
        <w:left w:val="none" w:sz="0" w:space="0" w:color="auto"/>
        <w:bottom w:val="none" w:sz="0" w:space="0" w:color="auto"/>
        <w:right w:val="none" w:sz="0" w:space="0" w:color="auto"/>
      </w:divBdr>
    </w:div>
    <w:div w:id="543174466">
      <w:bodyDiv w:val="1"/>
      <w:marLeft w:val="0"/>
      <w:marRight w:val="0"/>
      <w:marTop w:val="0"/>
      <w:marBottom w:val="0"/>
      <w:divBdr>
        <w:top w:val="none" w:sz="0" w:space="0" w:color="auto"/>
        <w:left w:val="none" w:sz="0" w:space="0" w:color="auto"/>
        <w:bottom w:val="none" w:sz="0" w:space="0" w:color="auto"/>
        <w:right w:val="none" w:sz="0" w:space="0" w:color="auto"/>
      </w:divBdr>
    </w:div>
    <w:div w:id="554896396">
      <w:bodyDiv w:val="1"/>
      <w:marLeft w:val="0"/>
      <w:marRight w:val="0"/>
      <w:marTop w:val="0"/>
      <w:marBottom w:val="0"/>
      <w:divBdr>
        <w:top w:val="none" w:sz="0" w:space="0" w:color="auto"/>
        <w:left w:val="none" w:sz="0" w:space="0" w:color="auto"/>
        <w:bottom w:val="none" w:sz="0" w:space="0" w:color="auto"/>
        <w:right w:val="none" w:sz="0" w:space="0" w:color="auto"/>
      </w:divBdr>
    </w:div>
    <w:div w:id="582419612">
      <w:bodyDiv w:val="1"/>
      <w:marLeft w:val="0"/>
      <w:marRight w:val="0"/>
      <w:marTop w:val="0"/>
      <w:marBottom w:val="0"/>
      <w:divBdr>
        <w:top w:val="none" w:sz="0" w:space="0" w:color="auto"/>
        <w:left w:val="none" w:sz="0" w:space="0" w:color="auto"/>
        <w:bottom w:val="none" w:sz="0" w:space="0" w:color="auto"/>
        <w:right w:val="none" w:sz="0" w:space="0" w:color="auto"/>
      </w:divBdr>
      <w:divsChild>
        <w:div w:id="946426296">
          <w:marLeft w:val="0"/>
          <w:marRight w:val="0"/>
          <w:marTop w:val="0"/>
          <w:marBottom w:val="0"/>
          <w:divBdr>
            <w:top w:val="none" w:sz="0" w:space="0" w:color="auto"/>
            <w:left w:val="none" w:sz="0" w:space="0" w:color="auto"/>
            <w:bottom w:val="none" w:sz="0" w:space="0" w:color="auto"/>
            <w:right w:val="none" w:sz="0" w:space="0" w:color="auto"/>
          </w:divBdr>
          <w:divsChild>
            <w:div w:id="354580093">
              <w:marLeft w:val="0"/>
              <w:marRight w:val="0"/>
              <w:marTop w:val="0"/>
              <w:marBottom w:val="0"/>
              <w:divBdr>
                <w:top w:val="none" w:sz="0" w:space="0" w:color="auto"/>
                <w:left w:val="none" w:sz="0" w:space="0" w:color="auto"/>
                <w:bottom w:val="none" w:sz="0" w:space="0" w:color="auto"/>
                <w:right w:val="none" w:sz="0" w:space="0" w:color="auto"/>
              </w:divBdr>
              <w:divsChild>
                <w:div w:id="117798911">
                  <w:marLeft w:val="0"/>
                  <w:marRight w:val="0"/>
                  <w:marTop w:val="0"/>
                  <w:marBottom w:val="0"/>
                  <w:divBdr>
                    <w:top w:val="none" w:sz="0" w:space="0" w:color="auto"/>
                    <w:left w:val="none" w:sz="0" w:space="0" w:color="auto"/>
                    <w:bottom w:val="none" w:sz="0" w:space="0" w:color="auto"/>
                    <w:right w:val="none" w:sz="0" w:space="0" w:color="auto"/>
                  </w:divBdr>
                  <w:divsChild>
                    <w:div w:id="745884737">
                      <w:marLeft w:val="0"/>
                      <w:marRight w:val="0"/>
                      <w:marTop w:val="0"/>
                      <w:marBottom w:val="0"/>
                      <w:divBdr>
                        <w:top w:val="none" w:sz="0" w:space="0" w:color="auto"/>
                        <w:left w:val="none" w:sz="0" w:space="0" w:color="auto"/>
                        <w:bottom w:val="none" w:sz="0" w:space="0" w:color="auto"/>
                        <w:right w:val="none" w:sz="0" w:space="0" w:color="auto"/>
                      </w:divBdr>
                      <w:divsChild>
                        <w:div w:id="1119059701">
                          <w:marLeft w:val="0"/>
                          <w:marRight w:val="0"/>
                          <w:marTop w:val="0"/>
                          <w:marBottom w:val="0"/>
                          <w:divBdr>
                            <w:top w:val="none" w:sz="0" w:space="0" w:color="auto"/>
                            <w:left w:val="none" w:sz="0" w:space="0" w:color="auto"/>
                            <w:bottom w:val="none" w:sz="0" w:space="0" w:color="auto"/>
                            <w:right w:val="none" w:sz="0" w:space="0" w:color="auto"/>
                          </w:divBdr>
                          <w:divsChild>
                            <w:div w:id="939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928211">
      <w:bodyDiv w:val="1"/>
      <w:marLeft w:val="0"/>
      <w:marRight w:val="0"/>
      <w:marTop w:val="0"/>
      <w:marBottom w:val="0"/>
      <w:divBdr>
        <w:top w:val="none" w:sz="0" w:space="0" w:color="auto"/>
        <w:left w:val="none" w:sz="0" w:space="0" w:color="auto"/>
        <w:bottom w:val="none" w:sz="0" w:space="0" w:color="auto"/>
        <w:right w:val="none" w:sz="0" w:space="0" w:color="auto"/>
      </w:divBdr>
    </w:div>
    <w:div w:id="606350998">
      <w:bodyDiv w:val="1"/>
      <w:marLeft w:val="0"/>
      <w:marRight w:val="0"/>
      <w:marTop w:val="0"/>
      <w:marBottom w:val="0"/>
      <w:divBdr>
        <w:top w:val="none" w:sz="0" w:space="0" w:color="auto"/>
        <w:left w:val="none" w:sz="0" w:space="0" w:color="auto"/>
        <w:bottom w:val="none" w:sz="0" w:space="0" w:color="auto"/>
        <w:right w:val="none" w:sz="0" w:space="0" w:color="auto"/>
      </w:divBdr>
    </w:div>
    <w:div w:id="651447823">
      <w:bodyDiv w:val="1"/>
      <w:marLeft w:val="0"/>
      <w:marRight w:val="0"/>
      <w:marTop w:val="0"/>
      <w:marBottom w:val="0"/>
      <w:divBdr>
        <w:top w:val="none" w:sz="0" w:space="0" w:color="auto"/>
        <w:left w:val="none" w:sz="0" w:space="0" w:color="auto"/>
        <w:bottom w:val="none" w:sz="0" w:space="0" w:color="auto"/>
        <w:right w:val="none" w:sz="0" w:space="0" w:color="auto"/>
      </w:divBdr>
    </w:div>
    <w:div w:id="653069942">
      <w:bodyDiv w:val="1"/>
      <w:marLeft w:val="0"/>
      <w:marRight w:val="0"/>
      <w:marTop w:val="0"/>
      <w:marBottom w:val="0"/>
      <w:divBdr>
        <w:top w:val="none" w:sz="0" w:space="0" w:color="auto"/>
        <w:left w:val="none" w:sz="0" w:space="0" w:color="auto"/>
        <w:bottom w:val="none" w:sz="0" w:space="0" w:color="auto"/>
        <w:right w:val="none" w:sz="0" w:space="0" w:color="auto"/>
      </w:divBdr>
    </w:div>
    <w:div w:id="656373779">
      <w:bodyDiv w:val="1"/>
      <w:marLeft w:val="0"/>
      <w:marRight w:val="0"/>
      <w:marTop w:val="0"/>
      <w:marBottom w:val="0"/>
      <w:divBdr>
        <w:top w:val="none" w:sz="0" w:space="0" w:color="auto"/>
        <w:left w:val="none" w:sz="0" w:space="0" w:color="auto"/>
        <w:bottom w:val="none" w:sz="0" w:space="0" w:color="auto"/>
        <w:right w:val="none" w:sz="0" w:space="0" w:color="auto"/>
      </w:divBdr>
    </w:div>
    <w:div w:id="722409707">
      <w:bodyDiv w:val="1"/>
      <w:marLeft w:val="0"/>
      <w:marRight w:val="0"/>
      <w:marTop w:val="0"/>
      <w:marBottom w:val="0"/>
      <w:divBdr>
        <w:top w:val="none" w:sz="0" w:space="0" w:color="auto"/>
        <w:left w:val="none" w:sz="0" w:space="0" w:color="auto"/>
        <w:bottom w:val="none" w:sz="0" w:space="0" w:color="auto"/>
        <w:right w:val="none" w:sz="0" w:space="0" w:color="auto"/>
      </w:divBdr>
    </w:div>
    <w:div w:id="733821475">
      <w:bodyDiv w:val="1"/>
      <w:marLeft w:val="0"/>
      <w:marRight w:val="0"/>
      <w:marTop w:val="0"/>
      <w:marBottom w:val="0"/>
      <w:divBdr>
        <w:top w:val="none" w:sz="0" w:space="0" w:color="auto"/>
        <w:left w:val="none" w:sz="0" w:space="0" w:color="auto"/>
        <w:bottom w:val="none" w:sz="0" w:space="0" w:color="auto"/>
        <w:right w:val="none" w:sz="0" w:space="0" w:color="auto"/>
      </w:divBdr>
    </w:div>
    <w:div w:id="749305511">
      <w:bodyDiv w:val="1"/>
      <w:marLeft w:val="0"/>
      <w:marRight w:val="0"/>
      <w:marTop w:val="0"/>
      <w:marBottom w:val="0"/>
      <w:divBdr>
        <w:top w:val="none" w:sz="0" w:space="0" w:color="auto"/>
        <w:left w:val="none" w:sz="0" w:space="0" w:color="auto"/>
        <w:bottom w:val="none" w:sz="0" w:space="0" w:color="auto"/>
        <w:right w:val="none" w:sz="0" w:space="0" w:color="auto"/>
      </w:divBdr>
    </w:div>
    <w:div w:id="822239351">
      <w:bodyDiv w:val="1"/>
      <w:marLeft w:val="0"/>
      <w:marRight w:val="0"/>
      <w:marTop w:val="0"/>
      <w:marBottom w:val="0"/>
      <w:divBdr>
        <w:top w:val="none" w:sz="0" w:space="0" w:color="auto"/>
        <w:left w:val="none" w:sz="0" w:space="0" w:color="auto"/>
        <w:bottom w:val="none" w:sz="0" w:space="0" w:color="auto"/>
        <w:right w:val="none" w:sz="0" w:space="0" w:color="auto"/>
      </w:divBdr>
    </w:div>
    <w:div w:id="852377161">
      <w:bodyDiv w:val="1"/>
      <w:marLeft w:val="0"/>
      <w:marRight w:val="0"/>
      <w:marTop w:val="0"/>
      <w:marBottom w:val="0"/>
      <w:divBdr>
        <w:top w:val="none" w:sz="0" w:space="0" w:color="auto"/>
        <w:left w:val="none" w:sz="0" w:space="0" w:color="auto"/>
        <w:bottom w:val="none" w:sz="0" w:space="0" w:color="auto"/>
        <w:right w:val="none" w:sz="0" w:space="0" w:color="auto"/>
      </w:divBdr>
    </w:div>
    <w:div w:id="872115360">
      <w:bodyDiv w:val="1"/>
      <w:marLeft w:val="0"/>
      <w:marRight w:val="0"/>
      <w:marTop w:val="0"/>
      <w:marBottom w:val="0"/>
      <w:divBdr>
        <w:top w:val="none" w:sz="0" w:space="0" w:color="auto"/>
        <w:left w:val="none" w:sz="0" w:space="0" w:color="auto"/>
        <w:bottom w:val="none" w:sz="0" w:space="0" w:color="auto"/>
        <w:right w:val="none" w:sz="0" w:space="0" w:color="auto"/>
      </w:divBdr>
    </w:div>
    <w:div w:id="918178362">
      <w:bodyDiv w:val="1"/>
      <w:marLeft w:val="0"/>
      <w:marRight w:val="0"/>
      <w:marTop w:val="0"/>
      <w:marBottom w:val="0"/>
      <w:divBdr>
        <w:top w:val="none" w:sz="0" w:space="0" w:color="auto"/>
        <w:left w:val="none" w:sz="0" w:space="0" w:color="auto"/>
        <w:bottom w:val="none" w:sz="0" w:space="0" w:color="auto"/>
        <w:right w:val="none" w:sz="0" w:space="0" w:color="auto"/>
      </w:divBdr>
    </w:div>
    <w:div w:id="964698736">
      <w:bodyDiv w:val="1"/>
      <w:marLeft w:val="0"/>
      <w:marRight w:val="0"/>
      <w:marTop w:val="0"/>
      <w:marBottom w:val="0"/>
      <w:divBdr>
        <w:top w:val="none" w:sz="0" w:space="0" w:color="auto"/>
        <w:left w:val="none" w:sz="0" w:space="0" w:color="auto"/>
        <w:bottom w:val="none" w:sz="0" w:space="0" w:color="auto"/>
        <w:right w:val="none" w:sz="0" w:space="0" w:color="auto"/>
      </w:divBdr>
    </w:div>
    <w:div w:id="965350222">
      <w:bodyDiv w:val="1"/>
      <w:marLeft w:val="0"/>
      <w:marRight w:val="0"/>
      <w:marTop w:val="0"/>
      <w:marBottom w:val="0"/>
      <w:divBdr>
        <w:top w:val="none" w:sz="0" w:space="0" w:color="auto"/>
        <w:left w:val="none" w:sz="0" w:space="0" w:color="auto"/>
        <w:bottom w:val="none" w:sz="0" w:space="0" w:color="auto"/>
        <w:right w:val="none" w:sz="0" w:space="0" w:color="auto"/>
      </w:divBdr>
    </w:div>
    <w:div w:id="978073410">
      <w:bodyDiv w:val="1"/>
      <w:marLeft w:val="0"/>
      <w:marRight w:val="0"/>
      <w:marTop w:val="0"/>
      <w:marBottom w:val="0"/>
      <w:divBdr>
        <w:top w:val="none" w:sz="0" w:space="0" w:color="auto"/>
        <w:left w:val="none" w:sz="0" w:space="0" w:color="auto"/>
        <w:bottom w:val="none" w:sz="0" w:space="0" w:color="auto"/>
        <w:right w:val="none" w:sz="0" w:space="0" w:color="auto"/>
      </w:divBdr>
    </w:div>
    <w:div w:id="983002753">
      <w:bodyDiv w:val="1"/>
      <w:marLeft w:val="0"/>
      <w:marRight w:val="0"/>
      <w:marTop w:val="0"/>
      <w:marBottom w:val="0"/>
      <w:divBdr>
        <w:top w:val="none" w:sz="0" w:space="0" w:color="auto"/>
        <w:left w:val="none" w:sz="0" w:space="0" w:color="auto"/>
        <w:bottom w:val="none" w:sz="0" w:space="0" w:color="auto"/>
        <w:right w:val="none" w:sz="0" w:space="0" w:color="auto"/>
      </w:divBdr>
    </w:div>
    <w:div w:id="1050152721">
      <w:bodyDiv w:val="1"/>
      <w:marLeft w:val="0"/>
      <w:marRight w:val="0"/>
      <w:marTop w:val="0"/>
      <w:marBottom w:val="0"/>
      <w:divBdr>
        <w:top w:val="none" w:sz="0" w:space="0" w:color="auto"/>
        <w:left w:val="none" w:sz="0" w:space="0" w:color="auto"/>
        <w:bottom w:val="none" w:sz="0" w:space="0" w:color="auto"/>
        <w:right w:val="none" w:sz="0" w:space="0" w:color="auto"/>
      </w:divBdr>
    </w:div>
    <w:div w:id="1054543938">
      <w:bodyDiv w:val="1"/>
      <w:marLeft w:val="0"/>
      <w:marRight w:val="0"/>
      <w:marTop w:val="0"/>
      <w:marBottom w:val="0"/>
      <w:divBdr>
        <w:top w:val="none" w:sz="0" w:space="0" w:color="auto"/>
        <w:left w:val="none" w:sz="0" w:space="0" w:color="auto"/>
        <w:bottom w:val="none" w:sz="0" w:space="0" w:color="auto"/>
        <w:right w:val="none" w:sz="0" w:space="0" w:color="auto"/>
      </w:divBdr>
    </w:div>
    <w:div w:id="1074936473">
      <w:bodyDiv w:val="1"/>
      <w:marLeft w:val="0"/>
      <w:marRight w:val="0"/>
      <w:marTop w:val="0"/>
      <w:marBottom w:val="0"/>
      <w:divBdr>
        <w:top w:val="none" w:sz="0" w:space="0" w:color="auto"/>
        <w:left w:val="none" w:sz="0" w:space="0" w:color="auto"/>
        <w:bottom w:val="none" w:sz="0" w:space="0" w:color="auto"/>
        <w:right w:val="none" w:sz="0" w:space="0" w:color="auto"/>
      </w:divBdr>
    </w:div>
    <w:div w:id="1087339542">
      <w:bodyDiv w:val="1"/>
      <w:marLeft w:val="0"/>
      <w:marRight w:val="0"/>
      <w:marTop w:val="0"/>
      <w:marBottom w:val="0"/>
      <w:divBdr>
        <w:top w:val="none" w:sz="0" w:space="0" w:color="auto"/>
        <w:left w:val="none" w:sz="0" w:space="0" w:color="auto"/>
        <w:bottom w:val="none" w:sz="0" w:space="0" w:color="auto"/>
        <w:right w:val="none" w:sz="0" w:space="0" w:color="auto"/>
      </w:divBdr>
    </w:div>
    <w:div w:id="1110658435">
      <w:bodyDiv w:val="1"/>
      <w:marLeft w:val="0"/>
      <w:marRight w:val="0"/>
      <w:marTop w:val="0"/>
      <w:marBottom w:val="0"/>
      <w:divBdr>
        <w:top w:val="none" w:sz="0" w:space="0" w:color="auto"/>
        <w:left w:val="none" w:sz="0" w:space="0" w:color="auto"/>
        <w:bottom w:val="none" w:sz="0" w:space="0" w:color="auto"/>
        <w:right w:val="none" w:sz="0" w:space="0" w:color="auto"/>
      </w:divBdr>
    </w:div>
    <w:div w:id="1150945684">
      <w:bodyDiv w:val="1"/>
      <w:marLeft w:val="0"/>
      <w:marRight w:val="0"/>
      <w:marTop w:val="0"/>
      <w:marBottom w:val="0"/>
      <w:divBdr>
        <w:top w:val="none" w:sz="0" w:space="0" w:color="auto"/>
        <w:left w:val="none" w:sz="0" w:space="0" w:color="auto"/>
        <w:bottom w:val="none" w:sz="0" w:space="0" w:color="auto"/>
        <w:right w:val="none" w:sz="0" w:space="0" w:color="auto"/>
      </w:divBdr>
    </w:div>
    <w:div w:id="1198205343">
      <w:bodyDiv w:val="1"/>
      <w:marLeft w:val="0"/>
      <w:marRight w:val="0"/>
      <w:marTop w:val="0"/>
      <w:marBottom w:val="0"/>
      <w:divBdr>
        <w:top w:val="none" w:sz="0" w:space="0" w:color="auto"/>
        <w:left w:val="none" w:sz="0" w:space="0" w:color="auto"/>
        <w:bottom w:val="none" w:sz="0" w:space="0" w:color="auto"/>
        <w:right w:val="none" w:sz="0" w:space="0" w:color="auto"/>
      </w:divBdr>
    </w:div>
    <w:div w:id="1221013016">
      <w:bodyDiv w:val="1"/>
      <w:marLeft w:val="0"/>
      <w:marRight w:val="0"/>
      <w:marTop w:val="0"/>
      <w:marBottom w:val="0"/>
      <w:divBdr>
        <w:top w:val="none" w:sz="0" w:space="0" w:color="auto"/>
        <w:left w:val="none" w:sz="0" w:space="0" w:color="auto"/>
        <w:bottom w:val="none" w:sz="0" w:space="0" w:color="auto"/>
        <w:right w:val="none" w:sz="0" w:space="0" w:color="auto"/>
      </w:divBdr>
    </w:div>
    <w:div w:id="1234780234">
      <w:bodyDiv w:val="1"/>
      <w:marLeft w:val="0"/>
      <w:marRight w:val="0"/>
      <w:marTop w:val="0"/>
      <w:marBottom w:val="0"/>
      <w:divBdr>
        <w:top w:val="none" w:sz="0" w:space="0" w:color="auto"/>
        <w:left w:val="none" w:sz="0" w:space="0" w:color="auto"/>
        <w:bottom w:val="none" w:sz="0" w:space="0" w:color="auto"/>
        <w:right w:val="none" w:sz="0" w:space="0" w:color="auto"/>
      </w:divBdr>
    </w:div>
    <w:div w:id="1237397726">
      <w:bodyDiv w:val="1"/>
      <w:marLeft w:val="0"/>
      <w:marRight w:val="0"/>
      <w:marTop w:val="0"/>
      <w:marBottom w:val="0"/>
      <w:divBdr>
        <w:top w:val="none" w:sz="0" w:space="0" w:color="auto"/>
        <w:left w:val="none" w:sz="0" w:space="0" w:color="auto"/>
        <w:bottom w:val="none" w:sz="0" w:space="0" w:color="auto"/>
        <w:right w:val="none" w:sz="0" w:space="0" w:color="auto"/>
      </w:divBdr>
    </w:div>
    <w:div w:id="1242642113">
      <w:bodyDiv w:val="1"/>
      <w:marLeft w:val="0"/>
      <w:marRight w:val="0"/>
      <w:marTop w:val="0"/>
      <w:marBottom w:val="0"/>
      <w:divBdr>
        <w:top w:val="none" w:sz="0" w:space="0" w:color="auto"/>
        <w:left w:val="none" w:sz="0" w:space="0" w:color="auto"/>
        <w:bottom w:val="none" w:sz="0" w:space="0" w:color="auto"/>
        <w:right w:val="none" w:sz="0" w:space="0" w:color="auto"/>
      </w:divBdr>
    </w:div>
    <w:div w:id="1281565876">
      <w:bodyDiv w:val="1"/>
      <w:marLeft w:val="0"/>
      <w:marRight w:val="0"/>
      <w:marTop w:val="0"/>
      <w:marBottom w:val="0"/>
      <w:divBdr>
        <w:top w:val="none" w:sz="0" w:space="0" w:color="auto"/>
        <w:left w:val="none" w:sz="0" w:space="0" w:color="auto"/>
        <w:bottom w:val="none" w:sz="0" w:space="0" w:color="auto"/>
        <w:right w:val="none" w:sz="0" w:space="0" w:color="auto"/>
      </w:divBdr>
    </w:div>
    <w:div w:id="1304693599">
      <w:bodyDiv w:val="1"/>
      <w:marLeft w:val="0"/>
      <w:marRight w:val="0"/>
      <w:marTop w:val="0"/>
      <w:marBottom w:val="0"/>
      <w:divBdr>
        <w:top w:val="none" w:sz="0" w:space="0" w:color="auto"/>
        <w:left w:val="none" w:sz="0" w:space="0" w:color="auto"/>
        <w:bottom w:val="none" w:sz="0" w:space="0" w:color="auto"/>
        <w:right w:val="none" w:sz="0" w:space="0" w:color="auto"/>
      </w:divBdr>
    </w:div>
    <w:div w:id="1520120575">
      <w:bodyDiv w:val="1"/>
      <w:marLeft w:val="0"/>
      <w:marRight w:val="0"/>
      <w:marTop w:val="0"/>
      <w:marBottom w:val="0"/>
      <w:divBdr>
        <w:top w:val="none" w:sz="0" w:space="0" w:color="auto"/>
        <w:left w:val="none" w:sz="0" w:space="0" w:color="auto"/>
        <w:bottom w:val="none" w:sz="0" w:space="0" w:color="auto"/>
        <w:right w:val="none" w:sz="0" w:space="0" w:color="auto"/>
      </w:divBdr>
    </w:div>
    <w:div w:id="1544559455">
      <w:bodyDiv w:val="1"/>
      <w:marLeft w:val="0"/>
      <w:marRight w:val="0"/>
      <w:marTop w:val="0"/>
      <w:marBottom w:val="0"/>
      <w:divBdr>
        <w:top w:val="none" w:sz="0" w:space="0" w:color="auto"/>
        <w:left w:val="none" w:sz="0" w:space="0" w:color="auto"/>
        <w:bottom w:val="none" w:sz="0" w:space="0" w:color="auto"/>
        <w:right w:val="none" w:sz="0" w:space="0" w:color="auto"/>
      </w:divBdr>
    </w:div>
    <w:div w:id="1583105919">
      <w:bodyDiv w:val="1"/>
      <w:marLeft w:val="0"/>
      <w:marRight w:val="0"/>
      <w:marTop w:val="0"/>
      <w:marBottom w:val="0"/>
      <w:divBdr>
        <w:top w:val="none" w:sz="0" w:space="0" w:color="auto"/>
        <w:left w:val="none" w:sz="0" w:space="0" w:color="auto"/>
        <w:bottom w:val="none" w:sz="0" w:space="0" w:color="auto"/>
        <w:right w:val="none" w:sz="0" w:space="0" w:color="auto"/>
      </w:divBdr>
    </w:div>
    <w:div w:id="1616330055">
      <w:bodyDiv w:val="1"/>
      <w:marLeft w:val="0"/>
      <w:marRight w:val="0"/>
      <w:marTop w:val="0"/>
      <w:marBottom w:val="0"/>
      <w:divBdr>
        <w:top w:val="none" w:sz="0" w:space="0" w:color="auto"/>
        <w:left w:val="none" w:sz="0" w:space="0" w:color="auto"/>
        <w:bottom w:val="none" w:sz="0" w:space="0" w:color="auto"/>
        <w:right w:val="none" w:sz="0" w:space="0" w:color="auto"/>
      </w:divBdr>
    </w:div>
    <w:div w:id="1617833508">
      <w:bodyDiv w:val="1"/>
      <w:marLeft w:val="0"/>
      <w:marRight w:val="0"/>
      <w:marTop w:val="0"/>
      <w:marBottom w:val="0"/>
      <w:divBdr>
        <w:top w:val="none" w:sz="0" w:space="0" w:color="auto"/>
        <w:left w:val="none" w:sz="0" w:space="0" w:color="auto"/>
        <w:bottom w:val="none" w:sz="0" w:space="0" w:color="auto"/>
        <w:right w:val="none" w:sz="0" w:space="0" w:color="auto"/>
      </w:divBdr>
    </w:div>
    <w:div w:id="1626934100">
      <w:bodyDiv w:val="1"/>
      <w:marLeft w:val="0"/>
      <w:marRight w:val="0"/>
      <w:marTop w:val="0"/>
      <w:marBottom w:val="0"/>
      <w:divBdr>
        <w:top w:val="none" w:sz="0" w:space="0" w:color="auto"/>
        <w:left w:val="none" w:sz="0" w:space="0" w:color="auto"/>
        <w:bottom w:val="none" w:sz="0" w:space="0" w:color="auto"/>
        <w:right w:val="none" w:sz="0" w:space="0" w:color="auto"/>
      </w:divBdr>
    </w:div>
    <w:div w:id="1675572288">
      <w:bodyDiv w:val="1"/>
      <w:marLeft w:val="0"/>
      <w:marRight w:val="0"/>
      <w:marTop w:val="0"/>
      <w:marBottom w:val="0"/>
      <w:divBdr>
        <w:top w:val="none" w:sz="0" w:space="0" w:color="auto"/>
        <w:left w:val="none" w:sz="0" w:space="0" w:color="auto"/>
        <w:bottom w:val="none" w:sz="0" w:space="0" w:color="auto"/>
        <w:right w:val="none" w:sz="0" w:space="0" w:color="auto"/>
      </w:divBdr>
    </w:div>
    <w:div w:id="1723794619">
      <w:bodyDiv w:val="1"/>
      <w:marLeft w:val="0"/>
      <w:marRight w:val="0"/>
      <w:marTop w:val="0"/>
      <w:marBottom w:val="0"/>
      <w:divBdr>
        <w:top w:val="none" w:sz="0" w:space="0" w:color="auto"/>
        <w:left w:val="none" w:sz="0" w:space="0" w:color="auto"/>
        <w:bottom w:val="none" w:sz="0" w:space="0" w:color="auto"/>
        <w:right w:val="none" w:sz="0" w:space="0" w:color="auto"/>
      </w:divBdr>
    </w:div>
    <w:div w:id="1758166187">
      <w:bodyDiv w:val="1"/>
      <w:marLeft w:val="0"/>
      <w:marRight w:val="0"/>
      <w:marTop w:val="0"/>
      <w:marBottom w:val="0"/>
      <w:divBdr>
        <w:top w:val="none" w:sz="0" w:space="0" w:color="auto"/>
        <w:left w:val="none" w:sz="0" w:space="0" w:color="auto"/>
        <w:bottom w:val="none" w:sz="0" w:space="0" w:color="auto"/>
        <w:right w:val="none" w:sz="0" w:space="0" w:color="auto"/>
      </w:divBdr>
    </w:div>
    <w:div w:id="1775199879">
      <w:bodyDiv w:val="1"/>
      <w:marLeft w:val="0"/>
      <w:marRight w:val="0"/>
      <w:marTop w:val="0"/>
      <w:marBottom w:val="0"/>
      <w:divBdr>
        <w:top w:val="none" w:sz="0" w:space="0" w:color="auto"/>
        <w:left w:val="none" w:sz="0" w:space="0" w:color="auto"/>
        <w:bottom w:val="none" w:sz="0" w:space="0" w:color="auto"/>
        <w:right w:val="none" w:sz="0" w:space="0" w:color="auto"/>
      </w:divBdr>
    </w:div>
    <w:div w:id="1845394375">
      <w:bodyDiv w:val="1"/>
      <w:marLeft w:val="0"/>
      <w:marRight w:val="0"/>
      <w:marTop w:val="0"/>
      <w:marBottom w:val="0"/>
      <w:divBdr>
        <w:top w:val="none" w:sz="0" w:space="0" w:color="auto"/>
        <w:left w:val="none" w:sz="0" w:space="0" w:color="auto"/>
        <w:bottom w:val="none" w:sz="0" w:space="0" w:color="auto"/>
        <w:right w:val="none" w:sz="0" w:space="0" w:color="auto"/>
      </w:divBdr>
    </w:div>
    <w:div w:id="1868984386">
      <w:bodyDiv w:val="1"/>
      <w:marLeft w:val="0"/>
      <w:marRight w:val="0"/>
      <w:marTop w:val="0"/>
      <w:marBottom w:val="0"/>
      <w:divBdr>
        <w:top w:val="none" w:sz="0" w:space="0" w:color="auto"/>
        <w:left w:val="none" w:sz="0" w:space="0" w:color="auto"/>
        <w:bottom w:val="none" w:sz="0" w:space="0" w:color="auto"/>
        <w:right w:val="none" w:sz="0" w:space="0" w:color="auto"/>
      </w:divBdr>
    </w:div>
    <w:div w:id="1884830742">
      <w:bodyDiv w:val="1"/>
      <w:marLeft w:val="0"/>
      <w:marRight w:val="0"/>
      <w:marTop w:val="0"/>
      <w:marBottom w:val="0"/>
      <w:divBdr>
        <w:top w:val="none" w:sz="0" w:space="0" w:color="auto"/>
        <w:left w:val="none" w:sz="0" w:space="0" w:color="auto"/>
        <w:bottom w:val="none" w:sz="0" w:space="0" w:color="auto"/>
        <w:right w:val="none" w:sz="0" w:space="0" w:color="auto"/>
      </w:divBdr>
    </w:div>
    <w:div w:id="1914470271">
      <w:bodyDiv w:val="1"/>
      <w:marLeft w:val="0"/>
      <w:marRight w:val="0"/>
      <w:marTop w:val="0"/>
      <w:marBottom w:val="0"/>
      <w:divBdr>
        <w:top w:val="none" w:sz="0" w:space="0" w:color="auto"/>
        <w:left w:val="none" w:sz="0" w:space="0" w:color="auto"/>
        <w:bottom w:val="none" w:sz="0" w:space="0" w:color="auto"/>
        <w:right w:val="none" w:sz="0" w:space="0" w:color="auto"/>
      </w:divBdr>
    </w:div>
    <w:div w:id="1922130922">
      <w:bodyDiv w:val="1"/>
      <w:marLeft w:val="0"/>
      <w:marRight w:val="0"/>
      <w:marTop w:val="0"/>
      <w:marBottom w:val="0"/>
      <w:divBdr>
        <w:top w:val="none" w:sz="0" w:space="0" w:color="auto"/>
        <w:left w:val="none" w:sz="0" w:space="0" w:color="auto"/>
        <w:bottom w:val="none" w:sz="0" w:space="0" w:color="auto"/>
        <w:right w:val="none" w:sz="0" w:space="0" w:color="auto"/>
      </w:divBdr>
    </w:div>
    <w:div w:id="1966352701">
      <w:bodyDiv w:val="1"/>
      <w:marLeft w:val="0"/>
      <w:marRight w:val="0"/>
      <w:marTop w:val="0"/>
      <w:marBottom w:val="0"/>
      <w:divBdr>
        <w:top w:val="none" w:sz="0" w:space="0" w:color="auto"/>
        <w:left w:val="none" w:sz="0" w:space="0" w:color="auto"/>
        <w:bottom w:val="none" w:sz="0" w:space="0" w:color="auto"/>
        <w:right w:val="none" w:sz="0" w:space="0" w:color="auto"/>
      </w:divBdr>
    </w:div>
    <w:div w:id="1977029862">
      <w:bodyDiv w:val="1"/>
      <w:marLeft w:val="0"/>
      <w:marRight w:val="0"/>
      <w:marTop w:val="0"/>
      <w:marBottom w:val="0"/>
      <w:divBdr>
        <w:top w:val="none" w:sz="0" w:space="0" w:color="auto"/>
        <w:left w:val="none" w:sz="0" w:space="0" w:color="auto"/>
        <w:bottom w:val="none" w:sz="0" w:space="0" w:color="auto"/>
        <w:right w:val="none" w:sz="0" w:space="0" w:color="auto"/>
      </w:divBdr>
    </w:div>
    <w:div w:id="2049523027">
      <w:bodyDiv w:val="1"/>
      <w:marLeft w:val="0"/>
      <w:marRight w:val="0"/>
      <w:marTop w:val="0"/>
      <w:marBottom w:val="0"/>
      <w:divBdr>
        <w:top w:val="none" w:sz="0" w:space="0" w:color="auto"/>
        <w:left w:val="none" w:sz="0" w:space="0" w:color="auto"/>
        <w:bottom w:val="none" w:sz="0" w:space="0" w:color="auto"/>
        <w:right w:val="none" w:sz="0" w:space="0" w:color="auto"/>
      </w:divBdr>
    </w:div>
    <w:div w:id="2071688245">
      <w:bodyDiv w:val="1"/>
      <w:marLeft w:val="0"/>
      <w:marRight w:val="0"/>
      <w:marTop w:val="0"/>
      <w:marBottom w:val="0"/>
      <w:divBdr>
        <w:top w:val="none" w:sz="0" w:space="0" w:color="auto"/>
        <w:left w:val="none" w:sz="0" w:space="0" w:color="auto"/>
        <w:bottom w:val="none" w:sz="0" w:space="0" w:color="auto"/>
        <w:right w:val="none" w:sz="0" w:space="0" w:color="auto"/>
      </w:divBdr>
    </w:div>
    <w:div w:id="2076514685">
      <w:bodyDiv w:val="1"/>
      <w:marLeft w:val="0"/>
      <w:marRight w:val="0"/>
      <w:marTop w:val="0"/>
      <w:marBottom w:val="0"/>
      <w:divBdr>
        <w:top w:val="none" w:sz="0" w:space="0" w:color="auto"/>
        <w:left w:val="none" w:sz="0" w:space="0" w:color="auto"/>
        <w:bottom w:val="none" w:sz="0" w:space="0" w:color="auto"/>
        <w:right w:val="none" w:sz="0" w:space="0" w:color="auto"/>
      </w:divBdr>
    </w:div>
    <w:div w:id="2082369422">
      <w:bodyDiv w:val="1"/>
      <w:marLeft w:val="0"/>
      <w:marRight w:val="0"/>
      <w:marTop w:val="0"/>
      <w:marBottom w:val="0"/>
      <w:divBdr>
        <w:top w:val="none" w:sz="0" w:space="0" w:color="auto"/>
        <w:left w:val="none" w:sz="0" w:space="0" w:color="auto"/>
        <w:bottom w:val="none" w:sz="0" w:space="0" w:color="auto"/>
        <w:right w:val="none" w:sz="0" w:space="0" w:color="auto"/>
      </w:divBdr>
    </w:div>
    <w:div w:id="2094277094">
      <w:bodyDiv w:val="1"/>
      <w:marLeft w:val="0"/>
      <w:marRight w:val="0"/>
      <w:marTop w:val="0"/>
      <w:marBottom w:val="0"/>
      <w:divBdr>
        <w:top w:val="none" w:sz="0" w:space="0" w:color="auto"/>
        <w:left w:val="none" w:sz="0" w:space="0" w:color="auto"/>
        <w:bottom w:val="none" w:sz="0" w:space="0" w:color="auto"/>
        <w:right w:val="none" w:sz="0" w:space="0" w:color="auto"/>
      </w:divBdr>
    </w:div>
    <w:div w:id="213543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ypri\OneDrive\Pulpit\S\Semestr%20IV\Niduc\NIDU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bitu parzystości</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pogrupowane'!$E$3:$J$3</c:f>
              <c:numCache>
                <c:formatCode>General</c:formatCode>
                <c:ptCount val="6"/>
                <c:pt idx="0">
                  <c:v>0</c:v>
                </c:pt>
                <c:pt idx="1">
                  <c:v>0</c:v>
                </c:pt>
                <c:pt idx="2">
                  <c:v>0</c:v>
                </c:pt>
                <c:pt idx="3">
                  <c:v>1E-4</c:v>
                </c:pt>
                <c:pt idx="4">
                  <c:v>2.3E-3</c:v>
                </c:pt>
                <c:pt idx="5">
                  <c:v>6.4000000000000003E-3</c:v>
                </c:pt>
              </c:numCache>
            </c:numRef>
          </c:yVal>
          <c:smooth val="0"/>
          <c:extLst>
            <c:ext xmlns:c16="http://schemas.microsoft.com/office/drawing/2014/chart" uri="{C3380CC4-5D6E-409C-BE32-E72D297353CC}">
              <c16:uniqueId val="{00000000-B36E-4357-BFB3-9FEFBA074B87}"/>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pogrupowane'!$E$4:$J$4</c:f>
              <c:numCache>
                <c:formatCode>General</c:formatCode>
                <c:ptCount val="6"/>
                <c:pt idx="0">
                  <c:v>0.48833593749999998</c:v>
                </c:pt>
                <c:pt idx="1">
                  <c:v>0.49509999999999998</c:v>
                </c:pt>
                <c:pt idx="2">
                  <c:v>0.4995</c:v>
                </c:pt>
                <c:pt idx="3">
                  <c:v>0.5009765625</c:v>
                </c:pt>
                <c:pt idx="4">
                  <c:v>0.52559999999999996</c:v>
                </c:pt>
                <c:pt idx="5">
                  <c:v>0.58339843749999998</c:v>
                </c:pt>
              </c:numCache>
            </c:numRef>
          </c:yVal>
          <c:smooth val="0"/>
          <c:extLst>
            <c:ext xmlns:c16="http://schemas.microsoft.com/office/drawing/2014/chart" uri="{C3380CC4-5D6E-409C-BE32-E72D297353CC}">
              <c16:uniqueId val="{00000001-B36E-4357-BFB3-9FEFBA074B87}"/>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pogrupowane'!$E$8:$J$8</c:f>
              <c:numCache>
                <c:formatCode>General</c:formatCode>
                <c:ptCount val="6"/>
                <c:pt idx="0">
                  <c:v>0</c:v>
                </c:pt>
                <c:pt idx="1">
                  <c:v>0</c:v>
                </c:pt>
                <c:pt idx="2">
                  <c:v>0</c:v>
                </c:pt>
                <c:pt idx="3">
                  <c:v>0</c:v>
                </c:pt>
                <c:pt idx="4">
                  <c:v>1E-4</c:v>
                </c:pt>
                <c:pt idx="5">
                  <c:v>2.5000000000000001E-3</c:v>
                </c:pt>
              </c:numCache>
            </c:numRef>
          </c:yVal>
          <c:smooth val="0"/>
          <c:extLst>
            <c:ext xmlns:c16="http://schemas.microsoft.com/office/drawing/2014/chart" uri="{C3380CC4-5D6E-409C-BE32-E72D297353CC}">
              <c16:uniqueId val="{00000002-B36E-4357-BFB3-9FEFBA074B87}"/>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pogrupowane'!$E$9:$J$9</c:f>
              <c:numCache>
                <c:formatCode>General</c:formatCode>
                <c:ptCount val="6"/>
                <c:pt idx="0">
                  <c:v>0.44325781250000001</c:v>
                </c:pt>
                <c:pt idx="1">
                  <c:v>0.44915820312499999</c:v>
                </c:pt>
                <c:pt idx="2">
                  <c:v>0.45047999999999999</c:v>
                </c:pt>
                <c:pt idx="3">
                  <c:v>0.46098</c:v>
                </c:pt>
                <c:pt idx="4">
                  <c:v>0.47212199999999999</c:v>
                </c:pt>
                <c:pt idx="5">
                  <c:v>0.50892999999999999</c:v>
                </c:pt>
              </c:numCache>
            </c:numRef>
          </c:yVal>
          <c:smooth val="0"/>
          <c:extLst>
            <c:ext xmlns:c16="http://schemas.microsoft.com/office/drawing/2014/chart" uri="{C3380CC4-5D6E-409C-BE32-E72D297353CC}">
              <c16:uniqueId val="{00000003-B36E-4357-BFB3-9FEFBA074B87}"/>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5628345340998157"/>
          <c:y val="8.963650425367363E-2"/>
          <c:w val="0.66257135649620469"/>
          <c:h val="5.8962676835206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a:t>
            </a:r>
            <a:r>
              <a:rPr lang="pl-PL" baseline="0"/>
              <a:t> </a:t>
            </a:r>
            <a:r>
              <a:rPr lang="pl-PL"/>
              <a:t>dla bitu parzystości</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pogrupowane'!$E$56:$J$56</c:f>
              <c:numCache>
                <c:formatCode>General</c:formatCode>
                <c:ptCount val="6"/>
                <c:pt idx="0">
                  <c:v>1012</c:v>
                </c:pt>
                <c:pt idx="1">
                  <c:v>1027</c:v>
                </c:pt>
                <c:pt idx="2">
                  <c:v>1034</c:v>
                </c:pt>
                <c:pt idx="3">
                  <c:v>1047</c:v>
                </c:pt>
                <c:pt idx="4">
                  <c:v>1071</c:v>
                </c:pt>
                <c:pt idx="5">
                  <c:v>1101</c:v>
                </c:pt>
              </c:numCache>
            </c:numRef>
          </c:yVal>
          <c:smooth val="0"/>
          <c:extLst>
            <c:ext xmlns:c16="http://schemas.microsoft.com/office/drawing/2014/chart" uri="{C3380CC4-5D6E-409C-BE32-E72D297353CC}">
              <c16:uniqueId val="{00000000-98F5-4BEF-AD91-826F9E9930F0}"/>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pogrupowane'!$E$55:$J$55</c:f>
              <c:numCache>
                <c:formatCode>General</c:formatCode>
                <c:ptCount val="6"/>
                <c:pt idx="0">
                  <c:v>469</c:v>
                </c:pt>
                <c:pt idx="1">
                  <c:v>478</c:v>
                </c:pt>
                <c:pt idx="2">
                  <c:v>488</c:v>
                </c:pt>
                <c:pt idx="3">
                  <c:v>495</c:v>
                </c:pt>
                <c:pt idx="4">
                  <c:v>509</c:v>
                </c:pt>
                <c:pt idx="5">
                  <c:v>537</c:v>
                </c:pt>
              </c:numCache>
            </c:numRef>
          </c:yVal>
          <c:smooth val="0"/>
          <c:extLst>
            <c:ext xmlns:c16="http://schemas.microsoft.com/office/drawing/2014/chart" uri="{C3380CC4-5D6E-409C-BE32-E72D297353CC}">
              <c16:uniqueId val="{00000001-98F5-4BEF-AD91-826F9E9930F0}"/>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pogrupowane'!$E$61:$J$61</c:f>
              <c:numCache>
                <c:formatCode>General</c:formatCode>
                <c:ptCount val="6"/>
                <c:pt idx="0">
                  <c:v>983</c:v>
                </c:pt>
                <c:pt idx="1">
                  <c:v>1011</c:v>
                </c:pt>
                <c:pt idx="2">
                  <c:v>1020</c:v>
                </c:pt>
                <c:pt idx="3">
                  <c:v>1026</c:v>
                </c:pt>
                <c:pt idx="4">
                  <c:v>1065</c:v>
                </c:pt>
                <c:pt idx="5">
                  <c:v>1095</c:v>
                </c:pt>
              </c:numCache>
            </c:numRef>
          </c:yVal>
          <c:smooth val="0"/>
          <c:extLst>
            <c:ext xmlns:c16="http://schemas.microsoft.com/office/drawing/2014/chart" uri="{C3380CC4-5D6E-409C-BE32-E72D297353CC}">
              <c16:uniqueId val="{00000002-98F5-4BEF-AD91-826F9E9930F0}"/>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pogrupowane'!$E$60:$J$60</c:f>
              <c:numCache>
                <c:formatCode>General</c:formatCode>
                <c:ptCount val="6"/>
                <c:pt idx="0">
                  <c:v>465</c:v>
                </c:pt>
                <c:pt idx="1">
                  <c:v>473</c:v>
                </c:pt>
                <c:pt idx="2">
                  <c:v>483</c:v>
                </c:pt>
                <c:pt idx="3">
                  <c:v>488</c:v>
                </c:pt>
                <c:pt idx="4">
                  <c:v>494</c:v>
                </c:pt>
                <c:pt idx="5">
                  <c:v>524</c:v>
                </c:pt>
              </c:numCache>
            </c:numRef>
          </c:yVal>
          <c:smooth val="0"/>
          <c:extLst>
            <c:ext xmlns:c16="http://schemas.microsoft.com/office/drawing/2014/chart" uri="{C3380CC4-5D6E-409C-BE32-E72D297353CC}">
              <c16:uniqueId val="{00000003-98F5-4BEF-AD91-826F9E9930F0}"/>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5.195388823759281E-2"/>
          <c:y val="8.1102850061957873E-2"/>
          <c:w val="0.9"/>
          <c:h val="5.29664724112875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BER dla CRC8, prawdopodbieństwo błędu 10^-9</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pogrupowane'!$E$63:$J$63</c:f>
              <c:numCache>
                <c:formatCode>General</c:formatCode>
                <c:ptCount val="6"/>
                <c:pt idx="0">
                  <c:v>0</c:v>
                </c:pt>
                <c:pt idx="1">
                  <c:v>0</c:v>
                </c:pt>
                <c:pt idx="2">
                  <c:v>0</c:v>
                </c:pt>
                <c:pt idx="3">
                  <c:v>2.9999999999999997E-4</c:v>
                </c:pt>
                <c:pt idx="4">
                  <c:v>3.3E-3</c:v>
                </c:pt>
                <c:pt idx="5">
                  <c:v>7.7999999999999996E-3</c:v>
                </c:pt>
              </c:numCache>
            </c:numRef>
          </c:yVal>
          <c:smooth val="0"/>
          <c:extLst>
            <c:ext xmlns:c16="http://schemas.microsoft.com/office/drawing/2014/chart" uri="{C3380CC4-5D6E-409C-BE32-E72D297353CC}">
              <c16:uniqueId val="{00000000-838E-4C0B-B3A0-802E1FDE7A9C}"/>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pogrupowane'!$E$64:$J$64</c:f>
              <c:numCache>
                <c:formatCode>General</c:formatCode>
                <c:ptCount val="6"/>
                <c:pt idx="0">
                  <c:v>0.47234199999999998</c:v>
                </c:pt>
                <c:pt idx="1">
                  <c:v>0.48388671875</c:v>
                </c:pt>
                <c:pt idx="2">
                  <c:v>0.49169921875</c:v>
                </c:pt>
                <c:pt idx="3">
                  <c:v>0.49560546875</c:v>
                </c:pt>
                <c:pt idx="4">
                  <c:v>0.50732421875</c:v>
                </c:pt>
                <c:pt idx="5">
                  <c:v>0.52263818750000002</c:v>
                </c:pt>
              </c:numCache>
            </c:numRef>
          </c:yVal>
          <c:smooth val="0"/>
          <c:extLst>
            <c:ext xmlns:c16="http://schemas.microsoft.com/office/drawing/2014/chart" uri="{C3380CC4-5D6E-409C-BE32-E72D297353CC}">
              <c16:uniqueId val="{00000001-838E-4C0B-B3A0-802E1FDE7A9C}"/>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pogrupowane'!$E$68:$J$68</c:f>
              <c:numCache>
                <c:formatCode>General</c:formatCode>
                <c:ptCount val="6"/>
                <c:pt idx="0">
                  <c:v>0</c:v>
                </c:pt>
                <c:pt idx="1">
                  <c:v>0</c:v>
                </c:pt>
                <c:pt idx="2">
                  <c:v>0</c:v>
                </c:pt>
                <c:pt idx="3">
                  <c:v>0</c:v>
                </c:pt>
                <c:pt idx="4">
                  <c:v>5.0000000000000001E-4</c:v>
                </c:pt>
                <c:pt idx="5">
                  <c:v>2.7000000000000001E-3</c:v>
                </c:pt>
              </c:numCache>
            </c:numRef>
          </c:yVal>
          <c:smooth val="0"/>
          <c:extLst>
            <c:ext xmlns:c16="http://schemas.microsoft.com/office/drawing/2014/chart" uri="{C3380CC4-5D6E-409C-BE32-E72D297353CC}">
              <c16:uniqueId val="{00000002-838E-4C0B-B3A0-802E1FDE7A9C}"/>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pogrupowane'!$E$69:$J$69</c:f>
              <c:numCache>
                <c:formatCode>General</c:formatCode>
                <c:ptCount val="6"/>
                <c:pt idx="0">
                  <c:v>0.43721874999999999</c:v>
                </c:pt>
                <c:pt idx="1">
                  <c:v>0.44230468750000002</c:v>
                </c:pt>
                <c:pt idx="2">
                  <c:v>0.45200200000000001</c:v>
                </c:pt>
                <c:pt idx="3">
                  <c:v>0.46302300000000002</c:v>
                </c:pt>
                <c:pt idx="4">
                  <c:v>0.4801299</c:v>
                </c:pt>
                <c:pt idx="5">
                  <c:v>0.504332</c:v>
                </c:pt>
              </c:numCache>
            </c:numRef>
          </c:yVal>
          <c:smooth val="0"/>
          <c:extLst>
            <c:ext xmlns:c16="http://schemas.microsoft.com/office/drawing/2014/chart" uri="{C3380CC4-5D6E-409C-BE32-E72D297353CC}">
              <c16:uniqueId val="{00000003-838E-4C0B-B3A0-802E1FDE7A9C}"/>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CRC8</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pogrupowane'!$E$66:$J$66</c:f>
              <c:numCache>
                <c:formatCode>General</c:formatCode>
                <c:ptCount val="6"/>
                <c:pt idx="0">
                  <c:v>1008</c:v>
                </c:pt>
                <c:pt idx="1">
                  <c:v>1017</c:v>
                </c:pt>
                <c:pt idx="2">
                  <c:v>1020</c:v>
                </c:pt>
                <c:pt idx="3">
                  <c:v>1033</c:v>
                </c:pt>
                <c:pt idx="4">
                  <c:v>1054</c:v>
                </c:pt>
                <c:pt idx="5">
                  <c:v>1087</c:v>
                </c:pt>
              </c:numCache>
            </c:numRef>
          </c:yVal>
          <c:smooth val="0"/>
          <c:extLst>
            <c:ext xmlns:c16="http://schemas.microsoft.com/office/drawing/2014/chart" uri="{C3380CC4-5D6E-409C-BE32-E72D297353CC}">
              <c16:uniqueId val="{00000000-46AF-4535-A313-1FB9408ACE6F}"/>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pogrupowane'!$E$65:$J$65</c:f>
              <c:numCache>
                <c:formatCode>General</c:formatCode>
                <c:ptCount val="6"/>
                <c:pt idx="0">
                  <c:v>468</c:v>
                </c:pt>
                <c:pt idx="1">
                  <c:v>474</c:v>
                </c:pt>
                <c:pt idx="2">
                  <c:v>483</c:v>
                </c:pt>
                <c:pt idx="3">
                  <c:v>489</c:v>
                </c:pt>
                <c:pt idx="4">
                  <c:v>498</c:v>
                </c:pt>
                <c:pt idx="5">
                  <c:v>524</c:v>
                </c:pt>
              </c:numCache>
            </c:numRef>
          </c:yVal>
          <c:smooth val="0"/>
          <c:extLst>
            <c:ext xmlns:c16="http://schemas.microsoft.com/office/drawing/2014/chart" uri="{C3380CC4-5D6E-409C-BE32-E72D297353CC}">
              <c16:uniqueId val="{00000001-46AF-4535-A313-1FB9408ACE6F}"/>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pogrupowane'!$E$71:$J$71</c:f>
              <c:numCache>
                <c:formatCode>General</c:formatCode>
                <c:ptCount val="6"/>
                <c:pt idx="0">
                  <c:v>980</c:v>
                </c:pt>
                <c:pt idx="1">
                  <c:v>991</c:v>
                </c:pt>
                <c:pt idx="2">
                  <c:v>1015</c:v>
                </c:pt>
                <c:pt idx="3">
                  <c:v>1022</c:v>
                </c:pt>
                <c:pt idx="4">
                  <c:v>1039</c:v>
                </c:pt>
                <c:pt idx="5">
                  <c:v>1072</c:v>
                </c:pt>
              </c:numCache>
            </c:numRef>
          </c:yVal>
          <c:smooth val="0"/>
          <c:extLst>
            <c:ext xmlns:c16="http://schemas.microsoft.com/office/drawing/2014/chart" uri="{C3380CC4-5D6E-409C-BE32-E72D297353CC}">
              <c16:uniqueId val="{00000002-46AF-4535-A313-1FB9408ACE6F}"/>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pogrupowane'!$E$70:$J$70</c:f>
              <c:numCache>
                <c:formatCode>General</c:formatCode>
                <c:ptCount val="6"/>
                <c:pt idx="0">
                  <c:v>463</c:v>
                </c:pt>
                <c:pt idx="1">
                  <c:v>468</c:v>
                </c:pt>
                <c:pt idx="2">
                  <c:v>477</c:v>
                </c:pt>
                <c:pt idx="3">
                  <c:v>484</c:v>
                </c:pt>
                <c:pt idx="4">
                  <c:v>491</c:v>
                </c:pt>
                <c:pt idx="5">
                  <c:v>518</c:v>
                </c:pt>
              </c:numCache>
            </c:numRef>
          </c:yVal>
          <c:smooth val="0"/>
          <c:extLst>
            <c:ext xmlns:c16="http://schemas.microsoft.com/office/drawing/2014/chart" uri="{C3380CC4-5D6E-409C-BE32-E72D297353CC}">
              <c16:uniqueId val="{00000003-46AF-4535-A313-1FB9408ACE6F}"/>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CRC16</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pogrupowane'!$E$73:$J$73</c:f>
              <c:numCache>
                <c:formatCode>General</c:formatCode>
                <c:ptCount val="6"/>
                <c:pt idx="0">
                  <c:v>0</c:v>
                </c:pt>
                <c:pt idx="1">
                  <c:v>0</c:v>
                </c:pt>
                <c:pt idx="2">
                  <c:v>0</c:v>
                </c:pt>
                <c:pt idx="3">
                  <c:v>0</c:v>
                </c:pt>
                <c:pt idx="4">
                  <c:v>1.9E-3</c:v>
                </c:pt>
                <c:pt idx="5">
                  <c:v>5.4000000000000003E-3</c:v>
                </c:pt>
              </c:numCache>
            </c:numRef>
          </c:yVal>
          <c:smooth val="0"/>
          <c:extLst>
            <c:ext xmlns:c16="http://schemas.microsoft.com/office/drawing/2014/chart" uri="{C3380CC4-5D6E-409C-BE32-E72D297353CC}">
              <c16:uniqueId val="{00000000-5C30-422B-BDD3-AB35C23999CD}"/>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pogrupowane'!$E$74:$J$74</c:f>
              <c:numCache>
                <c:formatCode>General</c:formatCode>
                <c:ptCount val="6"/>
                <c:pt idx="0">
                  <c:v>0.47102100000000002</c:v>
                </c:pt>
                <c:pt idx="1">
                  <c:v>0.481234</c:v>
                </c:pt>
                <c:pt idx="2">
                  <c:v>0.489923</c:v>
                </c:pt>
                <c:pt idx="3">
                  <c:v>0.49376999999999999</c:v>
                </c:pt>
                <c:pt idx="4">
                  <c:v>0.49981999999999999</c:v>
                </c:pt>
                <c:pt idx="5">
                  <c:v>0.513992</c:v>
                </c:pt>
              </c:numCache>
            </c:numRef>
          </c:yVal>
          <c:smooth val="0"/>
          <c:extLst>
            <c:ext xmlns:c16="http://schemas.microsoft.com/office/drawing/2014/chart" uri="{C3380CC4-5D6E-409C-BE32-E72D297353CC}">
              <c16:uniqueId val="{00000001-5C30-422B-BDD3-AB35C23999CD}"/>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pogrupowane'!$E$78:$J$78</c:f>
              <c:numCache>
                <c:formatCode>General</c:formatCode>
                <c:ptCount val="6"/>
                <c:pt idx="0">
                  <c:v>0</c:v>
                </c:pt>
                <c:pt idx="1">
                  <c:v>0</c:v>
                </c:pt>
                <c:pt idx="2">
                  <c:v>0</c:v>
                </c:pt>
                <c:pt idx="3">
                  <c:v>0</c:v>
                </c:pt>
                <c:pt idx="4">
                  <c:v>1E-4</c:v>
                </c:pt>
                <c:pt idx="5">
                  <c:v>1.1999999999999999E-3</c:v>
                </c:pt>
              </c:numCache>
            </c:numRef>
          </c:yVal>
          <c:smooth val="0"/>
          <c:extLst>
            <c:ext xmlns:c16="http://schemas.microsoft.com/office/drawing/2014/chart" uri="{C3380CC4-5D6E-409C-BE32-E72D297353CC}">
              <c16:uniqueId val="{00000002-5C30-422B-BDD3-AB35C23999CD}"/>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pogrupowane'!$E$79:$J$79</c:f>
              <c:numCache>
                <c:formatCode>General</c:formatCode>
                <c:ptCount val="6"/>
                <c:pt idx="0">
                  <c:v>0.43312109375000002</c:v>
                </c:pt>
                <c:pt idx="1">
                  <c:v>0.43865820312499998</c:v>
                </c:pt>
                <c:pt idx="2">
                  <c:v>0.44937500000000002</c:v>
                </c:pt>
                <c:pt idx="3">
                  <c:v>0.45145760000000001</c:v>
                </c:pt>
                <c:pt idx="4">
                  <c:v>0.47010770000000002</c:v>
                </c:pt>
                <c:pt idx="5">
                  <c:v>0.4986643</c:v>
                </c:pt>
              </c:numCache>
            </c:numRef>
          </c:yVal>
          <c:smooth val="0"/>
          <c:extLst>
            <c:ext xmlns:c16="http://schemas.microsoft.com/office/drawing/2014/chart" uri="{C3380CC4-5D6E-409C-BE32-E72D297353CC}">
              <c16:uniqueId val="{00000003-5C30-422B-BDD3-AB35C23999CD}"/>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2757941708455631"/>
          <c:y val="7.6779661016949149E-2"/>
          <c:w val="0.67514836436367054"/>
          <c:h val="4.766982517015882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CRC16</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pogrupowane'!$E$76:$J$76</c:f>
              <c:numCache>
                <c:formatCode>General</c:formatCode>
                <c:ptCount val="6"/>
                <c:pt idx="0">
                  <c:v>981</c:v>
                </c:pt>
                <c:pt idx="1">
                  <c:v>987</c:v>
                </c:pt>
                <c:pt idx="2">
                  <c:v>997</c:v>
                </c:pt>
                <c:pt idx="3">
                  <c:v>1008</c:v>
                </c:pt>
                <c:pt idx="4">
                  <c:v>1023</c:v>
                </c:pt>
                <c:pt idx="5">
                  <c:v>1071</c:v>
                </c:pt>
              </c:numCache>
            </c:numRef>
          </c:yVal>
          <c:smooth val="0"/>
          <c:extLst>
            <c:ext xmlns:c16="http://schemas.microsoft.com/office/drawing/2014/chart" uri="{C3380CC4-5D6E-409C-BE32-E72D297353CC}">
              <c16:uniqueId val="{00000000-E31E-4445-8C5B-0D23EAF96545}"/>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pogrupowane'!$E$75:$J$75</c:f>
              <c:numCache>
                <c:formatCode>General</c:formatCode>
                <c:ptCount val="6"/>
                <c:pt idx="0">
                  <c:v>463</c:v>
                </c:pt>
                <c:pt idx="1">
                  <c:v>466</c:v>
                </c:pt>
                <c:pt idx="2">
                  <c:v>473</c:v>
                </c:pt>
                <c:pt idx="3">
                  <c:v>479</c:v>
                </c:pt>
                <c:pt idx="4">
                  <c:v>494</c:v>
                </c:pt>
                <c:pt idx="5">
                  <c:v>515</c:v>
                </c:pt>
              </c:numCache>
            </c:numRef>
          </c:yVal>
          <c:smooth val="0"/>
          <c:extLst>
            <c:ext xmlns:c16="http://schemas.microsoft.com/office/drawing/2014/chart" uri="{C3380CC4-5D6E-409C-BE32-E72D297353CC}">
              <c16:uniqueId val="{00000001-E31E-4445-8C5B-0D23EAF96545}"/>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pogrupowane'!$E$81:$J$81</c:f>
              <c:numCache>
                <c:formatCode>General</c:formatCode>
                <c:ptCount val="6"/>
                <c:pt idx="0">
                  <c:v>977</c:v>
                </c:pt>
                <c:pt idx="1">
                  <c:v>985</c:v>
                </c:pt>
                <c:pt idx="2">
                  <c:v>997</c:v>
                </c:pt>
                <c:pt idx="3">
                  <c:v>1008</c:v>
                </c:pt>
                <c:pt idx="4">
                  <c:v>1017</c:v>
                </c:pt>
                <c:pt idx="5">
                  <c:v>1069</c:v>
                </c:pt>
              </c:numCache>
            </c:numRef>
          </c:yVal>
          <c:smooth val="0"/>
          <c:extLst>
            <c:ext xmlns:c16="http://schemas.microsoft.com/office/drawing/2014/chart" uri="{C3380CC4-5D6E-409C-BE32-E72D297353CC}">
              <c16:uniqueId val="{00000002-E31E-4445-8C5B-0D23EAF96545}"/>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pogrupowane'!$E$80:$J$80</c:f>
              <c:numCache>
                <c:formatCode>General</c:formatCode>
                <c:ptCount val="6"/>
                <c:pt idx="0">
                  <c:v>458</c:v>
                </c:pt>
                <c:pt idx="1">
                  <c:v>462</c:v>
                </c:pt>
                <c:pt idx="2">
                  <c:v>467</c:v>
                </c:pt>
                <c:pt idx="3">
                  <c:v>474</c:v>
                </c:pt>
                <c:pt idx="4">
                  <c:v>487</c:v>
                </c:pt>
                <c:pt idx="5">
                  <c:v>506</c:v>
                </c:pt>
              </c:numCache>
            </c:numRef>
          </c:yVal>
          <c:smooth val="0"/>
          <c:extLst>
            <c:ext xmlns:c16="http://schemas.microsoft.com/office/drawing/2014/chart" uri="{C3380CC4-5D6E-409C-BE32-E72D297353CC}">
              <c16:uniqueId val="{00000003-E31E-4445-8C5B-0D23EAF96545}"/>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0.05"/>
          <c:y val="7.5532945736434112E-2"/>
          <c:w val="0.9"/>
          <c:h val="4.21667119196307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CRC32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pogrupowane'!$E$83:$J$83</c:f>
              <c:numCache>
                <c:formatCode>General</c:formatCode>
                <c:ptCount val="6"/>
                <c:pt idx="0">
                  <c:v>0</c:v>
                </c:pt>
                <c:pt idx="1">
                  <c:v>0</c:v>
                </c:pt>
                <c:pt idx="2">
                  <c:v>0</c:v>
                </c:pt>
                <c:pt idx="3">
                  <c:v>0</c:v>
                </c:pt>
                <c:pt idx="4">
                  <c:v>0</c:v>
                </c:pt>
                <c:pt idx="5">
                  <c:v>6.9999999999999999E-4</c:v>
                </c:pt>
              </c:numCache>
            </c:numRef>
          </c:yVal>
          <c:smooth val="0"/>
          <c:extLst>
            <c:ext xmlns:c16="http://schemas.microsoft.com/office/drawing/2014/chart" uri="{C3380CC4-5D6E-409C-BE32-E72D297353CC}">
              <c16:uniqueId val="{00000000-142A-423D-A3BA-BA2E10AA906C}"/>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pogrupowane'!$E$84:$J$84</c:f>
              <c:numCache>
                <c:formatCode>General</c:formatCode>
                <c:ptCount val="6"/>
                <c:pt idx="0">
                  <c:v>0.46987600000000002</c:v>
                </c:pt>
                <c:pt idx="1">
                  <c:v>0.47677199999999997</c:v>
                </c:pt>
                <c:pt idx="2">
                  <c:v>0.483929</c:v>
                </c:pt>
                <c:pt idx="3">
                  <c:v>0.48922100000000002</c:v>
                </c:pt>
                <c:pt idx="4">
                  <c:v>0.49322100000000002</c:v>
                </c:pt>
                <c:pt idx="5">
                  <c:v>0.50771999999999995</c:v>
                </c:pt>
              </c:numCache>
            </c:numRef>
          </c:yVal>
          <c:smooth val="0"/>
          <c:extLst>
            <c:ext xmlns:c16="http://schemas.microsoft.com/office/drawing/2014/chart" uri="{C3380CC4-5D6E-409C-BE32-E72D297353CC}">
              <c16:uniqueId val="{00000001-142A-423D-A3BA-BA2E10AA906C}"/>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pogrupowane'!$E$88:$J$88</c:f>
              <c:numCache>
                <c:formatCode>General</c:formatCode>
                <c:ptCount val="6"/>
                <c:pt idx="0">
                  <c:v>0</c:v>
                </c:pt>
                <c:pt idx="1">
                  <c:v>0</c:v>
                </c:pt>
                <c:pt idx="2">
                  <c:v>0</c:v>
                </c:pt>
                <c:pt idx="3">
                  <c:v>0</c:v>
                </c:pt>
                <c:pt idx="4">
                  <c:v>0</c:v>
                </c:pt>
                <c:pt idx="5">
                  <c:v>1E-4</c:v>
                </c:pt>
              </c:numCache>
            </c:numRef>
          </c:yVal>
          <c:smooth val="0"/>
          <c:extLst>
            <c:ext xmlns:c16="http://schemas.microsoft.com/office/drawing/2014/chart" uri="{C3380CC4-5D6E-409C-BE32-E72D297353CC}">
              <c16:uniqueId val="{00000002-142A-423D-A3BA-BA2E10AA906C}"/>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pogrupowane'!$E$89:$J$89</c:f>
              <c:numCache>
                <c:formatCode>General</c:formatCode>
                <c:ptCount val="6"/>
                <c:pt idx="0">
                  <c:v>0.42673749999999999</c:v>
                </c:pt>
                <c:pt idx="1">
                  <c:v>0.4311171875</c:v>
                </c:pt>
                <c:pt idx="2">
                  <c:v>0.43793769999999999</c:v>
                </c:pt>
                <c:pt idx="3">
                  <c:v>0.44172099999999997</c:v>
                </c:pt>
                <c:pt idx="4">
                  <c:v>0.46250022000000002</c:v>
                </c:pt>
                <c:pt idx="5">
                  <c:v>0.49192200000000003</c:v>
                </c:pt>
              </c:numCache>
            </c:numRef>
          </c:yVal>
          <c:smooth val="0"/>
          <c:extLst>
            <c:ext xmlns:c16="http://schemas.microsoft.com/office/drawing/2014/chart" uri="{C3380CC4-5D6E-409C-BE32-E72D297353CC}">
              <c16:uniqueId val="{00000003-142A-423D-A3BA-BA2E10AA906C}"/>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a:t>
            </a:r>
            <a:r>
              <a:rPr lang="pl-PL" baseline="0"/>
              <a:t> b</a:t>
            </a:r>
            <a:r>
              <a:rPr lang="pl-PL"/>
              <a:t>łędów dla CRC32</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pogrupowane'!$E$86:$J$86</c:f>
              <c:numCache>
                <c:formatCode>General</c:formatCode>
                <c:ptCount val="6"/>
                <c:pt idx="0">
                  <c:v>966</c:v>
                </c:pt>
                <c:pt idx="1">
                  <c:v>972</c:v>
                </c:pt>
                <c:pt idx="2">
                  <c:v>983</c:v>
                </c:pt>
                <c:pt idx="3">
                  <c:v>991</c:v>
                </c:pt>
                <c:pt idx="4">
                  <c:v>1000</c:v>
                </c:pt>
                <c:pt idx="5">
                  <c:v>1034</c:v>
                </c:pt>
              </c:numCache>
            </c:numRef>
          </c:yVal>
          <c:smooth val="0"/>
          <c:extLst>
            <c:ext xmlns:c16="http://schemas.microsoft.com/office/drawing/2014/chart" uri="{C3380CC4-5D6E-409C-BE32-E72D297353CC}">
              <c16:uniqueId val="{00000000-C082-42A2-BE0D-50EDF046EF50}"/>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pogrupowane'!$E$85:$J$85</c:f>
              <c:numCache>
                <c:formatCode>General</c:formatCode>
                <c:ptCount val="6"/>
                <c:pt idx="0">
                  <c:v>457</c:v>
                </c:pt>
                <c:pt idx="1">
                  <c:v>462</c:v>
                </c:pt>
                <c:pt idx="2">
                  <c:v>467</c:v>
                </c:pt>
                <c:pt idx="3">
                  <c:v>472</c:v>
                </c:pt>
                <c:pt idx="4">
                  <c:v>489</c:v>
                </c:pt>
                <c:pt idx="5">
                  <c:v>505</c:v>
                </c:pt>
              </c:numCache>
            </c:numRef>
          </c:yVal>
          <c:smooth val="0"/>
          <c:extLst>
            <c:ext xmlns:c16="http://schemas.microsoft.com/office/drawing/2014/chart" uri="{C3380CC4-5D6E-409C-BE32-E72D297353CC}">
              <c16:uniqueId val="{00000001-C082-42A2-BE0D-50EDF046EF50}"/>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pogrupowane'!$E$91:$J$91</c:f>
              <c:numCache>
                <c:formatCode>General</c:formatCode>
                <c:ptCount val="6"/>
                <c:pt idx="0">
                  <c:v>963</c:v>
                </c:pt>
                <c:pt idx="1">
                  <c:v>969</c:v>
                </c:pt>
                <c:pt idx="2">
                  <c:v>977</c:v>
                </c:pt>
                <c:pt idx="3">
                  <c:v>985</c:v>
                </c:pt>
                <c:pt idx="4">
                  <c:v>995</c:v>
                </c:pt>
                <c:pt idx="5">
                  <c:v>1024</c:v>
                </c:pt>
              </c:numCache>
            </c:numRef>
          </c:yVal>
          <c:smooth val="0"/>
          <c:extLst>
            <c:ext xmlns:c16="http://schemas.microsoft.com/office/drawing/2014/chart" uri="{C3380CC4-5D6E-409C-BE32-E72D297353CC}">
              <c16:uniqueId val="{00000002-C082-42A2-BE0D-50EDF046EF50}"/>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pogrupowane'!$E$90:$J$90</c:f>
              <c:numCache>
                <c:formatCode>General</c:formatCode>
                <c:ptCount val="6"/>
                <c:pt idx="0">
                  <c:v>450</c:v>
                </c:pt>
                <c:pt idx="1">
                  <c:v>457</c:v>
                </c:pt>
                <c:pt idx="2">
                  <c:v>462</c:v>
                </c:pt>
                <c:pt idx="3">
                  <c:v>468</c:v>
                </c:pt>
                <c:pt idx="4">
                  <c:v>485</c:v>
                </c:pt>
                <c:pt idx="5">
                  <c:v>500</c:v>
                </c:pt>
              </c:numCache>
            </c:numRef>
          </c:yVal>
          <c:smooth val="0"/>
          <c:extLst>
            <c:ext xmlns:c16="http://schemas.microsoft.com/office/drawing/2014/chart" uri="{C3380CC4-5D6E-409C-BE32-E72D297353CC}">
              <c16:uniqueId val="{00000003-C082-42A2-BE0D-50EDF046EF50}"/>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6.2848751835535968E-2"/>
          <c:y val="7.4146054181389864E-2"/>
          <c:w val="0.9"/>
          <c:h val="4.78319674326423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bitu parzystości</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pogrupowane'!$E$6:$J$6</c:f>
              <c:numCache>
                <c:formatCode>General</c:formatCode>
                <c:ptCount val="6"/>
                <c:pt idx="0">
                  <c:v>1012</c:v>
                </c:pt>
                <c:pt idx="1">
                  <c:v>1027</c:v>
                </c:pt>
                <c:pt idx="2">
                  <c:v>1034</c:v>
                </c:pt>
                <c:pt idx="3">
                  <c:v>1047</c:v>
                </c:pt>
                <c:pt idx="4">
                  <c:v>1065</c:v>
                </c:pt>
                <c:pt idx="5">
                  <c:v>1099</c:v>
                </c:pt>
              </c:numCache>
            </c:numRef>
          </c:yVal>
          <c:smooth val="0"/>
          <c:extLst>
            <c:ext xmlns:c16="http://schemas.microsoft.com/office/drawing/2014/chart" uri="{C3380CC4-5D6E-409C-BE32-E72D297353CC}">
              <c16:uniqueId val="{00000000-EDB4-452B-83D0-70B5FAB433DA}"/>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pogrupowane'!$E$5:$J$5</c:f>
              <c:numCache>
                <c:formatCode>General</c:formatCode>
                <c:ptCount val="6"/>
                <c:pt idx="0">
                  <c:v>478</c:v>
                </c:pt>
                <c:pt idx="1">
                  <c:v>486</c:v>
                </c:pt>
                <c:pt idx="2">
                  <c:v>487</c:v>
                </c:pt>
                <c:pt idx="3">
                  <c:v>498</c:v>
                </c:pt>
                <c:pt idx="4">
                  <c:v>513</c:v>
                </c:pt>
                <c:pt idx="5">
                  <c:v>574</c:v>
                </c:pt>
              </c:numCache>
            </c:numRef>
          </c:yVal>
          <c:smooth val="0"/>
          <c:extLst>
            <c:ext xmlns:c16="http://schemas.microsoft.com/office/drawing/2014/chart" uri="{C3380CC4-5D6E-409C-BE32-E72D297353CC}">
              <c16:uniqueId val="{00000001-EDB4-452B-83D0-70B5FAB433DA}"/>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pogrupowane'!$E$11:$J$11</c:f>
              <c:numCache>
                <c:formatCode>General</c:formatCode>
                <c:ptCount val="6"/>
                <c:pt idx="0">
                  <c:v>1002</c:v>
                </c:pt>
                <c:pt idx="1">
                  <c:v>1014</c:v>
                </c:pt>
                <c:pt idx="2">
                  <c:v>1023</c:v>
                </c:pt>
                <c:pt idx="3">
                  <c:v>1026</c:v>
                </c:pt>
                <c:pt idx="4">
                  <c:v>1045</c:v>
                </c:pt>
                <c:pt idx="5">
                  <c:v>1095</c:v>
                </c:pt>
              </c:numCache>
            </c:numRef>
          </c:yVal>
          <c:smooth val="0"/>
          <c:extLst>
            <c:ext xmlns:c16="http://schemas.microsoft.com/office/drawing/2014/chart" uri="{C3380CC4-5D6E-409C-BE32-E72D297353CC}">
              <c16:uniqueId val="{00000002-EDB4-452B-83D0-70B5FAB433DA}"/>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pogrupowane'!$E$10:$J$10</c:f>
              <c:numCache>
                <c:formatCode>General</c:formatCode>
                <c:ptCount val="6"/>
                <c:pt idx="0">
                  <c:v>471</c:v>
                </c:pt>
                <c:pt idx="1">
                  <c:v>478</c:v>
                </c:pt>
                <c:pt idx="2">
                  <c:v>483</c:v>
                </c:pt>
                <c:pt idx="3">
                  <c:v>488</c:v>
                </c:pt>
                <c:pt idx="4">
                  <c:v>501</c:v>
                </c:pt>
                <c:pt idx="5">
                  <c:v>534</c:v>
                </c:pt>
              </c:numCache>
            </c:numRef>
          </c:yVal>
          <c:smooth val="0"/>
          <c:extLst>
            <c:ext xmlns:c16="http://schemas.microsoft.com/office/drawing/2014/chart" uri="{C3380CC4-5D6E-409C-BE32-E72D297353CC}">
              <c16:uniqueId val="{00000003-EDB4-452B-83D0-70B5FAB433DA}"/>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0.05"/>
          <c:y val="8.6323366555924694E-2"/>
          <c:w val="0.9"/>
          <c:h val="4.969116051306308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CRC8</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pogrupowane'!$E$13:$J$13</c:f>
              <c:numCache>
                <c:formatCode>General</c:formatCode>
                <c:ptCount val="6"/>
                <c:pt idx="0">
                  <c:v>0</c:v>
                </c:pt>
                <c:pt idx="1">
                  <c:v>0</c:v>
                </c:pt>
                <c:pt idx="2">
                  <c:v>0</c:v>
                </c:pt>
                <c:pt idx="3">
                  <c:v>1E-4</c:v>
                </c:pt>
                <c:pt idx="4">
                  <c:v>1.1000000000000001E-3</c:v>
                </c:pt>
                <c:pt idx="5">
                  <c:v>2.7000000000000001E-3</c:v>
                </c:pt>
              </c:numCache>
            </c:numRef>
          </c:yVal>
          <c:smooth val="0"/>
          <c:extLst>
            <c:ext xmlns:c16="http://schemas.microsoft.com/office/drawing/2014/chart" uri="{C3380CC4-5D6E-409C-BE32-E72D297353CC}">
              <c16:uniqueId val="{00000000-4A05-47CF-9E86-3738D4A4000B}"/>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pogrupowane'!$E$14:$J$14</c:f>
              <c:numCache>
                <c:formatCode>General</c:formatCode>
                <c:ptCount val="6"/>
                <c:pt idx="0">
                  <c:v>0.48302343749999999</c:v>
                </c:pt>
                <c:pt idx="1">
                  <c:v>0.48380000000000001</c:v>
                </c:pt>
                <c:pt idx="2">
                  <c:v>0.49359999999999998</c:v>
                </c:pt>
                <c:pt idx="3">
                  <c:v>0.49646875000000001</c:v>
                </c:pt>
                <c:pt idx="4">
                  <c:v>0.51576562500000001</c:v>
                </c:pt>
                <c:pt idx="5">
                  <c:v>0.58087500000000003</c:v>
                </c:pt>
              </c:numCache>
            </c:numRef>
          </c:yVal>
          <c:smooth val="0"/>
          <c:extLst>
            <c:ext xmlns:c16="http://schemas.microsoft.com/office/drawing/2014/chart" uri="{C3380CC4-5D6E-409C-BE32-E72D297353CC}">
              <c16:uniqueId val="{00000001-4A05-47CF-9E86-3738D4A4000B}"/>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pogrupowane'!$E$18:$J$18</c:f>
              <c:numCache>
                <c:formatCode>General</c:formatCode>
                <c:ptCount val="6"/>
                <c:pt idx="0">
                  <c:v>0</c:v>
                </c:pt>
                <c:pt idx="1">
                  <c:v>0</c:v>
                </c:pt>
                <c:pt idx="2">
                  <c:v>0</c:v>
                </c:pt>
                <c:pt idx="3">
                  <c:v>0</c:v>
                </c:pt>
                <c:pt idx="4">
                  <c:v>0</c:v>
                </c:pt>
                <c:pt idx="5">
                  <c:v>8.9999999999999998E-4</c:v>
                </c:pt>
              </c:numCache>
            </c:numRef>
          </c:yVal>
          <c:smooth val="0"/>
          <c:extLst>
            <c:ext xmlns:c16="http://schemas.microsoft.com/office/drawing/2014/chart" uri="{C3380CC4-5D6E-409C-BE32-E72D297353CC}">
              <c16:uniqueId val="{00000002-4A05-47CF-9E86-3738D4A4000B}"/>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pogrupowane'!$E$19:$J$19</c:f>
              <c:numCache>
                <c:formatCode>General</c:formatCode>
                <c:ptCount val="6"/>
                <c:pt idx="0">
                  <c:v>0.4321875</c:v>
                </c:pt>
                <c:pt idx="1">
                  <c:v>0.43823046874999999</c:v>
                </c:pt>
                <c:pt idx="2">
                  <c:v>0.44500200000000001</c:v>
                </c:pt>
                <c:pt idx="3">
                  <c:v>0.45023000000000002</c:v>
                </c:pt>
                <c:pt idx="4">
                  <c:v>0.46799000000000002</c:v>
                </c:pt>
                <c:pt idx="5">
                  <c:v>0.49331999999999998</c:v>
                </c:pt>
              </c:numCache>
            </c:numRef>
          </c:yVal>
          <c:smooth val="0"/>
          <c:extLst>
            <c:ext xmlns:c16="http://schemas.microsoft.com/office/drawing/2014/chart" uri="{C3380CC4-5D6E-409C-BE32-E72D297353CC}">
              <c16:uniqueId val="{00000003-4A05-47CF-9E86-3738D4A4000B}"/>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5126330685174422"/>
          <c:y val="8.68452380952381E-2"/>
          <c:w val="0.67348087389186118"/>
          <c:h val="5.022356580427447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a:t>
            </a:r>
            <a:r>
              <a:rPr lang="pl-PL" baseline="0"/>
              <a:t> b</a:t>
            </a:r>
            <a:r>
              <a:rPr lang="pl-PL"/>
              <a:t>łędów dla CRC8</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pogrupowane'!$E$16:$J$16</c:f>
              <c:numCache>
                <c:formatCode>General</c:formatCode>
                <c:ptCount val="6"/>
                <c:pt idx="0">
                  <c:v>1008</c:v>
                </c:pt>
                <c:pt idx="1">
                  <c:v>1017</c:v>
                </c:pt>
                <c:pt idx="2">
                  <c:v>1020</c:v>
                </c:pt>
                <c:pt idx="3">
                  <c:v>1033</c:v>
                </c:pt>
                <c:pt idx="4">
                  <c:v>1054</c:v>
                </c:pt>
                <c:pt idx="5">
                  <c:v>1087</c:v>
                </c:pt>
              </c:numCache>
            </c:numRef>
          </c:yVal>
          <c:smooth val="0"/>
          <c:extLst>
            <c:ext xmlns:c16="http://schemas.microsoft.com/office/drawing/2014/chart" uri="{C3380CC4-5D6E-409C-BE32-E72D297353CC}">
              <c16:uniqueId val="{00000000-CBA7-4EFF-94E6-0DE5B7023C87}"/>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pogrupowane'!$E$15:$J$15</c:f>
              <c:numCache>
                <c:formatCode>General</c:formatCode>
                <c:ptCount val="6"/>
                <c:pt idx="0">
                  <c:v>468</c:v>
                </c:pt>
                <c:pt idx="1">
                  <c:v>476</c:v>
                </c:pt>
                <c:pt idx="2">
                  <c:v>483</c:v>
                </c:pt>
                <c:pt idx="3">
                  <c:v>487</c:v>
                </c:pt>
                <c:pt idx="4">
                  <c:v>497</c:v>
                </c:pt>
                <c:pt idx="5">
                  <c:v>560</c:v>
                </c:pt>
              </c:numCache>
            </c:numRef>
          </c:yVal>
          <c:smooth val="0"/>
          <c:extLst>
            <c:ext xmlns:c16="http://schemas.microsoft.com/office/drawing/2014/chart" uri="{C3380CC4-5D6E-409C-BE32-E72D297353CC}">
              <c16:uniqueId val="{00000001-CBA7-4EFF-94E6-0DE5B7023C87}"/>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pogrupowane'!$E$21:$J$21</c:f>
              <c:numCache>
                <c:formatCode>General</c:formatCode>
                <c:ptCount val="6"/>
                <c:pt idx="0">
                  <c:v>991</c:v>
                </c:pt>
                <c:pt idx="1">
                  <c:v>998</c:v>
                </c:pt>
                <c:pt idx="2">
                  <c:v>1011</c:v>
                </c:pt>
                <c:pt idx="3">
                  <c:v>1013</c:v>
                </c:pt>
                <c:pt idx="4">
                  <c:v>1036</c:v>
                </c:pt>
                <c:pt idx="5">
                  <c:v>1072</c:v>
                </c:pt>
              </c:numCache>
            </c:numRef>
          </c:yVal>
          <c:smooth val="0"/>
          <c:extLst>
            <c:ext xmlns:c16="http://schemas.microsoft.com/office/drawing/2014/chart" uri="{C3380CC4-5D6E-409C-BE32-E72D297353CC}">
              <c16:uniqueId val="{00000002-CBA7-4EFF-94E6-0DE5B7023C87}"/>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pogrupowane'!$E$20:$J$20</c:f>
              <c:numCache>
                <c:formatCode>General</c:formatCode>
                <c:ptCount val="6"/>
                <c:pt idx="0">
                  <c:v>463</c:v>
                </c:pt>
                <c:pt idx="1">
                  <c:v>470</c:v>
                </c:pt>
                <c:pt idx="2">
                  <c:v>478</c:v>
                </c:pt>
                <c:pt idx="3">
                  <c:v>485</c:v>
                </c:pt>
                <c:pt idx="4">
                  <c:v>491</c:v>
                </c:pt>
                <c:pt idx="5">
                  <c:v>512</c:v>
                </c:pt>
              </c:numCache>
            </c:numRef>
          </c:yVal>
          <c:smooth val="0"/>
          <c:extLst>
            <c:ext xmlns:c16="http://schemas.microsoft.com/office/drawing/2014/chart" uri="{C3380CC4-5D6E-409C-BE32-E72D297353CC}">
              <c16:uniqueId val="{00000003-CBA7-4EFF-94E6-0DE5B7023C87}"/>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5.3675119441381848E-2"/>
          <c:y val="7.497136311569301E-2"/>
          <c:w val="0.9"/>
          <c:h val="5.0676030361069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CRC16</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pogrupowane'!$E$23:$J$23</c:f>
              <c:numCache>
                <c:formatCode>General</c:formatCode>
                <c:ptCount val="6"/>
                <c:pt idx="0">
                  <c:v>0</c:v>
                </c:pt>
                <c:pt idx="1">
                  <c:v>0</c:v>
                </c:pt>
                <c:pt idx="2">
                  <c:v>0</c:v>
                </c:pt>
                <c:pt idx="3">
                  <c:v>0</c:v>
                </c:pt>
                <c:pt idx="4">
                  <c:v>6.9999999999999999E-4</c:v>
                </c:pt>
                <c:pt idx="5">
                  <c:v>1.6999999999999999E-3</c:v>
                </c:pt>
              </c:numCache>
            </c:numRef>
          </c:yVal>
          <c:smooth val="0"/>
          <c:extLst>
            <c:ext xmlns:c16="http://schemas.microsoft.com/office/drawing/2014/chart" uri="{C3380CC4-5D6E-409C-BE32-E72D297353CC}">
              <c16:uniqueId val="{00000000-E5D1-459C-937F-4EBB074F60F9}"/>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pogrupowane'!$E$24:$J$24</c:f>
              <c:numCache>
                <c:formatCode>General</c:formatCode>
                <c:ptCount val="6"/>
                <c:pt idx="0">
                  <c:v>0.47349218749999999</c:v>
                </c:pt>
                <c:pt idx="1">
                  <c:v>0.47899999999999998</c:v>
                </c:pt>
                <c:pt idx="2">
                  <c:v>0.48630000000000001</c:v>
                </c:pt>
                <c:pt idx="3">
                  <c:v>0.4892578125</c:v>
                </c:pt>
                <c:pt idx="4">
                  <c:v>0.5091</c:v>
                </c:pt>
                <c:pt idx="5">
                  <c:v>0.55400000000000005</c:v>
                </c:pt>
              </c:numCache>
            </c:numRef>
          </c:yVal>
          <c:smooth val="0"/>
          <c:extLst>
            <c:ext xmlns:c16="http://schemas.microsoft.com/office/drawing/2014/chart" uri="{C3380CC4-5D6E-409C-BE32-E72D297353CC}">
              <c16:uniqueId val="{00000001-E5D1-459C-937F-4EBB074F60F9}"/>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pogrupowane'!$E$28:$J$28</c:f>
              <c:numCache>
                <c:formatCode>General</c:formatCode>
                <c:ptCount val="6"/>
                <c:pt idx="0">
                  <c:v>0</c:v>
                </c:pt>
                <c:pt idx="1">
                  <c:v>0</c:v>
                </c:pt>
                <c:pt idx="2">
                  <c:v>0</c:v>
                </c:pt>
                <c:pt idx="3">
                  <c:v>0</c:v>
                </c:pt>
                <c:pt idx="4">
                  <c:v>0</c:v>
                </c:pt>
                <c:pt idx="5">
                  <c:v>1E-4</c:v>
                </c:pt>
              </c:numCache>
            </c:numRef>
          </c:yVal>
          <c:smooth val="0"/>
          <c:extLst>
            <c:ext xmlns:c16="http://schemas.microsoft.com/office/drawing/2014/chart" uri="{C3380CC4-5D6E-409C-BE32-E72D297353CC}">
              <c16:uniqueId val="{00000002-E5D1-459C-937F-4EBB074F60F9}"/>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pogrupowane'!$E$29:$J$29</c:f>
              <c:numCache>
                <c:formatCode>General</c:formatCode>
                <c:ptCount val="6"/>
                <c:pt idx="0">
                  <c:v>0.42912109375000002</c:v>
                </c:pt>
                <c:pt idx="1">
                  <c:v>0.42965820312500003</c:v>
                </c:pt>
                <c:pt idx="2">
                  <c:v>0.43289375000000002</c:v>
                </c:pt>
                <c:pt idx="3">
                  <c:v>0.43997599999999998</c:v>
                </c:pt>
                <c:pt idx="4">
                  <c:v>0.46097700000000003</c:v>
                </c:pt>
                <c:pt idx="5">
                  <c:v>0.48443000000000003</c:v>
                </c:pt>
              </c:numCache>
            </c:numRef>
          </c:yVal>
          <c:smooth val="0"/>
          <c:extLst>
            <c:ext xmlns:c16="http://schemas.microsoft.com/office/drawing/2014/chart" uri="{C3380CC4-5D6E-409C-BE32-E72D297353CC}">
              <c16:uniqueId val="{00000003-E5D1-459C-937F-4EBB074F60F9}"/>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421029086574534"/>
          <c:y val="8.0176991150442481E-2"/>
          <c:w val="0.66185660853881934"/>
          <c:h val="4.977910946972337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CRC16</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pogrupowane'!$E$26:$J$26</c:f>
              <c:numCache>
                <c:formatCode>General</c:formatCode>
                <c:ptCount val="6"/>
                <c:pt idx="0">
                  <c:v>1006</c:v>
                </c:pt>
                <c:pt idx="1">
                  <c:v>1013</c:v>
                </c:pt>
                <c:pt idx="2">
                  <c:v>1017</c:v>
                </c:pt>
                <c:pt idx="3">
                  <c:v>1028</c:v>
                </c:pt>
                <c:pt idx="4">
                  <c:v>1046</c:v>
                </c:pt>
                <c:pt idx="5">
                  <c:v>1070</c:v>
                </c:pt>
              </c:numCache>
            </c:numRef>
          </c:yVal>
          <c:smooth val="0"/>
          <c:extLst>
            <c:ext xmlns:c16="http://schemas.microsoft.com/office/drawing/2014/chart" uri="{C3380CC4-5D6E-409C-BE32-E72D297353CC}">
              <c16:uniqueId val="{00000000-0CB1-446B-BC50-000A301B9462}"/>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pogrupowane'!$E$25:$J$25</c:f>
              <c:numCache>
                <c:formatCode>General</c:formatCode>
                <c:ptCount val="6"/>
                <c:pt idx="0">
                  <c:v>469</c:v>
                </c:pt>
                <c:pt idx="1">
                  <c:v>475</c:v>
                </c:pt>
                <c:pt idx="2">
                  <c:v>481</c:v>
                </c:pt>
                <c:pt idx="3">
                  <c:v>484</c:v>
                </c:pt>
                <c:pt idx="4">
                  <c:v>491</c:v>
                </c:pt>
                <c:pt idx="5">
                  <c:v>547</c:v>
                </c:pt>
              </c:numCache>
            </c:numRef>
          </c:yVal>
          <c:smooth val="0"/>
          <c:extLst>
            <c:ext xmlns:c16="http://schemas.microsoft.com/office/drawing/2014/chart" uri="{C3380CC4-5D6E-409C-BE32-E72D297353CC}">
              <c16:uniqueId val="{00000001-0CB1-446B-BC50-000A301B9462}"/>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pogrupowane'!$E$31:$J$31</c:f>
              <c:numCache>
                <c:formatCode>General</c:formatCode>
                <c:ptCount val="6"/>
                <c:pt idx="0">
                  <c:v>981</c:v>
                </c:pt>
                <c:pt idx="1">
                  <c:v>990</c:v>
                </c:pt>
                <c:pt idx="2">
                  <c:v>996</c:v>
                </c:pt>
                <c:pt idx="3">
                  <c:v>1002</c:v>
                </c:pt>
                <c:pt idx="4">
                  <c:v>1022</c:v>
                </c:pt>
                <c:pt idx="5">
                  <c:v>1056</c:v>
                </c:pt>
              </c:numCache>
            </c:numRef>
          </c:yVal>
          <c:smooth val="0"/>
          <c:extLst>
            <c:ext xmlns:c16="http://schemas.microsoft.com/office/drawing/2014/chart" uri="{C3380CC4-5D6E-409C-BE32-E72D297353CC}">
              <c16:uniqueId val="{00000002-0CB1-446B-BC50-000A301B9462}"/>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pogrupowane'!$E$30:$J$30</c:f>
              <c:numCache>
                <c:formatCode>General</c:formatCode>
                <c:ptCount val="6"/>
                <c:pt idx="0">
                  <c:v>468</c:v>
                </c:pt>
                <c:pt idx="1">
                  <c:v>470</c:v>
                </c:pt>
                <c:pt idx="2">
                  <c:v>476</c:v>
                </c:pt>
                <c:pt idx="3">
                  <c:v>482</c:v>
                </c:pt>
                <c:pt idx="4">
                  <c:v>486</c:v>
                </c:pt>
                <c:pt idx="5">
                  <c:v>504</c:v>
                </c:pt>
              </c:numCache>
            </c:numRef>
          </c:yVal>
          <c:smooth val="0"/>
          <c:extLst>
            <c:ext xmlns:c16="http://schemas.microsoft.com/office/drawing/2014/chart" uri="{C3380CC4-5D6E-409C-BE32-E72D297353CC}">
              <c16:uniqueId val="{00000003-0CB1-446B-BC50-000A301B9462}"/>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CRC32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pogrupowane'!$E$33:$J$33</c:f>
              <c:numCache>
                <c:formatCode>General</c:formatCode>
                <c:ptCount val="6"/>
                <c:pt idx="0">
                  <c:v>0</c:v>
                </c:pt>
                <c:pt idx="1">
                  <c:v>0</c:v>
                </c:pt>
                <c:pt idx="2">
                  <c:v>0</c:v>
                </c:pt>
                <c:pt idx="3">
                  <c:v>0</c:v>
                </c:pt>
                <c:pt idx="4">
                  <c:v>0</c:v>
                </c:pt>
                <c:pt idx="5">
                  <c:v>2.0000000000000001E-4</c:v>
                </c:pt>
              </c:numCache>
            </c:numRef>
          </c:yVal>
          <c:smooth val="0"/>
          <c:extLst>
            <c:ext xmlns:c16="http://schemas.microsoft.com/office/drawing/2014/chart" uri="{C3380CC4-5D6E-409C-BE32-E72D297353CC}">
              <c16:uniqueId val="{00000000-A00D-4EF4-9869-D0E8590A0136}"/>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pogrupowane'!$E$34:$J$34</c:f>
              <c:numCache>
                <c:formatCode>General</c:formatCode>
                <c:ptCount val="6"/>
                <c:pt idx="0">
                  <c:v>0.4723</c:v>
                </c:pt>
                <c:pt idx="1">
                  <c:v>0.47799999999999998</c:v>
                </c:pt>
                <c:pt idx="2">
                  <c:v>0.4829</c:v>
                </c:pt>
                <c:pt idx="3">
                  <c:v>0.486328125</c:v>
                </c:pt>
                <c:pt idx="4">
                  <c:v>0.49874000000000002</c:v>
                </c:pt>
                <c:pt idx="5">
                  <c:v>0.52890000000000004</c:v>
                </c:pt>
              </c:numCache>
            </c:numRef>
          </c:yVal>
          <c:smooth val="0"/>
          <c:extLst>
            <c:ext xmlns:c16="http://schemas.microsoft.com/office/drawing/2014/chart" uri="{C3380CC4-5D6E-409C-BE32-E72D297353CC}">
              <c16:uniqueId val="{00000001-A00D-4EF4-9869-D0E8590A0136}"/>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pogrupowane'!$E$38:$J$38</c:f>
              <c:numCache>
                <c:formatCode>General</c:formatCode>
                <c:ptCount val="6"/>
                <c:pt idx="0">
                  <c:v>0</c:v>
                </c:pt>
                <c:pt idx="1">
                  <c:v>0</c:v>
                </c:pt>
                <c:pt idx="2">
                  <c:v>0</c:v>
                </c:pt>
                <c:pt idx="3">
                  <c:v>0</c:v>
                </c:pt>
                <c:pt idx="4">
                  <c:v>0</c:v>
                </c:pt>
                <c:pt idx="5">
                  <c:v>0</c:v>
                </c:pt>
              </c:numCache>
            </c:numRef>
          </c:yVal>
          <c:smooth val="0"/>
          <c:extLst>
            <c:ext xmlns:c16="http://schemas.microsoft.com/office/drawing/2014/chart" uri="{C3380CC4-5D6E-409C-BE32-E72D297353CC}">
              <c16:uniqueId val="{00000002-A00D-4EF4-9869-D0E8590A0136}"/>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pogrupowane'!$E$39:$J$39</c:f>
              <c:numCache>
                <c:formatCode>General</c:formatCode>
                <c:ptCount val="6"/>
                <c:pt idx="0">
                  <c:v>0.42843750000000003</c:v>
                </c:pt>
                <c:pt idx="1">
                  <c:v>0.42881171875000001</c:v>
                </c:pt>
                <c:pt idx="2">
                  <c:v>0.42937700000000001</c:v>
                </c:pt>
                <c:pt idx="3">
                  <c:v>0.43172100000000002</c:v>
                </c:pt>
                <c:pt idx="4">
                  <c:v>0.45002199999999998</c:v>
                </c:pt>
                <c:pt idx="5">
                  <c:v>0.47192200000000001</c:v>
                </c:pt>
              </c:numCache>
            </c:numRef>
          </c:yVal>
          <c:smooth val="0"/>
          <c:extLst>
            <c:ext xmlns:c16="http://schemas.microsoft.com/office/drawing/2014/chart" uri="{C3380CC4-5D6E-409C-BE32-E72D297353CC}">
              <c16:uniqueId val="{00000003-A00D-4EF4-9869-D0E8590A0136}"/>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4234990428176678"/>
          <c:y val="9.6382978723404261E-2"/>
          <c:w val="0.66400549363147787"/>
          <c:h val="5.83510308099454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błędów dla CRC32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Błędy niezależne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pogrupowane'!$E$36:$J$36</c:f>
              <c:numCache>
                <c:formatCode>General</c:formatCode>
                <c:ptCount val="6"/>
                <c:pt idx="0">
                  <c:v>979</c:v>
                </c:pt>
                <c:pt idx="1">
                  <c:v>992</c:v>
                </c:pt>
                <c:pt idx="2">
                  <c:v>1002</c:v>
                </c:pt>
                <c:pt idx="3">
                  <c:v>1014</c:v>
                </c:pt>
                <c:pt idx="4">
                  <c:v>1023</c:v>
                </c:pt>
                <c:pt idx="5">
                  <c:v>1049</c:v>
                </c:pt>
              </c:numCache>
            </c:numRef>
          </c:yVal>
          <c:smooth val="0"/>
          <c:extLst>
            <c:ext xmlns:c16="http://schemas.microsoft.com/office/drawing/2014/chart" uri="{C3380CC4-5D6E-409C-BE32-E72D297353CC}">
              <c16:uniqueId val="{00000000-B2FC-407D-93A8-4A255D14A8EE}"/>
            </c:ext>
          </c:extLst>
        </c:ser>
        <c:ser>
          <c:idx val="3"/>
          <c:order val="1"/>
          <c:tx>
            <c:v>Błędy grupowe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pogrupowane'!$E$35:$J$35</c:f>
              <c:numCache>
                <c:formatCode>General</c:formatCode>
                <c:ptCount val="6"/>
                <c:pt idx="0">
                  <c:v>464</c:v>
                </c:pt>
                <c:pt idx="1">
                  <c:v>468</c:v>
                </c:pt>
                <c:pt idx="2">
                  <c:v>472</c:v>
                </c:pt>
                <c:pt idx="3">
                  <c:v>476</c:v>
                </c:pt>
                <c:pt idx="4">
                  <c:v>484</c:v>
                </c:pt>
                <c:pt idx="5">
                  <c:v>502</c:v>
                </c:pt>
              </c:numCache>
            </c:numRef>
          </c:yVal>
          <c:smooth val="0"/>
          <c:extLst>
            <c:ext xmlns:c16="http://schemas.microsoft.com/office/drawing/2014/chart" uri="{C3380CC4-5D6E-409C-BE32-E72D297353CC}">
              <c16:uniqueId val="{00000001-B2FC-407D-93A8-4A255D14A8EE}"/>
            </c:ext>
          </c:extLst>
        </c:ser>
        <c:ser>
          <c:idx val="0"/>
          <c:order val="2"/>
          <c:tx>
            <c:v>Błędy niezależne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pogrupowane'!$E$41:$J$41</c:f>
              <c:numCache>
                <c:formatCode>General</c:formatCode>
                <c:ptCount val="6"/>
                <c:pt idx="0">
                  <c:v>953</c:v>
                </c:pt>
                <c:pt idx="1">
                  <c:v>986</c:v>
                </c:pt>
                <c:pt idx="2">
                  <c:v>989</c:v>
                </c:pt>
                <c:pt idx="3">
                  <c:v>996</c:v>
                </c:pt>
                <c:pt idx="4">
                  <c:v>1009</c:v>
                </c:pt>
                <c:pt idx="5">
                  <c:v>1038</c:v>
                </c:pt>
              </c:numCache>
            </c:numRef>
          </c:yVal>
          <c:smooth val="0"/>
          <c:extLst>
            <c:ext xmlns:c16="http://schemas.microsoft.com/office/drawing/2014/chart" uri="{C3380CC4-5D6E-409C-BE32-E72D297353CC}">
              <c16:uniqueId val="{00000002-B2FC-407D-93A8-4A255D14A8EE}"/>
            </c:ext>
          </c:extLst>
        </c:ser>
        <c:ser>
          <c:idx val="1"/>
          <c:order val="3"/>
          <c:tx>
            <c:v>Błędy grupowe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pogrupowane'!$E$40:$J$40</c:f>
              <c:numCache>
                <c:formatCode>General</c:formatCode>
                <c:ptCount val="6"/>
                <c:pt idx="0">
                  <c:v>459</c:v>
                </c:pt>
                <c:pt idx="1">
                  <c:v>464</c:v>
                </c:pt>
                <c:pt idx="2">
                  <c:v>468</c:v>
                </c:pt>
                <c:pt idx="3">
                  <c:v>471</c:v>
                </c:pt>
                <c:pt idx="4">
                  <c:v>479</c:v>
                </c:pt>
                <c:pt idx="5">
                  <c:v>497</c:v>
                </c:pt>
              </c:numCache>
            </c:numRef>
          </c:yVal>
          <c:smooth val="0"/>
          <c:extLst>
            <c:ext xmlns:c16="http://schemas.microsoft.com/office/drawing/2014/chart" uri="{C3380CC4-5D6E-409C-BE32-E72D297353CC}">
              <c16:uniqueId val="{00000003-B2FC-407D-93A8-4A255D14A8EE}"/>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1150"/>
          <c:min val="4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błędów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
      </c:valAx>
      <c:spPr>
        <a:noFill/>
        <a:ln>
          <a:noFill/>
        </a:ln>
        <a:effectLst/>
      </c:spPr>
    </c:plotArea>
    <c:legend>
      <c:legendPos val="t"/>
      <c:layout>
        <c:manualLayout>
          <c:xMode val="edge"/>
          <c:yMode val="edge"/>
          <c:x val="5.935278713056491E-2"/>
          <c:y val="8.2850653038046562E-2"/>
          <c:w val="0.9"/>
          <c:h val="4.4572419731210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pl-PL"/>
              <a:t>Porównanie BER dla bitu parzystości</a:t>
            </a:r>
          </a:p>
          <a:p>
            <a:pPr>
              <a:defRPr/>
            </a:pPr>
            <a:endParaRPr lang="pl-PL"/>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l-PL"/>
        </a:p>
      </c:txPr>
    </c:title>
    <c:autoTitleDeleted val="0"/>
    <c:plotArea>
      <c:layout>
        <c:manualLayout>
          <c:layoutTarget val="inner"/>
          <c:xMode val="edge"/>
          <c:yMode val="edge"/>
          <c:x val="0.14192155000725412"/>
          <c:y val="0.15451927732334428"/>
          <c:w val="0.82223255384534222"/>
          <c:h val="0.73202800499452148"/>
        </c:manualLayout>
      </c:layout>
      <c:scatterChart>
        <c:scatterStyle val="lineMarker"/>
        <c:varyColors val="0"/>
        <c:ser>
          <c:idx val="2"/>
          <c:order val="0"/>
          <c:tx>
            <c:v>Z ARQ 10^-4</c:v>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pogrupowane'!$E$53:$J$53</c:f>
              <c:numCache>
                <c:formatCode>General</c:formatCode>
                <c:ptCount val="6"/>
                <c:pt idx="0">
                  <c:v>0</c:v>
                </c:pt>
                <c:pt idx="1">
                  <c:v>0</c:v>
                </c:pt>
                <c:pt idx="2">
                  <c:v>0</c:v>
                </c:pt>
                <c:pt idx="3">
                  <c:v>2.2000000000000001E-3</c:v>
                </c:pt>
                <c:pt idx="4">
                  <c:v>4.4999999999999997E-3</c:v>
                </c:pt>
                <c:pt idx="5">
                  <c:v>9.7999999999999997E-3</c:v>
                </c:pt>
              </c:numCache>
            </c:numRef>
          </c:yVal>
          <c:smooth val="0"/>
          <c:extLst>
            <c:ext xmlns:c16="http://schemas.microsoft.com/office/drawing/2014/chart" uri="{C3380CC4-5D6E-409C-BE32-E72D297353CC}">
              <c16:uniqueId val="{00000000-BD1E-4CB9-AA55-2A1AF171BFB9}"/>
            </c:ext>
          </c:extLst>
        </c:ser>
        <c:ser>
          <c:idx val="3"/>
          <c:order val="1"/>
          <c:tx>
            <c:v>Bez ARQ 10^-4</c:v>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pogrupowane'!$E$54:$J$54</c:f>
              <c:numCache>
                <c:formatCode>General</c:formatCode>
                <c:ptCount val="6"/>
                <c:pt idx="0">
                  <c:v>0.47998046875</c:v>
                </c:pt>
                <c:pt idx="1">
                  <c:v>0.48853515624999999</c:v>
                </c:pt>
                <c:pt idx="2">
                  <c:v>0.498046875</c:v>
                </c:pt>
                <c:pt idx="3">
                  <c:v>0.5009765625</c:v>
                </c:pt>
                <c:pt idx="4">
                  <c:v>0.52294921875</c:v>
                </c:pt>
                <c:pt idx="5">
                  <c:v>0.55432099999999995</c:v>
                </c:pt>
              </c:numCache>
            </c:numRef>
          </c:yVal>
          <c:smooth val="0"/>
          <c:extLst>
            <c:ext xmlns:c16="http://schemas.microsoft.com/office/drawing/2014/chart" uri="{C3380CC4-5D6E-409C-BE32-E72D297353CC}">
              <c16:uniqueId val="{00000001-BD1E-4CB9-AA55-2A1AF171BFB9}"/>
            </c:ext>
          </c:extLst>
        </c:ser>
        <c:ser>
          <c:idx val="0"/>
          <c:order val="2"/>
          <c:tx>
            <c:v>Z ARQ 10^-9</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pogrupowane'!$E$58:$J$58</c:f>
              <c:numCache>
                <c:formatCode>General</c:formatCode>
                <c:ptCount val="6"/>
                <c:pt idx="0">
                  <c:v>0</c:v>
                </c:pt>
                <c:pt idx="1">
                  <c:v>0</c:v>
                </c:pt>
                <c:pt idx="2">
                  <c:v>0</c:v>
                </c:pt>
                <c:pt idx="3">
                  <c:v>6.9999999999999999E-4</c:v>
                </c:pt>
                <c:pt idx="4">
                  <c:v>2.1000000000000001E-4</c:v>
                </c:pt>
                <c:pt idx="5">
                  <c:v>6.6E-3</c:v>
                </c:pt>
              </c:numCache>
            </c:numRef>
          </c:yVal>
          <c:smooth val="0"/>
          <c:extLst>
            <c:ext xmlns:c16="http://schemas.microsoft.com/office/drawing/2014/chart" uri="{C3380CC4-5D6E-409C-BE32-E72D297353CC}">
              <c16:uniqueId val="{00000002-BD1E-4CB9-AA55-2A1AF171BFB9}"/>
            </c:ext>
          </c:extLst>
        </c:ser>
        <c:ser>
          <c:idx val="1"/>
          <c:order val="3"/>
          <c:tx>
            <c:v>Bez ARQ 10^-9</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'Wyniki pogrupowane'!$E$2:$J$2</c:f>
              <c:numCache>
                <c:formatCode>General</c:formatCode>
                <c:ptCount val="6"/>
                <c:pt idx="0">
                  <c:v>0</c:v>
                </c:pt>
                <c:pt idx="1">
                  <c:v>10</c:v>
                </c:pt>
                <c:pt idx="2">
                  <c:v>15</c:v>
                </c:pt>
                <c:pt idx="3">
                  <c:v>20</c:v>
                </c:pt>
                <c:pt idx="4">
                  <c:v>50</c:v>
                </c:pt>
                <c:pt idx="5">
                  <c:v>100</c:v>
                </c:pt>
              </c:numCache>
            </c:numRef>
          </c:xVal>
          <c:yVal>
            <c:numRef>
              <c:f>'Wyniki pogrupowane'!$E$59:$J$59</c:f>
              <c:numCache>
                <c:formatCode>General</c:formatCode>
                <c:ptCount val="6"/>
                <c:pt idx="0">
                  <c:v>0.44057812499999999</c:v>
                </c:pt>
                <c:pt idx="1">
                  <c:v>0.45415820312499999</c:v>
                </c:pt>
                <c:pt idx="2">
                  <c:v>0.46154800000000001</c:v>
                </c:pt>
                <c:pt idx="3">
                  <c:v>0.46709800000000001</c:v>
                </c:pt>
                <c:pt idx="4">
                  <c:v>0.47412199999999999</c:v>
                </c:pt>
                <c:pt idx="5">
                  <c:v>0.49509300000000001</c:v>
                </c:pt>
              </c:numCache>
            </c:numRef>
          </c:yVal>
          <c:smooth val="0"/>
          <c:extLst>
            <c:ext xmlns:c16="http://schemas.microsoft.com/office/drawing/2014/chart" uri="{C3380CC4-5D6E-409C-BE32-E72D297353CC}">
              <c16:uniqueId val="{00000003-BD1E-4CB9-AA55-2A1AF171BFB9}"/>
            </c:ext>
          </c:extLst>
        </c:ser>
        <c:dLbls>
          <c:showLegendKey val="0"/>
          <c:showVal val="0"/>
          <c:showCatName val="0"/>
          <c:showSerName val="0"/>
          <c:showPercent val="0"/>
          <c:showBubbleSize val="0"/>
        </c:dLbls>
        <c:axId val="1965349407"/>
        <c:axId val="1965348447"/>
      </c:scatterChart>
      <c:valAx>
        <c:axId val="1965349407"/>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Liczba dopuszczalnych błędnych ramek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8447"/>
        <c:crosses val="autoZero"/>
        <c:crossBetween val="midCat"/>
      </c:valAx>
      <c:valAx>
        <c:axId val="1965348447"/>
        <c:scaling>
          <c:orientation val="minMax"/>
          <c:max val="0.65000000000000013"/>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crossAx val="1965349407"/>
        <c:crosses val="autoZero"/>
        <c:crossBetween val="midCat"/>
        <c:majorUnit val="5.000000000000001E-2"/>
      </c:valAx>
      <c:spPr>
        <a:noFill/>
        <a:ln>
          <a:noFill/>
        </a:ln>
        <a:effectLst/>
      </c:spPr>
    </c:plotArea>
    <c:legend>
      <c:legendPos val="t"/>
      <c:layout>
        <c:manualLayout>
          <c:xMode val="edge"/>
          <c:yMode val="edge"/>
          <c:x val="0.13451698667256226"/>
          <c:y val="8.342541436464089E-2"/>
          <c:w val="0.66257135649620469"/>
          <c:h val="5.17959426342425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l-PL"/>
        </a:p>
      </c:txPr>
    </c:legend>
    <c:plotVisOnly val="1"/>
    <c:dispBlanksAs val="gap"/>
    <c:showDLblsOverMax val="0"/>
    <c:extLst/>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Science_Direct</b:Tag>
    <b:SourceType>InternetSite</b:SourceType>
    <b:Guid>{CD3D0A2C-0583-EE41-B530-FED86B07789E}</b:Guid>
    <b:Title>ScienceDirect</b:Title>
    <b:URL>https://www.sciencedirect.com/topics/computer-science/automatic-repeat-request</b:URL>
    <b:RefOrder>1</b:RefOrder>
  </b:Source>
  <b:Source>
    <b:Tag>ARQ_Geeks</b:Tag>
    <b:SourceType>InternetSite</b:SourceType>
    <b:Guid>{C2AE20A5-55BB-6248-8846-2AAE829729B7}</b:Guid>
    <b:Title>GeeksForGeeks</b:Title>
    <b:URL>https://www.geeksforgeeks.org/what-is-arq-automatic-repeat-request/</b:URL>
    <b:RefOrder>2</b:RefOrder>
  </b:Source>
  <b:Source>
    <b:Tag>Stop_and_wait_Geeks</b:Tag>
    <b:SourceType>InternetSite</b:SourceType>
    <b:Guid>{9BAC2133-4702-3244-A751-A890C9D564C3}</b:Guid>
    <b:Title>GeeksForGeeks</b:Title>
    <b:URL>https://www.geeksforgeeks.org/stop-and-wait-arq/</b:URL>
    <b:RefOrder>3</b:RefOrder>
  </b:Source>
  <b:Source>
    <b:Tag>BSC_ScienceDirect</b:Tag>
    <b:SourceType>InternetSite</b:SourceType>
    <b:Guid>{00C25787-1C57-824D-A44A-CD8A30C85118}</b:Guid>
    <b:Title>ScienceDirect</b:Title>
    <b:URL>https://www.sciencedirect.com/topics/mathematics/binary-symmetric-channel</b:URL>
    <b:RefOrder>4</b:RefOrder>
  </b:Source>
  <b:Source>
    <b:Tag>BSC_wiki</b:Tag>
    <b:SourceType>InternetSite</b:SourceType>
    <b:Guid>{3E502E69-8047-4643-AE5C-8B8A6E85D50B}</b:Guid>
    <b:Title>Wikipedia</b:Title>
    <b:URL>https://en.wikipedia.org/wiki/Binary_symmetric_channel</b:URL>
    <b:RefOrder>5</b:RefOrder>
  </b:Source>
  <b:Source>
    <b:Tag>wiki_Gilbert_Eliot</b:Tag>
    <b:SourceType>InternetSite</b:SourceType>
    <b:Guid>{1F31B0A4-4040-BC40-8296-345F80E1CF15}</b:Guid>
    <b:Title>Wikipedia</b:Title>
    <b:URL>https://en.wikipedia.org/wiki/Burst_error</b:URL>
    <b:RefOrder>6</b:RefOrder>
  </b:Source>
  <b:Source>
    <b:Tag>Komm</b:Tag>
    <b:SourceType>InternetSite</b:SourceType>
    <b:Guid>{1B18E61C-C577-2E48-A789-708DD12142CB}</b:Guid>
    <b:Title>Komm</b:Title>
    <b:URL>https://komm.dev/</b:URL>
    <b:RefOrder>8</b:RefOrder>
  </b:Source>
  <b:Source>
    <b:Tag>Crcmod</b:Tag>
    <b:SourceType>InternetSite</b:SourceType>
    <b:Guid>{5AD4BB6E-6FE3-3648-A1CC-3696EE870EB2}</b:Guid>
    <b:Title>Crcmod Sourceforge</b:Title>
    <b:URL>https://crcmod.sourceforge.net/</b:URL>
    <b:RefOrder>9</b:RefOrder>
  </b:Source>
  <b:Source>
    <b:Tag>Zlib</b:Tag>
    <b:SourceType>InternetSite</b:SourceType>
    <b:Guid>{5E0FB983-316E-9C41-86BC-DACC3839ECE4}</b:Guid>
    <b:Title>Zlib</b:Title>
    <b:URL>https://docs.python.org/3/library/zlib.html</b:URL>
    <b:RefOrder>10</b:RefOrder>
  </b:Source>
  <b:Source>
    <b:Tag>wiki_bit_parzystosci</b:Tag>
    <b:SourceType>InternetSite</b:SourceType>
    <b:Guid>{21F67C3D-C689-844B-BB6D-22582A435B44}</b:Guid>
    <b:Title>Wikipedia</b:Title>
    <b:URL>https://pl.wikipedia.org/wiki/Kontrola_parzysto%C5%9Bci</b:URL>
    <b:RefOrder>7</b:RefOrder>
  </b:Source>
</b:Sources>
</file>

<file path=customXml/itemProps1.xml><?xml version="1.0" encoding="utf-8"?>
<ds:datastoreItem xmlns:ds="http://schemas.openxmlformats.org/officeDocument/2006/customXml" ds:itemID="{D344A3F7-B503-1E46-AFEF-3041059D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33</Pages>
  <Words>6512</Words>
  <Characters>39076</Characters>
  <Application>Microsoft Office Word</Application>
  <DocSecurity>0</DocSecurity>
  <Lines>325</Lines>
  <Paragraphs>90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Kozioł</dc:creator>
  <cp:keywords/>
  <dc:description/>
  <cp:lastModifiedBy>Cyprian Kozubek (272959)</cp:lastModifiedBy>
  <cp:revision>129</cp:revision>
  <cp:lastPrinted>2024-06-05T19:16:00Z</cp:lastPrinted>
  <dcterms:created xsi:type="dcterms:W3CDTF">2024-06-02T13:37:00Z</dcterms:created>
  <dcterms:modified xsi:type="dcterms:W3CDTF">2024-06-05T19:17:00Z</dcterms:modified>
</cp:coreProperties>
</file>