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1501A8">
      <w:r>
        <w:rPr>
          <w:noProof/>
          <w:lang w:eastAsia="pl-PL"/>
        </w:rPr>
        <w:t xml:space="preserve">, </w:t>
      </w:r>
      <w:r w:rsidR="003E2B9C">
        <w:rPr>
          <w:noProof/>
          <w:lang w:eastAsia="pl-PL"/>
        </w:rPr>
        <w:drawing>
          <wp:inline distT="0" distB="0" distL="0" distR="0">
            <wp:extent cx="8877300" cy="2914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9C" w:rsidRDefault="003E2B9C"/>
    <w:p w:rsidR="003E2B9C" w:rsidRPr="00190585" w:rsidRDefault="003E2B9C">
      <w:pPr>
        <w:rPr>
          <w:sz w:val="32"/>
          <w:szCs w:val="32"/>
          <w:lang w:val="en-US"/>
        </w:rPr>
      </w:pPr>
      <w:r w:rsidRPr="00190585">
        <w:rPr>
          <w:sz w:val="32"/>
          <w:szCs w:val="32"/>
          <w:lang w:val="en-US"/>
        </w:rPr>
        <w:t xml:space="preserve">meet, carry , pass, implemented, adhere, comply, breach, mitigate, </w:t>
      </w:r>
      <w:r w:rsidR="00190585" w:rsidRPr="00190585">
        <w:rPr>
          <w:sz w:val="32"/>
          <w:szCs w:val="32"/>
          <w:lang w:val="en-US"/>
        </w:rPr>
        <w:t>have,</w:t>
      </w:r>
    </w:p>
    <w:p w:rsidR="00190585" w:rsidRPr="00190585" w:rsidRDefault="001501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breach, </w:t>
      </w:r>
      <w:r w:rsidR="00190585">
        <w:rPr>
          <w:sz w:val="32"/>
          <w:szCs w:val="32"/>
          <w:lang w:val="en-US"/>
        </w:rPr>
        <w:t xml:space="preserve">implemented, </w:t>
      </w:r>
      <w:r>
        <w:rPr>
          <w:sz w:val="32"/>
          <w:szCs w:val="32"/>
          <w:lang w:val="en-US"/>
        </w:rPr>
        <w:t xml:space="preserve">adhere, comply, carry, </w:t>
      </w:r>
      <w:bookmarkStart w:id="0" w:name="_GoBack"/>
      <w:bookmarkEnd w:id="0"/>
      <w:r>
        <w:rPr>
          <w:sz w:val="32"/>
          <w:szCs w:val="32"/>
          <w:lang w:val="en-US"/>
        </w:rPr>
        <w:t xml:space="preserve">pass, </w:t>
      </w:r>
      <w:r w:rsidR="00190585">
        <w:rPr>
          <w:sz w:val="32"/>
          <w:szCs w:val="32"/>
          <w:lang w:val="en-US"/>
        </w:rPr>
        <w:t>mitigate, comply, have</w:t>
      </w:r>
    </w:p>
    <w:p w:rsidR="003E2B9C" w:rsidRDefault="003E2B9C">
      <w:r>
        <w:rPr>
          <w:noProof/>
          <w:lang w:eastAsia="pl-PL"/>
        </w:rPr>
        <w:lastRenderedPageBreak/>
        <w:drawing>
          <wp:inline distT="0" distB="0" distL="0" distR="0">
            <wp:extent cx="8886825" cy="3609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9C" w:rsidRDefault="003E2B9C"/>
    <w:p w:rsidR="003E2B9C" w:rsidRPr="00190585" w:rsidRDefault="003E2B9C">
      <w:pPr>
        <w:rPr>
          <w:sz w:val="32"/>
          <w:szCs w:val="32"/>
          <w:lang w:val="en-US"/>
        </w:rPr>
      </w:pPr>
      <w:r w:rsidRPr="00190585">
        <w:rPr>
          <w:sz w:val="32"/>
          <w:szCs w:val="32"/>
          <w:lang w:val="en-US"/>
        </w:rPr>
        <w:t>faceless, seek, granted, obtain, tightened, cut, exercise, bend, infringe, putting</w:t>
      </w:r>
    </w:p>
    <w:sectPr w:rsidR="003E2B9C" w:rsidRPr="00190585" w:rsidSect="003E2B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9C"/>
    <w:rsid w:val="001501A8"/>
    <w:rsid w:val="00190585"/>
    <w:rsid w:val="003D706A"/>
    <w:rsid w:val="003E2B9C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48BA9-6C8B-498A-9CEA-33109D94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</cp:revision>
  <dcterms:created xsi:type="dcterms:W3CDTF">2017-04-02T20:09:00Z</dcterms:created>
  <dcterms:modified xsi:type="dcterms:W3CDTF">2018-05-10T23:17:00Z</dcterms:modified>
</cp:coreProperties>
</file>