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56" w:rsidRDefault="00313356">
      <w:pPr>
        <w:rPr>
          <w:noProof/>
          <w:lang w:eastAsia="pl-PL"/>
        </w:rPr>
      </w:pPr>
    </w:p>
    <w:p w:rsidR="00313356" w:rsidRDefault="00313356">
      <w:pPr>
        <w:rPr>
          <w:noProof/>
          <w:lang w:eastAsia="pl-PL"/>
        </w:rPr>
      </w:pPr>
    </w:p>
    <w:p w:rsidR="009D3FAC" w:rsidRDefault="00313356">
      <w:r w:rsidRPr="00313356">
        <w:rPr>
          <w:noProof/>
          <w:lang w:eastAsia="pl-PL"/>
        </w:rPr>
        <w:drawing>
          <wp:inline distT="0" distB="0" distL="0" distR="0">
            <wp:extent cx="8001000" cy="449409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138" cy="4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E5" w:rsidRPr="00ED1AE5" w:rsidRDefault="00ED1AE5">
      <w:pPr>
        <w:rPr>
          <w:lang w:val="en-US"/>
        </w:rPr>
      </w:pPr>
      <w:r w:rsidRPr="00ED1AE5">
        <w:rPr>
          <w:lang w:val="en-US"/>
        </w:rPr>
        <w:t xml:space="preserve">Residence, </w:t>
      </w:r>
      <w:r w:rsidR="00B533FF" w:rsidRPr="00ED1AE5">
        <w:rPr>
          <w:lang w:val="en-US"/>
        </w:rPr>
        <w:t>surroundings</w:t>
      </w:r>
      <w:r w:rsidRPr="00ED1AE5">
        <w:rPr>
          <w:lang w:val="en-US"/>
        </w:rPr>
        <w:t xml:space="preserve">, solidity, architectural, manufacturers, specious, </w:t>
      </w:r>
      <w:r>
        <w:rPr>
          <w:lang w:val="en-US"/>
        </w:rPr>
        <w:t xml:space="preserve">shelves, </w:t>
      </w:r>
      <w:r w:rsidR="00A661DE">
        <w:rPr>
          <w:lang w:val="en-US"/>
        </w:rPr>
        <w:t>infrastructure, inhabitable, residential</w:t>
      </w:r>
    </w:p>
    <w:p w:rsidR="00313356" w:rsidRDefault="00313356">
      <w:r w:rsidRPr="00313356">
        <w:rPr>
          <w:noProof/>
          <w:lang w:eastAsia="pl-PL"/>
        </w:rPr>
        <w:lastRenderedPageBreak/>
        <w:drawing>
          <wp:inline distT="0" distB="0" distL="0" distR="0">
            <wp:extent cx="8632371" cy="4648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851" cy="464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DC" w:rsidRDefault="00401BFC">
      <w:r>
        <w:t xml:space="preserve">On, , </w:t>
      </w:r>
      <w:proofErr w:type="spellStart"/>
      <w:r>
        <w:t>make</w:t>
      </w:r>
      <w:proofErr w:type="spellEnd"/>
      <w:r>
        <w:t>, , , on, , , of, had</w:t>
      </w:r>
      <w:bookmarkStart w:id="0" w:name="_GoBack"/>
      <w:bookmarkEnd w:id="0"/>
    </w:p>
    <w:p w:rsidR="00390EDC" w:rsidRDefault="00390EDC"/>
    <w:p w:rsidR="00390EDC" w:rsidRDefault="00390EDC"/>
    <w:p w:rsidR="00390EDC" w:rsidRDefault="00390EDC">
      <w:r w:rsidRPr="00390EDC">
        <w:rPr>
          <w:noProof/>
          <w:lang w:eastAsia="pl-PL"/>
        </w:rPr>
        <w:lastRenderedPageBreak/>
        <w:drawing>
          <wp:inline distT="0" distB="0" distL="0" distR="0">
            <wp:extent cx="8964024" cy="421957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99" cy="42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56" w:rsidRDefault="00B533FF">
      <w:proofErr w:type="spellStart"/>
      <w:r>
        <w:t>Analyst</w:t>
      </w:r>
      <w:proofErr w:type="spellEnd"/>
      <w:r>
        <w:t xml:space="preserve">, </w:t>
      </w:r>
      <w:proofErr w:type="spellStart"/>
      <w:r>
        <w:t>shelved</w:t>
      </w:r>
      <w:proofErr w:type="spellEnd"/>
      <w:r>
        <w:t xml:space="preserve">, </w:t>
      </w:r>
      <w:proofErr w:type="spellStart"/>
      <w:r>
        <w:t>materialized</w:t>
      </w:r>
      <w:proofErr w:type="spellEnd"/>
      <w:r>
        <w:t xml:space="preserve">, </w:t>
      </w:r>
      <w:proofErr w:type="spellStart"/>
      <w:r>
        <w:t>repaired</w:t>
      </w:r>
      <w:proofErr w:type="spellEnd"/>
      <w:r>
        <w:t xml:space="preserve">, </w:t>
      </w:r>
      <w:proofErr w:type="spellStart"/>
      <w:r>
        <w:t>spatial</w:t>
      </w:r>
      <w:proofErr w:type="spellEnd"/>
      <w:r>
        <w:t xml:space="preserve">, </w:t>
      </w:r>
      <w:proofErr w:type="spellStart"/>
      <w:r>
        <w:t>residents</w:t>
      </w:r>
      <w:proofErr w:type="spellEnd"/>
      <w:r>
        <w:t xml:space="preserve">, </w:t>
      </w:r>
      <w:proofErr w:type="spellStart"/>
      <w:r>
        <w:t>inhabited</w:t>
      </w:r>
      <w:proofErr w:type="spellEnd"/>
      <w:r>
        <w:t xml:space="preserve">, </w:t>
      </w:r>
      <w:proofErr w:type="spellStart"/>
      <w:r w:rsidR="00EC7C7D">
        <w:t>objections</w:t>
      </w:r>
      <w:proofErr w:type="spellEnd"/>
      <w:r>
        <w:t xml:space="preserve">, </w:t>
      </w:r>
      <w:proofErr w:type="spellStart"/>
      <w:r w:rsidR="00EC7C7D">
        <w:t>densely</w:t>
      </w:r>
      <w:proofErr w:type="spellEnd"/>
      <w:r>
        <w:t xml:space="preserve">, </w:t>
      </w:r>
      <w:proofErr w:type="spellStart"/>
      <w:r>
        <w:t>architectural</w:t>
      </w:r>
      <w:proofErr w:type="spellEnd"/>
    </w:p>
    <w:sectPr w:rsidR="00313356" w:rsidSect="003133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56"/>
    <w:rsid w:val="00313356"/>
    <w:rsid w:val="00390EDC"/>
    <w:rsid w:val="00401BFC"/>
    <w:rsid w:val="00882B77"/>
    <w:rsid w:val="009D3FAC"/>
    <w:rsid w:val="00A661DE"/>
    <w:rsid w:val="00B533FF"/>
    <w:rsid w:val="00EC7C7D"/>
    <w:rsid w:val="00E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DF23-9AB7-4F3D-A9C4-DF4DF4C9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6</cp:revision>
  <dcterms:created xsi:type="dcterms:W3CDTF">2021-11-28T21:26:00Z</dcterms:created>
  <dcterms:modified xsi:type="dcterms:W3CDTF">2021-12-16T23:02:00Z</dcterms:modified>
</cp:coreProperties>
</file>