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56" w:rsidRDefault="00313356">
      <w:pPr>
        <w:rPr>
          <w:noProof/>
          <w:lang w:eastAsia="pl-PL"/>
        </w:rPr>
      </w:pPr>
    </w:p>
    <w:p w:rsidR="00313356" w:rsidRDefault="00313356">
      <w:pPr>
        <w:rPr>
          <w:noProof/>
          <w:lang w:eastAsia="pl-PL"/>
        </w:rPr>
      </w:pPr>
    </w:p>
    <w:p w:rsidR="009D3FAC" w:rsidRDefault="00313356">
      <w:r w:rsidRPr="00313356">
        <w:rPr>
          <w:noProof/>
          <w:lang w:eastAsia="pl-PL"/>
        </w:rPr>
        <w:drawing>
          <wp:inline distT="0" distB="0" distL="0" distR="0">
            <wp:extent cx="8001000" cy="4494099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138" cy="4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E5" w:rsidRPr="00ED1AE5" w:rsidRDefault="00ED1AE5">
      <w:pPr>
        <w:rPr>
          <w:lang w:val="en-US"/>
        </w:rPr>
      </w:pPr>
      <w:r w:rsidRPr="00ED1AE5">
        <w:rPr>
          <w:lang w:val="en-US"/>
        </w:rPr>
        <w:t xml:space="preserve">Residence, sorroundings, solidity, architectural, manufacturers, specious, </w:t>
      </w:r>
      <w:r>
        <w:rPr>
          <w:lang w:val="en-US"/>
        </w:rPr>
        <w:t xml:space="preserve">shelves, </w:t>
      </w:r>
      <w:r w:rsidR="00A661DE">
        <w:rPr>
          <w:lang w:val="en-US"/>
        </w:rPr>
        <w:t>infrastructure, inhabitable, residential</w:t>
      </w:r>
      <w:bookmarkStart w:id="0" w:name="_GoBack"/>
      <w:bookmarkEnd w:id="0"/>
    </w:p>
    <w:p w:rsidR="00313356" w:rsidRDefault="00313356">
      <w:r w:rsidRPr="00313356">
        <w:rPr>
          <w:noProof/>
          <w:lang w:eastAsia="pl-PL"/>
        </w:rPr>
        <w:lastRenderedPageBreak/>
        <w:drawing>
          <wp:inline distT="0" distB="0" distL="0" distR="0">
            <wp:extent cx="8632371" cy="4648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851" cy="464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EDC" w:rsidRDefault="00390EDC"/>
    <w:p w:rsidR="00390EDC" w:rsidRDefault="00390EDC"/>
    <w:p w:rsidR="00390EDC" w:rsidRDefault="00390EDC"/>
    <w:p w:rsidR="00390EDC" w:rsidRDefault="00390EDC">
      <w:r w:rsidRPr="00390EDC">
        <w:rPr>
          <w:noProof/>
          <w:lang w:eastAsia="pl-PL"/>
        </w:rPr>
        <w:lastRenderedPageBreak/>
        <w:drawing>
          <wp:inline distT="0" distB="0" distL="0" distR="0">
            <wp:extent cx="8964024" cy="421957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99" cy="422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56" w:rsidRDefault="00313356"/>
    <w:sectPr w:rsidR="00313356" w:rsidSect="003133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56"/>
    <w:rsid w:val="00313356"/>
    <w:rsid w:val="00390EDC"/>
    <w:rsid w:val="00882B77"/>
    <w:rsid w:val="009D3FAC"/>
    <w:rsid w:val="00A661DE"/>
    <w:rsid w:val="00ED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EDF23-9AB7-4F3D-A9C4-DF4DF4C9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4</cp:revision>
  <dcterms:created xsi:type="dcterms:W3CDTF">2021-11-28T21:26:00Z</dcterms:created>
  <dcterms:modified xsi:type="dcterms:W3CDTF">2021-12-13T08:02:00Z</dcterms:modified>
</cp:coreProperties>
</file>