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82" w:rsidRPr="00C15E82" w:rsidRDefault="00C15E82" w:rsidP="00C15E82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lang w:eastAsia="pl-PL"/>
        </w:rPr>
      </w:pPr>
      <w:r w:rsidRPr="00C15E82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lang w:eastAsia="pl-PL"/>
        </w:rPr>
        <w:t xml:space="preserve">Best 10 London </w:t>
      </w:r>
      <w:proofErr w:type="spellStart"/>
      <w:r w:rsidRPr="00C15E82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lang w:eastAsia="pl-PL"/>
        </w:rPr>
        <w:t>attractions</w:t>
      </w:r>
      <w:proofErr w:type="spellEnd"/>
      <w:r w:rsidRPr="00C15E82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lang w:eastAsia="pl-PL"/>
        </w:rPr>
        <w:t xml:space="preserve"> 2022</w:t>
      </w:r>
    </w:p>
    <w:p w:rsidR="00C15E82" w:rsidRPr="00C15E82" w:rsidRDefault="00C15E82" w:rsidP="00C15E82">
      <w:pPr>
        <w:spacing w:line="240" w:lineRule="auto"/>
        <w:rPr>
          <w:rFonts w:ascii="Arial" w:eastAsia="Times New Roman" w:hAnsi="Arial" w:cs="Arial"/>
          <w:color w:val="282828"/>
          <w:sz w:val="33"/>
          <w:szCs w:val="33"/>
          <w:lang w:eastAsia="pl-PL"/>
        </w:rPr>
      </w:pPr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A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trip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to the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capital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wouldn't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be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complete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without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seeing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 the top 10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attractions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in London.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now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enjoy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these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top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things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to do in London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without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crowds</w:t>
      </w:r>
      <w:proofErr w:type="spellEnd"/>
      <w:r w:rsidRPr="00C15E82">
        <w:rPr>
          <w:rFonts w:ascii="Arial" w:eastAsia="Times New Roman" w:hAnsi="Arial" w:cs="Arial"/>
          <w:color w:val="282828"/>
          <w:sz w:val="33"/>
          <w:szCs w:val="33"/>
          <w:lang w:eastAsia="pl-PL"/>
        </w:rPr>
        <w:t>.</w:t>
      </w:r>
    </w:p>
    <w:p w:rsid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noProof/>
          <w:color w:val="282828"/>
          <w:sz w:val="26"/>
          <w:szCs w:val="26"/>
          <w:lang w:eastAsia="pl-PL"/>
        </w:rPr>
        <w:drawing>
          <wp:inline distT="0" distB="0" distL="0" distR="0" wp14:anchorId="7FE28678" wp14:editId="0EFA8F1F">
            <wp:extent cx="6096000" cy="3429000"/>
            <wp:effectExtent l="0" t="0" r="0" b="0"/>
            <wp:docPr id="1" name="Obraz 1" descr="View of the London Eye on the river Thames at sun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of the London Eye on the river Thames at sunse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Image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courtesy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Shutterstock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1D2215" w:rsidRDefault="001D2215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</w:p>
    <w:p w:rsidR="001D2215" w:rsidRPr="001D2215" w:rsidRDefault="001D2215" w:rsidP="00C15E82">
      <w:pPr>
        <w:spacing w:after="0" w:line="240" w:lineRule="auto"/>
        <w:rPr>
          <w:rFonts w:ascii="Arial" w:eastAsia="Times New Roman" w:hAnsi="Arial" w:cs="Arial"/>
          <w:b/>
          <w:color w:val="282828"/>
          <w:sz w:val="26"/>
          <w:szCs w:val="26"/>
          <w:lang w:eastAsia="pl-PL"/>
        </w:rPr>
      </w:pPr>
      <w:proofErr w:type="spellStart"/>
      <w:r w:rsidRPr="001D2215">
        <w:rPr>
          <w:rFonts w:ascii="Arial" w:eastAsia="Times New Roman" w:hAnsi="Arial" w:cs="Arial"/>
          <w:b/>
          <w:color w:val="282828"/>
          <w:sz w:val="26"/>
          <w:szCs w:val="26"/>
          <w:lang w:eastAsia="pl-PL"/>
        </w:rPr>
        <w:t>landmarks</w:t>
      </w:r>
      <w:proofErr w:type="spellEnd"/>
      <w:r w:rsidRPr="001D2215">
        <w:rPr>
          <w:rFonts w:ascii="Arial" w:eastAsia="Times New Roman" w:hAnsi="Arial" w:cs="Arial"/>
          <w:b/>
          <w:color w:val="282828"/>
          <w:sz w:val="26"/>
          <w:szCs w:val="26"/>
          <w:lang w:eastAsia="pl-PL"/>
        </w:rPr>
        <w:t xml:space="preserve">, </w:t>
      </w:r>
      <w:proofErr w:type="spellStart"/>
      <w:r w:rsidRPr="001D2215">
        <w:rPr>
          <w:rFonts w:ascii="Arial" w:eastAsia="Times New Roman" w:hAnsi="Arial" w:cs="Arial"/>
          <w:b/>
          <w:color w:val="282828"/>
          <w:sz w:val="26"/>
          <w:szCs w:val="26"/>
          <w:lang w:eastAsia="pl-PL"/>
        </w:rPr>
        <w:t>underwater</w:t>
      </w:r>
      <w:proofErr w:type="spellEnd"/>
      <w:r w:rsidRPr="001D2215">
        <w:rPr>
          <w:rFonts w:ascii="Arial" w:eastAsia="Times New Roman" w:hAnsi="Arial" w:cs="Arial"/>
          <w:b/>
          <w:color w:val="282828"/>
          <w:sz w:val="26"/>
          <w:szCs w:val="26"/>
          <w:lang w:eastAsia="pl-PL"/>
        </w:rPr>
        <w:t xml:space="preserve">, </w:t>
      </w:r>
      <w:proofErr w:type="spellStart"/>
      <w:r w:rsidRPr="001D2215">
        <w:rPr>
          <w:rFonts w:ascii="Arial" w:eastAsia="Times New Roman" w:hAnsi="Arial" w:cs="Arial"/>
          <w:b/>
          <w:color w:val="282828"/>
          <w:sz w:val="26"/>
          <w:szCs w:val="26"/>
          <w:lang w:eastAsia="pl-PL"/>
        </w:rPr>
        <w:t>iconic</w:t>
      </w:r>
      <w:proofErr w:type="spellEnd"/>
      <w:r w:rsidRPr="001D2215">
        <w:rPr>
          <w:rFonts w:ascii="Arial" w:eastAsia="Times New Roman" w:hAnsi="Arial" w:cs="Arial"/>
          <w:b/>
          <w:color w:val="282828"/>
          <w:sz w:val="26"/>
          <w:szCs w:val="26"/>
          <w:lang w:eastAsia="pl-PL"/>
        </w:rPr>
        <w:t xml:space="preserve">, </w:t>
      </w:r>
    </w:p>
    <w:p w:rsidR="001D2215" w:rsidRDefault="001D2215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</w:p>
    <w:p w:rsidR="001D2215" w:rsidRPr="00C15E82" w:rsidRDefault="001D2215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From the modern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 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to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historic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Tower of London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, the top 10</w:t>
      </w:r>
      <w:hyperlink r:id="rId6" w:history="1"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 </w:t>
        </w:r>
        <w:proofErr w:type="spellStart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tourist</w:t>
        </w:r>
        <w:proofErr w:type="spellEnd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attractions</w:t>
        </w:r>
        <w:proofErr w:type="spellEnd"/>
      </w:hyperlink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in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must-see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sightseeing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trip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Even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better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many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</w:t>
      </w:r>
      <w:proofErr w:type="spellStart"/>
      <w:r w:rsidR="000E1F7E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landmarks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free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Use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begin"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instrText xml:space="preserve"> HYPERLINK "https://www.visitlondon.com/things-to-do/london-attractions-map" </w:instrTex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separate"/>
      </w:r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Londo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end"/>
      </w:r>
      <w:hyperlink r:id="rId7" w:tooltip="Bold" w:history="1"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bdr w:val="none" w:sz="0" w:space="0" w:color="auto" w:frame="1"/>
            <w:lang w:eastAsia="pl-PL"/>
          </w:rPr>
          <w:t> </w:t>
        </w:r>
      </w:hyperlink>
      <w:hyperlink r:id="rId8" w:history="1">
        <w:r w:rsidRPr="00C15E82">
          <w:rPr>
            <w:rFonts w:ascii="Arial" w:eastAsia="Times New Roman" w:hAnsi="Arial" w:cs="Arial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  <w:lang w:eastAsia="pl-PL"/>
          </w:rPr>
          <w:t xml:space="preserve">n </w:t>
        </w:r>
        <w:proofErr w:type="spellStart"/>
        <w:r w:rsidRPr="00C15E82">
          <w:rPr>
            <w:rFonts w:ascii="Arial" w:eastAsia="Times New Roman" w:hAnsi="Arial" w:cs="Arial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  <w:lang w:eastAsia="pl-PL"/>
          </w:rPr>
          <w:t>attractions</w:t>
        </w:r>
        <w:proofErr w:type="spellEnd"/>
        <w:r w:rsidRPr="00C15E82">
          <w:rPr>
            <w:rFonts w:ascii="Arial" w:eastAsia="Times New Roman" w:hAnsi="Arial" w:cs="Arial"/>
            <w:color w:val="0000FF"/>
            <w:sz w:val="26"/>
            <w:szCs w:val="26"/>
            <w:u w:val="single"/>
            <w:bdr w:val="none" w:sz="0" w:space="0" w:color="auto" w:frame="1"/>
            <w:shd w:val="clear" w:color="auto" w:fill="FFFFFF"/>
            <w:lang w:eastAsia="pl-PL"/>
          </w:rPr>
          <w:t xml:space="preserve"> map</w:t>
        </w:r>
      </w:hyperlink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find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them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There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also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plenty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kid-friendly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places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London. Get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close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personal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creatures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hyperlink r:id="rId9" w:history="1"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SEALIFE London </w:t>
        </w:r>
        <w:proofErr w:type="spellStart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Aquarium</w:t>
        </w:r>
        <w:proofErr w:type="spellEnd"/>
      </w:hyperlink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explore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Science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Museum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London's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interactive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hub of science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technology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Both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perfect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for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fun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family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days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out in London.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could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also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soak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some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culture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museums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Queen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hyperlink r:id="rId10" w:history="1"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Buckingham </w:t>
        </w:r>
        <w:proofErr w:type="spellStart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Palace</w:t>
        </w:r>
        <w:proofErr w:type="spellEnd"/>
      </w:hyperlink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perfect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picture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Big Ben,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just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some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many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</w:t>
      </w:r>
      <w:proofErr w:type="spellStart"/>
      <w:r w:rsidR="00C801CC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iconic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places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go in London.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lastRenderedPageBreak/>
        <w:t>The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 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top 10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free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attractions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list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based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numbers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: start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sightseeing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now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these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popular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spots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london.com for the top 10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bookable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attractions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advance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even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if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entrance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free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771222" w:rsidP="00C15E82">
      <w:pPr>
        <w:numPr>
          <w:ilvl w:val="0"/>
          <w:numId w:val="1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0" w:line="0" w:lineRule="auto"/>
        <w:ind w:left="150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hyperlink r:id="rId11" w:anchor="tab-0-0" w:history="1">
        <w:r w:rsidR="00C15E82" w:rsidRPr="00C15E82">
          <w:rPr>
            <w:rFonts w:ascii="Arial" w:eastAsia="Times New Roman" w:hAnsi="Arial" w:cs="Arial"/>
            <w:b/>
            <w:bCs/>
            <w:color w:val="282828"/>
            <w:sz w:val="24"/>
            <w:szCs w:val="24"/>
            <w:u w:val="single"/>
            <w:bdr w:val="none" w:sz="0" w:space="0" w:color="auto" w:frame="1"/>
            <w:lang w:eastAsia="pl-PL"/>
          </w:rPr>
          <w:t xml:space="preserve">Top 10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282828"/>
            <w:sz w:val="24"/>
            <w:szCs w:val="24"/>
            <w:u w:val="single"/>
            <w:bdr w:val="none" w:sz="0" w:space="0" w:color="auto" w:frame="1"/>
            <w:lang w:eastAsia="pl-PL"/>
          </w:rPr>
          <w:t>bookable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282828"/>
            <w:sz w:val="24"/>
            <w:szCs w:val="24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282828"/>
            <w:sz w:val="24"/>
            <w:szCs w:val="24"/>
            <w:u w:val="single"/>
            <w:bdr w:val="none" w:sz="0" w:space="0" w:color="auto" w:frame="1"/>
            <w:lang w:eastAsia="pl-PL"/>
          </w:rPr>
          <w:t>attractions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282828"/>
            <w:sz w:val="24"/>
            <w:szCs w:val="24"/>
            <w:u w:val="single"/>
            <w:bdr w:val="none" w:sz="0" w:space="0" w:color="auto" w:frame="1"/>
            <w:lang w:eastAsia="pl-PL"/>
          </w:rPr>
          <w:t> </w:t>
        </w:r>
      </w:hyperlink>
    </w:p>
    <w:p w:rsidR="00C15E82" w:rsidRPr="00C15E82" w:rsidRDefault="00771222" w:rsidP="00C15E82">
      <w:pPr>
        <w:numPr>
          <w:ilvl w:val="0"/>
          <w:numId w:val="1"/>
        </w:numPr>
        <w:pBdr>
          <w:top w:val="single" w:sz="6" w:space="0" w:color="CCCCCC"/>
          <w:left w:val="single" w:sz="6" w:space="0" w:color="CCCCCC"/>
          <w:right w:val="single" w:sz="6" w:space="0" w:color="CCCCCC"/>
        </w:pBdr>
        <w:shd w:val="clear" w:color="auto" w:fill="FFFFFF"/>
        <w:spacing w:after="0" w:line="0" w:lineRule="auto"/>
        <w:ind w:left="150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hyperlink r:id="rId12" w:anchor="tab-0-1" w:history="1">
        <w:r w:rsidR="00C15E82" w:rsidRPr="00C15E82">
          <w:rPr>
            <w:rFonts w:ascii="Arial" w:eastAsia="Times New Roman" w:hAnsi="Arial" w:cs="Arial"/>
            <w:b/>
            <w:bCs/>
            <w:color w:val="E0001B"/>
            <w:sz w:val="24"/>
            <w:szCs w:val="24"/>
            <w:u w:val="single"/>
            <w:bdr w:val="none" w:sz="0" w:space="0" w:color="auto" w:frame="1"/>
            <w:lang w:eastAsia="pl-PL"/>
          </w:rPr>
          <w:t xml:space="preserve">Top 10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4"/>
            <w:szCs w:val="24"/>
            <w:u w:val="single"/>
            <w:bdr w:val="none" w:sz="0" w:space="0" w:color="auto" w:frame="1"/>
            <w:lang w:eastAsia="pl-PL"/>
          </w:rPr>
          <w:t>free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E0001B"/>
            <w:sz w:val="24"/>
            <w:szCs w:val="24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4"/>
            <w:szCs w:val="24"/>
            <w:u w:val="single"/>
            <w:bdr w:val="none" w:sz="0" w:space="0" w:color="auto" w:frame="1"/>
            <w:lang w:eastAsia="pl-PL"/>
          </w:rPr>
          <w:t>attractions</w:t>
        </w:r>
        <w:proofErr w:type="spellEnd"/>
      </w:hyperlink>
    </w:p>
    <w:p w:rsidR="00C15E82" w:rsidRPr="00C15E82" w:rsidRDefault="00771222" w:rsidP="00C15E8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hyperlink r:id="rId13" w:history="1">
        <w:r w:rsidR="00C15E82" w:rsidRPr="00C15E82">
          <w:rPr>
            <w:rFonts w:ascii="Arial" w:eastAsia="Times New Roman" w:hAnsi="Arial" w:cs="Arial"/>
            <w:b/>
            <w:bCs/>
            <w:color w:val="E0001B"/>
            <w:sz w:val="45"/>
            <w:szCs w:val="45"/>
            <w:u w:val="single"/>
            <w:bdr w:val="none" w:sz="0" w:space="0" w:color="auto" w:frame="1"/>
            <w:lang w:eastAsia="pl-PL"/>
          </w:rPr>
          <w:t>Warner Bros. Studio Tour London</w:t>
        </w:r>
      </w:hyperlink>
    </w:p>
    <w:p w:rsidR="00C15E82" w:rsidRPr="00C15E82" w:rsidRDefault="00C15E82" w:rsidP="00C15E82">
      <w:pPr>
        <w:spacing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b/>
          <w:bCs/>
          <w:noProof/>
          <w:color w:val="E0001B"/>
          <w:sz w:val="26"/>
          <w:szCs w:val="26"/>
          <w:bdr w:val="none" w:sz="0" w:space="0" w:color="auto" w:frame="1"/>
          <w:lang w:eastAsia="pl-PL"/>
        </w:rPr>
        <w:drawing>
          <wp:inline distT="0" distB="0" distL="0" distR="0" wp14:anchorId="304D9E8F" wp14:editId="61CE7D0A">
            <wp:extent cx="6096000" cy="3429000"/>
            <wp:effectExtent l="0" t="0" r="0" b="0"/>
            <wp:docPr id="2" name="Obraz 2" descr="https://cdn.londonandpartners.com/-/media/images/london/visit/things-to-do/sightseeing/london-attractions/harry-potters-london/warner-bros-studio-tour-london-640x360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londonandpartners.com/-/media/images/london/visit/things-to-do/sightseeing/london-attractions/harry-potters-london/warner-bros-studio-tour-london-640x360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15" w:rsidRDefault="001D2215">
      <w:pPr>
        <w:rPr>
          <w:rFonts w:ascii="Arial" w:hAnsi="Arial" w:cs="Arial"/>
          <w:color w:val="282828"/>
          <w:sz w:val="26"/>
          <w:szCs w:val="26"/>
          <w:shd w:val="clear" w:color="auto" w:fill="FFFFFF"/>
        </w:rPr>
      </w:pPr>
    </w:p>
    <w:p w:rsidR="001D2215" w:rsidRPr="001D2215" w:rsidRDefault="001D2215">
      <w:pPr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>relive</w:t>
      </w:r>
      <w:proofErr w:type="spellEnd"/>
      <w:r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 xml:space="preserve">, </w:t>
      </w:r>
      <w:proofErr w:type="spellStart"/>
      <w:r w:rsidRPr="001D2215"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>showcases</w:t>
      </w:r>
      <w:proofErr w:type="spellEnd"/>
      <w:r w:rsidRPr="001D2215"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 xml:space="preserve">,, </w:t>
      </w:r>
      <w:proofErr w:type="spellStart"/>
      <w:r w:rsidRPr="001D2215"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>spellbinding</w:t>
      </w:r>
      <w:proofErr w:type="spellEnd"/>
      <w:r w:rsidRPr="001D2215"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 xml:space="preserve">, </w:t>
      </w:r>
      <w:proofErr w:type="spellStart"/>
      <w:r w:rsidRPr="001D2215"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>wandering</w:t>
      </w:r>
      <w:proofErr w:type="spellEnd"/>
      <w:r w:rsidRPr="001D2215">
        <w:rPr>
          <w:rFonts w:ascii="Arial" w:hAnsi="Arial" w:cs="Arial"/>
          <w:b/>
          <w:color w:val="282828"/>
          <w:sz w:val="26"/>
          <w:szCs w:val="26"/>
          <w:shd w:val="clear" w:color="auto" w:fill="FFFFFF"/>
        </w:rPr>
        <w:t xml:space="preserve">, </w:t>
      </w:r>
    </w:p>
    <w:p w:rsidR="001D2215" w:rsidRDefault="001D2215">
      <w:pPr>
        <w:rPr>
          <w:rFonts w:ascii="Arial" w:hAnsi="Arial" w:cs="Arial"/>
          <w:color w:val="282828"/>
          <w:sz w:val="26"/>
          <w:szCs w:val="26"/>
          <w:shd w:val="clear" w:color="auto" w:fill="FFFFFF"/>
        </w:rPr>
      </w:pPr>
    </w:p>
    <w:p w:rsidR="009D3FAC" w:rsidRDefault="00C15E82">
      <w:pPr>
        <w:rPr>
          <w:rFonts w:ascii="Arial" w:hAnsi="Arial" w:cs="Arial"/>
          <w:color w:val="282828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Step on to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authentic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sets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discov</w:t>
      </w:r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er</w:t>
      </w:r>
      <w:proofErr w:type="spellEnd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magic</w:t>
      </w:r>
      <w:proofErr w:type="spellEnd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behind</w:t>
      </w:r>
      <w:proofErr w:type="spellEnd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…</w:t>
      </w:r>
      <w:proofErr w:type="spellStart"/>
      <w:r w:rsidR="002D46D9">
        <w:rPr>
          <w:rFonts w:ascii="Arial" w:hAnsi="Arial" w:cs="Arial"/>
          <w:color w:val="282828"/>
          <w:sz w:val="26"/>
          <w:szCs w:val="26"/>
          <w:shd w:val="clear" w:color="auto" w:fill="FFFFFF"/>
        </w:rPr>
        <w:t>spellbinding</w:t>
      </w:r>
      <w:proofErr w:type="spellEnd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……………………</w:t>
      </w:r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special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effects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explore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behind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-the-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scenes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secrets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of the Harry Potter film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282828"/>
          <w:sz w:val="26"/>
          <w:szCs w:val="26"/>
        </w:rPr>
        <w:br/>
      </w:r>
      <w:r>
        <w:rPr>
          <w:rFonts w:ascii="Arial" w:hAnsi="Arial" w:cs="Arial"/>
          <w:color w:val="282828"/>
          <w:sz w:val="26"/>
          <w:szCs w:val="26"/>
        </w:rPr>
        <w:br/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Discover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iconic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Hogwarts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Great Hall and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explore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Forbidden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Forest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boarding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original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Hogwarts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Express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Platform 9 ¾ and </w:t>
      </w:r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…</w:t>
      </w:r>
      <w:proofErr w:type="spellStart"/>
      <w:r w:rsidR="00C801CC">
        <w:rPr>
          <w:rFonts w:ascii="Arial" w:hAnsi="Arial" w:cs="Arial"/>
          <w:color w:val="282828"/>
          <w:sz w:val="26"/>
          <w:szCs w:val="26"/>
          <w:shd w:val="clear" w:color="auto" w:fill="FFFFFF"/>
        </w:rPr>
        <w:t>wandering</w:t>
      </w:r>
      <w:proofErr w:type="spellEnd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…………………</w:t>
      </w:r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down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Diagon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Alley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282828"/>
          <w:sz w:val="26"/>
          <w:szCs w:val="26"/>
        </w:rPr>
        <w:br/>
      </w:r>
      <w:r>
        <w:rPr>
          <w:rFonts w:ascii="Arial" w:hAnsi="Arial" w:cs="Arial"/>
          <w:color w:val="282828"/>
          <w:sz w:val="26"/>
          <w:szCs w:val="26"/>
        </w:rPr>
        <w:br/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Located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Studios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eight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films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were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produced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, the Studio Tour </w:t>
      </w:r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…</w:t>
      </w:r>
      <w:proofErr w:type="spellStart"/>
      <w:r w:rsidR="00262ABB">
        <w:rPr>
          <w:rFonts w:ascii="Arial" w:hAnsi="Arial" w:cs="Arial"/>
          <w:color w:val="282828"/>
          <w:sz w:val="26"/>
          <w:szCs w:val="26"/>
          <w:shd w:val="clear" w:color="auto" w:fill="FFFFFF"/>
        </w:rPr>
        <w:t>showcases</w:t>
      </w:r>
      <w:proofErr w:type="spellEnd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…………………….</w:t>
      </w:r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the British talent,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imagination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artistry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went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making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impossible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reality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screen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Visitors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will</w:t>
      </w:r>
      <w:proofErr w:type="spellEnd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…</w:t>
      </w:r>
      <w:proofErr w:type="spellStart"/>
      <w:r w:rsidR="00B41015">
        <w:rPr>
          <w:rFonts w:ascii="Arial" w:hAnsi="Arial" w:cs="Arial"/>
          <w:color w:val="282828"/>
          <w:sz w:val="26"/>
          <w:szCs w:val="26"/>
          <w:shd w:val="clear" w:color="auto" w:fill="FFFFFF"/>
        </w:rPr>
        <w:t>relive</w:t>
      </w:r>
      <w:proofErr w:type="spellEnd"/>
      <w:r w:rsidR="001D2215">
        <w:rPr>
          <w:rFonts w:ascii="Arial" w:hAnsi="Arial" w:cs="Arial"/>
          <w:color w:val="282828"/>
          <w:sz w:val="26"/>
          <w:szCs w:val="26"/>
          <w:shd w:val="clear" w:color="auto" w:fill="FFFFFF"/>
        </w:rPr>
        <w:t>…………………..</w:t>
      </w:r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magic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eyes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of the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filmmakers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brought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the Harry Potter film </w:t>
      </w:r>
      <w:proofErr w:type="spellStart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282828"/>
          <w:sz w:val="26"/>
          <w:szCs w:val="26"/>
          <w:shd w:val="clear" w:color="auto" w:fill="FFFFFF"/>
        </w:rPr>
        <w:t xml:space="preserve"> to life.</w:t>
      </w:r>
    </w:p>
    <w:p w:rsidR="00C15E82" w:rsidRDefault="00C15E82">
      <w:pPr>
        <w:rPr>
          <w:rFonts w:ascii="Arial" w:hAnsi="Arial" w:cs="Arial"/>
          <w:color w:val="282828"/>
          <w:sz w:val="26"/>
          <w:szCs w:val="26"/>
          <w:shd w:val="clear" w:color="auto" w:fill="FFFFFF"/>
        </w:rPr>
      </w:pPr>
    </w:p>
    <w:p w:rsidR="00C15E82" w:rsidRPr="00C15E82" w:rsidRDefault="00C15E82" w:rsidP="00C15E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lang w:eastAsia="pl-PL"/>
        </w:rPr>
      </w:pPr>
      <w:r w:rsidRPr="00C15E82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bdr w:val="none" w:sz="0" w:space="0" w:color="auto" w:frame="1"/>
          <w:lang w:eastAsia="pl-PL"/>
        </w:rPr>
        <w:t xml:space="preserve">London </w:t>
      </w:r>
      <w:proofErr w:type="spellStart"/>
      <w:r w:rsidRPr="00C15E82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bdr w:val="none" w:sz="0" w:space="0" w:color="auto" w:frame="1"/>
          <w:lang w:eastAsia="pl-PL"/>
        </w:rPr>
        <w:t>Eye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noProof/>
          <w:color w:val="282828"/>
          <w:sz w:val="26"/>
          <w:szCs w:val="26"/>
          <w:lang w:eastAsia="pl-PL"/>
        </w:rPr>
        <w:drawing>
          <wp:inline distT="0" distB="0" distL="0" distR="0" wp14:anchorId="18B8ACA9" wp14:editId="6B16664D">
            <wp:extent cx="5038725" cy="2834283"/>
            <wp:effectExtent l="0" t="0" r="0" b="4445"/>
            <wp:docPr id="3" name="Obraz 3" descr="https://cdn.londonandpartners.com/asset/cbb431b093858a5a1fb9f52fe10d7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londonandpartners.com/asset/cbb431b093858a5a1fb9f52fe10d767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46" cy="28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15" w:rsidRDefault="001D2215" w:rsidP="00C15E82">
      <w:pPr>
        <w:spacing w:after="0" w:line="240" w:lineRule="auto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</w:p>
    <w:p w:rsidR="001D2215" w:rsidRPr="001D2215" w:rsidRDefault="001D2215" w:rsidP="00C15E82">
      <w:pPr>
        <w:spacing w:after="0" w:line="240" w:lineRule="auto"/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reconnect</w:t>
      </w:r>
      <w:proofErr w:type="spellEnd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mesmerizing</w:t>
      </w:r>
      <w:proofErr w:type="spellEnd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pods</w:t>
      </w:r>
      <w:proofErr w:type="spellEnd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c</w:t>
      </w:r>
      <w:r w:rsidRPr="001D2215"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antilevered</w:t>
      </w:r>
      <w:proofErr w:type="spellEnd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 , </w:t>
      </w:r>
    </w:p>
    <w:p w:rsidR="001D2215" w:rsidRDefault="001D2215" w:rsidP="00C15E82">
      <w:pPr>
        <w:spacing w:after="0" w:line="240" w:lineRule="auto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Enjoy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amazing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360-degree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from the lastminute.com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-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world’s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tallest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</w:t>
      </w:r>
      <w:proofErr w:type="spellStart"/>
      <w:r w:rsidR="00D4774A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cantilevered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observation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wheel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special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engineering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achievement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has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become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symbol of the modern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capital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world-famous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icon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architecture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While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40 km on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clear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day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="00D9718F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</w:t>
      </w:r>
      <w:proofErr w:type="spellStart"/>
      <w:r w:rsidR="002A6DD7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mesmerizing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135 metres (443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) high,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you’ll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able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spot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some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capital's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most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iconic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landmarks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  </w:t>
      </w:r>
      <w:hyperlink r:id="rId16" w:history="1"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top </w:t>
        </w:r>
        <w:proofErr w:type="spellStart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attractions</w:t>
        </w:r>
        <w:proofErr w:type="spellEnd"/>
      </w:hyperlink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including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Big Ben,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Houses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Parliament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Buckingham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Palace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has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32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pods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each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representing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one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London’s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32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boroughs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perfect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way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</w:t>
      </w:r>
      <w:proofErr w:type="spellStart"/>
      <w:r w:rsidR="00AE4274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reconnect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with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experience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beautiful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city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London.</w:t>
      </w:r>
    </w:p>
    <w:p w:rsidR="001D2215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How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long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does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it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to go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around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leisurely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rotation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one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32 high-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tech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glass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…</w:t>
      </w:r>
      <w:proofErr w:type="spellStart"/>
      <w:r w:rsidR="00A72EE7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pods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…………….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takes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approximately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30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minutes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gives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ever-changing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perspective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London.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If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can’t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wait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sky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skip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queues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a fast-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track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entry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lastRenderedPageBreak/>
        <w:t>Where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how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do I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get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there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located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south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bank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Thames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nearest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station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Waterloo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, but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Charing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Cross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,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Westminster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and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Embankment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also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short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walk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away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Several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routes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stop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near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How to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tickets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begin"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instrText xml:space="preserve"> HYPERLINK "https://tickets.london/news/london-eye-ticket-options/2532" </w:instrTex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separate"/>
      </w:r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must</w:t>
      </w:r>
      <w:proofErr w:type="spellEnd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 xml:space="preserve"> be </w:t>
      </w:r>
      <w:proofErr w:type="spellStart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pre-booked</w:t>
      </w:r>
      <w:proofErr w:type="spellEnd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 xml:space="preserve"> online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end"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timed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entry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Default="00C15E82"/>
    <w:p w:rsidR="00C15E82" w:rsidRPr="00C15E82" w:rsidRDefault="00C15E82" w:rsidP="00C15E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lang w:eastAsia="pl-PL"/>
        </w:rPr>
      </w:pPr>
      <w:r w:rsidRPr="00C15E82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bdr w:val="none" w:sz="0" w:space="0" w:color="auto" w:frame="1"/>
          <w:lang w:eastAsia="pl-PL"/>
        </w:rPr>
        <w:t xml:space="preserve">London Transport </w:t>
      </w:r>
      <w:proofErr w:type="spellStart"/>
      <w:r w:rsidRPr="00C15E82">
        <w:rPr>
          <w:rFonts w:ascii="Times New Roman" w:eastAsia="Times New Roman" w:hAnsi="Times New Roman" w:cs="Times New Roman"/>
          <w:b/>
          <w:bCs/>
          <w:kern w:val="36"/>
          <w:sz w:val="75"/>
          <w:szCs w:val="75"/>
          <w:bdr w:val="none" w:sz="0" w:space="0" w:color="auto" w:frame="1"/>
          <w:lang w:eastAsia="pl-PL"/>
        </w:rPr>
        <w:t>Museum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noProof/>
          <w:color w:val="282828"/>
          <w:sz w:val="26"/>
          <w:szCs w:val="26"/>
          <w:lang w:eastAsia="pl-PL"/>
        </w:rPr>
        <w:drawing>
          <wp:inline distT="0" distB="0" distL="0" distR="0" wp14:anchorId="2B3B2771" wp14:editId="3CB24DD6">
            <wp:extent cx="6096000" cy="3429000"/>
            <wp:effectExtent l="0" t="0" r="0" b="0"/>
            <wp:docPr id="4" name="Obraz 4" descr="https://cdn.londonandpartners.com/-/media/images/london/visit/things-to-do/place/london-transport-museum-1920.jpg?mw=640&amp;hash=9CFE59C144D074C0C58FB36B8310BE0E7FA91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londonandpartners.com/-/media/images/london/visit/things-to-do/place/london-transport-museum-1920.jpg?mw=640&amp;hash=9CFE59C144D074C0C58FB36B8310BE0E7FA91E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Inside the London Transport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Museum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. Image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courtesy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of the London Transport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Museum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.</w:t>
      </w:r>
    </w:p>
    <w:p w:rsidR="001D2215" w:rsidRPr="001D2215" w:rsidRDefault="001D2215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0"/>
          <w:szCs w:val="20"/>
          <w:lang w:eastAsia="pl-PL"/>
        </w:rPr>
      </w:pPr>
    </w:p>
    <w:p w:rsidR="001D2215" w:rsidRPr="001D2215" w:rsidRDefault="001D2215" w:rsidP="00C15E82">
      <w:pPr>
        <w:spacing w:before="300" w:after="300" w:line="240" w:lineRule="auto"/>
        <w:outlineLvl w:val="1"/>
        <w:rPr>
          <w:rFonts w:ascii="Arial" w:eastAsia="Times New Roman" w:hAnsi="Arial" w:cs="Arial"/>
          <w:bCs/>
          <w:color w:val="282828"/>
          <w:sz w:val="32"/>
          <w:szCs w:val="32"/>
          <w:lang w:eastAsia="pl-PL"/>
        </w:rPr>
      </w:pPr>
      <w:proofErr w:type="spellStart"/>
      <w:r w:rsidRPr="001D2215">
        <w:rPr>
          <w:rFonts w:ascii="Arial" w:eastAsia="Times New Roman" w:hAnsi="Arial" w:cs="Arial"/>
          <w:bCs/>
          <w:color w:val="282828"/>
          <w:sz w:val="32"/>
          <w:szCs w:val="32"/>
          <w:lang w:eastAsia="pl-PL"/>
        </w:rPr>
        <w:t>ground-breaking</w:t>
      </w:r>
      <w:proofErr w:type="spellEnd"/>
      <w:r w:rsidRPr="001D2215">
        <w:rPr>
          <w:rFonts w:ascii="Arial" w:eastAsia="Times New Roman" w:hAnsi="Arial" w:cs="Arial"/>
          <w:bCs/>
          <w:color w:val="282828"/>
          <w:sz w:val="32"/>
          <w:szCs w:val="32"/>
          <w:lang w:eastAsia="pl-PL"/>
        </w:rPr>
        <w:t xml:space="preserve"> , </w:t>
      </w:r>
      <w:proofErr w:type="spellStart"/>
      <w:r>
        <w:rPr>
          <w:rFonts w:ascii="Arial" w:eastAsia="Times New Roman" w:hAnsi="Arial" w:cs="Arial"/>
          <w:bCs/>
          <w:color w:val="282828"/>
          <w:sz w:val="32"/>
          <w:szCs w:val="32"/>
          <w:lang w:eastAsia="pl-PL"/>
        </w:rPr>
        <w:t>intertwined</w:t>
      </w:r>
      <w:proofErr w:type="spellEnd"/>
      <w:r>
        <w:rPr>
          <w:rFonts w:ascii="Arial" w:eastAsia="Times New Roman" w:hAnsi="Arial" w:cs="Arial"/>
          <w:bCs/>
          <w:color w:val="282828"/>
          <w:sz w:val="32"/>
          <w:szCs w:val="32"/>
          <w:lang w:eastAsia="pl-PL"/>
        </w:rPr>
        <w:t xml:space="preserve">, 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Based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Covent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Garden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, the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London Transport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Museum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showcases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transport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icons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</w:t>
      </w:r>
      <w:proofErr w:type="spellStart"/>
      <w:r w:rsidR="00526BB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ground-breaking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design, from the red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first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Tube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map design.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lastRenderedPageBreak/>
        <w:t>Explore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how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London’s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growth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culture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society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have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</w:t>
      </w:r>
      <w:proofErr w:type="spellStart"/>
      <w:r w:rsidR="00792617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interwined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transport system, from 1800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today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Default="00C15E82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What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there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see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London Transport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Museum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1D2215" w:rsidRDefault="001D2215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</w:p>
    <w:p w:rsidR="001D2215" w:rsidRPr="001D2215" w:rsidRDefault="001D2215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>c</w:t>
      </w:r>
      <w:r w:rsidRPr="001D2215"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>arriage</w:t>
      </w:r>
      <w:proofErr w:type="spellEnd"/>
      <w:r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>roundel</w:t>
      </w:r>
      <w:proofErr w:type="spellEnd"/>
      <w:r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>featuring</w:t>
      </w:r>
      <w:proofErr w:type="spellEnd"/>
      <w:r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 xml:space="preserve">, </w:t>
      </w:r>
    </w:p>
    <w:p w:rsidR="001D2215" w:rsidRPr="00C15E82" w:rsidRDefault="001D2215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Follow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evolution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iconic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vehicles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, spot the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world's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first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Underground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steam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train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examine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padded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cell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train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</w:t>
      </w:r>
      <w:proofErr w:type="spellStart"/>
      <w:r w:rsidR="009672CF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carriage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dating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back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the 1890s.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  <w:t xml:space="preserve">Design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lovers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marvel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Design for Travel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gallery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</w:t>
      </w:r>
      <w:proofErr w:type="spellStart"/>
      <w:r w:rsidR="002D72CA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featuring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pioneering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advertising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posters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artworks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Spot Harry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Beck's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original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design for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ground-breaking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Underground map and chart the development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world-famous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</w:t>
      </w:r>
      <w:proofErr w:type="spellStart"/>
      <w:r w:rsidR="00702369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roundel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transport logo.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  <w:t xml:space="preserve">Get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hands-on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interactive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galleries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where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step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aboard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real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buses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trains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have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go on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Tube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driving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simulator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If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you’re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keen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collection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 </w:t>
      </w:r>
      <w:hyperlink r:id="rId18" w:history="1"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London Transport </w:t>
        </w:r>
        <w:proofErr w:type="spellStart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Museum</w:t>
        </w:r>
        <w:proofErr w:type="spellEnd"/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 Depot</w:t>
        </w:r>
      </w:hyperlink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Acton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one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open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days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Default="00C15E82"/>
    <w:p w:rsidR="00C15E82" w:rsidRPr="001D2215" w:rsidRDefault="00C15E82" w:rsidP="00C15E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l-PL"/>
        </w:rPr>
      </w:pPr>
      <w:proofErr w:type="spellStart"/>
      <w:r w:rsidRPr="001D22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  <w:t>Emirates</w:t>
      </w:r>
      <w:proofErr w:type="spellEnd"/>
      <w:r w:rsidRPr="001D22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D22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  <w:t>Air</w:t>
      </w:r>
      <w:proofErr w:type="spellEnd"/>
      <w:r w:rsidRPr="001D22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  <w:t xml:space="preserve"> Line </w:t>
      </w:r>
      <w:proofErr w:type="spellStart"/>
      <w:r w:rsidRPr="001D22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  <w:t>cable</w:t>
      </w:r>
      <w:proofErr w:type="spellEnd"/>
      <w:r w:rsidRPr="001D22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  <w:t xml:space="preserve"> car</w:t>
      </w:r>
    </w:p>
    <w:p w:rsidR="001D2215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</w:pPr>
      <w:r w:rsidRPr="00C15E82">
        <w:rPr>
          <w:rFonts w:ascii="Arial" w:eastAsia="Times New Roman" w:hAnsi="Arial" w:cs="Arial"/>
          <w:noProof/>
          <w:color w:val="282828"/>
          <w:sz w:val="26"/>
          <w:szCs w:val="26"/>
          <w:lang w:eastAsia="pl-PL"/>
        </w:rPr>
        <w:drawing>
          <wp:inline distT="0" distB="0" distL="0" distR="0" wp14:anchorId="6818A2A6" wp14:editId="6E007DA9">
            <wp:extent cx="4286250" cy="2411016"/>
            <wp:effectExtent l="0" t="0" r="0" b="8890"/>
            <wp:docPr id="6" name="Obraz 6" descr="https://cdn.londonandpartners.com/-/media/images/london/visit/things-to-do/sightseeing/25549367-emirates-airline-cable-car-640x360.jpg?mw=640&amp;hash=DD21E18B7E88C31F3EFCE31D7DCB6D15E01A69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londonandpartners.com/-/media/images/london/visit/things-to-do/sightseeing/25549367-emirates-airline-cable-car-640x360.jpg?mw=640&amp;hash=DD21E18B7E88C31F3EFCE31D7DCB6D15E01A695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86" cy="242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Emirates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Air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Line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cable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car. Image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courtesy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of Jon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Reid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.</w:t>
      </w:r>
    </w:p>
    <w:p w:rsidR="00C15E82" w:rsidRPr="00C15E82" w:rsidRDefault="00C15E82" w:rsidP="00C15E82">
      <w:pPr>
        <w:spacing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lastRenderedPageBreak/>
        <w:t>Soak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magnificent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London’s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skyline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as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travel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above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Thames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between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Greenwich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Peninsula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Royal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Docks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About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Glide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above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Thames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the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Emirates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Air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Line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cable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car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aerial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London's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skyline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as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travel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the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Greenwich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Peninsula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to the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Royal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Docks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What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I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see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Enjoy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beautiful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Thames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London's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skyline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the Greenwich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Peninsula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Royal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Docks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The O2.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sunset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watch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city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come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alive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after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dark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extended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night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flights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after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7pm.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How much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Emirates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cable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car?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Save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money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by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online.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adult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single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Emirates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Air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Line for £5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child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for £2.50. Or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round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trip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which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costs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£10 for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adults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£5 for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children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77122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hyperlink r:id="rId20" w:history="1"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Book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Emirates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Air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 Line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cable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 car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tickets</w:t>
        </w:r>
        <w:proofErr w:type="spellEnd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now</w:t>
        </w:r>
        <w:proofErr w:type="spellEnd"/>
      </w:hyperlink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 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How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long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does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Emirates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cable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car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journey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Emirates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cable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car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journey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times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adjusted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according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passenger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flow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weather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conditions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but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usually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about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10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minutes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Where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I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cable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cars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from/to?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either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catch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Emirates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Air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Line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cable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North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Greenwich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Royal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Victoria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side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(return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flights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available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).</w:t>
      </w:r>
    </w:p>
    <w:p w:rsid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lastRenderedPageBreak/>
        <w:t>What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else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I do in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area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1D2215" w:rsidRPr="001D2215" w:rsidRDefault="001D2215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</w:pPr>
      <w:proofErr w:type="spellStart"/>
      <w:r w:rsidRPr="001D2215"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heritage</w:t>
      </w:r>
      <w:proofErr w:type="spellEnd"/>
      <w:r w:rsidRPr="001D2215"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marvels</w:t>
      </w:r>
      <w:proofErr w:type="spellEnd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eateries</w:t>
      </w:r>
      <w:proofErr w:type="spellEnd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 xml:space="preserve">, </w:t>
      </w:r>
    </w:p>
    <w:p w:rsidR="001D2215" w:rsidRPr="001D2215" w:rsidRDefault="001D2215" w:rsidP="00C15E82">
      <w:pPr>
        <w:spacing w:before="600" w:after="300" w:line="240" w:lineRule="auto"/>
        <w:outlineLvl w:val="1"/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</w:pPr>
    </w:p>
    <w:p w:rsidR="00C15E82" w:rsidRPr="00C15E82" w:rsidRDefault="0077122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hyperlink r:id="rId21" w:history="1">
        <w:r w:rsidR="00C15E82"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Greenwich</w:t>
        </w:r>
      </w:hyperlink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has</w:t>
      </w:r>
      <w:proofErr w:type="spellEnd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centuries</w:t>
      </w:r>
      <w:proofErr w:type="spellEnd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history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explore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from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royal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…</w:t>
      </w:r>
      <w:proofErr w:type="spellStart"/>
      <w:r w:rsidR="00C40DF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heritage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</w:t>
      </w:r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attractions</w:t>
      </w:r>
      <w:proofErr w:type="spellEnd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telling</w:t>
      </w:r>
      <w:proofErr w:type="spellEnd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story of 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astronomy</w:t>
      </w:r>
      <w:proofErr w:type="spellEnd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time</w:t>
      </w:r>
      <w:proofErr w:type="spellEnd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to </w:t>
      </w:r>
      <w:proofErr w:type="spellStart"/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worl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d-class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art and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maritime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…</w:t>
      </w:r>
      <w:proofErr w:type="spellStart"/>
      <w:r w:rsidR="0087778C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marvels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……………………</w:t>
      </w:r>
      <w:r w:rsidR="00C15E82"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Go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back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time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Queen's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House 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and 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Cutty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Sark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;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refuel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Greenwich Market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nearby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</w:t>
      </w:r>
      <w:proofErr w:type="spellStart"/>
      <w:r w:rsidR="00A25D8E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eateries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;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fill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shopping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The O2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 </w:t>
      </w:r>
    </w:p>
    <w:p w:rsidR="001D2215" w:rsidRDefault="001D2215" w:rsidP="00C15E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</w:pPr>
    </w:p>
    <w:p w:rsidR="00C15E82" w:rsidRPr="001D2215" w:rsidRDefault="00C15E82" w:rsidP="00C15E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l-PL"/>
        </w:rPr>
      </w:pPr>
      <w:r w:rsidRPr="001D221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bdr w:val="none" w:sz="0" w:space="0" w:color="auto" w:frame="1"/>
          <w:lang w:eastAsia="pl-PL"/>
        </w:rPr>
        <w:t>HM Tower of London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noProof/>
          <w:color w:val="282828"/>
          <w:sz w:val="26"/>
          <w:szCs w:val="26"/>
          <w:lang w:eastAsia="pl-PL"/>
        </w:rPr>
        <w:drawing>
          <wp:inline distT="0" distB="0" distL="0" distR="0" wp14:anchorId="16F5CD62" wp14:editId="538AA5B2">
            <wp:extent cx="4552950" cy="2561034"/>
            <wp:effectExtent l="0" t="0" r="0" b="0"/>
            <wp:docPr id="7" name="Obraz 7" descr="https://cdn.londonandpartners.com/asset/hm-tower-of-london_hm-tower-of-london-image-courtesy-of-hm-tower-of-london_ae1b582d5c7d24c210fef7c4573af3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londonandpartners.com/asset/hm-tower-of-london_hm-tower-of-london-image-courtesy-of-hm-tower-of-london_ae1b582d5c7d24c210fef7c4573af37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26" cy="25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HM Tower of London. Image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courtesy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 of HM Tower of London.</w:t>
      </w:r>
    </w:p>
    <w:p w:rsidR="001D2215" w:rsidRDefault="00C15E82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</w:pPr>
      <w:proofErr w:type="spellStart"/>
      <w:r w:rsidRPr="001D2215">
        <w:rPr>
          <w:rFonts w:ascii="Arial" w:eastAsia="Times New Roman" w:hAnsi="Arial" w:cs="Arial"/>
          <w:b/>
          <w:bCs/>
          <w:color w:val="282828"/>
          <w:sz w:val="24"/>
          <w:szCs w:val="24"/>
          <w:lang w:eastAsia="pl-PL"/>
        </w:rPr>
        <w:t>About</w:t>
      </w:r>
      <w:proofErr w:type="spellEnd"/>
    </w:p>
    <w:p w:rsidR="001D2215" w:rsidRPr="001D2215" w:rsidRDefault="001D2215" w:rsidP="00C15E82">
      <w:pPr>
        <w:spacing w:before="300" w:after="300" w:line="240" w:lineRule="auto"/>
        <w:outlineLvl w:val="1"/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f</w:t>
      </w:r>
      <w:r w:rsidRPr="001D2215"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ortress</w:t>
      </w:r>
      <w:proofErr w:type="spellEnd"/>
      <w:r w:rsidRPr="001D2215"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infamous</w:t>
      </w:r>
      <w:proofErr w:type="spellEnd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 w:rsidR="00CC1960"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evolve</w:t>
      </w:r>
      <w:proofErr w:type="spellEnd"/>
      <w:r w:rsidR="00CC1960"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ravens</w:t>
      </w:r>
      <w:proofErr w:type="spellEnd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>moat</w:t>
      </w:r>
      <w:proofErr w:type="spellEnd"/>
      <w:r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, </w:t>
      </w:r>
      <w:r w:rsidR="00CC1960">
        <w:rPr>
          <w:rFonts w:ascii="Arial" w:eastAsia="Times New Roman" w:hAnsi="Arial" w:cs="Arial"/>
          <w:bCs/>
          <w:color w:val="282828"/>
          <w:sz w:val="28"/>
          <w:szCs w:val="28"/>
          <w:lang w:eastAsia="pl-PL"/>
        </w:rPr>
        <w:t xml:space="preserve">display, 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Discover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don's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castle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- a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secure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…</w:t>
      </w:r>
      <w:proofErr w:type="spellStart"/>
      <w:r w:rsidR="00CF2DE6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fortress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royal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palace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</w:t>
      </w:r>
      <w:proofErr w:type="spellStart"/>
      <w:r w:rsidR="005C4048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infamous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……………….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prison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Get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close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the Crown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Jewels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year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Platinum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Jubilee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meet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leg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endary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Yeoman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Warders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…</w:t>
      </w:r>
      <w:proofErr w:type="spellStart"/>
      <w:r w:rsidR="00AC1821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ravens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Tower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like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before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Come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celebrate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Platinum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Jubilee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Her Majesty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Queen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Tower of London,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where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spectacular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colourful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vibrant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field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flowers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will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fil</w:t>
      </w:r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transform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Tower's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…</w:t>
      </w:r>
      <w:proofErr w:type="spellStart"/>
      <w:r w:rsidR="00742029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moat</w:t>
      </w:r>
      <w:proofErr w:type="spellEnd"/>
      <w:r w:rsidR="001D2215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Superbloom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From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June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to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September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, the flower …</w:t>
      </w:r>
      <w:r w:rsidR="0009065F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display</w:t>
      </w:r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………………..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will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…</w:t>
      </w:r>
      <w:proofErr w:type="spellStart"/>
      <w:r w:rsidR="0077122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ev</w:t>
      </w:r>
      <w:bookmarkStart w:id="0" w:name="_GoBack"/>
      <w:bookmarkEnd w:id="0"/>
      <w:r w:rsidR="0090146C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olve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………………….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lastRenderedPageBreak/>
        <w:t>into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colours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patterns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creating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dramatic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engaging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experience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Pre-booking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essential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C1960" w:rsidRDefault="00C15E82" w:rsidP="00C15E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l-PL"/>
        </w:rPr>
      </w:pPr>
      <w:r w:rsidRPr="00CC196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bdr w:val="none" w:sz="0" w:space="0" w:color="auto" w:frame="1"/>
          <w:lang w:eastAsia="pl-PL"/>
        </w:rPr>
        <w:t xml:space="preserve">SEA LIFE London </w:t>
      </w:r>
      <w:proofErr w:type="spellStart"/>
      <w:r w:rsidRPr="00CC196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bdr w:val="none" w:sz="0" w:space="0" w:color="auto" w:frame="1"/>
          <w:lang w:eastAsia="pl-PL"/>
        </w:rPr>
        <w:t>Aquarium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noProof/>
          <w:color w:val="282828"/>
          <w:sz w:val="26"/>
          <w:szCs w:val="26"/>
          <w:lang w:eastAsia="pl-PL"/>
        </w:rPr>
        <w:drawing>
          <wp:inline distT="0" distB="0" distL="0" distR="0" wp14:anchorId="455616B9" wp14:editId="27B22A88">
            <wp:extent cx="5057775" cy="2844998"/>
            <wp:effectExtent l="0" t="0" r="0" b="0"/>
            <wp:docPr id="9" name="Obraz 9" descr="https://cdn.londonandpartners.com/asset/sea-life-london_sea-life-london_2549d68a9249ae374b12ee564483eb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londonandpartners.com/asset/sea-life-london_sea-life-london_2549d68a9249ae374b12ee564483eb7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94" cy="28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SEA LIFE London</w:t>
      </w:r>
    </w:p>
    <w:p w:rsidR="00C15E82" w:rsidRDefault="00C15E82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</w:pPr>
      <w:proofErr w:type="spellStart"/>
      <w:r w:rsidRPr="00CC1960"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  <w:t>About</w:t>
      </w:r>
      <w:proofErr w:type="spellEnd"/>
    </w:p>
    <w:p w:rsidR="00CC1960" w:rsidRDefault="00CC1960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</w:pPr>
    </w:p>
    <w:p w:rsidR="00CC1960" w:rsidRPr="00CC1960" w:rsidRDefault="00CC1960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</w:pPr>
      <w:proofErr w:type="spellStart"/>
      <w:r w:rsidRPr="00CC1960"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underneath</w:t>
      </w:r>
      <w:proofErr w:type="spellEnd"/>
    </w:p>
    <w:p w:rsidR="00CC1960" w:rsidRPr="00CC1960" w:rsidRDefault="00CC1960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</w:pP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Explore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marine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world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SEA LIFE 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Aquarium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London's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South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Bank.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During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you'll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stroll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underneath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sea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glass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Ocean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Tunnel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;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trip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Seahorse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Kingdom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; spot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piranhas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crocodiles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the Rainforest Adventure and test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nerves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Walk as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sharks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swim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beneath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Other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creatures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you'll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meet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include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penguins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clownfish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rays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jellyfish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starfish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How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long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does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it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take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to go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around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Aquarium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lastRenderedPageBreak/>
        <w:t xml:space="preserve">Most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last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between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one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two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hours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How to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get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to SEA LIFE 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Aquarium</w:t>
      </w:r>
      <w:proofErr w:type="spellEnd"/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SEA LIFE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Aquarium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located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County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Hall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building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south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bank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Thames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next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Eye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nearest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train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station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hyperlink r:id="rId24" w:history="1">
        <w:r w:rsidRPr="00C15E82">
          <w:rPr>
            <w:rFonts w:ascii="Arial" w:eastAsia="Times New Roman" w:hAnsi="Arial" w:cs="Arial"/>
            <w:b/>
            <w:bCs/>
            <w:color w:val="E0001B"/>
            <w:sz w:val="26"/>
            <w:szCs w:val="26"/>
            <w:u w:val="single"/>
            <w:bdr w:val="none" w:sz="0" w:space="0" w:color="auto" w:frame="1"/>
            <w:lang w:eastAsia="pl-PL"/>
          </w:rPr>
          <w:t>Waterloo</w:t>
        </w:r>
      </w:hyperlink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(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also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nearest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Tube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station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).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also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walk from Westminster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Charing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Cross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stations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Several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routes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serve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area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stops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nearby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How to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get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London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Aquarium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tickets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must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tickets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advance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go to the London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Aquarium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you'll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choose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date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30-minute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entry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timeslot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begin"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instrText xml:space="preserve"> HYPERLINK "https://tickets.london/news/sea-life-london-aquarium-ticket-options/3747" </w:instrTex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separate"/>
      </w:r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 xml:space="preserve"> London </w:t>
      </w:r>
      <w:proofErr w:type="spellStart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Aquarium</w:t>
      </w:r>
      <w:proofErr w:type="spellEnd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tickets</w:t>
      </w:r>
      <w:proofErr w:type="spellEnd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now</w:t>
      </w:r>
      <w:proofErr w:type="spellEnd"/>
      <w:r w:rsidRPr="00C15E82">
        <w:rPr>
          <w:rFonts w:ascii="Arial" w:eastAsia="Times New Roman" w:hAnsi="Arial" w:cs="Arial"/>
          <w:b/>
          <w:bCs/>
          <w:color w:val="E0001B"/>
          <w:sz w:val="26"/>
          <w:szCs w:val="26"/>
          <w:u w:val="single"/>
          <w:bdr w:val="none" w:sz="0" w:space="0" w:color="auto" w:frame="1"/>
          <w:lang w:eastAsia="pl-PL"/>
        </w:rPr>
        <w:t>*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fldChar w:fldCharType="end"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C1960" w:rsidRDefault="00C15E82" w:rsidP="00C15E82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pl-PL"/>
        </w:rPr>
      </w:pPr>
      <w:r w:rsidRPr="00CC1960">
        <w:rPr>
          <w:rFonts w:ascii="Times New Roman" w:eastAsia="Times New Roman" w:hAnsi="Times New Roman" w:cs="Times New Roman"/>
          <w:bCs/>
          <w:kern w:val="36"/>
          <w:sz w:val="32"/>
          <w:szCs w:val="32"/>
          <w:bdr w:val="none" w:sz="0" w:space="0" w:color="auto" w:frame="1"/>
          <w:lang w:eastAsia="pl-PL"/>
        </w:rPr>
        <w:t xml:space="preserve">The </w:t>
      </w:r>
      <w:proofErr w:type="spellStart"/>
      <w:r w:rsidRPr="00CC1960">
        <w:rPr>
          <w:rFonts w:ascii="Times New Roman" w:eastAsia="Times New Roman" w:hAnsi="Times New Roman" w:cs="Times New Roman"/>
          <w:bCs/>
          <w:kern w:val="36"/>
          <w:sz w:val="32"/>
          <w:szCs w:val="32"/>
          <w:bdr w:val="none" w:sz="0" w:space="0" w:color="auto" w:frame="1"/>
          <w:lang w:eastAsia="pl-PL"/>
        </w:rPr>
        <w:t>View</w:t>
      </w:r>
      <w:proofErr w:type="spellEnd"/>
      <w:r w:rsidRPr="00CC1960">
        <w:rPr>
          <w:rFonts w:ascii="Times New Roman" w:eastAsia="Times New Roman" w:hAnsi="Times New Roman" w:cs="Times New Roman"/>
          <w:bCs/>
          <w:kern w:val="36"/>
          <w:sz w:val="32"/>
          <w:szCs w:val="32"/>
          <w:bdr w:val="none" w:sz="0" w:space="0" w:color="auto" w:frame="1"/>
          <w:lang w:eastAsia="pl-PL"/>
        </w:rPr>
        <w:t xml:space="preserve"> from The </w:t>
      </w:r>
      <w:proofErr w:type="spellStart"/>
      <w:r w:rsidRPr="00CC1960">
        <w:rPr>
          <w:rFonts w:ascii="Times New Roman" w:eastAsia="Times New Roman" w:hAnsi="Times New Roman" w:cs="Times New Roman"/>
          <w:bCs/>
          <w:kern w:val="36"/>
          <w:sz w:val="32"/>
          <w:szCs w:val="32"/>
          <w:bdr w:val="none" w:sz="0" w:space="0" w:color="auto" w:frame="1"/>
          <w:lang w:eastAsia="pl-PL"/>
        </w:rPr>
        <w:t>Shard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noProof/>
          <w:color w:val="282828"/>
          <w:sz w:val="26"/>
          <w:szCs w:val="26"/>
          <w:lang w:eastAsia="pl-PL"/>
        </w:rPr>
        <w:drawing>
          <wp:inline distT="0" distB="0" distL="0" distR="0" wp14:anchorId="34B55BC6" wp14:editId="662E0911">
            <wp:extent cx="6096000" cy="3429000"/>
            <wp:effectExtent l="0" t="0" r="0" b="0"/>
            <wp:docPr id="11" name="Obraz 11" descr="https://cdn.londonandpartners.com/-/media/images/london/visit/things-to-do/london-areas/london-bridge/skyline-shard.jpg?mw=640&amp;hash=9DA6D0113090C582CA2513F412192E6BE05F3A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londonandpartners.com/-/media/images/london/visit/things-to-do/london-areas/london-bridge/skyline-shard.jpg?mw=640&amp;hash=9DA6D0113090C582CA2513F412192E6BE05F3AF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 xml:space="preserve">London Bridge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bdr w:val="none" w:sz="0" w:space="0" w:color="auto" w:frame="1"/>
          <w:lang w:eastAsia="pl-PL"/>
        </w:rPr>
        <w:t>skyline</w:t>
      </w:r>
      <w:proofErr w:type="spellEnd"/>
    </w:p>
    <w:p w:rsidR="00C15E82" w:rsidRPr="00C15E82" w:rsidRDefault="00C15E82" w:rsidP="00C15E82">
      <w:pPr>
        <w:spacing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Soak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breathtaking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40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miles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(25km)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across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from the top of one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highest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buildings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Europe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About</w:t>
      </w:r>
      <w:proofErr w:type="spellEnd"/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lastRenderedPageBreak/>
        <w:t>Experience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360-degree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with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At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1,000ft (300 metres)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tall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London Bridge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almost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twice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as high as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other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building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city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C1960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What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to do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Shard</w:t>
      </w:r>
      <w:proofErr w:type="spellEnd"/>
    </w:p>
    <w:p w:rsidR="00CC1960" w:rsidRDefault="00CC1960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  <w:t>viewing</w:t>
      </w:r>
      <w:proofErr w:type="spellEnd"/>
      <w:r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  <w:t>turns</w:t>
      </w:r>
      <w:proofErr w:type="spellEnd"/>
      <w:r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  <w:t xml:space="preserve">,  </w:t>
      </w:r>
    </w:p>
    <w:p w:rsidR="00CC1960" w:rsidRPr="00CC1960" w:rsidRDefault="00CC1960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32"/>
          <w:szCs w:val="32"/>
          <w:lang w:eastAsia="pl-PL"/>
        </w:rPr>
      </w:pP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allows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go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inside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building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look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out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over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from the ……………………..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platforms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levels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68 and 69.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also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head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Skydeck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level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72 – 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open-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air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platform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offering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spectacular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Top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things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include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Tower Br</w:t>
      </w:r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idge, the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twists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river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Thames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Shakespeare's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Globe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Theatre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Paul's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Cathedral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While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you're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enjoying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grab a drink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snack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served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by one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bars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also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book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-inclusive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experience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advance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which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includes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glass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champagne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souvenir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photos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visit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before="6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Where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?</w:t>
      </w:r>
    </w:p>
    <w:p w:rsidR="00C15E82" w:rsidRPr="00C15E82" w:rsidRDefault="00C15E82" w:rsidP="00C15E82">
      <w:pPr>
        <w:spacing w:after="0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View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part of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Shard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building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located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just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outside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 </w:t>
      </w:r>
      <w:r w:rsidRPr="00C15E82">
        <w:rPr>
          <w:rFonts w:ascii="Arial" w:eastAsia="Times New Roman" w:hAnsi="Arial" w:cs="Arial"/>
          <w:b/>
          <w:bCs/>
          <w:color w:val="282828"/>
          <w:sz w:val="26"/>
          <w:szCs w:val="26"/>
          <w:bdr w:val="none" w:sz="0" w:space="0" w:color="auto" w:frame="1"/>
          <w:lang w:eastAsia="pl-PL"/>
        </w:rPr>
        <w:t>London Bridge Station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 –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main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entrance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accessed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Joiner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Street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Pr="00C15E82" w:rsidRDefault="00C15E82" w:rsidP="00C15E82">
      <w:pPr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closest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stations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Bridge Underground Station (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Northern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Jubilee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Lines) and London Bridge Railway Station (Southern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Southeastern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trains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)</w:t>
      </w:r>
    </w:p>
    <w:p w:rsidR="00C15E82" w:rsidRDefault="00C15E82">
      <w:r>
        <w:rPr>
          <w:noProof/>
          <w:lang w:eastAsia="pl-PL"/>
        </w:rPr>
        <w:lastRenderedPageBreak/>
        <w:drawing>
          <wp:inline distT="0" distB="0" distL="0" distR="0" wp14:anchorId="3F7417AE" wp14:editId="4226CE49">
            <wp:extent cx="5760720" cy="3240405"/>
            <wp:effectExtent l="0" t="0" r="0" b="0"/>
            <wp:docPr id="12" name="Obraz 12" descr="https://cdn.londonandpartners.com/asset/madame-tussauds_dwayne-the-rock-johnsons-figure-and-guests-image-courtesy-of-madame-tussauds_a35b053fe2ece57aaaa132836a376c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londonandpartners.com/asset/madame-tussauds_dwayne-the-rock-johnsons-figure-and-guests-image-courtesy-of-madame-tussauds_a35b053fe2ece57aaaa132836a376c2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60" w:rsidRDefault="00CC1960" w:rsidP="00C15E82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Madam</w:t>
      </w:r>
      <w:proofErr w:type="spellEnd"/>
      <w:r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  <w:t>Tussauds</w:t>
      </w:r>
      <w:proofErr w:type="spellEnd"/>
    </w:p>
    <w:p w:rsidR="00CC1960" w:rsidRDefault="00CC1960" w:rsidP="00C15E82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</w:p>
    <w:p w:rsidR="00CC1960" w:rsidRDefault="00C15E82" w:rsidP="00C15E82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</w:pPr>
      <w:proofErr w:type="spellStart"/>
      <w:r w:rsidRPr="00CC1960"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About</w:t>
      </w:r>
      <w:proofErr w:type="spellEnd"/>
    </w:p>
    <w:p w:rsidR="00CC1960" w:rsidRPr="00CC1960" w:rsidRDefault="00CC1960" w:rsidP="00C15E82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</w:pPr>
    </w:p>
    <w:p w:rsidR="00CC1960" w:rsidRPr="00CC1960" w:rsidRDefault="00CC1960" w:rsidP="00C15E82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g</w:t>
      </w:r>
      <w:r w:rsidRPr="00CC1960"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lamour</w:t>
      </w:r>
      <w:proofErr w:type="spellEnd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sculptors</w:t>
      </w:r>
      <w:proofErr w:type="spellEnd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swamp</w:t>
      </w:r>
      <w:proofErr w:type="spellEnd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>villains</w:t>
      </w:r>
      <w:proofErr w:type="spellEnd"/>
      <w:r>
        <w:rPr>
          <w:rFonts w:ascii="Arial" w:eastAsia="Times New Roman" w:hAnsi="Arial" w:cs="Arial"/>
          <w:b/>
          <w:bCs/>
          <w:color w:val="282828"/>
          <w:sz w:val="28"/>
          <w:szCs w:val="28"/>
          <w:lang w:eastAsia="pl-PL"/>
        </w:rPr>
        <w:t xml:space="preserve">, </w:t>
      </w:r>
    </w:p>
    <w:p w:rsidR="00CC1960" w:rsidRPr="00C15E82" w:rsidRDefault="00CC1960" w:rsidP="00C15E82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282828"/>
          <w:sz w:val="45"/>
          <w:szCs w:val="45"/>
          <w:lang w:eastAsia="pl-PL"/>
        </w:rPr>
      </w:pPr>
    </w:p>
    <w:p w:rsidR="00C15E82" w:rsidRPr="00C15E82" w:rsidRDefault="00C15E82" w:rsidP="00C15E8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282828"/>
          <w:sz w:val="26"/>
          <w:szCs w:val="26"/>
          <w:lang w:eastAsia="pl-PL"/>
        </w:rPr>
      </w:pP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With 14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interactive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areas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Madame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Tussauds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combines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glitz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, ………………………..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incredible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history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300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stunning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wax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figures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  <w:t xml:space="preserve">Walk down the red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carpet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Benedict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Cumberbatch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Johnny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Depp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before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exploring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our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sports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zone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alongside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Usain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Bolt and David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Beckham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Enjoy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audience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Her Majesty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Queen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Will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Kate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before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stepping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stage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music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icons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including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Miley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Cyrus. Then,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after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behind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-the-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scenes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look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how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our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……………………..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work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ride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in a taxi and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relive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rich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history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London.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br/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Now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can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delve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into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world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Star Wars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Madame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Tussauds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London.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Your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favourite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heroes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…………………….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 Star Wars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Episodes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I-VI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have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been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brought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to life 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authentic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walk-in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sets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inspired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by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key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scenes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from</w:t>
      </w:r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lastRenderedPageBreak/>
        <w:t xml:space="preserve">the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films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including</w:t>
      </w:r>
      <w:proofErr w:type="spellEnd"/>
      <w:r w:rsidR="00CC1960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the ……………………….</w:t>
      </w:r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of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Dagobah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,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Jabba's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Throne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Room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and the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flight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 xml:space="preserve"> deck of the Millennium </w:t>
      </w:r>
      <w:proofErr w:type="spellStart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Falcon</w:t>
      </w:r>
      <w:proofErr w:type="spellEnd"/>
      <w:r w:rsidRPr="00C15E82">
        <w:rPr>
          <w:rFonts w:ascii="Arial" w:eastAsia="Times New Roman" w:hAnsi="Arial" w:cs="Arial"/>
          <w:color w:val="282828"/>
          <w:sz w:val="26"/>
          <w:szCs w:val="26"/>
          <w:lang w:eastAsia="pl-PL"/>
        </w:rPr>
        <w:t>.</w:t>
      </w:r>
    </w:p>
    <w:p w:rsidR="00C15E82" w:rsidRDefault="00C15E82"/>
    <w:sectPr w:rsidR="00C15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B4319"/>
    <w:multiLevelType w:val="multilevel"/>
    <w:tmpl w:val="AA24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82"/>
    <w:rsid w:val="0009065F"/>
    <w:rsid w:val="000E1F7E"/>
    <w:rsid w:val="001D2215"/>
    <w:rsid w:val="00262ABB"/>
    <w:rsid w:val="002A6DD7"/>
    <w:rsid w:val="002D46D9"/>
    <w:rsid w:val="002D72CA"/>
    <w:rsid w:val="00526BB0"/>
    <w:rsid w:val="005C4048"/>
    <w:rsid w:val="00702369"/>
    <w:rsid w:val="007219A6"/>
    <w:rsid w:val="00742029"/>
    <w:rsid w:val="00771222"/>
    <w:rsid w:val="00792617"/>
    <w:rsid w:val="0087778C"/>
    <w:rsid w:val="00882B77"/>
    <w:rsid w:val="0090146C"/>
    <w:rsid w:val="00945B7F"/>
    <w:rsid w:val="009672CF"/>
    <w:rsid w:val="009C20B6"/>
    <w:rsid w:val="009D3FAC"/>
    <w:rsid w:val="00A25D8E"/>
    <w:rsid w:val="00A72EE7"/>
    <w:rsid w:val="00AC1821"/>
    <w:rsid w:val="00AE4274"/>
    <w:rsid w:val="00B41015"/>
    <w:rsid w:val="00C15E82"/>
    <w:rsid w:val="00C40DF5"/>
    <w:rsid w:val="00C801CC"/>
    <w:rsid w:val="00CC1960"/>
    <w:rsid w:val="00CF2DE6"/>
    <w:rsid w:val="00D4774A"/>
    <w:rsid w:val="00D60BA4"/>
    <w:rsid w:val="00D9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90614-FD87-4011-A5AD-C97D8662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6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46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3102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4869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000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36" w:space="23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02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603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782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815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11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91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7536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4999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09314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617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162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56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438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94972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96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652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515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06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1372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191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57066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254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722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628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6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3230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88496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579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0586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099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20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11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249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878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59276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243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3539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111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3812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11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795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931911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itlondon.com/things-to-do/london-attractions-map" TargetMode="External"/><Relationship Id="rId13" Type="http://schemas.openxmlformats.org/officeDocument/2006/relationships/hyperlink" Target="https://www.visitlondon.com/things-to-do/place/23035130-warner-bros-studio-tour-london-the-making-of-harry-potter" TargetMode="External"/><Relationship Id="rId18" Type="http://schemas.openxmlformats.org/officeDocument/2006/relationships/hyperlink" Target="https://www.visitlondon.com/things-to-do/place/23654900-london-transport-museum-depot" TargetMode="External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www.visitlondon.com/things-to-do/london-areas/greenwich" TargetMode="External"/><Relationship Id="rId7" Type="http://schemas.openxmlformats.org/officeDocument/2006/relationships/hyperlink" Target="https://www.visitlondon.com/EditorPage.aspx?da=core&amp;id=%7B0B39367A-60A5-4DFA-A85A-05217A6B9C9B%7D&amp;ed=FIELD4160898808&amp;vs&amp;la=en&amp;fld=%7BAD3BB97D-5816-4A06-A0F5-EF899C6C6766%7D&amp;so&amp;di=0&amp;hdl=H4160898847&amp;mo&amp;pe=0&amp;fbd=1" TargetMode="External"/><Relationship Id="rId12" Type="http://schemas.openxmlformats.org/officeDocument/2006/relationships/hyperlink" Target="https://www.visitlondon.com/things-to-do/sightseeing/london-attraction/top-ten-attractions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www.visitlondon.com/things-to-do/sightseeing/london-attraction/top-ten-attractions" TargetMode="External"/><Relationship Id="rId20" Type="http://schemas.openxmlformats.org/officeDocument/2006/relationships/hyperlink" Target="https://tickets.london/news/emirates-air-line-tickets/4497?_ga=2.64697320.695103822.1644221996-1090275322.16345443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itlondon.com/things-to-do/sightseeing/london-attraction" TargetMode="External"/><Relationship Id="rId11" Type="http://schemas.openxmlformats.org/officeDocument/2006/relationships/hyperlink" Target="https://www.visitlondon.com/things-to-do/sightseeing/london-attraction/top-ten-attractions" TargetMode="External"/><Relationship Id="rId24" Type="http://schemas.openxmlformats.org/officeDocument/2006/relationships/hyperlink" Target="https://www.visitlondon.com/traveller-information/place/284464-london-waterloo-station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jpeg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hyperlink" Target="https://www.visitlondon.com/things-to-do/place/427311-buckingham-palace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visitlondon.com/things-to-do/place/117322-sea-life-london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1770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31</cp:revision>
  <dcterms:created xsi:type="dcterms:W3CDTF">2022-05-17T11:13:00Z</dcterms:created>
  <dcterms:modified xsi:type="dcterms:W3CDTF">2022-05-30T07:00:00Z</dcterms:modified>
</cp:coreProperties>
</file>