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Default="0018201E">
      <w:r>
        <w:rPr>
          <w:noProof/>
          <w:lang w:eastAsia="pl-PL"/>
        </w:rPr>
        <w:drawing>
          <wp:inline distT="0" distB="0" distL="0" distR="0">
            <wp:extent cx="6895101" cy="304800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93" cy="30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1E" w:rsidRDefault="0018201E">
      <w:pPr>
        <w:rPr>
          <w:sz w:val="32"/>
          <w:szCs w:val="32"/>
          <w:lang w:val="en-US"/>
        </w:rPr>
      </w:pPr>
      <w:r w:rsidRPr="00075BD3">
        <w:rPr>
          <w:sz w:val="32"/>
          <w:szCs w:val="32"/>
          <w:lang w:val="en-US"/>
        </w:rPr>
        <w:t xml:space="preserve">, cast </w:t>
      </w:r>
      <w:r w:rsidR="00075BD3" w:rsidRPr="00075BD3">
        <w:rPr>
          <w:sz w:val="32"/>
          <w:szCs w:val="32"/>
          <w:lang w:val="en-US"/>
        </w:rPr>
        <w:t>(</w:t>
      </w:r>
      <w:r w:rsidR="00075BD3">
        <w:rPr>
          <w:sz w:val="32"/>
          <w:szCs w:val="32"/>
          <w:lang w:val="en-US"/>
        </w:rPr>
        <w:t>obsada)</w:t>
      </w:r>
      <w:r w:rsidRPr="00075BD3">
        <w:rPr>
          <w:sz w:val="32"/>
          <w:szCs w:val="32"/>
          <w:lang w:val="en-US"/>
        </w:rPr>
        <w:t>, highly, long-lasting , spark</w:t>
      </w:r>
      <w:r w:rsidR="00075BD3">
        <w:rPr>
          <w:sz w:val="32"/>
          <w:szCs w:val="32"/>
          <w:lang w:val="en-US"/>
        </w:rPr>
        <w:t xml:space="preserve"> (wywołać/pobudzić)</w:t>
      </w:r>
      <w:r w:rsidRPr="00075BD3">
        <w:rPr>
          <w:sz w:val="32"/>
          <w:szCs w:val="32"/>
          <w:lang w:val="en-US"/>
        </w:rPr>
        <w:t xml:space="preserve">, fire </w:t>
      </w:r>
      <w:r w:rsidR="00075BD3">
        <w:rPr>
          <w:sz w:val="32"/>
          <w:szCs w:val="32"/>
          <w:lang w:val="en-US"/>
        </w:rPr>
        <w:t>(wzbudzić)</w:t>
      </w:r>
      <w:r w:rsidRPr="00075BD3">
        <w:rPr>
          <w:sz w:val="32"/>
          <w:szCs w:val="32"/>
          <w:lang w:val="en-US"/>
        </w:rPr>
        <w:t>, hold , total , awaken</w:t>
      </w:r>
      <w:r w:rsidR="00075BD3">
        <w:rPr>
          <w:sz w:val="32"/>
          <w:szCs w:val="32"/>
          <w:lang w:val="en-US"/>
        </w:rPr>
        <w:t xml:space="preserve"> (wzbudzić)</w:t>
      </w:r>
    </w:p>
    <w:p w:rsidR="00075BD3" w:rsidRPr="00075BD3" w:rsidRDefault="00075B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highly, total, cast, hold, long-lasting</w:t>
      </w:r>
      <w:r w:rsidR="00E73814">
        <w:rPr>
          <w:sz w:val="32"/>
          <w:szCs w:val="32"/>
          <w:lang w:val="en-US"/>
        </w:rPr>
        <w:t>, fired, awaken, spark</w:t>
      </w:r>
    </w:p>
    <w:p w:rsidR="0018201E" w:rsidRPr="00075BD3" w:rsidRDefault="0018201E">
      <w:pPr>
        <w:rPr>
          <w:sz w:val="32"/>
          <w:szCs w:val="32"/>
          <w:lang w:val="en-US"/>
        </w:rPr>
      </w:pPr>
    </w:p>
    <w:p w:rsidR="0018201E" w:rsidRPr="00075BD3" w:rsidRDefault="0018201E">
      <w:pPr>
        <w:rPr>
          <w:b/>
          <w:sz w:val="32"/>
          <w:szCs w:val="32"/>
          <w:lang w:val="en-US"/>
        </w:rPr>
      </w:pPr>
    </w:p>
    <w:p w:rsidR="0018201E" w:rsidRPr="00075BD3" w:rsidRDefault="0018201E">
      <w:pPr>
        <w:rPr>
          <w:b/>
          <w:sz w:val="32"/>
          <w:szCs w:val="32"/>
          <w:lang w:val="en-US"/>
        </w:rPr>
      </w:pPr>
    </w:p>
    <w:p w:rsidR="0018201E" w:rsidRPr="00165745" w:rsidRDefault="0018201E">
      <w:pPr>
        <w:rPr>
          <w:b/>
          <w:sz w:val="32"/>
          <w:szCs w:val="32"/>
        </w:rPr>
      </w:pPr>
      <w:bookmarkStart w:id="0" w:name="_GoBack"/>
      <w:bookmarkEnd w:id="0"/>
      <w:r w:rsidRPr="00165745">
        <w:rPr>
          <w:b/>
          <w:sz w:val="32"/>
          <w:szCs w:val="32"/>
        </w:rPr>
        <w:t xml:space="preserve">glowing </w:t>
      </w:r>
      <w:r w:rsidR="00165745" w:rsidRPr="00165745">
        <w:rPr>
          <w:b/>
          <w:sz w:val="32"/>
          <w:szCs w:val="32"/>
        </w:rPr>
        <w:t>(świetny)</w:t>
      </w:r>
      <w:r w:rsidRPr="00165745">
        <w:rPr>
          <w:b/>
          <w:sz w:val="32"/>
          <w:szCs w:val="32"/>
        </w:rPr>
        <w:t xml:space="preserve">, highly, nail-biting </w:t>
      </w:r>
      <w:r w:rsidR="00165745" w:rsidRPr="00165745">
        <w:rPr>
          <w:b/>
          <w:sz w:val="32"/>
          <w:szCs w:val="32"/>
        </w:rPr>
        <w:t>(trzymający w napięciu)</w:t>
      </w:r>
      <w:r w:rsidRPr="00165745">
        <w:rPr>
          <w:b/>
          <w:sz w:val="32"/>
          <w:szCs w:val="32"/>
        </w:rPr>
        <w:t xml:space="preserve">, sensational </w:t>
      </w:r>
      <w:r w:rsidR="00165745" w:rsidRPr="00165745">
        <w:rPr>
          <w:b/>
          <w:sz w:val="32"/>
          <w:szCs w:val="32"/>
        </w:rPr>
        <w:t>(spektakularny)</w:t>
      </w:r>
      <w:r w:rsidRPr="00165745">
        <w:rPr>
          <w:b/>
          <w:sz w:val="32"/>
          <w:szCs w:val="32"/>
        </w:rPr>
        <w:t xml:space="preserve">, acclaimed </w:t>
      </w:r>
      <w:r w:rsidR="00165745" w:rsidRPr="00165745">
        <w:rPr>
          <w:b/>
          <w:sz w:val="32"/>
          <w:szCs w:val="32"/>
        </w:rPr>
        <w:t>(uznany)</w:t>
      </w:r>
      <w:r w:rsidRPr="00165745">
        <w:rPr>
          <w:b/>
          <w:sz w:val="32"/>
          <w:szCs w:val="32"/>
        </w:rPr>
        <w:t xml:space="preserve">, </w:t>
      </w:r>
    </w:p>
    <w:p w:rsidR="0018201E" w:rsidRPr="00165745" w:rsidRDefault="0018201E">
      <w:pPr>
        <w:rPr>
          <w:b/>
          <w:sz w:val="32"/>
          <w:szCs w:val="32"/>
        </w:rPr>
      </w:pPr>
    </w:p>
    <w:p w:rsidR="0018201E" w:rsidRPr="00165745" w:rsidRDefault="0018201E">
      <w:pPr>
        <w:rPr>
          <w:sz w:val="32"/>
          <w:szCs w:val="32"/>
          <w:lang w:val="en-US"/>
        </w:rPr>
      </w:pPr>
      <w:r w:rsidRPr="00165745">
        <w:rPr>
          <w:sz w:val="32"/>
          <w:szCs w:val="32"/>
          <w:lang w:val="en-US"/>
        </w:rPr>
        <w:t>- recommended</w:t>
      </w:r>
    </w:p>
    <w:p w:rsidR="0018201E" w:rsidRPr="00165745" w:rsidRDefault="0018201E">
      <w:pPr>
        <w:rPr>
          <w:sz w:val="32"/>
          <w:szCs w:val="32"/>
          <w:lang w:val="en-US"/>
        </w:rPr>
      </w:pPr>
      <w:r w:rsidRPr="00165745">
        <w:rPr>
          <w:sz w:val="32"/>
          <w:szCs w:val="32"/>
          <w:lang w:val="en-US"/>
        </w:rPr>
        <w:t>-plot</w:t>
      </w:r>
    </w:p>
    <w:p w:rsidR="0018201E" w:rsidRPr="00165745" w:rsidRDefault="0018201E">
      <w:pPr>
        <w:rPr>
          <w:sz w:val="32"/>
          <w:szCs w:val="32"/>
          <w:lang w:val="en-US"/>
        </w:rPr>
      </w:pPr>
      <w:r w:rsidRPr="00165745">
        <w:rPr>
          <w:sz w:val="32"/>
          <w:szCs w:val="32"/>
          <w:lang w:val="en-US"/>
        </w:rPr>
        <w:t>- climax</w:t>
      </w:r>
      <w:r w:rsidR="00AF2853">
        <w:rPr>
          <w:sz w:val="32"/>
          <w:szCs w:val="32"/>
          <w:lang w:val="en-US"/>
        </w:rPr>
        <w:t xml:space="preserve"> (punkt kulminacyjny)</w:t>
      </w:r>
    </w:p>
    <w:p w:rsidR="0018201E" w:rsidRPr="00165745" w:rsidRDefault="0018201E">
      <w:pPr>
        <w:rPr>
          <w:sz w:val="32"/>
          <w:szCs w:val="32"/>
          <w:lang w:val="en-US"/>
        </w:rPr>
      </w:pPr>
      <w:r w:rsidRPr="00165745">
        <w:rPr>
          <w:sz w:val="32"/>
          <w:szCs w:val="32"/>
          <w:lang w:val="en-US"/>
        </w:rPr>
        <w:t>-</w:t>
      </w:r>
      <w:r w:rsidR="00DD1ECF">
        <w:rPr>
          <w:sz w:val="32"/>
          <w:szCs w:val="32"/>
          <w:lang w:val="en-US"/>
        </w:rPr>
        <w:t xml:space="preserve"> glowing </w:t>
      </w:r>
      <w:r w:rsidRPr="00165745">
        <w:rPr>
          <w:sz w:val="32"/>
          <w:szCs w:val="32"/>
          <w:lang w:val="en-US"/>
        </w:rPr>
        <w:t>reviews</w:t>
      </w:r>
      <w:r w:rsidR="00AF2853">
        <w:rPr>
          <w:sz w:val="32"/>
          <w:szCs w:val="32"/>
          <w:lang w:val="en-US"/>
        </w:rPr>
        <w:t xml:space="preserve"> </w:t>
      </w:r>
    </w:p>
    <w:p w:rsidR="0018201E" w:rsidRPr="00165745" w:rsidRDefault="0018201E">
      <w:pPr>
        <w:rPr>
          <w:sz w:val="32"/>
          <w:szCs w:val="32"/>
          <w:lang w:val="en-US"/>
        </w:rPr>
      </w:pPr>
      <w:r w:rsidRPr="00165745">
        <w:rPr>
          <w:sz w:val="32"/>
          <w:szCs w:val="32"/>
          <w:lang w:val="en-US"/>
        </w:rPr>
        <w:t xml:space="preserve">- </w:t>
      </w:r>
      <w:r w:rsidR="00DD1ECF">
        <w:rPr>
          <w:sz w:val="32"/>
          <w:szCs w:val="32"/>
          <w:lang w:val="en-US"/>
        </w:rPr>
        <w:t xml:space="preserve">acclaimed </w:t>
      </w:r>
      <w:r w:rsidRPr="00165745">
        <w:rPr>
          <w:sz w:val="32"/>
          <w:szCs w:val="32"/>
          <w:lang w:val="en-US"/>
        </w:rPr>
        <w:t>actor</w:t>
      </w:r>
    </w:p>
    <w:p w:rsidR="0018201E" w:rsidRPr="00165745" w:rsidRDefault="0018201E">
      <w:pPr>
        <w:rPr>
          <w:b/>
          <w:sz w:val="32"/>
          <w:szCs w:val="32"/>
          <w:lang w:val="en-US"/>
        </w:rPr>
      </w:pPr>
    </w:p>
    <w:p w:rsidR="0018201E" w:rsidRPr="00165745" w:rsidRDefault="0018201E">
      <w:pPr>
        <w:rPr>
          <w:sz w:val="32"/>
          <w:szCs w:val="32"/>
          <w:lang w:val="en-US"/>
        </w:rPr>
      </w:pPr>
    </w:p>
    <w:p w:rsidR="0018201E" w:rsidRPr="00165745" w:rsidRDefault="0018201E">
      <w:pPr>
        <w:rPr>
          <w:sz w:val="32"/>
          <w:szCs w:val="32"/>
          <w:lang w:val="en-US"/>
        </w:rPr>
      </w:pPr>
    </w:p>
    <w:p w:rsidR="0018201E" w:rsidRPr="00165745" w:rsidRDefault="0018201E">
      <w:pPr>
        <w:rPr>
          <w:sz w:val="32"/>
          <w:szCs w:val="32"/>
          <w:lang w:val="en-US"/>
        </w:rPr>
      </w:pPr>
    </w:p>
    <w:p w:rsidR="0018201E" w:rsidRDefault="0018201E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238625" cy="45910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1E" w:rsidRPr="00DD1ECF" w:rsidRDefault="0018201E" w:rsidP="0018201E">
      <w:pPr>
        <w:rPr>
          <w:sz w:val="36"/>
          <w:szCs w:val="36"/>
        </w:rPr>
      </w:pPr>
      <w:r w:rsidRPr="00DD1ECF">
        <w:rPr>
          <w:sz w:val="36"/>
          <w:szCs w:val="36"/>
        </w:rPr>
        <w:t xml:space="preserve">atrocious </w:t>
      </w:r>
      <w:r w:rsidR="00DD1ECF" w:rsidRPr="00DD1ECF">
        <w:rPr>
          <w:sz w:val="36"/>
          <w:szCs w:val="36"/>
        </w:rPr>
        <w:t>(ohydny)</w:t>
      </w:r>
      <w:r w:rsidRPr="00DD1ECF">
        <w:rPr>
          <w:sz w:val="36"/>
          <w:szCs w:val="36"/>
        </w:rPr>
        <w:t xml:space="preserve">, rubbish </w:t>
      </w:r>
      <w:r w:rsidR="00DD1ECF" w:rsidRPr="00DD1ECF">
        <w:rPr>
          <w:sz w:val="36"/>
          <w:szCs w:val="36"/>
        </w:rPr>
        <w:t>(bzdury)</w:t>
      </w:r>
      <w:r w:rsidRPr="00DD1ECF">
        <w:rPr>
          <w:sz w:val="36"/>
          <w:szCs w:val="36"/>
        </w:rPr>
        <w:t>, feeble</w:t>
      </w:r>
      <w:r w:rsidR="00DD1ECF" w:rsidRPr="00DD1ECF">
        <w:rPr>
          <w:sz w:val="36"/>
          <w:szCs w:val="36"/>
        </w:rPr>
        <w:t xml:space="preserve"> (słaby)</w:t>
      </w:r>
      <w:r w:rsidRPr="00DD1ECF">
        <w:rPr>
          <w:sz w:val="36"/>
          <w:szCs w:val="36"/>
        </w:rPr>
        <w:t xml:space="preserve">, cliches </w:t>
      </w:r>
      <w:r w:rsidR="00DD1ECF" w:rsidRPr="00DD1ECF">
        <w:rPr>
          <w:sz w:val="36"/>
          <w:szCs w:val="36"/>
        </w:rPr>
        <w:t>(banały/frazery)</w:t>
      </w:r>
      <w:r w:rsidRPr="00DD1ECF">
        <w:rPr>
          <w:sz w:val="36"/>
          <w:szCs w:val="36"/>
        </w:rPr>
        <w:t xml:space="preserve">, shallow </w:t>
      </w:r>
      <w:r w:rsidR="00DD1ECF" w:rsidRPr="00DD1ECF">
        <w:rPr>
          <w:sz w:val="36"/>
          <w:szCs w:val="36"/>
        </w:rPr>
        <w:t>(płytki)</w:t>
      </w:r>
      <w:r w:rsidRPr="00DD1ECF">
        <w:rPr>
          <w:sz w:val="36"/>
          <w:szCs w:val="36"/>
        </w:rPr>
        <w:t>, unconvincing</w:t>
      </w:r>
      <w:r w:rsidR="00DD1ECF" w:rsidRPr="00DD1ECF">
        <w:rPr>
          <w:sz w:val="36"/>
          <w:szCs w:val="36"/>
        </w:rPr>
        <w:t xml:space="preserve"> (nieprzekonujący)</w:t>
      </w:r>
      <w:r w:rsidRPr="00DD1ECF">
        <w:rPr>
          <w:sz w:val="36"/>
          <w:szCs w:val="36"/>
        </w:rPr>
        <w:t>, wooden</w:t>
      </w:r>
      <w:r w:rsidR="00DD1ECF">
        <w:rPr>
          <w:sz w:val="36"/>
          <w:szCs w:val="36"/>
        </w:rPr>
        <w:t xml:space="preserve"> (drewniany)</w:t>
      </w:r>
      <w:r w:rsidRPr="00DD1ECF">
        <w:rPr>
          <w:sz w:val="36"/>
          <w:szCs w:val="36"/>
        </w:rPr>
        <w:t>, dire</w:t>
      </w:r>
      <w:r w:rsidR="00DD1ECF">
        <w:rPr>
          <w:sz w:val="36"/>
          <w:szCs w:val="36"/>
        </w:rPr>
        <w:t>(okropny)</w:t>
      </w:r>
      <w:r w:rsidRPr="00DD1ECF">
        <w:rPr>
          <w:sz w:val="36"/>
          <w:szCs w:val="36"/>
        </w:rPr>
        <w:t>, miscast</w:t>
      </w:r>
      <w:r w:rsidR="00DD1ECF">
        <w:rPr>
          <w:sz w:val="36"/>
          <w:szCs w:val="36"/>
        </w:rPr>
        <w:t>(źle obsadzony)</w:t>
      </w:r>
      <w:r w:rsidRPr="00DD1ECF">
        <w:rPr>
          <w:sz w:val="36"/>
          <w:szCs w:val="36"/>
        </w:rPr>
        <w:t>, mediocre</w:t>
      </w:r>
    </w:p>
    <w:p w:rsidR="0018201E" w:rsidRPr="001533F4" w:rsidRDefault="00DD1ECF">
      <w:pPr>
        <w:rPr>
          <w:sz w:val="32"/>
          <w:szCs w:val="32"/>
          <w:lang w:val="en-US"/>
        </w:rPr>
      </w:pPr>
      <w:r w:rsidRPr="001533F4">
        <w:rPr>
          <w:sz w:val="32"/>
          <w:szCs w:val="32"/>
          <w:lang w:val="en-US"/>
        </w:rPr>
        <w:t>(kiepski, mizerny)</w:t>
      </w:r>
    </w:p>
    <w:p w:rsidR="001533F4" w:rsidRPr="001533F4" w:rsidRDefault="001533F4">
      <w:pPr>
        <w:rPr>
          <w:sz w:val="32"/>
          <w:szCs w:val="32"/>
          <w:lang w:val="en-US"/>
        </w:rPr>
      </w:pPr>
      <w:r w:rsidRPr="001533F4">
        <w:rPr>
          <w:sz w:val="32"/>
          <w:szCs w:val="32"/>
          <w:lang w:val="en-US"/>
        </w:rPr>
        <w:t xml:space="preserve">atrocious, cliches, shallow, feeble, wooden, mediocre, </w:t>
      </w:r>
      <w:r>
        <w:rPr>
          <w:sz w:val="32"/>
          <w:szCs w:val="32"/>
          <w:lang w:val="en-US"/>
        </w:rPr>
        <w:t xml:space="preserve">miscast, </w:t>
      </w:r>
      <w:r w:rsidR="00C82386">
        <w:rPr>
          <w:sz w:val="32"/>
          <w:szCs w:val="32"/>
          <w:lang w:val="en-US"/>
        </w:rPr>
        <w:t>dire, unconvincing, rubbish</w:t>
      </w:r>
    </w:p>
    <w:sectPr w:rsidR="001533F4" w:rsidRPr="001533F4" w:rsidSect="00182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201E"/>
    <w:rsid w:val="00075BD3"/>
    <w:rsid w:val="001533F4"/>
    <w:rsid w:val="00165745"/>
    <w:rsid w:val="0018201E"/>
    <w:rsid w:val="003D706A"/>
    <w:rsid w:val="00AC6C3B"/>
    <w:rsid w:val="00AF2853"/>
    <w:rsid w:val="00C82386"/>
    <w:rsid w:val="00D10666"/>
    <w:rsid w:val="00DD1ECF"/>
    <w:rsid w:val="00E7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C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5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2017-05-08T11:45:00Z</dcterms:created>
  <dcterms:modified xsi:type="dcterms:W3CDTF">2017-05-09T06:48:00Z</dcterms:modified>
</cp:coreProperties>
</file>