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AFC0" w14:textId="0FD6A604" w:rsidR="00947EB7" w:rsidRDefault="005D3437">
      <w:r>
        <w:t>STMS32H743 Drone Controller Board</w:t>
      </w:r>
    </w:p>
    <w:p w14:paraId="29E4F3D3" w14:textId="25FE50B1" w:rsidR="005D3437" w:rsidRDefault="005D3437">
      <w:r>
        <w:t>This board was designed (components selection, schematics drawing and PCB drawing) during 1 weekend.</w:t>
      </w:r>
    </w:p>
    <w:p w14:paraId="49AD7D9F" w14:textId="7AC0617E" w:rsidR="005D3437" w:rsidRDefault="005D3437" w:rsidP="005D3437">
      <w:r>
        <w:t xml:space="preserve">Board consists of </w:t>
      </w:r>
      <w:r w:rsidRPr="005D3437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STM32H743VIT</w:t>
      </w:r>
      <w:r>
        <w:t xml:space="preserve">, DCDC circuit based on </w:t>
      </w:r>
      <w:r w:rsidRPr="005D3437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LT8609SEVPBF</w:t>
      </w:r>
      <w: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</w:t>
      </w:r>
      <w:r>
        <w:t>ultra LOW-EMI SMPS</w:t>
      </w:r>
      <w:r>
        <w:t xml:space="preserve">, with </w:t>
      </w:r>
      <w:r>
        <w:t>optimized</w:t>
      </w:r>
      <w:r>
        <w:t xml:space="preserve"> components placement and power path (hot loop) to maintain best EMC compatibility and circuit efficiency.</w:t>
      </w:r>
    </w:p>
    <w:p w14:paraId="77635F52" w14:textId="7A8A8F80" w:rsidR="005D3437" w:rsidRPr="005D3437" w:rsidRDefault="005D3437" w:rsidP="005D3437">
      <w:pP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</w:pPr>
      <w:r>
        <w:t xml:space="preserve">It also contains </w:t>
      </w:r>
      <w:r w:rsidRPr="005D3437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W25Q512JVEIQ</w:t>
      </w:r>
      <w: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flash with proper routing</w:t>
      </w:r>
      <w:r w:rsidR="00A755BF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, and BOSCH </w:t>
      </w:r>
      <w:r w:rsidR="00A755BF" w:rsidRPr="00A755BF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BMI088</w:t>
      </w:r>
      <w:r w:rsidR="00A755BF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IMU</w:t>
      </w:r>
      <w:r w:rsidR="008B38D0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for enviromental sensory.</w:t>
      </w:r>
    </w:p>
    <w:p w14:paraId="1500603A" w14:textId="2A7BB404" w:rsidR="005D3437" w:rsidRDefault="005D3437" w:rsidP="005D3437">
      <w:r>
        <w:t xml:space="preserve">Board uses </w:t>
      </w:r>
      <w:r w:rsidR="00307BAE">
        <w:t>4</w:t>
      </w:r>
      <w:r>
        <w:t xml:space="preserve"> layer stackup, where</w:t>
      </w:r>
      <w:r>
        <w:br/>
      </w:r>
      <w:r w:rsidR="001F4CBF">
        <w:t xml:space="preserve">1 </w:t>
      </w:r>
      <w:r w:rsidR="00522FD4">
        <w:t xml:space="preserve">– </w:t>
      </w:r>
      <w:r w:rsidR="001F4CBF">
        <w:t xml:space="preserve"> </w:t>
      </w:r>
      <w:r>
        <w:t>TOP is signals mixed with GND</w:t>
      </w:r>
    </w:p>
    <w:p w14:paraId="3F79A6A2" w14:textId="77777777" w:rsidR="00527602" w:rsidRDefault="001F4CBF" w:rsidP="00527602">
      <w:r>
        <w:t xml:space="preserve">2 – GND PLANE </w:t>
      </w:r>
      <w:r w:rsidR="00527602">
        <w:t>for low inductance forward currents and EMC</w:t>
      </w:r>
    </w:p>
    <w:p w14:paraId="28926486" w14:textId="5D69E631" w:rsidR="00C35F71" w:rsidRDefault="00C35F71" w:rsidP="005D3437">
      <w:r>
        <w:t>3 – POWER PLANE</w:t>
      </w:r>
      <w:r w:rsidR="00527602" w:rsidRPr="00527602">
        <w:t xml:space="preserve"> </w:t>
      </w:r>
      <w:r w:rsidR="00527602">
        <w:t xml:space="preserve">for low inductance </w:t>
      </w:r>
      <w:r w:rsidR="00527602">
        <w:t>power</w:t>
      </w:r>
      <w:r w:rsidR="00527602">
        <w:t xml:space="preserve"> and EMC</w:t>
      </w:r>
    </w:p>
    <w:p w14:paraId="4AA72923" w14:textId="77777777" w:rsidR="000B0BEE" w:rsidRDefault="000B0BEE" w:rsidP="000B0BEE">
      <w:r>
        <w:t xml:space="preserve">4 </w:t>
      </w:r>
      <w:r>
        <w:t>–</w:t>
      </w:r>
      <w:r>
        <w:t xml:space="preserve"> BOTTOM SIGNALS </w:t>
      </w:r>
      <w:r>
        <w:t>mixed with GND</w:t>
      </w:r>
    </w:p>
    <w:p w14:paraId="73BFA134" w14:textId="09E2098C" w:rsidR="000B0BEE" w:rsidRDefault="000B0BEE" w:rsidP="005D3437"/>
    <w:p w14:paraId="52DDE763" w14:textId="77777777" w:rsidR="005D3437" w:rsidRPr="005D3437" w:rsidRDefault="005D3437" w:rsidP="005D3437">
      <w:pP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</w:pPr>
    </w:p>
    <w:p w14:paraId="115DC04E" w14:textId="1B724ED7" w:rsidR="005D3437" w:rsidRDefault="005D3437"/>
    <w:sectPr w:rsidR="005D3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97"/>
    <w:rsid w:val="000B0BEE"/>
    <w:rsid w:val="000B7940"/>
    <w:rsid w:val="000F75AB"/>
    <w:rsid w:val="001F4CBF"/>
    <w:rsid w:val="00307BAE"/>
    <w:rsid w:val="004F148A"/>
    <w:rsid w:val="00522FD4"/>
    <w:rsid w:val="00527602"/>
    <w:rsid w:val="005D3437"/>
    <w:rsid w:val="00673707"/>
    <w:rsid w:val="0068064B"/>
    <w:rsid w:val="008B38D0"/>
    <w:rsid w:val="008D2E25"/>
    <w:rsid w:val="00947EB7"/>
    <w:rsid w:val="00A755BF"/>
    <w:rsid w:val="00AF13E8"/>
    <w:rsid w:val="00B72A97"/>
    <w:rsid w:val="00C35F71"/>
    <w:rsid w:val="00CB17FD"/>
    <w:rsid w:val="00CC6B4F"/>
    <w:rsid w:val="00E2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DC1F"/>
  <w15:chartTrackingRefBased/>
  <w15:docId w15:val="{755448C9-09D5-48FE-AFF2-824FE848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2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2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2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2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2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2A9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2A9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2A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2A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2A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2A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2A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2A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2A9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2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2A9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2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Flis</dc:creator>
  <cp:keywords/>
  <dc:description/>
  <cp:lastModifiedBy>Wojciech Flis</cp:lastModifiedBy>
  <cp:revision>27</cp:revision>
  <dcterms:created xsi:type="dcterms:W3CDTF">2026-09-15T11:10:00Z</dcterms:created>
  <dcterms:modified xsi:type="dcterms:W3CDTF">2026-09-15T11:58:00Z</dcterms:modified>
</cp:coreProperties>
</file>