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1.TensorBoard可以可视化使用tensorflow的各种结果。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2.使用流程:在程序中添加了相应的代码之后运行，在指定的文件夹（一般为logs）会生成文件，打开anaconda prompt，切换路径到指定文件夹(logs的上一级)，输入命令：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tensorboard --logdir=logs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（logs为制定的文件夹），敲击回车键之后会生成http地址（例如：</w:t>
      </w:r>
      <w:r>
        <w:rPr>
          <w:rFonts w:hint="eastAsia"/>
          <w:color w:val="auto"/>
          <w:u w:val="none"/>
          <w:lang w:val="en-US" w:eastAsia="zh-CN"/>
        </w:rPr>
        <w:t>http://VJHWXNKN1XY4WN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V:6006），复制地址到浏览器就可以看到了。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注意：不要退出当前命令，否则链接将失效。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把东西写进文件里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先创建FileWriter类，添加目录，然后添加绘画图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 = tf.summary.FileWriter(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Writer.add_graph(sess.graph)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tf.summary.scalar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会记录标量的值，用来创建表格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tf.summary.image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写出一个图像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tf.summary.audio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tf.summary.histogram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柱状图，用来看不同值的分布情况，例如：权重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Meraged_summary = tf.summary.merage_all()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获得每一个summary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训练中的写法：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3040" cy="17672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种类列表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tf.train.GradientDescentOptimizer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tf.train.AdadeltaOptimizer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tf.train.AdagradOptimizer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tf.train.AdagradDAOptimizer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tf.train.MomentumOptimizer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tf.train.FtrlOptimizer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tf.train.ProximalGradientDescentOptimizer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tf.train.ProximalAdagradOptimizer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tf.train.RMSPropOptimizer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各种优化器对比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要用到的参数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要训练的参数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J(W): 代价函数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>J(W): 代价函数的梯度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学习率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梯度下降法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标准梯度下降法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先计算所有样本汇总误差，然后根据总误差来更新权值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随机梯度下降法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随机抽取一个样本来计算误差，然后更新权值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批量梯度下降法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一种折中方案，从总样本中选取一个批次（比如一共有10000个样本，随机选取100个样本作为一个batch），然后计算这个batch的总误差，根据总误差来更新权值。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131435" cy="2886710"/>
            <wp:effectExtent l="0" t="0" r="1206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1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梯度下降法的例子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SGD: W=W-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>J(W;x</w:t>
      </w:r>
      <w:r>
        <w:rPr>
          <w:rFonts w:hint="eastAsia"/>
          <w:vertAlign w:val="superscript"/>
          <w:lang w:val="en-US" w:eastAsia="zh-CN"/>
        </w:rPr>
        <w:t>(i)</w:t>
      </w:r>
      <w:r>
        <w:rPr>
          <w:rFonts w:hint="eastAsia"/>
          <w:lang w:val="en-US" w:eastAsia="zh-CN"/>
        </w:rPr>
        <w:t>;y</w:t>
      </w:r>
      <w:r>
        <w:rPr>
          <w:rFonts w:hint="eastAsia"/>
          <w:vertAlign w:val="superscript"/>
          <w:lang w:val="en-US" w:eastAsia="zh-CN"/>
        </w:rPr>
        <w:t>(i)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Momentum: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6858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当前权值的改变会受到上一次权值改变的影响，类似于小球滚动的时候带上了惯性。这样可以加快小球向下的速度。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NAG(Nesterov accelerated gradient)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143125" cy="4381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在TF中跟Momentum合并在同一个函数tf.train.MomentumOptimizer中，可以通过参数配置启用。在Momentum中小球会盲目地跟从下坡的梯度，容易发生错误，所以我们需要一个更聪明的小球，这个小球提前知道它要去哪里，它还知道走到坡底的时候速度慢下来而不是又冲上另一个坡，</w:t>
      </w:r>
      <w:r>
        <w:drawing>
          <wp:inline distT="0" distB="0" distL="114300" distR="114300">
            <wp:extent cx="400050" cy="1619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会用来修改W的值， 计算</w:t>
      </w:r>
      <w:r>
        <w:drawing>
          <wp:inline distT="0" distB="0" distL="114300" distR="114300">
            <wp:extent cx="657225" cy="2000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可以表示小球下一个位置大概在哪里，从而我们可以提前计算下一个位置的梯度，然后使用到当前位置。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Adagrad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07945"/>
            <wp:effectExtent l="0" t="0" r="571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07945"/>
            <wp:effectExtent l="0" t="0" r="571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Adadelta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760855"/>
            <wp:effectExtent l="0" t="0" r="317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Adam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2567940"/>
            <wp:effectExtent l="0" t="0" r="3175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ei'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2871"/>
    <w:multiLevelType w:val="singleLevel"/>
    <w:tmpl w:val="930B28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DCF95B"/>
    <w:multiLevelType w:val="singleLevel"/>
    <w:tmpl w:val="97DCF95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54E73DE"/>
    <w:multiLevelType w:val="singleLevel"/>
    <w:tmpl w:val="A54E73D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EA0B742"/>
    <w:multiLevelType w:val="singleLevel"/>
    <w:tmpl w:val="AEA0B7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C5C3AC44"/>
    <w:multiLevelType w:val="singleLevel"/>
    <w:tmpl w:val="C5C3AC4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D4AF327B"/>
    <w:multiLevelType w:val="singleLevel"/>
    <w:tmpl w:val="D4AF327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F6FFD078"/>
    <w:multiLevelType w:val="singleLevel"/>
    <w:tmpl w:val="F6FFD07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74C30DB"/>
    <w:multiLevelType w:val="singleLevel"/>
    <w:tmpl w:val="374C30D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2A31"/>
    <w:rsid w:val="01535958"/>
    <w:rsid w:val="018B6E41"/>
    <w:rsid w:val="06803084"/>
    <w:rsid w:val="07275D10"/>
    <w:rsid w:val="150829D5"/>
    <w:rsid w:val="155621A2"/>
    <w:rsid w:val="155A4010"/>
    <w:rsid w:val="18AD4938"/>
    <w:rsid w:val="19340994"/>
    <w:rsid w:val="1A8150F8"/>
    <w:rsid w:val="1C5052B2"/>
    <w:rsid w:val="1CF71051"/>
    <w:rsid w:val="204228F7"/>
    <w:rsid w:val="220F4E7F"/>
    <w:rsid w:val="236835C0"/>
    <w:rsid w:val="26BC6B4C"/>
    <w:rsid w:val="29B9676A"/>
    <w:rsid w:val="2DEF560B"/>
    <w:rsid w:val="2F6E3208"/>
    <w:rsid w:val="311F3D85"/>
    <w:rsid w:val="3B865935"/>
    <w:rsid w:val="3B97023F"/>
    <w:rsid w:val="3BC1562A"/>
    <w:rsid w:val="40AF7C9D"/>
    <w:rsid w:val="480964E5"/>
    <w:rsid w:val="4AA635BE"/>
    <w:rsid w:val="4DA66F14"/>
    <w:rsid w:val="4F88018E"/>
    <w:rsid w:val="52A04F92"/>
    <w:rsid w:val="534E7ED7"/>
    <w:rsid w:val="53A425D9"/>
    <w:rsid w:val="5999068F"/>
    <w:rsid w:val="6107335F"/>
    <w:rsid w:val="62443E04"/>
    <w:rsid w:val="62C9149C"/>
    <w:rsid w:val="6B5476C5"/>
    <w:rsid w:val="6D2F0B61"/>
    <w:rsid w:val="6EC66B15"/>
    <w:rsid w:val="731D4A41"/>
    <w:rsid w:val="739E2859"/>
    <w:rsid w:val="752132BA"/>
    <w:rsid w:val="77F50038"/>
    <w:rsid w:val="7890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2018-08-16T09:47:29Z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