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penbraille_phase_3c_architecture_56236b"/>
      <w:r>
        <w:rPr>
          <w:rFonts w:eastAsia="source serif 4" w:cs="source serif 4" w:ascii="source serif 4" w:hAnsi="source serif 4"/>
          <w:b/>
          <w:color w:val="000000"/>
          <w:sz w:val="39"/>
        </w:rPr>
        <w:t xml:space="preserve">OpenBraille Phase 3C Architecture Exploration and Selection Package</w:t>
      </w:r>
      <w:bookmarkEnd w:id="0"/>
    </w:p>
    <w:p>
      <w:pPr>
        <w:spacing w:line="360" w:before="315" w:after="105" w:lineRule="auto"/>
        <w:ind w:left="-30"/>
        <w:jc w:val="left"/>
      </w:pPr>
      <w:bookmarkStart w:id="1" w:name="executive_overview"/>
      <w:r>
        <w:rPr>
          <w:rFonts w:eastAsia="source serif 4" w:cs="source serif 4" w:ascii="source serif 4" w:hAnsi="source serif 4"/>
          <w:b/>
          <w:color w:val="000000"/>
          <w:sz w:val="24"/>
        </w:rPr>
        <w:t xml:space="preserve">Executive Overview</w:t>
      </w:r>
      <w:bookmarkEnd w:id="1"/>
    </w:p>
    <w:p>
      <w:pPr>
        <w:spacing w:line="360" w:after="210" w:lineRule="auto"/>
      </w:pPr>
      <w:r>
        <w:rPr>
          <w:rFonts w:eastAsia="source serif 4" w:cs="source serif 4" w:ascii="source serif 4" w:hAnsi="source serif 4"/>
          <w:color w:val="000000"/>
        </w:rPr>
        <w:t xml:space="preserve">OpenBraille’s approved engineering identity is to demonstrate that a significantly lower‑cost actuation principle can replace conventional piezoelectric mechanisms while still producing at least one refreshable Braille cell with acceptable tactile performance. The prototype’s mission is validation of this engineering hypothesis in an educational, resource‑constrained context, rather than competition with commercial multi‑cell displays.[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The minimum demonstrable success (MDS) is a single 6‑dot Braille cell driven by a non‑piezoelectric actuation system that reliably produces repeatable, tactilely legible dots within the project’s budget (₹3000–₹5000), timeline (~2 months), and team constraints (three CS/Cybersecurity students, no mechanical engineer). Phase 3A and Phase 3B confirm that refreshable Braille is a mature domain dominated by piezoelectric bimorph actuators, and that the main innovation opportunity lies in low‑cost actuation rather than reinvention of the entire display paradigm.[</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Phase 3B further establishes that multiple non‑piezoelectric actuator families are technically viable (electromagnetic solenoids and latching mechanisms, servomotor‑driven cam/linkage systems, shape‑memory alloy SMA, and others), but that precision mechanical fabrication at Braille dot pitch is the dominant risk for this particular team. Phase 3C therefore focuses on mapping, evaluating, and selecting an architecture that maximizes hypothesis validation, manufacturability, and educational feasibility while acknowledging mechanical skill limitations.[^2]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concept_validation"/>
      <w:r>
        <w:rPr>
          <w:rFonts w:eastAsia="source serif 4" w:cs="source serif 4" w:ascii="source serif 4" w:hAnsi="source serif 4"/>
          <w:b/>
          <w:color w:val="000000"/>
          <w:sz w:val="24"/>
        </w:rPr>
        <w:t xml:space="preserve">1. Concept Validation</w:t>
      </w:r>
      <w:bookmarkEnd w:id="2"/>
    </w:p>
    <w:p>
      <w:pPr>
        <w:spacing w:line="360" w:before="315" w:after="105" w:lineRule="auto"/>
        <w:ind w:left="-30"/>
        <w:jc w:val="left"/>
      </w:pPr>
      <w:bookmarkStart w:id="3" w:name="bm_1_1_mission"/>
      <w:r>
        <w:rPr>
          <w:rFonts w:eastAsia="source serif 4" w:cs="source serif 4" w:ascii="source serif 4" w:hAnsi="source serif 4"/>
          <w:b/>
          <w:color w:val="000000"/>
          <w:sz w:val="24"/>
        </w:rPr>
        <w:t xml:space="preserve">1.1 Mission</w:t>
      </w:r>
      <w:bookmarkEnd w:id="3"/>
    </w:p>
    <w:p>
      <w:pPr>
        <w:spacing w:line="360" w:after="210" w:lineRule="auto"/>
      </w:pPr>
      <w:r>
        <w:rPr>
          <w:rFonts w:eastAsia="source serif 4" w:cs="source serif 4" w:ascii="source serif 4" w:hAnsi="source serif 4"/>
          <w:color w:val="000000"/>
        </w:rPr>
        <w:t xml:space="preserve">OpenBraille’s mission is to make refreshable Braille technology significantly more affordable and accessible by replacing costly piezoelectric actuators with lower‑cost alternatives while preserving the core functionality of tactile refreshability. The concept is explicitly scoped to at least one refreshable Braille cell and is not a full‑page display, embosser, or OCR system.[</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3][^2]</w:t>
      </w:r>
    </w:p>
    <w:p>
      <w:pPr>
        <w:spacing w:line="360" w:before="315" w:after="105" w:lineRule="auto"/>
        <w:ind w:left="-30"/>
        <w:jc w:val="left"/>
      </w:pPr>
      <w:bookmarkStart w:id="4" w:name="bm_1_2_engineering_hypothesis"/>
      <w:r>
        <w:rPr>
          <w:rFonts w:eastAsia="source serif 4" w:cs="source serif 4" w:ascii="source serif 4" w:hAnsi="source serif 4"/>
          <w:b/>
          <w:color w:val="000000"/>
          <w:sz w:val="24"/>
        </w:rPr>
        <w:t xml:space="preserve">1.2 Engineering Hypothesis</w:t>
      </w:r>
      <w:bookmarkEnd w:id="4"/>
    </w:p>
    <w:p>
      <w:pPr>
        <w:spacing w:line="360" w:after="210" w:lineRule="auto"/>
      </w:pPr>
      <w:r>
        <w:rPr>
          <w:rFonts w:eastAsia="source serif 4" w:cs="source serif 4" w:ascii="source serif 4" w:hAnsi="source serif 4"/>
          <w:color w:val="000000"/>
        </w:rPr>
        <w:t xml:space="preserve">The approved engineering hypothesis states that a lower‑cost actuation strategy can replace conventional piezoelectric actuation while maintaining acceptable tactile performance for a refreshable Braille interface. “Acceptable tactile performance” is defined qualitatively in terms of force, displacement, and repeatability sufficient for standard Braille reading, not strict compliance with commercial ISO dot‑pitch across multiple cells. The hypothesis is technology‑agnostic: it does not mandate electromagnetic actuation, SMA, or any specific mechanism, but requires a cost‑reduced actuator subsystem validated by a working cell.[</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5" w:name="bm_1_3_minimum_demonstrable_success"/>
      <w:r>
        <w:rPr>
          <w:rFonts w:eastAsia="source serif 4" w:cs="source serif 4" w:ascii="source serif 4" w:hAnsi="source serif 4"/>
          <w:b/>
          <w:color w:val="000000"/>
          <w:sz w:val="24"/>
        </w:rPr>
        <w:t xml:space="preserve">1.3 Minimum Demonstrable Success</w:t>
      </w:r>
      <w:bookmarkEnd w:id="5"/>
    </w:p>
    <w:p>
      <w:pPr>
        <w:spacing w:line="360" w:after="210" w:lineRule="auto"/>
      </w:pPr>
      <w:r>
        <w:rPr>
          <w:rFonts w:eastAsia="source serif 4" w:cs="source serif 4" w:ascii="source serif 4" w:hAnsi="source serif 4"/>
          <w:color w:val="000000"/>
        </w:rPr>
        <w:t xml:space="preserve">The MDS requires demonstration that a significantly lower‑cost actuation strategy can reliably produce refreshable tactile Braille output for at least one cell while meeting basic tactile and repeatability requirements under project constraints. Specifically:[^1]</w:t>
      </w:r>
    </w:p>
    <w:p>
      <w:pPr>
        <w:numPr>
          <w:ilvl w:val="0"/>
          <w:numId w:val="1"/>
        </w:numPr>
        <w:spacing w:line="360" w:before="105" w:after="105" w:lineRule="auto"/>
      </w:pPr>
      <w:r>
        <w:rPr>
          <w:rFonts w:eastAsia="source serif 4" w:cs="source serif 4" w:ascii="source serif 4" w:hAnsi="source serif 4"/>
          <w:color w:val="000000"/>
          <w:sz w:val="21"/>
        </w:rPr>
        <w:t xml:space="preserve">At least one 6‑dot cell with individually controllable up/down pins.[^1]</w:t>
      </w:r>
    </w:p>
    <w:p>
      <w:pPr>
        <w:numPr>
          <w:ilvl w:val="0"/>
          <w:numId w:val="1"/>
        </w:numPr>
        <w:spacing w:line="360" w:before="105" w:after="105" w:lineRule="auto"/>
      </w:pPr>
      <w:r>
        <w:rPr>
          <w:rFonts w:eastAsia="source serif 4" w:cs="source serif 4" w:ascii="source serif 4" w:hAnsi="source serif 4"/>
          <w:color w:val="000000"/>
          <w:sz w:val="21"/>
        </w:rPr>
        <w:t xml:space="preserve">Dots achieving approximately 0.5 mm height and 20–100 gf protrusion force, aligned sufficiently for human readers to distinguish standard Braille patterns.[</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6][^3]</w:t>
      </w:r>
    </w:p>
    <w:p>
      <w:pPr>
        <w:numPr>
          <w:ilvl w:val="0"/>
          <w:numId w:val="1"/>
        </w:numPr>
        <w:spacing w:line="360" w:before="105" w:after="105" w:lineRule="auto"/>
      </w:pPr>
      <w:r>
        <w:rPr>
          <w:rFonts w:eastAsia="source serif 4" w:cs="source serif 4" w:ascii="source serif 4" w:hAnsi="source serif 4"/>
          <w:color w:val="000000"/>
          <w:sz w:val="21"/>
        </w:rPr>
        <w:t xml:space="preserve">Repeatable refresh cycles without catastrophic mechanical failure over the prototype’s life.[</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2]</w:t>
      </w:r>
    </w:p>
    <w:p>
      <w:pPr>
        <w:numPr>
          <w:ilvl w:val="0"/>
          <w:numId w:val="1"/>
        </w:numPr>
        <w:spacing w:line="360" w:before="105" w:after="105" w:lineRule="auto"/>
      </w:pPr>
      <w:r>
        <w:rPr>
          <w:rFonts w:eastAsia="source serif 4" w:cs="source serif 4" w:ascii="source serif 4" w:hAnsi="source serif 4"/>
          <w:color w:val="000000"/>
          <w:sz w:val="21"/>
        </w:rPr>
        <w:t xml:space="preserve">Implementation within ₹3000–₹5000 budget and ~2 months by a CS/Cybersecurity student team.[</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2][^1]</w:t>
      </w:r>
    </w:p>
    <w:p>
      <w:pPr>
        <w:spacing w:line="360" w:before="315" w:after="105" w:lineRule="auto"/>
        <w:ind w:left="-30"/>
        <w:jc w:val="left"/>
      </w:pPr>
      <w:bookmarkStart w:id="6" w:name="bm_1_4_remaining_uncertainty"/>
      <w:r>
        <w:rPr>
          <w:rFonts w:eastAsia="source serif 4" w:cs="source serif 4" w:ascii="source serif 4" w:hAnsi="source serif 4"/>
          <w:b/>
          <w:color w:val="000000"/>
          <w:sz w:val="24"/>
        </w:rPr>
        <w:t xml:space="preserve">1.4 Remaining Uncertainty</w:t>
      </w:r>
      <w:bookmarkEnd w:id="6"/>
    </w:p>
    <w:p>
      <w:pPr>
        <w:spacing w:line="360" w:after="210" w:lineRule="auto"/>
      </w:pPr>
      <w:r>
        <w:rPr>
          <w:rFonts w:eastAsia="source serif 4" w:cs="source serif 4" w:ascii="source serif 4" w:hAnsi="source serif 4"/>
          <w:color w:val="000000"/>
        </w:rPr>
        <w:t xml:space="preserve">Phase 3B identifies unresolved uncertainty in three areas:[^2]</w:t>
      </w:r>
    </w:p>
    <w:p>
      <w:pPr>
        <w:numPr>
          <w:ilvl w:val="0"/>
          <w:numId w:val="2"/>
        </w:numPr>
        <w:spacing w:line="360" w:before="105" w:after="105" w:lineRule="auto"/>
      </w:pPr>
      <w:r>
        <w:rPr>
          <w:rFonts w:eastAsia="source serif 4" w:cs="source serif 4" w:ascii="source serif 4" w:hAnsi="source serif 4"/>
          <w:color w:val="000000"/>
          <w:sz w:val="21"/>
        </w:rPr>
        <w:t xml:space="preserve">Severity of the team’s mechanical‑engineering skills mismatch relative to the required fabrication tolerance at Braille dot pitch.</w:t>
      </w:r>
    </w:p>
    <w:p>
      <w:pPr>
        <w:numPr>
          <w:ilvl w:val="0"/>
          <w:numId w:val="2"/>
        </w:numPr>
        <w:spacing w:line="360" w:before="105" w:after="105" w:lineRule="auto"/>
      </w:pPr>
      <w:r>
        <w:rPr>
          <w:rFonts w:eastAsia="source serif 4" w:cs="source serif 4" w:ascii="source serif 4" w:hAnsi="source serif 4"/>
          <w:color w:val="000000"/>
          <w:sz w:val="21"/>
        </w:rPr>
        <w:t xml:space="preserve">Choice between dot‑pitch‑accurate mechanical scaling versus macro‑scaled “educational” cell size that relaxes tolerances while still demonstrating the actuation hypothesis.[</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2]</w:t>
      </w:r>
    </w:p>
    <w:p>
      <w:pPr>
        <w:numPr>
          <w:ilvl w:val="0"/>
          <w:numId w:val="2"/>
        </w:numPr>
        <w:spacing w:line="360" w:before="105" w:after="105" w:lineRule="auto"/>
      </w:pPr>
      <w:r>
        <w:rPr>
          <w:rFonts w:eastAsia="source serif 4" w:cs="source serif 4" w:ascii="source serif 4" w:hAnsi="source serif 4"/>
          <w:color w:val="000000"/>
          <w:sz w:val="21"/>
        </w:rPr>
        <w:t xml:space="preserve">Selection among multiple non‑piezoelectric actuator families with different trade‑offs in force, speed, cycle life, and mechanical complexity.[</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7][</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9][</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2]</w:t>
      </w:r>
    </w:p>
    <w:p>
      <w:pPr>
        <w:spacing w:line="360" w:after="210" w:lineRule="auto"/>
      </w:pPr>
      <w:r>
        <w:rPr>
          <w:rFonts w:eastAsia="source serif 4" w:cs="source serif 4" w:ascii="source serif 4" w:hAnsi="source serif 4"/>
          <w:color w:val="000000"/>
        </w:rPr>
        <w:t xml:space="preserve">These uncertainties are explicitly carried into Phase 3C as architecture decisions rather than reinterpretations of the concept.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functional_decomposition"/>
      <w:r>
        <w:rPr>
          <w:rFonts w:eastAsia="source serif 4" w:cs="source serif 4" w:ascii="source serif 4" w:hAnsi="source serif 4"/>
          <w:b/>
          <w:color w:val="000000"/>
          <w:sz w:val="24"/>
        </w:rPr>
        <w:t xml:space="preserve">2. Functional Decomposition</w:t>
      </w:r>
      <w:bookmarkEnd w:id="7"/>
    </w:p>
    <w:p>
      <w:pPr>
        <w:spacing w:line="360" w:after="210" w:lineRule="auto"/>
      </w:pPr>
      <w:r>
        <w:rPr>
          <w:rFonts w:eastAsia="source serif 4" w:cs="source serif 4" w:ascii="source serif 4" w:hAnsi="source serif 4"/>
          <w:color w:val="000000"/>
        </w:rPr>
        <w:t xml:space="preserve">OpenBraille can be decomposed into the following major engineering functions, consistent with the EDR and Phase 3B synthesis.[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8" w:name="bm_2_1_user_interaction"/>
      <w:r>
        <w:rPr>
          <w:rFonts w:eastAsia="source serif 4" w:cs="source serif 4" w:ascii="source serif 4" w:hAnsi="source serif 4"/>
          <w:b/>
          <w:color w:val="000000"/>
          <w:sz w:val="24"/>
        </w:rPr>
        <w:t xml:space="preserve">2.1 User Interaction</w:t>
      </w:r>
      <w:bookmarkEnd w:id="8"/>
    </w:p>
    <w:p>
      <w:pPr>
        <w:spacing w:line="360" w:after="210" w:lineRule="auto"/>
      </w:pPr>
      <w:r>
        <w:rPr>
          <w:rFonts w:eastAsia="source serif 4" w:cs="source serif 4" w:ascii="source serif 4" w:hAnsi="source serif 4"/>
          <w:color w:val="000000"/>
        </w:rPr>
        <w:t xml:space="preserve">Provides the interface through which users or test scripts define the Braille pattern to be displayed (e.g., buttons, simple keyboard, or UART/USB input from a host). For this prototype, user interaction requirements are minimal and primarily support test sequences and educational demonstration.[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9" w:name="bm_2_2_dot_actuation"/>
      <w:r>
        <w:rPr>
          <w:rFonts w:eastAsia="source serif 4" w:cs="source serif 4" w:ascii="source serif 4" w:hAnsi="source serif 4"/>
          <w:b/>
          <w:color w:val="000000"/>
          <w:sz w:val="24"/>
        </w:rPr>
        <w:t xml:space="preserve">2.2 Dot Actuation</w:t>
      </w:r>
      <w:bookmarkEnd w:id="9"/>
    </w:p>
    <w:p>
      <w:pPr>
        <w:spacing w:line="360" w:after="210" w:lineRule="auto"/>
      </w:pPr>
      <w:r>
        <w:rPr>
          <w:rFonts w:eastAsia="source serif 4" w:cs="source serif 4" w:ascii="source serif 4" w:hAnsi="source serif 4"/>
          <w:color w:val="000000"/>
        </w:rPr>
        <w:t xml:space="preserve">Generates mechanical motion that raises and lowers individual Braille pins according to the desired pattern. This function directly embodies the engineering hypothesis and must be implemented with a low‑cost, non‑piezoelectric actuator.[</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2][^1]</w:t>
      </w:r>
    </w:p>
    <w:p>
      <w:pPr>
        <w:spacing w:line="360" w:before="315" w:after="105" w:lineRule="auto"/>
        <w:ind w:left="-30"/>
        <w:jc w:val="left"/>
      </w:pPr>
      <w:bookmarkStart w:id="10" w:name="bm_2_3_mechanical_transmission"/>
      <w:r>
        <w:rPr>
          <w:rFonts w:eastAsia="source serif 4" w:cs="source serif 4" w:ascii="source serif 4" w:hAnsi="source serif 4"/>
          <w:b/>
          <w:color w:val="000000"/>
          <w:sz w:val="24"/>
        </w:rPr>
        <w:t xml:space="preserve">2.3 Mechanical Transmission</w:t>
      </w:r>
      <w:bookmarkEnd w:id="10"/>
    </w:p>
    <w:p>
      <w:pPr>
        <w:spacing w:line="360" w:after="210" w:lineRule="auto"/>
      </w:pPr>
      <w:r>
        <w:rPr>
          <w:rFonts w:eastAsia="source serif 4" w:cs="source serif 4" w:ascii="source serif 4" w:hAnsi="source serif 4"/>
          <w:color w:val="000000"/>
        </w:rPr>
        <w:t xml:space="preserve">Transmits actuator motion to the pins using levers, linkages, cams, rocker arms, or other mechanisms, potentially multiplexing a small number of actuators across multiple dots.[</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3][^2]</w:t>
      </w:r>
    </w:p>
    <w:p>
      <w:pPr>
        <w:spacing w:line="360" w:before="315" w:after="105" w:lineRule="auto"/>
        <w:ind w:left="-30"/>
        <w:jc w:val="left"/>
      </w:pPr>
      <w:bookmarkStart w:id="11" w:name="bm_2_4_pin_guidance"/>
      <w:r>
        <w:rPr>
          <w:rFonts w:eastAsia="source serif 4" w:cs="source serif 4" w:ascii="source serif 4" w:hAnsi="source serif 4"/>
          <w:b/>
          <w:color w:val="000000"/>
          <w:sz w:val="24"/>
        </w:rPr>
        <w:t xml:space="preserve">2.4 Pin Guidance</w:t>
      </w:r>
      <w:bookmarkEnd w:id="11"/>
    </w:p>
    <w:p>
      <w:pPr>
        <w:spacing w:line="360" w:after="210" w:lineRule="auto"/>
      </w:pPr>
      <w:r>
        <w:rPr>
          <w:rFonts w:eastAsia="source serif 4" w:cs="source serif 4" w:ascii="source serif 4" w:hAnsi="source serif 4"/>
          <w:color w:val="000000"/>
        </w:rPr>
        <w:t xml:space="preserve">Constrains pin motion to a vertical path and maintains alignment and spacing between dots, typically via guide holes, bushings, or sleeves in a top plate.[</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5][^3]</w:t>
      </w:r>
    </w:p>
    <w:p>
      <w:pPr>
        <w:spacing w:line="360" w:before="315" w:after="105" w:lineRule="auto"/>
        <w:ind w:left="-30"/>
        <w:jc w:val="left"/>
      </w:pPr>
      <w:bookmarkStart w:id="12" w:name="bm_2_5_actuation_reset_latching"/>
      <w:r>
        <w:rPr>
          <w:rFonts w:eastAsia="source serif 4" w:cs="source serif 4" w:ascii="source serif 4" w:hAnsi="source serif 4"/>
          <w:b/>
          <w:color w:val="000000"/>
          <w:sz w:val="24"/>
        </w:rPr>
        <w:t xml:space="preserve">2.5 Actuation Reset / Latching</w:t>
      </w:r>
      <w:bookmarkEnd w:id="12"/>
    </w:p>
    <w:p>
      <w:pPr>
        <w:spacing w:line="360" w:after="210" w:lineRule="auto"/>
      </w:pPr>
      <w:r>
        <w:rPr>
          <w:rFonts w:eastAsia="source serif 4" w:cs="source serif 4" w:ascii="source serif 4" w:hAnsi="source serif 4"/>
          <w:color w:val="000000"/>
        </w:rPr>
        <w:t xml:space="preserve">Returns pins to the “down” state and/or maintains them in the “up” state without continuous power, using springs, magnetic latches, cam self‑locking, or gravity.[</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11][</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2]</w:t>
      </w:r>
    </w:p>
    <w:p>
      <w:pPr>
        <w:spacing w:line="360" w:before="315" w:after="105" w:lineRule="auto"/>
        <w:ind w:left="-30"/>
        <w:jc w:val="left"/>
      </w:pPr>
      <w:bookmarkStart w:id="13" w:name="bm_2_6_controller"/>
      <w:r>
        <w:rPr>
          <w:rFonts w:eastAsia="source serif 4" w:cs="source serif 4" w:ascii="source serif 4" w:hAnsi="source serif 4"/>
          <w:b/>
          <w:color w:val="000000"/>
          <w:sz w:val="24"/>
        </w:rPr>
        <w:t xml:space="preserve">2.6 Controller</w:t>
      </w:r>
      <w:bookmarkEnd w:id="13"/>
    </w:p>
    <w:p>
      <w:pPr>
        <w:spacing w:line="360" w:after="210" w:lineRule="auto"/>
      </w:pPr>
      <w:r>
        <w:rPr>
          <w:rFonts w:eastAsia="source serif 4" w:cs="source serif 4" w:ascii="source serif 4" w:hAnsi="source serif 4"/>
          <w:color w:val="000000"/>
        </w:rPr>
        <w:t xml:space="preserve">Coordinates input decoding, Braille translation, actuation timing, and diagnostic reporting, typically implemented with an MCU (e.g., Arduino‑class, ESP32, STM32).[</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3][^2]</w:t>
      </w:r>
    </w:p>
    <w:p>
      <w:pPr>
        <w:spacing w:line="360" w:before="315" w:after="105" w:lineRule="auto"/>
        <w:ind w:left="-30"/>
        <w:jc w:val="left"/>
      </w:pPr>
      <w:bookmarkStart w:id="14" w:name="bm_2_7_driver_electronics"/>
      <w:r>
        <w:rPr>
          <w:rFonts w:eastAsia="source serif 4" w:cs="source serif 4" w:ascii="source serif 4" w:hAnsi="source serif 4"/>
          <w:b/>
          <w:color w:val="000000"/>
          <w:sz w:val="24"/>
        </w:rPr>
        <w:t xml:space="preserve">2.7 Driver Electronics</w:t>
      </w:r>
      <w:bookmarkEnd w:id="14"/>
    </w:p>
    <w:p>
      <w:pPr>
        <w:spacing w:line="360" w:after="210" w:lineRule="auto"/>
      </w:pPr>
      <w:r>
        <w:rPr>
          <w:rFonts w:eastAsia="source serif 4" w:cs="source serif 4" w:ascii="source serif 4" w:hAnsi="source serif 4"/>
          <w:color w:val="000000"/>
        </w:rPr>
        <w:t xml:space="preserve">Condition electrical power and control signals from the MCU to the actuators, via transistor arrays, MOSFET switches, H‑bridges, or dedicated driver ICs.[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9][^2]</w:t>
      </w:r>
    </w:p>
    <w:p>
      <w:pPr>
        <w:spacing w:line="360" w:before="315" w:after="105" w:lineRule="auto"/>
        <w:ind w:left="-30"/>
        <w:jc w:val="left"/>
      </w:pPr>
      <w:bookmarkStart w:id="15" w:name="bm_2_8_power_subsystem"/>
      <w:r>
        <w:rPr>
          <w:rFonts w:eastAsia="source serif 4" w:cs="source serif 4" w:ascii="source serif 4" w:hAnsi="source serif 4"/>
          <w:b/>
          <w:color w:val="000000"/>
          <w:sz w:val="24"/>
        </w:rPr>
        <w:t xml:space="preserve">2.8 Power Subsystem</w:t>
      </w:r>
      <w:bookmarkEnd w:id="15"/>
    </w:p>
    <w:p>
      <w:pPr>
        <w:spacing w:line="360" w:after="210" w:lineRule="auto"/>
      </w:pPr>
      <w:r>
        <w:rPr>
          <w:rFonts w:eastAsia="source serif 4" w:cs="source serif 4" w:ascii="source serif 4" w:hAnsi="source serif 4"/>
          <w:color w:val="000000"/>
        </w:rPr>
        <w:t xml:space="preserve">Supplies stable voltage and current to drivers and MCU, from external DC source or battery, ensuring safe operation and predictable actuation.[</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16" w:name="bm_2_9_firmware"/>
      <w:r>
        <w:rPr>
          <w:rFonts w:eastAsia="source serif 4" w:cs="source serif 4" w:ascii="source serif 4" w:hAnsi="source serif 4"/>
          <w:b/>
          <w:color w:val="000000"/>
          <w:sz w:val="24"/>
        </w:rPr>
        <w:t xml:space="preserve">2.9 Firmware</w:t>
      </w:r>
      <w:bookmarkEnd w:id="16"/>
    </w:p>
    <w:p>
      <w:pPr>
        <w:spacing w:line="360" w:after="210" w:lineRule="auto"/>
      </w:pPr>
      <w:r>
        <w:rPr>
          <w:rFonts w:eastAsia="source serif 4" w:cs="source serif 4" w:ascii="source serif 4" w:hAnsi="source serif 4"/>
          <w:color w:val="000000"/>
        </w:rPr>
        <w:t xml:space="preserve">Implements control logic, mapping between Braille patterns and actuator states, sequencing, debounce, and safety limits, as well as simple diagnostics and logging.[</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15][^2]</w:t>
      </w:r>
    </w:p>
    <w:p>
      <w:pPr>
        <w:spacing w:line="360" w:before="315" w:after="105" w:lineRule="auto"/>
        <w:ind w:left="-30"/>
        <w:jc w:val="left"/>
      </w:pPr>
      <w:bookmarkStart w:id="17" w:name="bm_2_10_diagnostics_and_test"/>
      <w:r>
        <w:rPr>
          <w:rFonts w:eastAsia="source serif 4" w:cs="source serif 4" w:ascii="source serif 4" w:hAnsi="source serif 4"/>
          <w:b/>
          <w:color w:val="000000"/>
          <w:sz w:val="24"/>
        </w:rPr>
        <w:t xml:space="preserve">2.10 Diagnostics and Test</w:t>
      </w:r>
      <w:bookmarkEnd w:id="17"/>
    </w:p>
    <w:p>
      <w:pPr>
        <w:spacing w:line="360" w:after="210" w:lineRule="auto"/>
      </w:pPr>
      <w:r>
        <w:rPr>
          <w:rFonts w:eastAsia="source serif 4" w:cs="source serif 4" w:ascii="source serif 4" w:hAnsi="source serif 4"/>
          <w:color w:val="000000"/>
        </w:rPr>
        <w:t xml:space="preserve">Provides mechanisms (software flags, LEDs, or tactile test patterns) to verify actuator operation, mechanical alignment, and repeatability during bring‑up and validation.[</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3_candidate_actuation_principl_586ac1"/>
      <w:r>
        <w:rPr>
          <w:rFonts w:eastAsia="source serif 4" w:cs="source serif 4" w:ascii="source serif 4" w:hAnsi="source serif 4"/>
          <w:b/>
          <w:color w:val="000000"/>
          <w:sz w:val="24"/>
        </w:rPr>
        <w:t xml:space="preserve">3. Candidate Actuation Principles (Exploration)</w:t>
      </w:r>
      <w:bookmarkEnd w:id="18"/>
    </w:p>
    <w:p>
      <w:pPr>
        <w:spacing w:line="360" w:after="210" w:lineRule="auto"/>
      </w:pPr>
      <w:r>
        <w:rPr>
          <w:rFonts w:eastAsia="source serif 4" w:cs="source serif 4" w:ascii="source serif 4" w:hAnsi="source serif 4"/>
          <w:color w:val="000000"/>
        </w:rPr>
        <w:t xml:space="preserve">Phase 3A and 3B, combined with broader literature, identify multiple non‑piezoelectric actuation families capable of driving Braille pins. This section explores each without selecting a final choice.[</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23][</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2]</w:t>
      </w:r>
    </w:p>
    <w:p>
      <w:pPr>
        <w:spacing w:line="360" w:before="315" w:after="105" w:lineRule="auto"/>
        <w:ind w:left="-30"/>
        <w:jc w:val="left"/>
      </w:pPr>
      <w:bookmarkStart w:id="19" w:name="bm_3_1_electromagnetic_solenoids_989363"/>
      <w:r>
        <w:rPr>
          <w:rFonts w:eastAsia="source serif 4" w:cs="source serif 4" w:ascii="source serif 4" w:hAnsi="source serif 4"/>
          <w:b/>
          <w:color w:val="000000"/>
          <w:sz w:val="24"/>
        </w:rPr>
        <w:t xml:space="preserve">3.1 Electromagnetic Solenoids (Non‑Latching)</w:t>
      </w:r>
      <w:bookmarkEnd w:id="19"/>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Conventional push or pull‑type solenoids use a coil to generate a magnetic field that moves a ferromagnetic plunger, translating electrical current into linear motion.[</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24][</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b/>
          <w:color w:val="000000"/>
        </w:rPr>
        <w:t xml:space="preserve">Force characteristics.</w:t>
      </w:r>
      <w:r>
        <w:rPr>
          <w:rFonts w:eastAsia="source serif 4" w:cs="source serif 4" w:ascii="source serif 4" w:hAnsi="source serif 4"/>
          <w:color w:val="000000"/>
        </w:rPr>
        <w:t xml:space="preserve"> Commercial miniature solenoids used in low‑cost refreshable Braille prototypes typically deliver tens to hundreds of gram‑force at stroke lengths around 1–2 mm, sufficient for raising Braille dots. Studies of micro‑actuators for tactile displays show forces on the order of 60–100 mN at braille‑scale displacements for electromagnetic devices.[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5][</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20][</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after="210" w:lineRule="auto"/>
      </w:pPr>
      <w:r>
        <w:rPr>
          <w:rFonts w:eastAsia="source serif 4" w:cs="source serif 4" w:ascii="source serif 4" w:hAnsi="source serif 4"/>
          <w:b/>
          <w:color w:val="000000"/>
        </w:rPr>
        <w:t xml:space="preserve">Response speed.</w:t>
      </w:r>
      <w:r>
        <w:rPr>
          <w:rFonts w:eastAsia="source serif 4" w:cs="source serif 4" w:ascii="source serif 4" w:hAnsi="source serif 4"/>
          <w:color w:val="000000"/>
        </w:rPr>
        <w:t xml:space="preserve"> Solenoids are fast, with rise times in the millisecond range when properly driven and not heavily damped, easily meeting typical Braille refresh requirements (≥5–10 Hz).[</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spacing w:line="360" w:after="210" w:lineRule="auto"/>
      </w:pPr>
      <w:r>
        <w:rPr>
          <w:rFonts w:eastAsia="source serif 4" w:cs="source serif 4" w:ascii="source serif 4" w:hAnsi="source serif 4"/>
          <w:b/>
          <w:color w:val="000000"/>
        </w:rPr>
        <w:t xml:space="preserve">Repeatability and durability.</w:t>
      </w:r>
      <w:r>
        <w:rPr>
          <w:rFonts w:eastAsia="source serif 4" w:cs="source serif 4" w:ascii="source serif 4" w:hAnsi="source serif 4"/>
          <w:color w:val="000000"/>
        </w:rPr>
        <w:t xml:space="preserve"> Electromagnetic plunger actuators have high cycle life if mechanical friction is controlled and thermal limits are respected; commercial braille prototypes report adequate repeatability over thousands of cycles. However, constant energization can cause heating and may affect long‑term stability if not latched.[</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17][^19]</w:t>
      </w:r>
    </w:p>
    <w:p>
      <w:pPr>
        <w:spacing w:line="360" w:after="210" w:lineRule="auto"/>
      </w:pPr>
      <w:r>
        <w:rPr>
          <w:rFonts w:eastAsia="source serif 4" w:cs="source serif 4" w:ascii="source serif 4" w:hAnsi="source serif 4"/>
          <w:b/>
          <w:color w:val="000000"/>
        </w:rPr>
        <w:t xml:space="preserve">Manufacturing considerations.</w:t>
      </w:r>
      <w:r>
        <w:rPr>
          <w:rFonts w:eastAsia="source serif 4" w:cs="source serif 4" w:ascii="source serif 4" w:hAnsi="source serif 4"/>
          <w:color w:val="000000"/>
        </w:rPr>
        <w:t xml:space="preserve"> Off‑the‑shelf solenoids are readily available and simple to mount, but achieving dense packing at true Braille dot pitch is challenging due to their diameter and stroke geometry. Prototypes often use larger spacing or mechanical multiplexing to avoid tight geometric constraints.[</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Solenoid‑based designs are intuitive for student teams, leveraging basic PWM, MOSFET switching, and straightforward mechanical linkages. They expose clear electromechanical trade‑offs useful for teaching.[</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19]</w:t>
      </w:r>
    </w:p>
    <w:p>
      <w:pPr>
        <w:spacing w:line="360" w:after="210" w:lineRule="auto"/>
      </w:pPr>
      <w:r>
        <w:rPr>
          <w:rFonts w:eastAsia="source serif 4" w:cs="source serif 4" w:ascii="source serif 4" w:hAnsi="source serif 4"/>
          <w:b/>
          <w:color w:val="000000"/>
        </w:rPr>
        <w:t xml:space="preserve">Known limitations.</w:t>
      </w:r>
      <w:r>
        <w:rPr>
          <w:rFonts w:eastAsia="source serif 4" w:cs="source serif 4" w:ascii="source serif 4" w:hAnsi="source serif 4"/>
          <w:color w:val="000000"/>
        </w:rPr>
        <w:t xml:space="preserve"> High instantaneous current draw, potential heating, bulk at braille pitch, and continuous power requirements when holding pins up are recurring concerns.[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p>
    <w:p>
      <w:pPr>
        <w:spacing w:line="360" w:before="315" w:after="105" w:lineRule="auto"/>
        <w:ind w:left="-30"/>
        <w:jc w:val="left"/>
      </w:pPr>
      <w:bookmarkStart w:id="20" w:name="bm_3_2_electromagnetic_magnetic_l_674071"/>
      <w:r>
        <w:rPr>
          <w:rFonts w:eastAsia="source serif 4" w:cs="source serif 4" w:ascii="source serif 4" w:hAnsi="source serif 4"/>
          <w:b/>
          <w:color w:val="000000"/>
          <w:sz w:val="24"/>
        </w:rPr>
        <w:t xml:space="preserve">3.2 Electromagnetic Magnetic‑Latching Mechanisms</w:t>
      </w:r>
      <w:bookmarkEnd w:id="20"/>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Magnetic latching designs combine electromagnetic coils with permanent magnets or magnetic geometry that holds pins in the raised or lowered state without continuous current, often using flip‑latch or pot‑magnet structures.[</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23][</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13][^22]</w:t>
      </w:r>
    </w:p>
    <w:p>
      <w:pPr>
        <w:spacing w:line="360" w:after="210" w:lineRule="auto"/>
      </w:pPr>
      <w:r>
        <w:rPr>
          <w:rFonts w:eastAsia="source serif 4" w:cs="source serif 4" w:ascii="source serif 4" w:hAnsi="source serif 4"/>
          <w:b/>
          <w:color w:val="000000"/>
        </w:rPr>
        <w:t xml:space="preserve">Force characteristics.</w:t>
      </w:r>
      <w:r>
        <w:rPr>
          <w:rFonts w:eastAsia="source serif 4" w:cs="source serif 4" w:ascii="source serif 4" w:hAnsi="source serif 4"/>
          <w:color w:val="000000"/>
        </w:rPr>
        <w:t xml:space="preserve"> Well‑designed flip‑latch actuators achieve protrusion forces comparable to conventional solenoids, with reported braille pins reaching 40–80 mN at ~0.5 mm displacement and satisfying tactile recognition requirements.[</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13]</w:t>
      </w:r>
    </w:p>
    <w:p>
      <w:pPr>
        <w:spacing w:line="360" w:after="210" w:lineRule="auto"/>
      </w:pPr>
      <w:r>
        <w:rPr>
          <w:rFonts w:eastAsia="source serif 4" w:cs="source serif 4" w:ascii="source serif 4" w:hAnsi="source serif 4"/>
          <w:b/>
          <w:color w:val="000000"/>
        </w:rPr>
        <w:t xml:space="preserve">Response speed.</w:t>
      </w:r>
      <w:r>
        <w:rPr>
          <w:rFonts w:eastAsia="source serif 4" w:cs="source serif 4" w:ascii="source serif 4" w:hAnsi="source serif 4"/>
          <w:color w:val="000000"/>
        </w:rPr>
        <w:t xml:space="preserve"> Latching electromagnetic actuators can switch states in tens of milliseconds because coil energization is brief and pins mechanically latch.[</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13][^9]</w:t>
      </w:r>
    </w:p>
    <w:p>
      <w:pPr>
        <w:spacing w:line="360" w:after="210" w:lineRule="auto"/>
      </w:pPr>
      <w:r>
        <w:rPr>
          <w:rFonts w:eastAsia="source serif 4" w:cs="source serif 4" w:ascii="source serif 4" w:hAnsi="source serif 4"/>
          <w:b/>
          <w:color w:val="000000"/>
        </w:rPr>
        <w:t xml:space="preserve">Repeatability and durability.</w:t>
      </w:r>
      <w:r>
        <w:rPr>
          <w:rFonts w:eastAsia="source serif 4" w:cs="source serif 4" w:ascii="source serif 4" w:hAnsi="source serif 4"/>
          <w:color w:val="000000"/>
        </w:rPr>
        <w:t xml:space="preserve"> Magnetic latching reduces thermal stress by allowing duty‑cycled operation, improving repeatability and longevity compared to continuously energized solenoids. Proper shielding and magnet geometry are required to minimize crosstalk between adjacent cells.[</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b/>
          <w:color w:val="000000"/>
        </w:rPr>
        <w:t xml:space="preserve">Manufacturing considerations.</w:t>
      </w:r>
      <w:r>
        <w:rPr>
          <w:rFonts w:eastAsia="source serif 4" w:cs="source serif 4" w:ascii="source serif 4" w:hAnsi="source serif 4"/>
          <w:color w:val="000000"/>
        </w:rPr>
        <w:t xml:space="preserve"> Designs often require custom mechanical structures, precise magnet placement, and careful assembly of coil/magnet modules, but can be realized with 3D‑printed parts and off‑the‑shelf magnets in open‑hardware prototypes.[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26][</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22]</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Latching mechanisms provide rich educational content in electromagnetics and magnetic design, but introduce additional complexity in mechanical design and assembly compared to plain solenoids.[</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11][^23]</w:t>
      </w:r>
    </w:p>
    <w:p>
      <w:pPr>
        <w:spacing w:line="360" w:after="210" w:lineRule="auto"/>
      </w:pPr>
      <w:r>
        <w:rPr>
          <w:rFonts w:eastAsia="source serif 4" w:cs="source serif 4" w:ascii="source serif 4" w:hAnsi="source serif 4"/>
          <w:b/>
          <w:color w:val="000000"/>
        </w:rPr>
        <w:t xml:space="preserve">Known limitations.</w:t>
      </w:r>
      <w:r>
        <w:rPr>
          <w:rFonts w:eastAsia="source serif 4" w:cs="source serif 4" w:ascii="source serif 4" w:hAnsi="source serif 4"/>
          <w:color w:val="000000"/>
        </w:rPr>
        <w:t xml:space="preserve"> Increased design complexity, need for magnetic shielding to avoid interference, and more demanding tolerance control around the latch geometry are common trade‑offs.[</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13]</w:t>
      </w:r>
    </w:p>
    <w:p>
      <w:pPr>
        <w:spacing w:line="360" w:before="315" w:after="105" w:lineRule="auto"/>
        <w:ind w:left="-30"/>
        <w:jc w:val="left"/>
      </w:pPr>
      <w:bookmarkStart w:id="21" w:name="bm_3_3_servomotor_driven_rotary_t_64f959"/>
      <w:r>
        <w:rPr>
          <w:rFonts w:eastAsia="source serif 4" w:cs="source serif 4" w:ascii="source serif 4" w:hAnsi="source serif 4"/>
          <w:b/>
          <w:color w:val="000000"/>
          <w:sz w:val="24"/>
        </w:rPr>
        <w:t xml:space="preserve">3.3 Servomotor‑Driven Rotary‑to‑Linear Conversion</w:t>
      </w:r>
      <w:bookmarkEnd w:id="21"/>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Small servomotors or DC motors drive cams, cranks, or rack‑and‑pinion mechanisms to convert rotary motion into linear pin movement. The actuator itself is a mature commodity, while the linkage encodes Braille patterns.[</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12][^22]</w:t>
      </w:r>
    </w:p>
    <w:p>
      <w:pPr>
        <w:spacing w:line="360" w:after="210" w:lineRule="auto"/>
      </w:pPr>
      <w:r>
        <w:rPr>
          <w:rFonts w:eastAsia="source serif 4" w:cs="source serif 4" w:ascii="source serif 4" w:hAnsi="source serif 4"/>
          <w:b/>
          <w:color w:val="000000"/>
        </w:rPr>
        <w:t xml:space="preserve">Force characteristics.</w:t>
      </w:r>
      <w:r>
        <w:rPr>
          <w:rFonts w:eastAsia="source serif 4" w:cs="source serif 4" w:ascii="source serif 4" w:hAnsi="source serif 4"/>
          <w:color w:val="000000"/>
        </w:rPr>
        <w:t xml:space="preserve"> SG90‑class servos deliver torque sufficient to raise multiple pins via lever or cam amplification, with effective tip forces easily exceeding braille requirements at modest gear ratios.[</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Response speed.</w:t>
      </w:r>
      <w:r>
        <w:rPr>
          <w:rFonts w:eastAsia="source serif 4" w:cs="source serif 4" w:ascii="source serif 4" w:hAnsi="source serif 4"/>
          <w:color w:val="000000"/>
        </w:rPr>
        <w:t xml:space="preserve"> Servos can reposition within 50–200 ms depending on mechanical load and travel angle, adequate for educational braille refresh but slower than purely electromagnetic actuators.[</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10][^22]</w:t>
      </w:r>
    </w:p>
    <w:p>
      <w:pPr>
        <w:spacing w:line="360" w:after="210" w:lineRule="auto"/>
      </w:pPr>
      <w:r>
        <w:rPr>
          <w:rFonts w:eastAsia="source serif 4" w:cs="source serif 4" w:ascii="source serif 4" w:hAnsi="source serif 4"/>
          <w:b/>
          <w:color w:val="000000"/>
        </w:rPr>
        <w:t xml:space="preserve">Repeatability and durability.</w:t>
      </w:r>
      <w:r>
        <w:rPr>
          <w:rFonts w:eastAsia="source serif 4" w:cs="source serif 4" w:ascii="source serif 4" w:hAnsi="source serif 4"/>
          <w:color w:val="000000"/>
        </w:rPr>
        <w:t xml:space="preserve"> Commodity servos have moderate cycle life under light loads, but undergo wear in gears and potentiometers if heavily cycled; however, macro‑scaled educational prototypes report acceptable durability for lab use.[</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22][^2]</w:t>
      </w:r>
    </w:p>
    <w:p>
      <w:pPr>
        <w:spacing w:line="360" w:after="210" w:lineRule="auto"/>
      </w:pPr>
      <w:r>
        <w:rPr>
          <w:rFonts w:eastAsia="source serif 4" w:cs="source serif 4" w:ascii="source serif 4" w:hAnsi="source serif 4"/>
          <w:b/>
          <w:color w:val="000000"/>
        </w:rPr>
        <w:t xml:space="preserve">Manufacturing considerations.</w:t>
      </w:r>
      <w:r>
        <w:rPr>
          <w:rFonts w:eastAsia="source serif 4" w:cs="source serif 4" w:ascii="source serif 4" w:hAnsi="source serif 4"/>
          <w:color w:val="000000"/>
        </w:rPr>
        <w:t xml:space="preserve"> Servomotor‑driven systems require custom cams or linkages, but these can be macro‑scaled and fabricated via 3D printing or laser‑cutting, relaxing dot‑pitch constraints while maintaining functional demonstration.[</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Servos are highly accessible to student teams, with simple PWM control and no high‑current driver design, and they illustrate mechanical design concepts (linkages, rocker arms, slider‑crank) clearly.[</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Known limitations.</w:t>
      </w:r>
      <w:r>
        <w:rPr>
          <w:rFonts w:eastAsia="source serif 4" w:cs="source serif 4" w:ascii="source serif 4" w:hAnsi="source serif 4"/>
          <w:color w:val="000000"/>
        </w:rPr>
        <w:t xml:space="preserve"> True braille‑scale implementation is mechanically demanding; servos are bulky relative to dot pitch and introduce audible noise and potential mechanical backlash.[</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12]</w:t>
      </w:r>
    </w:p>
    <w:p>
      <w:pPr>
        <w:spacing w:line="360" w:before="315" w:after="105" w:lineRule="auto"/>
        <w:ind w:left="-30"/>
        <w:jc w:val="left"/>
      </w:pPr>
      <w:bookmarkStart w:id="22" w:name="bm_3_4_shape_memory_alloy_sma_wir_ce58a1"/>
      <w:r>
        <w:rPr>
          <w:rFonts w:eastAsia="source serif 4" w:cs="source serif 4" w:ascii="source serif 4" w:hAnsi="source serif 4"/>
          <w:b/>
          <w:color w:val="000000"/>
          <w:sz w:val="24"/>
        </w:rPr>
        <w:t xml:space="preserve">3.4 Shape‑Memory Alloy (SMA) Wire or Coil</w:t>
      </w:r>
      <w:bookmarkEnd w:id="22"/>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SMA wires (e.g., Nitinol) contract when heated and extend or relax when cooled, enabling linear actuation. In braille displays, SMA coils or wires can directly drive pins or act against bias springs or magnetic latches.[</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30][</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b/>
          <w:color w:val="000000"/>
        </w:rPr>
        <w:t xml:space="preserve">Force characteristics.</w:t>
      </w:r>
      <w:r>
        <w:rPr>
          <w:rFonts w:eastAsia="source serif 4" w:cs="source serif 4" w:ascii="source serif 4" w:hAnsi="source serif 4"/>
          <w:color w:val="000000"/>
        </w:rPr>
        <w:t xml:space="preserve"> SMA actuators can generate relatively high forces for their size; SMA‑based braille prototypes report blocked forces sufficient to raise braille dots with ~0.8 mm displacement and latching forces around 8–10 gf. Nitinol‑based tactile arrays at braille resolution have demonstrated pixel forces on the order of 0.23–0.28 kg with 0.4 mm height in related work.[</w:t>
      </w:r>
      <w:r>
        <w:rPr>
          <w:rFonts w:eastAsia="source serif 4" w:cs="source serif 4" w:ascii="source serif 4" w:hAnsi="source serif 4"/>
          <w:color w:val="000000"/>
          <w:vertAlign w:val="superscript"/>
        </w:rPr>
        <w:t xml:space="preserve">31][</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b/>
          <w:color w:val="000000"/>
        </w:rPr>
        <w:t xml:space="preserve">Response speed.</w:t>
      </w:r>
      <w:r>
        <w:rPr>
          <w:rFonts w:eastAsia="source serif 4" w:cs="source serif 4" w:ascii="source serif 4" w:hAnsi="source serif 4"/>
          <w:color w:val="000000"/>
        </w:rPr>
        <w:t xml:space="preserve"> SMA actuation is thermally limited; response times are typically in the 50–200 ms range for braille applications, with refresh rates around 5–6 Hz for well‑designed systems, adequate but slower than electromagnetics.[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29][</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b/>
          <w:color w:val="000000"/>
        </w:rPr>
        <w:t xml:space="preserve">Repeatability and durability.</w:t>
      </w:r>
      <w:r>
        <w:rPr>
          <w:rFonts w:eastAsia="source serif 4" w:cs="source serif 4" w:ascii="source serif 4" w:hAnsi="source serif 4"/>
          <w:color w:val="000000"/>
        </w:rPr>
        <w:t xml:space="preserve"> SMA wires suffer from cycle‑dependent fatigue and drift; lifetime depends on strain amplitude, thermal cycling, and current control. Nonetheless, multiple prototypes and patents have demonstrated practical SMA‑based braille cells and tactile displays.[</w:t>
      </w:r>
      <w:r>
        <w:rPr>
          <w:rFonts w:eastAsia="source serif 4" w:cs="source serif 4" w:ascii="source serif 4" w:hAnsi="source serif 4"/>
          <w:color w:val="000000"/>
          <w:vertAlign w:val="superscript"/>
        </w:rPr>
        <w:t xml:space="preserve">30][</w:t>
      </w:r>
      <w:r>
        <w:rPr>
          <w:rFonts w:eastAsia="source serif 4" w:cs="source serif 4" w:ascii="source serif 4" w:hAnsi="source serif 4"/>
          <w:color w:val="000000"/>
        </w:rPr>
        <w:t xml:space="preserve">29][</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8][^9]</w:t>
      </w:r>
    </w:p>
    <w:p>
      <w:pPr>
        <w:spacing w:line="360" w:after="210" w:lineRule="auto"/>
      </w:pPr>
      <w:r>
        <w:rPr>
          <w:rFonts w:eastAsia="source serif 4" w:cs="source serif 4" w:ascii="source serif 4" w:hAnsi="source serif 4"/>
          <w:b/>
          <w:color w:val="000000"/>
        </w:rPr>
        <w:t xml:space="preserve">Manufacturing considerations.</w:t>
      </w:r>
      <w:r>
        <w:rPr>
          <w:rFonts w:eastAsia="source serif 4" w:cs="source serif 4" w:ascii="source serif 4" w:hAnsi="source serif 4"/>
          <w:color w:val="000000"/>
        </w:rPr>
        <w:t xml:space="preserve"> SMA actuators require careful control of pre‑strain, bias forces (springs or pressure media), and thermal management, and often integrate with hydraulic or pneumatic media for force amplification.[</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30][</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SMA is conceptually engaging and showcases smart‑material behaviour, but requires more advanced analog current control and thermal management than simple solenoids or servos.[</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33][^8]</w:t>
      </w:r>
    </w:p>
    <w:p>
      <w:pPr>
        <w:spacing w:line="360" w:after="210" w:lineRule="auto"/>
      </w:pPr>
      <w:r>
        <w:rPr>
          <w:rFonts w:eastAsia="source serif 4" w:cs="source serif 4" w:ascii="source serif 4" w:hAnsi="source serif 4"/>
          <w:b/>
          <w:color w:val="000000"/>
        </w:rPr>
        <w:t xml:space="preserve">Known limitations.</w:t>
      </w:r>
      <w:r>
        <w:rPr>
          <w:rFonts w:eastAsia="source serif 4" w:cs="source serif 4" w:ascii="source serif 4" w:hAnsi="source serif 4"/>
          <w:color w:val="000000"/>
        </w:rPr>
        <w:t xml:space="preserve"> Slower response, thermal hysteresis, limited cycle life, and sensitivity to precise current and cooling conditions are recurring constraints.[</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8][^9]</w:t>
      </w:r>
    </w:p>
    <w:p>
      <w:pPr>
        <w:spacing w:line="360" w:before="315" w:after="105" w:lineRule="auto"/>
        <w:ind w:left="-30"/>
        <w:jc w:val="left"/>
      </w:pPr>
      <w:bookmarkStart w:id="23" w:name="bm_3_5_voice_coil_actuators"/>
      <w:r>
        <w:rPr>
          <w:rFonts w:eastAsia="source serif 4" w:cs="source serif 4" w:ascii="source serif 4" w:hAnsi="source serif 4"/>
          <w:b/>
          <w:color w:val="000000"/>
          <w:sz w:val="24"/>
        </w:rPr>
        <w:t xml:space="preserve">3.5 Voice Coil Actuators</w:t>
      </w:r>
      <w:bookmarkEnd w:id="23"/>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Voice coils use a linear Lorentz‑force actuator—coil moving in a magnetic field—to generate smooth linear motion, traditionally used in speakers but also in haptic devices.[</w:t>
      </w:r>
      <w:r>
        <w:rPr>
          <w:rFonts w:eastAsia="source serif 4" w:cs="source serif 4" w:ascii="source serif 4" w:hAnsi="source serif 4"/>
          <w:color w:val="000000"/>
          <w:vertAlign w:val="superscript"/>
        </w:rPr>
        <w:t xml:space="preserve">34][</w:t>
      </w:r>
      <w:r>
        <w:rPr>
          <w:rFonts w:eastAsia="source serif 4" w:cs="source serif 4" w:ascii="source serif 4" w:hAnsi="source serif 4"/>
          <w:color w:val="000000"/>
        </w:rPr>
        <w:t xml:space="preserve">35][^6]</w:t>
      </w:r>
    </w:p>
    <w:p>
      <w:pPr>
        <w:spacing w:line="360" w:after="210" w:lineRule="auto"/>
      </w:pPr>
      <w:r>
        <w:rPr>
          <w:rFonts w:eastAsia="source serif 4" w:cs="source serif 4" w:ascii="source serif 4" w:hAnsi="source serif 4"/>
          <w:b/>
          <w:color w:val="000000"/>
        </w:rPr>
        <w:t xml:space="preserve">Force characteristics.</w:t>
      </w:r>
      <w:r>
        <w:rPr>
          <w:rFonts w:eastAsia="source serif 4" w:cs="source serif 4" w:ascii="source serif 4" w:hAnsi="source serif 4"/>
          <w:color w:val="000000"/>
        </w:rPr>
        <w:t xml:space="preserve"> Voice coils can provide high bandwidth and controllable force profiles, but braille‑specific implementations are less common, and scaling to dense arrays is challenging.[</w:t>
      </w:r>
      <w:r>
        <w:rPr>
          <w:rFonts w:eastAsia="source serif 4" w:cs="source serif 4" w:ascii="source serif 4" w:hAnsi="source serif 4"/>
          <w:color w:val="000000"/>
          <w:vertAlign w:val="superscript"/>
        </w:rPr>
        <w:t xml:space="preserve">34][</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b/>
          <w:color w:val="000000"/>
        </w:rPr>
        <w:t xml:space="preserve">Response speed.</w:t>
      </w:r>
      <w:r>
        <w:rPr>
          <w:rFonts w:eastAsia="source serif 4" w:cs="source serif 4" w:ascii="source serif 4" w:hAnsi="source serif 4"/>
          <w:color w:val="000000"/>
        </w:rPr>
        <w:t xml:space="preserve"> Very fast response (sub‑millisecond) is achievable, but the benefit over solenoids for this project is marginal given educational constraints.[</w:t>
      </w:r>
      <w:r>
        <w:rPr>
          <w:rFonts w:eastAsia="source serif 4" w:cs="source serif 4" w:ascii="source serif 4" w:hAnsi="source serif 4"/>
          <w:color w:val="000000"/>
          <w:vertAlign w:val="superscript"/>
        </w:rPr>
        <w:t xml:space="preserve">35][</w:t>
      </w:r>
      <w:r>
        <w:rPr>
          <w:rFonts w:eastAsia="source serif 4" w:cs="source serif 4" w:ascii="source serif 4" w:hAnsi="source serif 4"/>
          <w:color w:val="000000"/>
        </w:rPr>
        <w:t xml:space="preserve">34]</w:t>
      </w:r>
    </w:p>
    <w:p>
      <w:pPr>
        <w:spacing w:line="360" w:after="210" w:lineRule="auto"/>
      </w:pPr>
      <w:r>
        <w:rPr>
          <w:rFonts w:eastAsia="source serif 4" w:cs="source serif 4" w:ascii="source serif 4" w:hAnsi="source serif 4"/>
          <w:b/>
          <w:color w:val="000000"/>
        </w:rPr>
        <w:t xml:space="preserve">Repeatability and durability.</w:t>
      </w:r>
      <w:r>
        <w:rPr>
          <w:rFonts w:eastAsia="source serif 4" w:cs="source serif 4" w:ascii="source serif 4" w:hAnsi="source serif 4"/>
          <w:color w:val="000000"/>
        </w:rPr>
        <w:t xml:space="preserve"> Voice coils are robust in audio applications; for braille, durability depends on mechanical integration and pin guidance structures.[^34]</w:t>
      </w:r>
    </w:p>
    <w:p>
      <w:pPr>
        <w:spacing w:line="360" w:after="210" w:lineRule="auto"/>
      </w:pPr>
      <w:r>
        <w:rPr>
          <w:rFonts w:eastAsia="source serif 4" w:cs="source serif 4" w:ascii="source serif 4" w:hAnsi="source serif 4"/>
          <w:b/>
          <w:color w:val="000000"/>
        </w:rPr>
        <w:t xml:space="preserve">Manufacturing considerations.</w:t>
      </w:r>
      <w:r>
        <w:rPr>
          <w:rFonts w:eastAsia="source serif 4" w:cs="source serif 4" w:ascii="source serif 4" w:hAnsi="source serif 4"/>
          <w:color w:val="000000"/>
        </w:rPr>
        <w:t xml:space="preserve"> Custom mechanical and magnetic designs are needed for compact braille arrays, increasing complexity beyond this student prototype’s likely resources.[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34]</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While theoretically interesting, voice coils demand more sophisticated mechanical and electromagnetic design than solenoids or servos.</w:t>
      </w:r>
    </w:p>
    <w:p>
      <w:pPr>
        <w:spacing w:line="360" w:after="210" w:lineRule="auto"/>
      </w:pPr>
      <w:r>
        <w:rPr>
          <w:rFonts w:eastAsia="source serif 4" w:cs="source serif 4" w:ascii="source serif 4" w:hAnsi="source serif 4"/>
          <w:b/>
          <w:color w:val="000000"/>
        </w:rPr>
        <w:t xml:space="preserve">Known limitations.</w:t>
      </w:r>
      <w:r>
        <w:rPr>
          <w:rFonts w:eastAsia="source serif 4" w:cs="source serif 4" w:ascii="source serif 4" w:hAnsi="source serif 4"/>
          <w:color w:val="000000"/>
        </w:rPr>
        <w:t xml:space="preserve"> Limited braille‑specific literature, higher design complexity, and less direct alignment with low‑cost educational fabrication pathways.</w:t>
      </w:r>
    </w:p>
    <w:p>
      <w:pPr>
        <w:spacing w:line="360" w:before="315" w:after="105" w:lineRule="auto"/>
        <w:ind w:left="-30"/>
        <w:jc w:val="left"/>
      </w:pPr>
      <w:bookmarkStart w:id="24" w:name="bm_3_6_pneumatic_hydraulic_micro_464864"/>
      <w:r>
        <w:rPr>
          <w:rFonts w:eastAsia="source serif 4" w:cs="source serif 4" w:ascii="source serif 4" w:hAnsi="source serif 4"/>
          <w:b/>
          <w:color w:val="000000"/>
          <w:sz w:val="24"/>
        </w:rPr>
        <w:t xml:space="preserve">3.6 Pneumatic / Hydraulic Micro‑Actuators</w:t>
      </w:r>
      <w:bookmarkEnd w:id="24"/>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Pneumatic or hydraulic micro‑bubble actuators use pressurized fluid or air to deform diaphragms that raise tactile bumps. These can be driven by valves and pumps rather than per‑dot electrical actuators.[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9][^6]</w:t>
      </w:r>
    </w:p>
    <w:p>
      <w:pPr>
        <w:spacing w:line="360" w:after="210" w:lineRule="auto"/>
      </w:pPr>
      <w:r>
        <w:rPr>
          <w:rFonts w:eastAsia="source serif 4" w:cs="source serif 4" w:ascii="source serif 4" w:hAnsi="source serif 4"/>
          <w:b/>
          <w:color w:val="000000"/>
        </w:rPr>
        <w:t xml:space="preserve">Force characteristics.</w:t>
      </w:r>
      <w:r>
        <w:rPr>
          <w:rFonts w:eastAsia="source serif 4" w:cs="source serif 4" w:ascii="source serif 4" w:hAnsi="source serif 4"/>
          <w:color w:val="000000"/>
        </w:rPr>
        <w:t xml:space="preserve"> Micro‑bubble actuators have demonstrated ~0.5–0.6 mm dot displacement and forces around 66 mN at 100 kPa, sufficient for static and vibrational braille requirements.[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b/>
          <w:color w:val="000000"/>
        </w:rPr>
        <w:t xml:space="preserve">Response speed.</w:t>
      </w:r>
      <w:r>
        <w:rPr>
          <w:rFonts w:eastAsia="source serif 4" w:cs="source serif 4" w:ascii="source serif 4" w:hAnsi="source serif 4"/>
          <w:color w:val="000000"/>
        </w:rPr>
        <w:t xml:space="preserve"> Response depends on valve dynamics and fluid inertia; typically slower than pure electromagnetics but acceptable for braille reading.</w:t>
      </w:r>
    </w:p>
    <w:p>
      <w:pPr>
        <w:spacing w:line="360" w:after="210" w:lineRule="auto"/>
      </w:pPr>
      <w:r>
        <w:rPr>
          <w:rFonts w:eastAsia="source serif 4" w:cs="source serif 4" w:ascii="source serif 4" w:hAnsi="source serif 4"/>
          <w:b/>
          <w:color w:val="000000"/>
        </w:rPr>
        <w:t xml:space="preserve">Repeatability and durability.</w:t>
      </w:r>
      <w:r>
        <w:rPr>
          <w:rFonts w:eastAsia="source serif 4" w:cs="source serif 4" w:ascii="source serif 4" w:hAnsi="source serif 4"/>
          <w:color w:val="000000"/>
        </w:rPr>
        <w:t xml:space="preserve"> Elastomeric diaphragms exhibit hysteresis and fatigue; material selection (e.g., PDMS vs polyurethane) significantly influences performance.[^5]</w:t>
      </w:r>
    </w:p>
    <w:p>
      <w:pPr>
        <w:spacing w:line="360" w:after="210" w:lineRule="auto"/>
      </w:pPr>
      <w:r>
        <w:rPr>
          <w:rFonts w:eastAsia="source serif 4" w:cs="source serif 4" w:ascii="source serif 4" w:hAnsi="source serif 4"/>
          <w:b/>
          <w:color w:val="000000"/>
        </w:rPr>
        <w:t xml:space="preserve">Manufacturing considerations.</w:t>
      </w:r>
      <w:r>
        <w:rPr>
          <w:rFonts w:eastAsia="source serif 4" w:cs="source serif 4" w:ascii="source serif 4" w:hAnsi="source serif 4"/>
          <w:color w:val="000000"/>
        </w:rPr>
        <w:t xml:space="preserve"> Microfluidic devices demand specialized fabrication (soft lithography, thin‑film deposition) outside typical student lab capabilities, though macroscopic pneumatic designs could be prototyped.[</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5]</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High‑level educational value in mechatronics, but fabrication overhead and equipment requirements make them less suitable for this particular team.</w:t>
      </w:r>
    </w:p>
    <w:p>
      <w:pPr>
        <w:spacing w:line="360" w:after="210" w:lineRule="auto"/>
      </w:pPr>
      <w:r>
        <w:rPr>
          <w:rFonts w:eastAsia="source serif 4" w:cs="source serif 4" w:ascii="source serif 4" w:hAnsi="source serif 4"/>
          <w:b/>
          <w:color w:val="000000"/>
        </w:rPr>
        <w:t xml:space="preserve">Known limitations.</w:t>
      </w:r>
      <w:r>
        <w:rPr>
          <w:rFonts w:eastAsia="source serif 4" w:cs="source serif 4" w:ascii="source serif 4" w:hAnsi="source serif 4"/>
          <w:color w:val="000000"/>
        </w:rPr>
        <w:t xml:space="preserve"> Complex fabrication, need for pumps/valves, and difficulty achieving compact, low‑cost arrays with off‑the‑shelf parts.</w:t>
      </w:r>
    </w:p>
    <w:p>
      <w:pPr>
        <w:spacing w:line="360" w:before="315" w:after="105" w:lineRule="auto"/>
        <w:ind w:left="-30"/>
        <w:jc w:val="left"/>
      </w:pPr>
      <w:bookmarkStart w:id="25" w:name="bm_3_7_electroactive_polymer_and_8fda05"/>
      <w:r>
        <w:rPr>
          <w:rFonts w:eastAsia="source serif 4" w:cs="source serif 4" w:ascii="source serif 4" w:hAnsi="source serif 4"/>
          <w:b/>
          <w:color w:val="000000"/>
          <w:sz w:val="24"/>
        </w:rPr>
        <w:t xml:space="preserve">3.7 Electroactive Polymer and MEMS Actuators</w:t>
      </w:r>
      <w:bookmarkEnd w:id="25"/>
    </w:p>
    <w:p>
      <w:pPr>
        <w:spacing w:line="360" w:after="210" w:lineRule="auto"/>
      </w:pPr>
      <w:r>
        <w:rPr>
          <w:rFonts w:eastAsia="source serif 4" w:cs="source serif 4" w:ascii="source serif 4" w:hAnsi="source serif 4"/>
          <w:color w:val="000000"/>
        </w:rPr>
        <w:t xml:space="preserve">Electroactive polymers (e.g., PVDF‑based actuators) and MEMS‑scale actuators have been proposed for braille displays, offering lightweight and compact form factors with significant displacement. However, they generally require high voltages, specialized materials, and fabrication beyond the scope of the current prototype.[</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6][^5]</w:t>
      </w:r>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Electric fields cause polymer deformation or MEMS structure motion, raising tactile bumps.[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b/>
          <w:color w:val="000000"/>
        </w:rPr>
        <w:t xml:space="preserve">Force and speed.</w:t>
      </w:r>
      <w:r>
        <w:rPr>
          <w:rFonts w:eastAsia="source serif 4" w:cs="source serif 4" w:ascii="source serif 4" w:hAnsi="source serif 4"/>
          <w:color w:val="000000"/>
        </w:rPr>
        <w:t xml:space="preserve"> Reasonable displacement and force have been demonstrated, but at relatively high voltages and with sophisticated drive electronics.[</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color w:val="000000"/>
        </w:rPr>
        <w:t xml:space="preserve">Given manufacturing and safety constraints, these are acknowledged as future‑oriented options, not immediate candidates for the student prototype.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4_candidate_mechanical_archite_be19ce"/>
      <w:r>
        <w:rPr>
          <w:rFonts w:eastAsia="source serif 4" w:cs="source serif 4" w:ascii="source serif 4" w:hAnsi="source serif 4"/>
          <w:b/>
          <w:color w:val="000000"/>
          <w:sz w:val="24"/>
        </w:rPr>
        <w:t xml:space="preserve">4. Candidate Mechanical Architectures (Exploration)</w:t>
      </w:r>
      <w:bookmarkEnd w:id="26"/>
    </w:p>
    <w:p>
      <w:pPr>
        <w:spacing w:line="360" w:after="210" w:lineRule="auto"/>
      </w:pPr>
      <w:r>
        <w:rPr>
          <w:rFonts w:eastAsia="source serif 4" w:cs="source serif 4" w:ascii="source serif 4" w:hAnsi="source serif 4"/>
          <w:color w:val="000000"/>
        </w:rPr>
        <w:t xml:space="preserve">Multiple mechanical arrangements can transmit actuator motion to pins and organize the braille cell, independent of the primary actuation principle.[</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11][</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w:t>
      </w:r>
    </w:p>
    <w:p>
      <w:pPr>
        <w:spacing w:line="360" w:before="315" w:after="105" w:lineRule="auto"/>
        <w:ind w:left="-30"/>
        <w:jc w:val="left"/>
      </w:pPr>
      <w:bookmarkStart w:id="27" w:name="bm_4_1_direct_drive_pin_actuation"/>
      <w:r>
        <w:rPr>
          <w:rFonts w:eastAsia="source serif 4" w:cs="source serif 4" w:ascii="source serif 4" w:hAnsi="source serif 4"/>
          <w:b/>
          <w:color w:val="000000"/>
          <w:sz w:val="24"/>
        </w:rPr>
        <w:t xml:space="preserve">4.1 Direct‑Drive Pin Actuation</w:t>
      </w:r>
      <w:bookmarkEnd w:id="27"/>
    </w:p>
    <w:p>
      <w:pPr>
        <w:spacing w:line="360" w:after="210" w:lineRule="auto"/>
      </w:pPr>
      <w:r>
        <w:rPr>
          <w:rFonts w:eastAsia="source serif 4" w:cs="source serif 4" w:ascii="source serif 4" w:hAnsi="source serif 4"/>
          <w:b/>
          <w:color w:val="000000"/>
        </w:rPr>
        <w:t xml:space="preserve">Motion path.</w:t>
      </w:r>
      <w:r>
        <w:rPr>
          <w:rFonts w:eastAsia="source serif 4" w:cs="source serif 4" w:ascii="source serif 4" w:hAnsi="source serif 4"/>
          <w:color w:val="000000"/>
        </w:rPr>
        <w:t xml:space="preserve"> Each actuator directly raises a pin aligned above it, with minimal intermediate linkage (e.g., solenoid plunger attached to pin).[</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16][^19]</w:t>
      </w:r>
    </w:p>
    <w:p>
      <w:pPr>
        <w:spacing w:line="360" w:after="210" w:lineRule="auto"/>
      </w:pPr>
      <w:r>
        <w:rPr>
          <w:rFonts w:eastAsia="source serif 4" w:cs="source serif 4" w:ascii="source serif 4" w:hAnsi="source serif 4"/>
          <w:b/>
          <w:color w:val="000000"/>
        </w:rPr>
        <w:t xml:space="preserve">Complexity.</w:t>
      </w:r>
      <w:r>
        <w:rPr>
          <w:rFonts w:eastAsia="source serif 4" w:cs="source serif 4" w:ascii="source serif 4" w:hAnsi="source serif 4"/>
          <w:color w:val="000000"/>
        </w:rPr>
        <w:t xml:space="preserve"> Mechanically simple, but requires one actuator per dot or per pin, resulting in 6 actuators for a single cell and scalability challenges for multi‑cell displays.[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19][^2]</w:t>
      </w:r>
    </w:p>
    <w:p>
      <w:pPr>
        <w:spacing w:line="360" w:after="210" w:lineRule="auto"/>
      </w:pPr>
      <w:r>
        <w:rPr>
          <w:rFonts w:eastAsia="source serif 4" w:cs="source serif 4" w:ascii="source serif 4" w:hAnsi="source serif 4"/>
          <w:b/>
          <w:color w:val="000000"/>
        </w:rPr>
        <w:t xml:space="preserve">Fabrication challenges.</w:t>
      </w:r>
      <w:r>
        <w:rPr>
          <w:rFonts w:eastAsia="source serif 4" w:cs="source serif 4" w:ascii="source serif 4" w:hAnsi="source serif 4"/>
          <w:color w:val="000000"/>
        </w:rPr>
        <w:t xml:space="preserve"> Dense packing at braille pitch is difficult, especially for solenoids; pin guidance and alignment require precise drilling or printing.[</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19][^2]</w:t>
      </w:r>
    </w:p>
    <w:p>
      <w:pPr>
        <w:spacing w:line="360" w:after="210" w:lineRule="auto"/>
      </w:pPr>
      <w:r>
        <w:rPr>
          <w:rFonts w:eastAsia="source serif 4" w:cs="source serif 4" w:ascii="source serif 4" w:hAnsi="source serif 4"/>
          <w:b/>
          <w:color w:val="000000"/>
        </w:rPr>
        <w:t xml:space="preserve">Maintenance.</w:t>
      </w:r>
      <w:r>
        <w:rPr>
          <w:rFonts w:eastAsia="source serif 4" w:cs="source serif 4" w:ascii="source serif 4" w:hAnsi="source serif 4"/>
          <w:color w:val="000000"/>
        </w:rPr>
        <w:t xml:space="preserve"> Individual actuators and pins are accessible, but the high part count complicates replacement and troubleshooting.[</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19]</w:t>
      </w:r>
    </w:p>
    <w:p>
      <w:pPr>
        <w:spacing w:line="360" w:after="210" w:lineRule="auto"/>
      </w:pPr>
      <w:r>
        <w:rPr>
          <w:rFonts w:eastAsia="source serif 4" w:cs="source serif 4" w:ascii="source serif 4" w:hAnsi="source serif 4"/>
          <w:b/>
          <w:color w:val="000000"/>
        </w:rPr>
        <w:t xml:space="preserve">Alignment sensitivity.</w:t>
      </w:r>
      <w:r>
        <w:rPr>
          <w:rFonts w:eastAsia="source serif 4" w:cs="source serif 4" w:ascii="source serif 4" w:hAnsi="source serif 4"/>
          <w:color w:val="000000"/>
        </w:rPr>
        <w:t xml:space="preserve"> Misalignment between actuator and pin can cause binding, uneven force, or tactile inconsistency.[</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18]</w:t>
      </w:r>
    </w:p>
    <w:p>
      <w:pPr>
        <w:spacing w:line="360" w:after="210" w:lineRule="auto"/>
      </w:pPr>
      <w:r>
        <w:rPr>
          <w:rFonts w:eastAsia="source serif 4" w:cs="source serif 4" w:ascii="source serif 4" w:hAnsi="source serif 4"/>
          <w:b/>
          <w:color w:val="000000"/>
        </w:rPr>
        <w:t xml:space="preserve">Scalability.</w:t>
      </w:r>
      <w:r>
        <w:rPr>
          <w:rFonts w:eastAsia="source serif 4" w:cs="source serif 4" w:ascii="source serif 4" w:hAnsi="source serif 4"/>
          <w:color w:val="000000"/>
        </w:rPr>
        <w:t xml:space="preserve"> Direct‑drive scales poorly in cost and assembly effort for multi‑cell arrays, though acceptable for a single educational cell.</w:t>
      </w:r>
    </w:p>
    <w:p>
      <w:pPr>
        <w:spacing w:line="360" w:before="315" w:after="105" w:lineRule="auto"/>
        <w:ind w:left="-30"/>
        <w:jc w:val="left"/>
      </w:pPr>
      <w:bookmarkStart w:id="28" w:name="bm_4_2_lever_rocker_mechanisms"/>
      <w:r>
        <w:rPr>
          <w:rFonts w:eastAsia="source serif 4" w:cs="source serif 4" w:ascii="source serif 4" w:hAnsi="source serif 4"/>
          <w:b/>
          <w:color w:val="000000"/>
          <w:sz w:val="24"/>
        </w:rPr>
        <w:t xml:space="preserve">4.2 Lever / Rocker Mechanisms</w:t>
      </w:r>
      <w:bookmarkEnd w:id="28"/>
    </w:p>
    <w:p>
      <w:pPr>
        <w:spacing w:line="360" w:after="210" w:lineRule="auto"/>
      </w:pPr>
      <w:r>
        <w:rPr>
          <w:rFonts w:eastAsia="source serif 4" w:cs="source serif 4" w:ascii="source serif 4" w:hAnsi="source serif 4"/>
          <w:b/>
          <w:color w:val="000000"/>
        </w:rPr>
        <w:t xml:space="preserve">Motion path.</w:t>
      </w:r>
      <w:r>
        <w:rPr>
          <w:rFonts w:eastAsia="source serif 4" w:cs="source serif 4" w:ascii="source serif 4" w:hAnsi="source serif 4"/>
          <w:color w:val="000000"/>
        </w:rPr>
        <w:t xml:space="preserve"> Actuators drive levers or rocker arms that amplify or redirect motion to pins, allowing one actuator to affect multiple dots via mechanical addressing.[</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12][^10]</w:t>
      </w:r>
    </w:p>
    <w:p>
      <w:pPr>
        <w:spacing w:line="360" w:after="210" w:lineRule="auto"/>
      </w:pPr>
      <w:r>
        <w:rPr>
          <w:rFonts w:eastAsia="source serif 4" w:cs="source serif 4" w:ascii="source serif 4" w:hAnsi="source serif 4"/>
          <w:b/>
          <w:color w:val="000000"/>
        </w:rPr>
        <w:t xml:space="preserve">Complexity.</w:t>
      </w:r>
      <w:r>
        <w:rPr>
          <w:rFonts w:eastAsia="source serif 4" w:cs="source serif 4" w:ascii="source serif 4" w:hAnsi="source serif 4"/>
          <w:color w:val="000000"/>
        </w:rPr>
        <w:t xml:space="preserve"> Moderate; linkages must be carefully designed, but basic rocker geometries are well understood.[</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b/>
          <w:color w:val="000000"/>
        </w:rPr>
        <w:t xml:space="preserve">Fabrication challenges.</w:t>
      </w:r>
      <w:r>
        <w:rPr>
          <w:rFonts w:eastAsia="source serif 4" w:cs="source serif 4" w:ascii="source serif 4" w:hAnsi="source serif 4"/>
          <w:color w:val="000000"/>
        </w:rPr>
        <w:t xml:space="preserve"> Requires accurate pivot placement and low‑friction joints; 3D printing and small pins can realize such mechanisms but demand tuning.[</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b/>
          <w:color w:val="000000"/>
        </w:rPr>
        <w:t xml:space="preserve">Maintenance.</w:t>
      </w:r>
      <w:r>
        <w:rPr>
          <w:rFonts w:eastAsia="source serif 4" w:cs="source serif 4" w:ascii="source serif 4" w:hAnsi="source serif 4"/>
          <w:color w:val="000000"/>
        </w:rPr>
        <w:t xml:space="preserve"> Rocker systems can be modularized, enabling replacement of linkage modules if wear occurs.[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22]</w:t>
      </w:r>
    </w:p>
    <w:p>
      <w:pPr>
        <w:spacing w:line="360" w:after="210" w:lineRule="auto"/>
      </w:pPr>
      <w:r>
        <w:rPr>
          <w:rFonts w:eastAsia="source serif 4" w:cs="source serif 4" w:ascii="source serif 4" w:hAnsi="source serif 4"/>
          <w:b/>
          <w:color w:val="000000"/>
        </w:rPr>
        <w:t xml:space="preserve">Alignment sensitivity.</w:t>
      </w:r>
      <w:r>
        <w:rPr>
          <w:rFonts w:eastAsia="source serif 4" w:cs="source serif 4" w:ascii="source serif 4" w:hAnsi="source serif 4"/>
          <w:color w:val="000000"/>
        </w:rPr>
        <w:t xml:space="preserve"> Highly sensitive to pivot and pin alignment; tolerance stack‑up can degrade performance, particularly at braille pitch.[^10]</w:t>
      </w:r>
    </w:p>
    <w:p>
      <w:pPr>
        <w:spacing w:line="360" w:after="210" w:lineRule="auto"/>
      </w:pPr>
      <w:r>
        <w:rPr>
          <w:rFonts w:eastAsia="source serif 4" w:cs="source serif 4" w:ascii="source serif 4" w:hAnsi="source serif 4"/>
          <w:b/>
          <w:color w:val="000000"/>
        </w:rPr>
        <w:t xml:space="preserve">Scalability.</w:t>
      </w:r>
      <w:r>
        <w:rPr>
          <w:rFonts w:eastAsia="source serif 4" w:cs="source serif 4" w:ascii="source serif 4" w:hAnsi="source serif 4"/>
          <w:color w:val="000000"/>
        </w:rPr>
        <w:t xml:space="preserve"> Mechanical multiplexing allows reduction in actuator count, enabling future expansion to multi‑cell arrays with limited additional hardware.[</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10]</w:t>
      </w:r>
    </w:p>
    <w:p>
      <w:pPr>
        <w:spacing w:line="360" w:before="315" w:after="105" w:lineRule="auto"/>
        <w:ind w:left="-30"/>
        <w:jc w:val="left"/>
      </w:pPr>
      <w:bookmarkStart w:id="29" w:name="bm_4_3_cam_systems_including_cyli_97f546"/>
      <w:r>
        <w:rPr>
          <w:rFonts w:eastAsia="source serif 4" w:cs="source serif 4" w:ascii="source serif 4" w:hAnsi="source serif 4"/>
          <w:b/>
          <w:color w:val="000000"/>
          <w:sz w:val="24"/>
        </w:rPr>
        <w:t xml:space="preserve">4.3 Cam Systems (Including Cylindrical and Self‑Locking Cams)</w:t>
      </w:r>
      <w:bookmarkEnd w:id="29"/>
    </w:p>
    <w:p>
      <w:pPr>
        <w:spacing w:line="360" w:after="210" w:lineRule="auto"/>
      </w:pPr>
      <w:r>
        <w:rPr>
          <w:rFonts w:eastAsia="source serif 4" w:cs="source serif 4" w:ascii="source serif 4" w:hAnsi="source serif 4"/>
          <w:b/>
          <w:color w:val="000000"/>
        </w:rPr>
        <w:t xml:space="preserve">Motion path.</w:t>
      </w:r>
      <w:r>
        <w:rPr>
          <w:rFonts w:eastAsia="source serif 4" w:cs="source serif 4" w:ascii="source serif 4" w:hAnsi="source serif 4"/>
          <w:color w:val="000000"/>
        </w:rPr>
        <w:t xml:space="preserve"> Cams translate rotary motion into discrete pin up/down states, often with self‑locking profiles that hold pins in position without power.[</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12][^10]</w:t>
      </w:r>
    </w:p>
    <w:p>
      <w:pPr>
        <w:spacing w:line="360" w:after="210" w:lineRule="auto"/>
      </w:pPr>
      <w:r>
        <w:rPr>
          <w:rFonts w:eastAsia="source serif 4" w:cs="source serif 4" w:ascii="source serif 4" w:hAnsi="source serif 4"/>
          <w:b/>
          <w:color w:val="000000"/>
        </w:rPr>
        <w:t xml:space="preserve">Complexity.</w:t>
      </w:r>
      <w:r>
        <w:rPr>
          <w:rFonts w:eastAsia="source serif 4" w:cs="source serif 4" w:ascii="source serif 4" w:hAnsi="source serif 4"/>
          <w:color w:val="000000"/>
        </w:rPr>
        <w:t xml:space="preserve"> High for fine braille pitch; cam design must encode dot positions and latching behaviour. However, macro‑scaled educational designs can use simpler cam geometries.[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2][^10]</w:t>
      </w:r>
    </w:p>
    <w:p>
      <w:pPr>
        <w:spacing w:line="360" w:after="210" w:lineRule="auto"/>
      </w:pPr>
      <w:r>
        <w:rPr>
          <w:rFonts w:eastAsia="source serif 4" w:cs="source serif 4" w:ascii="source serif 4" w:hAnsi="source serif 4"/>
          <w:b/>
          <w:color w:val="000000"/>
        </w:rPr>
        <w:t xml:space="preserve">Fabrication challenges.</w:t>
      </w:r>
      <w:r>
        <w:rPr>
          <w:rFonts w:eastAsia="source serif 4" w:cs="source serif 4" w:ascii="source serif 4" w:hAnsi="source serif 4"/>
          <w:color w:val="000000"/>
        </w:rPr>
        <w:t xml:space="preserve"> Cams and followers require precise profiles and low friction; 3D printing can produce usable parts, but surface finish and wear are concerns.[</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22][^10]</w:t>
      </w:r>
    </w:p>
    <w:p>
      <w:pPr>
        <w:spacing w:line="360" w:after="210" w:lineRule="auto"/>
      </w:pPr>
      <w:r>
        <w:rPr>
          <w:rFonts w:eastAsia="source serif 4" w:cs="source serif 4" w:ascii="source serif 4" w:hAnsi="source serif 4"/>
          <w:b/>
          <w:color w:val="000000"/>
        </w:rPr>
        <w:t xml:space="preserve">Maintenance.</w:t>
      </w:r>
      <w:r>
        <w:rPr>
          <w:rFonts w:eastAsia="source serif 4" w:cs="source serif 4" w:ascii="source serif 4" w:hAnsi="source serif 4"/>
          <w:color w:val="000000"/>
        </w:rPr>
        <w:t xml:space="preserve"> Cams can be replaced as modules; wear may require periodic reprinting.[</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b/>
          <w:color w:val="000000"/>
        </w:rPr>
        <w:t xml:space="preserve">Alignment sensitivity.</w:t>
      </w:r>
      <w:r>
        <w:rPr>
          <w:rFonts w:eastAsia="source serif 4" w:cs="source serif 4" w:ascii="source serif 4" w:hAnsi="source serif 4"/>
          <w:color w:val="000000"/>
        </w:rPr>
        <w:t xml:space="preserve"> Misalignment between cam and followers can cause missed latching or uneven pin height.[</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14]</w:t>
      </w:r>
    </w:p>
    <w:p>
      <w:pPr>
        <w:spacing w:line="360" w:after="210" w:lineRule="auto"/>
      </w:pPr>
      <w:r>
        <w:rPr>
          <w:rFonts w:eastAsia="source serif 4" w:cs="source serif 4" w:ascii="source serif 4" w:hAnsi="source serif 4"/>
          <w:b/>
          <w:color w:val="000000"/>
        </w:rPr>
        <w:t xml:space="preserve">Scalability.</w:t>
      </w:r>
      <w:r>
        <w:rPr>
          <w:rFonts w:eastAsia="source serif 4" w:cs="source serif 4" w:ascii="source serif 4" w:hAnsi="source serif 4"/>
          <w:color w:val="000000"/>
        </w:rPr>
        <w:t xml:space="preserve"> Cam‑based self‑locking mechanisms are attractive for low‑power arrays; one motor can drive multiple pins via shared cam shafts.[</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11]</w:t>
      </w:r>
    </w:p>
    <w:p>
      <w:pPr>
        <w:spacing w:line="360" w:before="315" w:after="105" w:lineRule="auto"/>
        <w:ind w:left="-30"/>
        <w:jc w:val="left"/>
      </w:pPr>
      <w:bookmarkStart w:id="30" w:name="bm_4_4_linkage_systems_and_slider_eabeda"/>
      <w:r>
        <w:rPr>
          <w:rFonts w:eastAsia="source serif 4" w:cs="source serif 4" w:ascii="source serif 4" w:hAnsi="source serif 4"/>
          <w:b/>
          <w:color w:val="000000"/>
          <w:sz w:val="24"/>
        </w:rPr>
        <w:t xml:space="preserve">4.4 Linkage Systems and Slider‑Crank Mechanisms</w:t>
      </w:r>
      <w:bookmarkEnd w:id="30"/>
    </w:p>
    <w:p>
      <w:pPr>
        <w:spacing w:line="360" w:after="210" w:lineRule="auto"/>
      </w:pPr>
      <w:r>
        <w:rPr>
          <w:rFonts w:eastAsia="source serif 4" w:cs="source serif 4" w:ascii="source serif 4" w:hAnsi="source serif 4"/>
          <w:b/>
          <w:color w:val="000000"/>
        </w:rPr>
        <w:t xml:space="preserve">Motion path.</w:t>
      </w:r>
      <w:r>
        <w:rPr>
          <w:rFonts w:eastAsia="source serif 4" w:cs="source serif 4" w:ascii="source serif 4" w:hAnsi="source serif 4"/>
          <w:color w:val="000000"/>
        </w:rPr>
        <w:t xml:space="preserve"> Rotary input from motors or solenoids is converted to linear pin motion via slider‑crank or four‑bar linkages.[</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12][^10]</w:t>
      </w:r>
    </w:p>
    <w:p>
      <w:pPr>
        <w:spacing w:line="360" w:after="210" w:lineRule="auto"/>
      </w:pPr>
      <w:r>
        <w:rPr>
          <w:rFonts w:eastAsia="source serif 4" w:cs="source serif 4" w:ascii="source serif 4" w:hAnsi="source serif 4"/>
          <w:b/>
          <w:color w:val="000000"/>
        </w:rPr>
        <w:t xml:space="preserve">Complexity.</w:t>
      </w:r>
      <w:r>
        <w:rPr>
          <w:rFonts w:eastAsia="source serif 4" w:cs="source serif 4" w:ascii="source serif 4" w:hAnsi="source serif 4"/>
          <w:color w:val="000000"/>
        </w:rPr>
        <w:t xml:space="preserve"> Moderate; standard mechanical design texts and resources (e.g., MISUMI guides) provide slider‑crank examples for rotary–linear conversion.[^28]</w:t>
      </w:r>
    </w:p>
    <w:p>
      <w:pPr>
        <w:spacing w:line="360" w:after="210" w:lineRule="auto"/>
      </w:pPr>
      <w:r>
        <w:rPr>
          <w:rFonts w:eastAsia="source serif 4" w:cs="source serif 4" w:ascii="source serif 4" w:hAnsi="source serif 4"/>
          <w:b/>
          <w:color w:val="000000"/>
        </w:rPr>
        <w:t xml:space="preserve">Fabrication challenges.</w:t>
      </w:r>
      <w:r>
        <w:rPr>
          <w:rFonts w:eastAsia="source serif 4" w:cs="source serif 4" w:ascii="source serif 4" w:hAnsi="source serif 4"/>
          <w:color w:val="000000"/>
        </w:rPr>
        <w:t xml:space="preserve"> Requires precise joint spacing and sliding surfaces; 3D printing with embedded metal pins can realize such systems.[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b/>
          <w:color w:val="000000"/>
        </w:rPr>
        <w:t xml:space="preserve">Maintenance.</w:t>
      </w:r>
      <w:r>
        <w:rPr>
          <w:rFonts w:eastAsia="source serif 4" w:cs="source serif 4" w:ascii="source serif 4" w:hAnsi="source serif 4"/>
          <w:color w:val="000000"/>
        </w:rPr>
        <w:t xml:space="preserve"> Linkages are visible and serviceable, suitable for educational prototypes.[^10]</w:t>
      </w:r>
    </w:p>
    <w:p>
      <w:pPr>
        <w:spacing w:line="360" w:after="210" w:lineRule="auto"/>
      </w:pPr>
      <w:r>
        <w:rPr>
          <w:rFonts w:eastAsia="source serif 4" w:cs="source serif 4" w:ascii="source serif 4" w:hAnsi="source serif 4"/>
          <w:b/>
          <w:color w:val="000000"/>
        </w:rPr>
        <w:t xml:space="preserve">Alignment sensitivity.</w:t>
      </w:r>
      <w:r>
        <w:rPr>
          <w:rFonts w:eastAsia="source serif 4" w:cs="source serif 4" w:ascii="source serif 4" w:hAnsi="source serif 4"/>
          <w:color w:val="000000"/>
        </w:rPr>
        <w:t xml:space="preserve"> Play and backlash can affect pin positioning; careful tolerancing and lubrication mitigate issues.[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b/>
          <w:color w:val="000000"/>
        </w:rPr>
        <w:t xml:space="preserve">Scalability.</w:t>
      </w:r>
      <w:r>
        <w:rPr>
          <w:rFonts w:eastAsia="source serif 4" w:cs="source serif 4" w:ascii="source serif 4" w:hAnsi="source serif 4"/>
          <w:color w:val="000000"/>
        </w:rPr>
        <w:t xml:space="preserve"> Linkage systems can support multiplexing and modular cartridges but grow complex as cell count increases.[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10]</w:t>
      </w:r>
    </w:p>
    <w:p>
      <w:pPr>
        <w:spacing w:line="360" w:before="315" w:after="105" w:lineRule="auto"/>
        <w:ind w:left="-30"/>
        <w:jc w:val="left"/>
      </w:pPr>
      <w:bookmarkStart w:id="31" w:name="bm_4_5_rack_and_pinion_mechanisms"/>
      <w:r>
        <w:rPr>
          <w:rFonts w:eastAsia="source serif 4" w:cs="source serif 4" w:ascii="source serif 4" w:hAnsi="source serif 4"/>
          <w:b/>
          <w:color w:val="000000"/>
          <w:sz w:val="24"/>
        </w:rPr>
        <w:t xml:space="preserve">4.5 Rack‑and‑Pinion Mechanisms</w:t>
      </w:r>
      <w:bookmarkEnd w:id="31"/>
    </w:p>
    <w:p>
      <w:pPr>
        <w:spacing w:line="360" w:after="210" w:lineRule="auto"/>
      </w:pPr>
      <w:r>
        <w:rPr>
          <w:rFonts w:eastAsia="source serif 4" w:cs="source serif 4" w:ascii="source serif 4" w:hAnsi="source serif 4"/>
          <w:b/>
          <w:color w:val="000000"/>
        </w:rPr>
        <w:t xml:space="preserve">Motion path.</w:t>
      </w:r>
      <w:r>
        <w:rPr>
          <w:rFonts w:eastAsia="source serif 4" w:cs="source serif 4" w:ascii="source serif 4" w:hAnsi="source serif 4"/>
          <w:color w:val="000000"/>
        </w:rPr>
        <w:t xml:space="preserve"> Rotary motion drives a rack that translates laterally or vertically, carrying multiple pins or bars with embossed dots.[^12]</w:t>
      </w:r>
    </w:p>
    <w:p>
      <w:pPr>
        <w:spacing w:line="360" w:after="210" w:lineRule="auto"/>
      </w:pPr>
      <w:r>
        <w:rPr>
          <w:rFonts w:eastAsia="source serif 4" w:cs="source serif 4" w:ascii="source serif 4" w:hAnsi="source serif 4"/>
          <w:b/>
          <w:color w:val="000000"/>
        </w:rPr>
        <w:t xml:space="preserve">Complexity.</w:t>
      </w:r>
      <w:r>
        <w:rPr>
          <w:rFonts w:eastAsia="source serif 4" w:cs="source serif 4" w:ascii="source serif 4" w:hAnsi="source serif 4"/>
          <w:color w:val="000000"/>
        </w:rPr>
        <w:t xml:space="preserve"> Requires gear design and fabrication but can be implemented with standard components.[^12]</w:t>
      </w:r>
    </w:p>
    <w:p>
      <w:pPr>
        <w:spacing w:line="360" w:after="210" w:lineRule="auto"/>
      </w:pPr>
      <w:r>
        <w:rPr>
          <w:rFonts w:eastAsia="source serif 4" w:cs="source serif 4" w:ascii="source serif 4" w:hAnsi="source serif 4"/>
          <w:b/>
          <w:color w:val="000000"/>
        </w:rPr>
        <w:t xml:space="preserve">Fabrication challenges.</w:t>
      </w:r>
      <w:r>
        <w:rPr>
          <w:rFonts w:eastAsia="source serif 4" w:cs="source serif 4" w:ascii="source serif 4" w:hAnsi="source serif 4"/>
          <w:color w:val="000000"/>
        </w:rPr>
        <w:t xml:space="preserve"> Precision gear printing and rack interfaces are needed; 3D printing quality is critical.[^12]</w:t>
      </w:r>
    </w:p>
    <w:p>
      <w:pPr>
        <w:spacing w:line="360" w:after="210" w:lineRule="auto"/>
      </w:pPr>
      <w:r>
        <w:rPr>
          <w:rFonts w:eastAsia="source serif 4" w:cs="source serif 4" w:ascii="source serif 4" w:hAnsi="source serif 4"/>
          <w:b/>
          <w:color w:val="000000"/>
        </w:rPr>
        <w:t xml:space="preserve">Maintenance.</w:t>
      </w:r>
      <w:r>
        <w:rPr>
          <w:rFonts w:eastAsia="source serif 4" w:cs="source serif 4" w:ascii="source serif 4" w:hAnsi="source serif 4"/>
          <w:color w:val="000000"/>
        </w:rPr>
        <w:t xml:space="preserve"> Exposed gear trains simplify inspection and repair.[^12]</w:t>
      </w:r>
    </w:p>
    <w:p>
      <w:pPr>
        <w:spacing w:line="360" w:after="210" w:lineRule="auto"/>
      </w:pPr>
      <w:r>
        <w:rPr>
          <w:rFonts w:eastAsia="source serif 4" w:cs="source serif 4" w:ascii="source serif 4" w:hAnsi="source serif 4"/>
          <w:b/>
          <w:color w:val="000000"/>
        </w:rPr>
        <w:t xml:space="preserve">Alignment sensitivity.</w:t>
      </w:r>
      <w:r>
        <w:rPr>
          <w:rFonts w:eastAsia="source serif 4" w:cs="source serif 4" w:ascii="source serif 4" w:hAnsi="source serif 4"/>
          <w:color w:val="000000"/>
        </w:rPr>
        <w:t xml:space="preserve"> Gear mesh misalignment can introduce noise and uneven movement; may be better suited to macro‑scale prototypes.</w:t>
      </w:r>
    </w:p>
    <w:p>
      <w:pPr>
        <w:spacing w:line="360" w:before="315" w:after="105" w:lineRule="auto"/>
        <w:ind w:left="-30"/>
        <w:jc w:val="left"/>
      </w:pPr>
      <w:bookmarkStart w:id="32" w:name="bm_4_6_magnetic_coupling_and_modu_9c038c"/>
      <w:r>
        <w:rPr>
          <w:rFonts w:eastAsia="source serif 4" w:cs="source serif 4" w:ascii="source serif 4" w:hAnsi="source serif 4"/>
          <w:b/>
          <w:color w:val="000000"/>
          <w:sz w:val="24"/>
        </w:rPr>
        <w:t xml:space="preserve">4.6 Magnetic Coupling and Modular Cartridges</w:t>
      </w:r>
      <w:bookmarkEnd w:id="32"/>
    </w:p>
    <w:p>
      <w:pPr>
        <w:spacing w:line="360" w:after="210" w:lineRule="auto"/>
      </w:pPr>
      <w:r>
        <w:rPr>
          <w:rFonts w:eastAsia="source serif 4" w:cs="source serif 4" w:ascii="source serif 4" w:hAnsi="source serif 4"/>
          <w:b/>
          <w:color w:val="000000"/>
        </w:rPr>
        <w:t xml:space="preserve">Motion path.</w:t>
      </w:r>
      <w:r>
        <w:rPr>
          <w:rFonts w:eastAsia="source serif 4" w:cs="source serif 4" w:ascii="source serif 4" w:hAnsi="source serif 4"/>
          <w:color w:val="000000"/>
        </w:rPr>
        <w:t xml:space="preserve"> Actuators drive magnetic elements or levers on one side of a thin wall, magnetically coupling to pins or mechanisms on the reading side, enabling sealed modules. Modular cartridges house one or more cells and can be swapped or serviced independently.[</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23][^11]</w:t>
      </w:r>
    </w:p>
    <w:p>
      <w:pPr>
        <w:spacing w:line="360" w:after="210" w:lineRule="auto"/>
      </w:pPr>
      <w:r>
        <w:rPr>
          <w:rFonts w:eastAsia="source serif 4" w:cs="source serif 4" w:ascii="source serif 4" w:hAnsi="source serif 4"/>
          <w:b/>
          <w:color w:val="000000"/>
        </w:rPr>
        <w:t xml:space="preserve">Complexity.</w:t>
      </w:r>
      <w:r>
        <w:rPr>
          <w:rFonts w:eastAsia="source serif 4" w:cs="source serif 4" w:ascii="source serif 4" w:hAnsi="source serif 4"/>
          <w:color w:val="000000"/>
        </w:rPr>
        <w:t xml:space="preserve"> Higher mechanical and magnetic design effort, but offers advantages in sealing, modularity, and manufacturing scalability.[</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22]</w:t>
      </w:r>
    </w:p>
    <w:p>
      <w:pPr>
        <w:spacing w:line="360" w:after="210" w:lineRule="auto"/>
      </w:pPr>
      <w:r>
        <w:rPr>
          <w:rFonts w:eastAsia="source serif 4" w:cs="source serif 4" w:ascii="source serif 4" w:hAnsi="source serif 4"/>
          <w:b/>
          <w:color w:val="000000"/>
        </w:rPr>
        <w:t xml:space="preserve">Fabrication challenges.</w:t>
      </w:r>
      <w:r>
        <w:rPr>
          <w:rFonts w:eastAsia="source serif 4" w:cs="source serif 4" w:ascii="source serif 4" w:hAnsi="source serif 4"/>
          <w:color w:val="000000"/>
        </w:rPr>
        <w:t xml:space="preserve"> Magnetic shielding and precise magnet alignment are critical.[^23]</w:t>
      </w:r>
    </w:p>
    <w:p>
      <w:pPr>
        <w:spacing w:line="360" w:after="210" w:lineRule="auto"/>
      </w:pPr>
      <w:r>
        <w:rPr>
          <w:rFonts w:eastAsia="source serif 4" w:cs="source serif 4" w:ascii="source serif 4" w:hAnsi="source serif 4"/>
          <w:b/>
          <w:color w:val="000000"/>
        </w:rPr>
        <w:t xml:space="preserve">Maintenance.</w:t>
      </w:r>
      <w:r>
        <w:rPr>
          <w:rFonts w:eastAsia="source serif 4" w:cs="source serif 4" w:ascii="source serif 4" w:hAnsi="source serif 4"/>
          <w:color w:val="000000"/>
        </w:rPr>
        <w:t xml:space="preserve"> Cartridges can be replaced wholesale, simplifying repair.[</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11]</w:t>
      </w:r>
    </w:p>
    <w:p>
      <w:pPr>
        <w:spacing w:line="360" w:after="210" w:lineRule="auto"/>
      </w:pPr>
      <w:r>
        <w:rPr>
          <w:rFonts w:eastAsia="source serif 4" w:cs="source serif 4" w:ascii="source serif 4" w:hAnsi="source serif 4"/>
          <w:b/>
          <w:color w:val="000000"/>
        </w:rPr>
        <w:t xml:space="preserve">Scalability.</w:t>
      </w:r>
      <w:r>
        <w:rPr>
          <w:rFonts w:eastAsia="source serif 4" w:cs="source serif 4" w:ascii="source serif 4" w:hAnsi="source serif 4"/>
          <w:color w:val="000000"/>
        </w:rPr>
        <w:t xml:space="preserve"> Well suited to future multi‑cell devices but may exceed current prototype complexity.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5_candidate_control_architectu_d8dde1"/>
      <w:r>
        <w:rPr>
          <w:rFonts w:eastAsia="source serif 4" w:cs="source serif 4" w:ascii="source serif 4" w:hAnsi="source serif 4"/>
          <w:b/>
          <w:color w:val="000000"/>
          <w:sz w:val="24"/>
        </w:rPr>
        <w:t xml:space="preserve">5. Candidate Control Architectures (Exploration)</w:t>
      </w:r>
      <w:bookmarkEnd w:id="33"/>
    </w:p>
    <w:p>
      <w:pPr>
        <w:spacing w:line="360" w:after="210" w:lineRule="auto"/>
      </w:pPr>
      <w:r>
        <w:rPr>
          <w:rFonts w:eastAsia="source serif 4" w:cs="source serif 4" w:ascii="source serif 4" w:hAnsi="source serif 4"/>
          <w:color w:val="000000"/>
        </w:rPr>
        <w:t xml:space="preserve">Phase 3B and open‑source projects indicate several plausible controller organizations for a single‑cell prototype and future multi‑cell expansion.[</w:t>
      </w:r>
      <w:r>
        <w:rPr>
          <w:rFonts w:eastAsia="source serif 4" w:cs="source serif 4" w:ascii="source serif 4" w:hAnsi="source serif 4"/>
          <w:color w:val="000000"/>
          <w:vertAlign w:val="superscript"/>
        </w:rPr>
        <w:t xml:space="preserve">36][</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20][</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22]</w:t>
      </w:r>
    </w:p>
    <w:p>
      <w:pPr>
        <w:spacing w:line="360" w:before="315" w:after="105" w:lineRule="auto"/>
        <w:ind w:left="-30"/>
        <w:jc w:val="left"/>
      </w:pPr>
      <w:bookmarkStart w:id="34" w:name="bm_5_1_centralized_control"/>
      <w:r>
        <w:rPr>
          <w:rFonts w:eastAsia="source serif 4" w:cs="source serif 4" w:ascii="source serif 4" w:hAnsi="source serif 4"/>
          <w:b/>
          <w:color w:val="000000"/>
          <w:sz w:val="24"/>
        </w:rPr>
        <w:t xml:space="preserve">5.1 Centralized Control</w:t>
      </w:r>
      <w:bookmarkEnd w:id="34"/>
    </w:p>
    <w:p>
      <w:pPr>
        <w:spacing w:line="360" w:after="210" w:lineRule="auto"/>
      </w:pPr>
      <w:r>
        <w:rPr>
          <w:rFonts w:eastAsia="source serif 4" w:cs="source serif 4" w:ascii="source serif 4" w:hAnsi="source serif 4"/>
          <w:color w:val="000000"/>
        </w:rPr>
        <w:t xml:space="preserve">A single MCU (e.g., ESP32, STM32, Arduino) manages all functions: Braille decoding, pattern generation, actuator timing, and diagnostics, driving pins via direct GPIO or multiplexed driver circuitry.[</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20][</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18][^2]</w:t>
      </w:r>
    </w:p>
    <w:p>
      <w:pPr>
        <w:spacing w:line="360" w:after="210" w:lineRule="auto"/>
      </w:pPr>
      <w:r>
        <w:rPr>
          <w:rFonts w:eastAsia="source serif 4" w:cs="source serif 4" w:ascii="source serif 4" w:hAnsi="source serif 4"/>
          <w:b/>
          <w:color w:val="000000"/>
        </w:rPr>
        <w:t xml:space="preserve">Characteristics.</w:t>
      </w:r>
      <w:r>
        <w:rPr>
          <w:rFonts w:eastAsia="source serif 4" w:cs="source serif 4" w:ascii="source serif 4" w:hAnsi="source serif 4"/>
          <w:color w:val="000000"/>
        </w:rPr>
        <w:t xml:space="preserve"> Simplest architecture for one cell and small arrays; consolidated firmware and debugging; limited scalability if pins grow substantially.</w:t>
      </w:r>
    </w:p>
    <w:p>
      <w:pPr>
        <w:spacing w:line="360" w:before="315" w:after="105" w:lineRule="auto"/>
        <w:ind w:left="-30"/>
        <w:jc w:val="left"/>
      </w:pPr>
      <w:bookmarkStart w:id="35" w:name="bm_5_2_distributed_control"/>
      <w:r>
        <w:rPr>
          <w:rFonts w:eastAsia="source serif 4" w:cs="source serif 4" w:ascii="source serif 4" w:hAnsi="source serif 4"/>
          <w:b/>
          <w:color w:val="000000"/>
          <w:sz w:val="24"/>
        </w:rPr>
        <w:t xml:space="preserve">5.2 Distributed Control</w:t>
      </w:r>
      <w:bookmarkEnd w:id="35"/>
    </w:p>
    <w:p>
      <w:pPr>
        <w:spacing w:line="360" w:after="210" w:lineRule="auto"/>
      </w:pPr>
      <w:r>
        <w:rPr>
          <w:rFonts w:eastAsia="source serif 4" w:cs="source serif 4" w:ascii="source serif 4" w:hAnsi="source serif 4"/>
          <w:color w:val="000000"/>
        </w:rPr>
        <w:t xml:space="preserve">Each cell or module has a local microcontroller or smart driver, networked via I²C, SPI, UART, or CAN, with a higher‑level controller sending patterns.[</w:t>
      </w:r>
      <w:r>
        <w:rPr>
          <w:rFonts w:eastAsia="source serif 4" w:cs="source serif 4" w:ascii="source serif 4" w:hAnsi="source serif 4"/>
          <w:color w:val="000000"/>
          <w:vertAlign w:val="superscript"/>
        </w:rPr>
        <w:t xml:space="preserve">36][</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b/>
          <w:color w:val="000000"/>
        </w:rPr>
        <w:t xml:space="preserve">Characteristics.</w:t>
      </w:r>
      <w:r>
        <w:rPr>
          <w:rFonts w:eastAsia="source serif 4" w:cs="source serif 4" w:ascii="source serif 4" w:hAnsi="source serif 4"/>
          <w:color w:val="000000"/>
        </w:rPr>
        <w:t xml:space="preserve"> Scales better to large arrays; allows independent development of mechanical/electrical modules; increases per‑module complexity and cost.</w:t>
      </w:r>
    </w:p>
    <w:p>
      <w:pPr>
        <w:spacing w:line="360" w:before="315" w:after="105" w:lineRule="auto"/>
        <w:ind w:left="-30"/>
        <w:jc w:val="left"/>
      </w:pPr>
      <w:bookmarkStart w:id="36" w:name="bm_5_3_modular_driver_arrangement"/>
      <w:r>
        <w:rPr>
          <w:rFonts w:eastAsia="source serif 4" w:cs="source serif 4" w:ascii="source serif 4" w:hAnsi="source serif 4"/>
          <w:b/>
          <w:color w:val="000000"/>
          <w:sz w:val="24"/>
        </w:rPr>
        <w:t xml:space="preserve">5.3 Modular Driver Arrangement</w:t>
      </w:r>
      <w:bookmarkEnd w:id="36"/>
    </w:p>
    <w:p>
      <w:pPr>
        <w:spacing w:line="360" w:after="210" w:lineRule="auto"/>
      </w:pPr>
      <w:r>
        <w:rPr>
          <w:rFonts w:eastAsia="source serif 4" w:cs="source serif 4" w:ascii="source serif 4" w:hAnsi="source serif 4"/>
          <w:color w:val="000000"/>
        </w:rPr>
        <w:t xml:space="preserve">MCU remains central, but driver electronics are modularized (e.g., shift‑register boards, transistor arrays appended per cell), allowing incremental expansion without changing control logic.[</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17][^22]</w:t>
      </w:r>
    </w:p>
    <w:p>
      <w:pPr>
        <w:spacing w:line="360" w:after="210" w:lineRule="auto"/>
      </w:pPr>
      <w:r>
        <w:rPr>
          <w:rFonts w:eastAsia="source serif 4" w:cs="source serif 4" w:ascii="source serif 4" w:hAnsi="source serif 4"/>
          <w:b/>
          <w:color w:val="000000"/>
        </w:rPr>
        <w:t xml:space="preserve">Characteristics.</w:t>
      </w:r>
      <w:r>
        <w:rPr>
          <w:rFonts w:eastAsia="source serif 4" w:cs="source serif 4" w:ascii="source serif 4" w:hAnsi="source serif 4"/>
          <w:color w:val="000000"/>
        </w:rPr>
        <w:t xml:space="preserve"> Good balance between simplicity and scalability; educationally suitable as students can reason about row/column scanning and multiplexing.[</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6_candidate_driver_strategies_ddb967"/>
      <w:r>
        <w:rPr>
          <w:rFonts w:eastAsia="source serif 4" w:cs="source serif 4" w:ascii="source serif 4" w:hAnsi="source serif 4"/>
          <w:b/>
          <w:color w:val="000000"/>
          <w:sz w:val="24"/>
        </w:rPr>
        <w:t xml:space="preserve">6. Candidate Driver Strategies (Exploration)</w:t>
      </w:r>
      <w:bookmarkEnd w:id="37"/>
    </w:p>
    <w:p>
      <w:pPr>
        <w:spacing w:line="360" w:after="210" w:lineRule="auto"/>
      </w:pPr>
      <w:r>
        <w:rPr>
          <w:rFonts w:eastAsia="source serif 4" w:cs="source serif 4" w:ascii="source serif 4" w:hAnsi="source serif 4"/>
          <w:color w:val="000000"/>
        </w:rPr>
        <w:t xml:space="preserve">Multiple driver approaches can interface an MCU with actuators, particularly solenoids, SMA wires, and motors.[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15][^2]</w:t>
      </w:r>
    </w:p>
    <w:p>
      <w:pPr>
        <w:spacing w:line="360" w:before="315" w:after="105" w:lineRule="auto"/>
        <w:ind w:left="-30"/>
        <w:jc w:val="left"/>
      </w:pPr>
      <w:bookmarkStart w:id="38" w:name="bm_6_1_discrete_transistor_switch_f24df3"/>
      <w:r>
        <w:rPr>
          <w:rFonts w:eastAsia="source serif 4" w:cs="source serif 4" w:ascii="source serif 4" w:hAnsi="source serif 4"/>
          <w:b/>
          <w:color w:val="000000"/>
          <w:sz w:val="24"/>
        </w:rPr>
        <w:t xml:space="preserve">6.1 Discrete Transistor Switching (Low‑Side NPN / MOSFET)</w:t>
      </w:r>
      <w:bookmarkEnd w:id="38"/>
    </w:p>
    <w:p>
      <w:pPr>
        <w:spacing w:line="360" w:after="210" w:lineRule="auto"/>
      </w:pPr>
      <w:r>
        <w:rPr>
          <w:rFonts w:eastAsia="source serif 4" w:cs="source serif 4" w:ascii="source serif 4" w:hAnsi="source serif 4"/>
          <w:b/>
          <w:color w:val="000000"/>
        </w:rPr>
        <w:t xml:space="preserve">Approach.</w:t>
      </w:r>
      <w:r>
        <w:rPr>
          <w:rFonts w:eastAsia="source serif 4" w:cs="source serif 4" w:ascii="source serif 4" w:hAnsi="source serif 4"/>
          <w:color w:val="000000"/>
        </w:rPr>
        <w:t xml:space="preserve"> Each actuator is driven by a low‑side NPN transistor or MOSFET, with flyback diodes for inductive loads. Simple, widely documented, and easily implemented on perfboard or simple PCBs.[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17][^18]</w:t>
      </w:r>
    </w:p>
    <w:p>
      <w:pPr>
        <w:spacing w:line="360" w:after="210" w:lineRule="auto"/>
      </w:pPr>
      <w:r>
        <w:rPr>
          <w:rFonts w:eastAsia="source serif 4" w:cs="source serif 4" w:ascii="source serif 4" w:hAnsi="source serif 4"/>
          <w:b/>
          <w:color w:val="000000"/>
        </w:rPr>
        <w:t xml:space="preserve">Advantages.</w:t>
      </w:r>
      <w:r>
        <w:rPr>
          <w:rFonts w:eastAsia="source serif 4" w:cs="source serif 4" w:ascii="source serif 4" w:hAnsi="source serif 4"/>
          <w:color w:val="000000"/>
        </w:rPr>
        <w:t xml:space="preserve"> High educational value; fine control over current; compatible with solenoids and small motors.[</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b/>
          <w:color w:val="000000"/>
        </w:rPr>
        <w:t xml:space="preserve">Disadvantages.</w:t>
      </w:r>
      <w:r>
        <w:rPr>
          <w:rFonts w:eastAsia="source serif 4" w:cs="source serif 4" w:ascii="source serif 4" w:hAnsi="source serif 4"/>
          <w:color w:val="000000"/>
        </w:rPr>
        <w:t xml:space="preserve"> Requires one transistor per actuator, leading to higher part counts; less compact than dedicated driver ICs.[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after="210" w:lineRule="auto"/>
      </w:pPr>
      <w:r>
        <w:rPr>
          <w:rFonts w:eastAsia="source serif 4" w:cs="source serif 4" w:ascii="source serif 4" w:hAnsi="source serif 4"/>
          <w:b/>
          <w:color w:val="000000"/>
        </w:rPr>
        <w:t xml:space="preserve">Scalability.</w:t>
      </w:r>
      <w:r>
        <w:rPr>
          <w:rFonts w:eastAsia="source serif 4" w:cs="source serif 4" w:ascii="source serif 4" w:hAnsi="source serif 4"/>
          <w:color w:val="000000"/>
        </w:rPr>
        <w:t xml:space="preserve"> Moderate for small arrays; more difficult for multi‑cell displays.</w:t>
      </w:r>
    </w:p>
    <w:p>
      <w:pPr>
        <w:spacing w:line="360" w:before="315" w:after="105" w:lineRule="auto"/>
        <w:ind w:left="-30"/>
        <w:jc w:val="left"/>
      </w:pPr>
      <w:bookmarkStart w:id="39" w:name="bm_6_2_h_bridge_drivers"/>
      <w:r>
        <w:rPr>
          <w:rFonts w:eastAsia="source serif 4" w:cs="source serif 4" w:ascii="source serif 4" w:hAnsi="source serif 4"/>
          <w:b/>
          <w:color w:val="000000"/>
          <w:sz w:val="24"/>
        </w:rPr>
        <w:t xml:space="preserve">6.2 H‑Bridge Drivers</w:t>
      </w:r>
      <w:bookmarkEnd w:id="39"/>
    </w:p>
    <w:p>
      <w:pPr>
        <w:spacing w:line="360" w:after="210" w:lineRule="auto"/>
      </w:pPr>
      <w:r>
        <w:rPr>
          <w:rFonts w:eastAsia="source serif 4" w:cs="source serif 4" w:ascii="source serif 4" w:hAnsi="source serif 4"/>
          <w:b/>
          <w:color w:val="000000"/>
        </w:rPr>
        <w:t xml:space="preserve">Approach.</w:t>
      </w:r>
      <w:r>
        <w:rPr>
          <w:rFonts w:eastAsia="source serif 4" w:cs="source serif 4" w:ascii="source serif 4" w:hAnsi="source serif 4"/>
          <w:color w:val="000000"/>
        </w:rPr>
        <w:t xml:space="preserve"> H‑bridges (discrete or integrated, e.g., L293D, DRV88xx family) enable bidirectional current flow for DC motors or potentially for SMA heating and cooling control.[</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18]</w:t>
      </w:r>
    </w:p>
    <w:p>
      <w:pPr>
        <w:spacing w:line="360" w:after="210" w:lineRule="auto"/>
      </w:pPr>
      <w:r>
        <w:rPr>
          <w:rFonts w:eastAsia="source serif 4" w:cs="source serif 4" w:ascii="source serif 4" w:hAnsi="source serif 4"/>
          <w:b/>
          <w:color w:val="000000"/>
        </w:rPr>
        <w:t xml:space="preserve">Advantages.</w:t>
      </w:r>
      <w:r>
        <w:rPr>
          <w:rFonts w:eastAsia="source serif 4" w:cs="source serif 4" w:ascii="source serif 4" w:hAnsi="source serif 4"/>
          <w:color w:val="000000"/>
        </w:rPr>
        <w:t xml:space="preserve"> Support motor reversal and dynamic braking; useful for cam or rack‑and‑pinion systems with servos or brushed DC motors.[^18]</w:t>
      </w:r>
    </w:p>
    <w:p>
      <w:pPr>
        <w:spacing w:line="360" w:after="210" w:lineRule="auto"/>
      </w:pPr>
      <w:r>
        <w:rPr>
          <w:rFonts w:eastAsia="source serif 4" w:cs="source serif 4" w:ascii="source serif 4" w:hAnsi="source serif 4"/>
          <w:b/>
          <w:color w:val="000000"/>
        </w:rPr>
        <w:t xml:space="preserve">Disadvantages.</w:t>
      </w:r>
      <w:r>
        <w:rPr>
          <w:rFonts w:eastAsia="source serif 4" w:cs="source serif 4" w:ascii="source serif 4" w:hAnsi="source serif 4"/>
          <w:color w:val="000000"/>
        </w:rPr>
        <w:t xml:space="preserve"> Overkill for unidirectional solenoid actuation; adds complexity and cost.</w:t>
      </w:r>
    </w:p>
    <w:p>
      <w:pPr>
        <w:spacing w:line="360" w:after="210" w:lineRule="auto"/>
      </w:pPr>
      <w:r>
        <w:rPr>
          <w:rFonts w:eastAsia="source serif 4" w:cs="source serif 4" w:ascii="source serif 4" w:hAnsi="source serif 4"/>
          <w:b/>
          <w:color w:val="000000"/>
        </w:rPr>
        <w:t xml:space="preserve">Scalability.</w:t>
      </w:r>
      <w:r>
        <w:rPr>
          <w:rFonts w:eastAsia="source serif 4" w:cs="source serif 4" w:ascii="source serif 4" w:hAnsi="source serif 4"/>
          <w:color w:val="000000"/>
        </w:rPr>
        <w:t xml:space="preserve"> Acceptable for modest numbers of motors.[^18]</w:t>
      </w:r>
    </w:p>
    <w:p>
      <w:pPr>
        <w:spacing w:line="360" w:before="315" w:after="105" w:lineRule="auto"/>
        <w:ind w:left="-30"/>
        <w:jc w:val="left"/>
      </w:pPr>
      <w:bookmarkStart w:id="40" w:name="bm_6_3_transistor_array_ics_and_s_62d772"/>
      <w:r>
        <w:rPr>
          <w:rFonts w:eastAsia="source serif 4" w:cs="source serif 4" w:ascii="source serif 4" w:hAnsi="source serif 4"/>
          <w:b/>
          <w:color w:val="000000"/>
          <w:sz w:val="24"/>
        </w:rPr>
        <w:t xml:space="preserve">6.3 Transistor Array ICs and Shift‑Register‑Based Scanning</w:t>
      </w:r>
      <w:bookmarkEnd w:id="40"/>
    </w:p>
    <w:p>
      <w:pPr>
        <w:spacing w:line="360" w:after="210" w:lineRule="auto"/>
      </w:pPr>
      <w:r>
        <w:rPr>
          <w:rFonts w:eastAsia="source serif 4" w:cs="source serif 4" w:ascii="source serif 4" w:hAnsi="source serif 4"/>
          <w:b/>
          <w:color w:val="000000"/>
        </w:rPr>
        <w:t xml:space="preserve">Approach.</w:t>
      </w:r>
      <w:r>
        <w:rPr>
          <w:rFonts w:eastAsia="source serif 4" w:cs="source serif 4" w:ascii="source serif 4" w:hAnsi="source serif 4"/>
          <w:color w:val="000000"/>
        </w:rPr>
        <w:t xml:space="preserve"> Integrated transistor arrays (e.g., ULN2803A) and shift registers (e.g., 74HC595) reduce pin count and board complexity by multiplexing control signals.[</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22]</w:t>
      </w:r>
    </w:p>
    <w:p>
      <w:pPr>
        <w:spacing w:line="360" w:after="210" w:lineRule="auto"/>
      </w:pPr>
      <w:r>
        <w:rPr>
          <w:rFonts w:eastAsia="source serif 4" w:cs="source serif 4" w:ascii="source serif 4" w:hAnsi="source serif 4"/>
          <w:b/>
          <w:color w:val="000000"/>
        </w:rPr>
        <w:t xml:space="preserve">Advantages.</w:t>
      </w:r>
      <w:r>
        <w:rPr>
          <w:rFonts w:eastAsia="source serif 4" w:cs="source serif 4" w:ascii="source serif 4" w:hAnsi="source serif 4"/>
          <w:color w:val="000000"/>
        </w:rPr>
        <w:t xml:space="preserve"> Efficient for moderate arrays; reduces PCB routing complexity; widely used in open‑source braille projects.[</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17][^22]</w:t>
      </w:r>
    </w:p>
    <w:p>
      <w:pPr>
        <w:spacing w:line="360" w:after="210" w:lineRule="auto"/>
      </w:pPr>
      <w:r>
        <w:rPr>
          <w:rFonts w:eastAsia="source serif 4" w:cs="source serif 4" w:ascii="source serif 4" w:hAnsi="source serif 4"/>
          <w:b/>
          <w:color w:val="000000"/>
        </w:rPr>
        <w:t xml:space="preserve">Disadvantages.</w:t>
      </w:r>
      <w:r>
        <w:rPr>
          <w:rFonts w:eastAsia="source serif 4" w:cs="source serif 4" w:ascii="source serif 4" w:hAnsi="source serif 4"/>
          <w:color w:val="000000"/>
        </w:rPr>
        <w:t xml:space="preserve"> Requires understanding of scanning and timing to avoid ghosting or unintended activations.[</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15]</w:t>
      </w:r>
    </w:p>
    <w:p>
      <w:pPr>
        <w:spacing w:line="360" w:before="315" w:after="105" w:lineRule="auto"/>
        <w:ind w:left="-30"/>
        <w:jc w:val="left"/>
      </w:pPr>
      <w:bookmarkStart w:id="41" w:name="bm_6_4_dedicated_driver_ics_for_s_bf8b27"/>
      <w:r>
        <w:rPr>
          <w:rFonts w:eastAsia="source serif 4" w:cs="source serif 4" w:ascii="source serif 4" w:hAnsi="source serif 4"/>
          <w:b/>
          <w:color w:val="000000"/>
          <w:sz w:val="24"/>
        </w:rPr>
        <w:t xml:space="preserve">6.4 Dedicated Driver ICs for Solenoids or SMA</w:t>
      </w:r>
      <w:bookmarkEnd w:id="41"/>
    </w:p>
    <w:p>
      <w:pPr>
        <w:spacing w:line="360" w:after="210" w:lineRule="auto"/>
      </w:pPr>
      <w:r>
        <w:rPr>
          <w:rFonts w:eastAsia="source serif 4" w:cs="source serif 4" w:ascii="source serif 4" w:hAnsi="source serif 4"/>
          <w:color w:val="000000"/>
        </w:rPr>
        <w:t xml:space="preserve">Specialized driver ICs provide current regulation, diagnostics, and thermal protection for inductive or resistive loads.[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32][^9]</w:t>
      </w:r>
    </w:p>
    <w:p>
      <w:pPr>
        <w:spacing w:line="360" w:after="210" w:lineRule="auto"/>
      </w:pPr>
      <w:r>
        <w:rPr>
          <w:rFonts w:eastAsia="source serif 4" w:cs="source serif 4" w:ascii="source serif 4" w:hAnsi="source serif 4"/>
          <w:b/>
          <w:color w:val="000000"/>
        </w:rPr>
        <w:t xml:space="preserve">Advantages.</w:t>
      </w:r>
      <w:r>
        <w:rPr>
          <w:rFonts w:eastAsia="source serif 4" w:cs="source serif 4" w:ascii="source serif 4" w:hAnsi="source serif 4"/>
          <w:color w:val="000000"/>
        </w:rPr>
        <w:t xml:space="preserve"> Robust, protects actuators, simplifies analog design (especially for SMA).[</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b/>
          <w:color w:val="000000"/>
        </w:rPr>
        <w:t xml:space="preserve">Disadvantages.</w:t>
      </w:r>
      <w:r>
        <w:rPr>
          <w:rFonts w:eastAsia="source serif 4" w:cs="source serif 4" w:ascii="source serif 4" w:hAnsi="source serif 4"/>
          <w:color w:val="000000"/>
        </w:rPr>
        <w:t xml:space="preserve"> May be more expensive and less readily available locally; adds learning curve.[^32]</w:t>
      </w:r>
    </w:p>
    <w:p>
      <w:pPr>
        <w:spacing w:line="360" w:before="315" w:after="105" w:lineRule="auto"/>
        <w:ind w:left="-30"/>
        <w:jc w:val="left"/>
      </w:pPr>
      <w:bookmarkStart w:id="42" w:name="bm_6_5_educational_suitability"/>
      <w:r>
        <w:rPr>
          <w:rFonts w:eastAsia="source serif 4" w:cs="source serif 4" w:ascii="source serif 4" w:hAnsi="source serif 4"/>
          <w:b/>
          <w:color w:val="000000"/>
          <w:sz w:val="24"/>
        </w:rPr>
        <w:t xml:space="preserve">6.5 Educational Suitability</w:t>
      </w:r>
      <w:bookmarkEnd w:id="42"/>
    </w:p>
    <w:p>
      <w:pPr>
        <w:spacing w:line="360" w:after="210" w:lineRule="auto"/>
      </w:pPr>
      <w:r>
        <w:rPr>
          <w:rFonts w:eastAsia="source serif 4" w:cs="source serif 4" w:ascii="source serif 4" w:hAnsi="source serif 4"/>
          <w:color w:val="000000"/>
        </w:rPr>
        <w:t xml:space="preserve">Discrete transistor arrays and shift‑register scanning are particularly aligned with the team’s embedded skills and educational goals: they expose low‑level electrical behaviour and digital logic clearly. H‑bridges and specialized driver ICs are more advanced but can be introduced incrementally.[</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15][^17]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7_candidate_mechanical_materials"/>
      <w:r>
        <w:rPr>
          <w:rFonts w:eastAsia="source serif 4" w:cs="source serif 4" w:ascii="source serif 4" w:hAnsi="source serif 4"/>
          <w:b/>
          <w:color w:val="000000"/>
          <w:sz w:val="24"/>
        </w:rPr>
        <w:t xml:space="preserve">7. Candidate Mechanical Materials</w:t>
      </w:r>
      <w:bookmarkEnd w:id="43"/>
    </w:p>
    <w:p>
      <w:pPr>
        <w:spacing w:line="360" w:after="210" w:lineRule="auto"/>
      </w:pPr>
      <w:r>
        <w:rPr>
          <w:rFonts w:eastAsia="source serif 4" w:cs="source serif 4" w:ascii="source serif 4" w:hAnsi="source serif 4"/>
          <w:color w:val="000000"/>
        </w:rPr>
        <w:t xml:space="preserve">Material choices for frame, moving components, guides, and return mechanisms strongly influence manufacturability, tolerance, and durability.[</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25][</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22]</w:t>
      </w:r>
    </w:p>
    <w:p>
      <w:pPr>
        <w:spacing w:line="360" w:before="315" w:after="105" w:lineRule="auto"/>
        <w:ind w:left="-30"/>
        <w:jc w:val="left"/>
      </w:pPr>
      <w:bookmarkStart w:id="44" w:name="bm_7_1_frame_and_structural_components"/>
      <w:r>
        <w:rPr>
          <w:rFonts w:eastAsia="source serif 4" w:cs="source serif 4" w:ascii="source serif 4" w:hAnsi="source serif 4"/>
          <w:b/>
          <w:color w:val="000000"/>
          <w:sz w:val="24"/>
        </w:rPr>
        <w:t xml:space="preserve">7.1 Frame and Structural Components</w:t>
      </w:r>
      <w:bookmarkEnd w:id="44"/>
    </w:p>
    <w:p>
      <w:pPr>
        <w:numPr>
          <w:ilvl w:val="0"/>
          <w:numId w:val="3"/>
        </w:numPr>
        <w:spacing w:line="360" w:before="105" w:after="105" w:lineRule="auto"/>
      </w:pPr>
      <w:r>
        <w:rPr>
          <w:rFonts w:eastAsia="source serif 4" w:cs="source serif 4" w:ascii="source serif 4" w:hAnsi="source serif 4"/>
          <w:b/>
          <w:color w:val="000000"/>
          <w:sz w:val="21"/>
        </w:rPr>
        <w:t xml:space="preserve">3D‑printed PLA / PETG.</w:t>
      </w:r>
      <w:r>
        <w:rPr>
          <w:rFonts w:eastAsia="source serif 4" w:cs="source serif 4" w:ascii="source serif 4" w:hAnsi="source serif 4"/>
          <w:color w:val="000000"/>
          <w:sz w:val="21"/>
        </w:rPr>
        <w:t xml:space="preserve"> Widely accessible, suitable for macro‑scaled frames and linkages; Phase 3B notes that hobby‑grade FDM printers struggle with strict braille dot‑pitch tolerances at 2.34 mm, but macro‑scaling can mitigate this.[</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2][</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22]</w:t>
      </w:r>
    </w:p>
    <w:p>
      <w:pPr>
        <w:numPr>
          <w:ilvl w:val="0"/>
          <w:numId w:val="3"/>
        </w:numPr>
        <w:spacing w:line="360" w:before="105" w:after="105" w:lineRule="auto"/>
      </w:pPr>
      <w:r>
        <w:rPr>
          <w:rFonts w:eastAsia="source serif 4" w:cs="source serif 4" w:ascii="source serif 4" w:hAnsi="source serif 4"/>
          <w:b/>
          <w:color w:val="000000"/>
          <w:sz w:val="21"/>
        </w:rPr>
        <w:t xml:space="preserve">Acrylic (laser‑cut).</w:t>
      </w:r>
      <w:r>
        <w:rPr>
          <w:rFonts w:eastAsia="source serif 4" w:cs="source serif 4" w:ascii="source serif 4" w:hAnsi="source serif 4"/>
          <w:color w:val="000000"/>
          <w:sz w:val="21"/>
        </w:rPr>
        <w:t xml:space="preserve"> Provides rigid, flat plates for guide surfaces and structural frames; local fabrication services can cut acrylic panels economically.[</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10][^22]</w:t>
      </w:r>
    </w:p>
    <w:p>
      <w:pPr>
        <w:numPr>
          <w:ilvl w:val="0"/>
          <w:numId w:val="3"/>
        </w:numPr>
        <w:spacing w:line="360" w:before="105" w:after="105" w:lineRule="auto"/>
      </w:pPr>
      <w:r>
        <w:rPr>
          <w:rFonts w:eastAsia="source serif 4" w:cs="source serif 4" w:ascii="source serif 4" w:hAnsi="source serif 4"/>
          <w:b/>
          <w:color w:val="000000"/>
          <w:sz w:val="21"/>
        </w:rPr>
        <w:t xml:space="preserve">Aluminum profiles and plates.</w:t>
      </w:r>
      <w:r>
        <w:rPr>
          <w:rFonts w:eastAsia="source serif 4" w:cs="source serif 4" w:ascii="source serif 4" w:hAnsi="source serif 4"/>
          <w:color w:val="000000"/>
          <w:sz w:val="21"/>
        </w:rPr>
        <w:t xml:space="preserve"> Offer higher stiffness and dimensional stability, but require machining facilities; feasible via local fab shops for limited parts.[</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22]</w:t>
      </w:r>
    </w:p>
    <w:p>
      <w:pPr>
        <w:spacing w:line="360" w:before="315" w:after="105" w:lineRule="auto"/>
        <w:ind w:left="-30"/>
        <w:jc w:val="left"/>
      </w:pPr>
      <w:bookmarkStart w:id="45" w:name="bm_7_2_moving_components_and_pins"/>
      <w:r>
        <w:rPr>
          <w:rFonts w:eastAsia="source serif 4" w:cs="source serif 4" w:ascii="source serif 4" w:hAnsi="source serif 4"/>
          <w:b/>
          <w:color w:val="000000"/>
          <w:sz w:val="24"/>
        </w:rPr>
        <w:t xml:space="preserve">7.2 Moving Components and Pins</w:t>
      </w:r>
      <w:bookmarkEnd w:id="45"/>
    </w:p>
    <w:p>
      <w:pPr>
        <w:numPr>
          <w:ilvl w:val="0"/>
          <w:numId w:val="4"/>
        </w:numPr>
        <w:spacing w:line="360" w:before="105" w:after="105" w:lineRule="auto"/>
      </w:pPr>
      <w:r>
        <w:rPr>
          <w:rFonts w:eastAsia="source serif 4" w:cs="source serif 4" w:ascii="source serif 4" w:hAnsi="source serif 4"/>
          <w:b/>
          <w:color w:val="000000"/>
          <w:sz w:val="21"/>
        </w:rPr>
        <w:t xml:space="preserve">Metal pins (e.g., stainless steel dowels).</w:t>
      </w:r>
      <w:r>
        <w:rPr>
          <w:rFonts w:eastAsia="source serif 4" w:cs="source serif 4" w:ascii="source serif 4" w:hAnsi="source serif 4"/>
          <w:color w:val="000000"/>
          <w:sz w:val="21"/>
        </w:rPr>
        <w:t xml:space="preserve"> Common in braille prototypes; provide smooth, wear‑resistant guidance and tactile surfaces.[</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22]</w:t>
      </w:r>
    </w:p>
    <w:p>
      <w:pPr>
        <w:numPr>
          <w:ilvl w:val="0"/>
          <w:numId w:val="4"/>
        </w:numPr>
        <w:spacing w:line="360" w:before="105" w:after="105" w:lineRule="auto"/>
      </w:pPr>
      <w:r>
        <w:rPr>
          <w:rFonts w:eastAsia="source serif 4" w:cs="source serif 4" w:ascii="source serif 4" w:hAnsi="source serif 4"/>
          <w:b/>
          <w:color w:val="000000"/>
          <w:sz w:val="21"/>
        </w:rPr>
        <w:t xml:space="preserve">3D‑printed pins.</w:t>
      </w:r>
      <w:r>
        <w:rPr>
          <w:rFonts w:eastAsia="source serif 4" w:cs="source serif 4" w:ascii="source serif 4" w:hAnsi="source serif 4"/>
          <w:color w:val="000000"/>
          <w:sz w:val="21"/>
        </w:rPr>
        <w:t xml:space="preserve"> Educationally accessible but more prone to wear and friction; may be suitable for macro‑scale cells.[</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10]</w:t>
      </w:r>
    </w:p>
    <w:p>
      <w:pPr>
        <w:spacing w:line="360" w:before="315" w:after="105" w:lineRule="auto"/>
        <w:ind w:left="-30"/>
        <w:jc w:val="left"/>
      </w:pPr>
      <w:bookmarkStart w:id="46" w:name="bm_7_3_guides_and_bushings"/>
      <w:r>
        <w:rPr>
          <w:rFonts w:eastAsia="source serif 4" w:cs="source serif 4" w:ascii="source serif 4" w:hAnsi="source serif 4"/>
          <w:b/>
          <w:color w:val="000000"/>
          <w:sz w:val="24"/>
        </w:rPr>
        <w:t xml:space="preserve">7.3 Guides and Bushings</w:t>
      </w:r>
      <w:bookmarkEnd w:id="46"/>
    </w:p>
    <w:p>
      <w:pPr>
        <w:numPr>
          <w:ilvl w:val="0"/>
          <w:numId w:val="5"/>
        </w:numPr>
        <w:spacing w:line="360" w:before="105" w:after="105" w:lineRule="auto"/>
      </w:pPr>
      <w:r>
        <w:rPr>
          <w:rFonts w:eastAsia="source serif 4" w:cs="source serif 4" w:ascii="source serif 4" w:hAnsi="source serif 4"/>
          <w:b/>
          <w:color w:val="000000"/>
          <w:sz w:val="21"/>
        </w:rPr>
        <w:t xml:space="preserve">Drilled or laser‑cut holes in acrylic or printed plates.</w:t>
      </w:r>
      <w:r>
        <w:rPr>
          <w:rFonts w:eastAsia="source serif 4" w:cs="source serif 4" w:ascii="source serif 4" w:hAnsi="source serif 4"/>
          <w:color w:val="000000"/>
          <w:sz w:val="21"/>
        </w:rPr>
        <w:t xml:space="preserve"> Simple guide approach but sensitive to drilling accuracy and printer resolution.[</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12]</w:t>
      </w:r>
    </w:p>
    <w:p>
      <w:pPr>
        <w:numPr>
          <w:ilvl w:val="0"/>
          <w:numId w:val="5"/>
        </w:numPr>
        <w:spacing w:line="360" w:before="105" w:after="105" w:lineRule="auto"/>
      </w:pPr>
      <w:r>
        <w:rPr>
          <w:rFonts w:eastAsia="source serif 4" w:cs="source serif 4" w:ascii="source serif 4" w:hAnsi="source serif 4"/>
          <w:b/>
          <w:color w:val="000000"/>
          <w:sz w:val="21"/>
        </w:rPr>
        <w:t xml:space="preserve">Sleeves or bushings (plastic or metal).</w:t>
      </w:r>
      <w:r>
        <w:rPr>
          <w:rFonts w:eastAsia="source serif 4" w:cs="source serif 4" w:ascii="source serif 4" w:hAnsi="source serif 4"/>
          <w:color w:val="000000"/>
          <w:sz w:val="21"/>
        </w:rPr>
        <w:t xml:space="preserve"> Improve guidance and reduce friction; add assembly complexity but enhance reliability.[</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22]</w:t>
      </w:r>
    </w:p>
    <w:p>
      <w:pPr>
        <w:spacing w:line="360" w:before="315" w:after="105" w:lineRule="auto"/>
        <w:ind w:left="-30"/>
        <w:jc w:val="left"/>
      </w:pPr>
      <w:bookmarkStart w:id="47" w:name="bm_7_4_return_mechanisms_springs_7fdf13"/>
      <w:r>
        <w:rPr>
          <w:rFonts w:eastAsia="source serif 4" w:cs="source serif 4" w:ascii="source serif 4" w:hAnsi="source serif 4"/>
          <w:b/>
          <w:color w:val="000000"/>
          <w:sz w:val="24"/>
        </w:rPr>
        <w:t xml:space="preserve">7.4 Return Mechanisms (Springs, Elastomers)</w:t>
      </w:r>
      <w:bookmarkEnd w:id="47"/>
    </w:p>
    <w:p>
      <w:pPr>
        <w:numPr>
          <w:ilvl w:val="0"/>
          <w:numId w:val="6"/>
        </w:numPr>
        <w:spacing w:line="360" w:before="105" w:after="105" w:lineRule="auto"/>
      </w:pPr>
      <w:r>
        <w:rPr>
          <w:rFonts w:eastAsia="source serif 4" w:cs="source serif 4" w:ascii="source serif 4" w:hAnsi="source serif 4"/>
          <w:b/>
          <w:color w:val="000000"/>
          <w:sz w:val="21"/>
        </w:rPr>
        <w:t xml:space="preserve">Coil springs.</w:t>
      </w:r>
      <w:r>
        <w:rPr>
          <w:rFonts w:eastAsia="source serif 4" w:cs="source serif 4" w:ascii="source serif 4" w:hAnsi="source serif 4"/>
          <w:color w:val="000000"/>
          <w:sz w:val="21"/>
        </w:rPr>
        <w:t xml:space="preserve"> Widely used for return forces in braille cells; readily available and simple to integrate; forces can be tuned by wire diameter and pitch.[</w:t>
      </w:r>
      <w:r>
        <w:rPr>
          <w:rFonts w:eastAsia="source serif 4" w:cs="source serif 4" w:ascii="source serif 4" w:hAnsi="source serif 4"/>
          <w:color w:val="000000"/>
          <w:sz w:val="21"/>
          <w:vertAlign w:val="superscript"/>
        </w:rPr>
        <w:t xml:space="preserve">30][</w:t>
      </w:r>
      <w:r>
        <w:rPr>
          <w:rFonts w:eastAsia="source serif 4" w:cs="source serif 4" w:ascii="source serif 4" w:hAnsi="source serif 4"/>
          <w:color w:val="000000"/>
          <w:sz w:val="21"/>
        </w:rPr>
        <w:t xml:space="preserve">7][</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9]</w:t>
      </w:r>
    </w:p>
    <w:p>
      <w:pPr>
        <w:numPr>
          <w:ilvl w:val="0"/>
          <w:numId w:val="6"/>
        </w:numPr>
        <w:spacing w:line="360" w:before="105" w:after="105" w:lineRule="auto"/>
      </w:pPr>
      <w:r>
        <w:rPr>
          <w:rFonts w:eastAsia="source serif 4" w:cs="source serif 4" w:ascii="source serif 4" w:hAnsi="source serif 4"/>
          <w:b/>
          <w:color w:val="000000"/>
          <w:sz w:val="21"/>
        </w:rPr>
        <w:t xml:space="preserve">Leaf springs or compliant mechanisms.</w:t>
      </w:r>
      <w:r>
        <w:rPr>
          <w:rFonts w:eastAsia="source serif 4" w:cs="source serif 4" w:ascii="source serif 4" w:hAnsi="source serif 4"/>
          <w:color w:val="000000"/>
          <w:sz w:val="21"/>
        </w:rPr>
        <w:t xml:space="preserve"> 3D‑printed or metal; avoid discrete spring parts but require careful design to avoid fatigue.[</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10][^12]</w:t>
      </w:r>
    </w:p>
    <w:p>
      <w:pPr>
        <w:numPr>
          <w:ilvl w:val="0"/>
          <w:numId w:val="6"/>
        </w:numPr>
        <w:spacing w:line="360" w:before="105" w:after="105" w:lineRule="auto"/>
      </w:pPr>
      <w:r>
        <w:rPr>
          <w:rFonts w:eastAsia="source serif 4" w:cs="source serif 4" w:ascii="source serif 4" w:hAnsi="source serif 4"/>
          <w:b/>
          <w:color w:val="000000"/>
          <w:sz w:val="21"/>
        </w:rPr>
        <w:t xml:space="preserve">Elastomer bands or diaphragms.</w:t>
      </w:r>
      <w:r>
        <w:rPr>
          <w:rFonts w:eastAsia="source serif 4" w:cs="source serif 4" w:ascii="source serif 4" w:hAnsi="source serif 4"/>
          <w:color w:val="000000"/>
          <w:sz w:val="21"/>
        </w:rPr>
        <w:t xml:space="preserve"> Used in pneumatic and MEMS designs; outside immediate scope but conceptually relevant.[^5]</w:t>
      </w:r>
    </w:p>
    <w:p>
      <w:pPr>
        <w:spacing w:line="360" w:before="315" w:after="105" w:lineRule="auto"/>
        <w:ind w:left="-30"/>
        <w:jc w:val="left"/>
      </w:pPr>
      <w:bookmarkStart w:id="48" w:name="bm_7_5_manufacturing_implications"/>
      <w:r>
        <w:rPr>
          <w:rFonts w:eastAsia="source serif 4" w:cs="source serif 4" w:ascii="source serif 4" w:hAnsi="source serif 4"/>
          <w:b/>
          <w:color w:val="000000"/>
          <w:sz w:val="24"/>
        </w:rPr>
        <w:t xml:space="preserve">7.5 Manufacturing Implications</w:t>
      </w:r>
      <w:bookmarkEnd w:id="48"/>
    </w:p>
    <w:p>
      <w:pPr>
        <w:spacing w:line="360" w:after="210" w:lineRule="auto"/>
      </w:pPr>
      <w:r>
        <w:rPr>
          <w:rFonts w:eastAsia="source serif 4" w:cs="source serif 4" w:ascii="source serif 4" w:hAnsi="source serif 4"/>
          <w:color w:val="000000"/>
        </w:rPr>
        <w:t xml:space="preserve">For this team, 3D printing and laser cutting are highly feasible, while precision machining is conditionally feasible via external services. Metal pins and coil springs are off‑the‑shelf components. Engineering plastics (acrylic, PETG) balance cost, ease of fabrication, and educational suitability.[</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3][^2]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8_candidate_power_architectures"/>
      <w:r>
        <w:rPr>
          <w:rFonts w:eastAsia="source serif 4" w:cs="source serif 4" w:ascii="source serif 4" w:hAnsi="source serif 4"/>
          <w:b/>
          <w:color w:val="000000"/>
          <w:sz w:val="24"/>
        </w:rPr>
        <w:t xml:space="preserve">8. Candidate Power Architectures</w:t>
      </w:r>
      <w:bookmarkEnd w:id="49"/>
    </w:p>
    <w:p>
      <w:pPr>
        <w:spacing w:line="360" w:after="210" w:lineRule="auto"/>
      </w:pPr>
      <w:r>
        <w:rPr>
          <w:rFonts w:eastAsia="source serif 4" w:cs="source serif 4" w:ascii="source serif 4" w:hAnsi="source serif 4"/>
          <w:color w:val="000000"/>
        </w:rPr>
        <w:t xml:space="preserve">OpenBraille’s power subsystem must safely supply actuators and electronics under student‑lab conditions.[</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2][^15]</w:t>
      </w:r>
    </w:p>
    <w:p>
      <w:pPr>
        <w:spacing w:line="360" w:before="315" w:after="105" w:lineRule="auto"/>
        <w:ind w:left="-30"/>
        <w:jc w:val="left"/>
      </w:pPr>
      <w:bookmarkStart w:id="50" w:name="bm_8_1_supply_voltage_options"/>
      <w:r>
        <w:rPr>
          <w:rFonts w:eastAsia="source serif 4" w:cs="source serif 4" w:ascii="source serif 4" w:hAnsi="source serif 4"/>
          <w:b/>
          <w:color w:val="000000"/>
          <w:sz w:val="24"/>
        </w:rPr>
        <w:t xml:space="preserve">8.1 Supply Voltage Options</w:t>
      </w:r>
      <w:bookmarkEnd w:id="50"/>
    </w:p>
    <w:p>
      <w:pPr>
        <w:numPr>
          <w:ilvl w:val="0"/>
          <w:numId w:val="7"/>
        </w:numPr>
        <w:spacing w:line="360" w:before="105" w:after="105" w:lineRule="auto"/>
      </w:pPr>
      <w:r>
        <w:rPr>
          <w:rFonts w:eastAsia="source serif 4" w:cs="source serif 4" w:ascii="source serif 4" w:hAnsi="source serif 4"/>
          <w:b/>
          <w:color w:val="000000"/>
          <w:sz w:val="21"/>
        </w:rPr>
        <w:t xml:space="preserve">5–12 V DC external supply.</w:t>
      </w:r>
      <w:r>
        <w:rPr>
          <w:rFonts w:eastAsia="source serif 4" w:cs="source serif 4" w:ascii="source serif 4" w:hAnsi="source serif 4"/>
          <w:color w:val="000000"/>
          <w:sz w:val="21"/>
        </w:rPr>
        <w:t xml:space="preserve"> Common for solenoid and servo prototypes; regulated down to 3.3/5 V for MCU logic.[</w:t>
      </w:r>
      <w:r>
        <w:rPr>
          <w:rFonts w:eastAsia="source serif 4" w:cs="source serif 4" w:ascii="source serif 4" w:hAnsi="source serif 4"/>
          <w:color w:val="000000"/>
          <w:sz w:val="21"/>
          <w:vertAlign w:val="superscript"/>
        </w:rPr>
        <w:t xml:space="preserve">20][</w:t>
      </w:r>
      <w:r>
        <w:rPr>
          <w:rFonts w:eastAsia="source serif 4" w:cs="source serif 4" w:ascii="source serif 4" w:hAnsi="source serif 4"/>
          <w:color w:val="000000"/>
          <w:sz w:val="21"/>
        </w:rPr>
        <w:t xml:space="preserve">19][</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17]</w:t>
      </w:r>
    </w:p>
    <w:p>
      <w:pPr>
        <w:numPr>
          <w:ilvl w:val="0"/>
          <w:numId w:val="7"/>
        </w:numPr>
        <w:spacing w:line="360" w:before="105" w:after="105" w:lineRule="auto"/>
      </w:pPr>
      <w:r>
        <w:rPr>
          <w:rFonts w:eastAsia="source serif 4" w:cs="source serif 4" w:ascii="source serif 4" w:hAnsi="source serif 4"/>
          <w:b/>
          <w:color w:val="000000"/>
          <w:sz w:val="21"/>
        </w:rPr>
        <w:t xml:space="preserve">Battery operation (Li‑ion or lead‑acid).</w:t>
      </w:r>
      <w:r>
        <w:rPr>
          <w:rFonts w:eastAsia="source serif 4" w:cs="source serif 4" w:ascii="source serif 4" w:hAnsi="source serif 4"/>
          <w:color w:val="000000"/>
          <w:sz w:val="21"/>
        </w:rPr>
        <w:t xml:space="preserve"> Possible but non‑essential for the prototype; carries added charging and safety considerations.[</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15]</w:t>
      </w:r>
    </w:p>
    <w:p>
      <w:pPr>
        <w:spacing w:line="360" w:before="315" w:after="105" w:lineRule="auto"/>
        <w:ind w:left="-30"/>
        <w:jc w:val="left"/>
      </w:pPr>
      <w:bookmarkStart w:id="51" w:name="bm_8_2_current_requirements"/>
      <w:r>
        <w:rPr>
          <w:rFonts w:eastAsia="source serif 4" w:cs="source serif 4" w:ascii="source serif 4" w:hAnsi="source serif 4"/>
          <w:b/>
          <w:color w:val="000000"/>
          <w:sz w:val="24"/>
        </w:rPr>
        <w:t xml:space="preserve">8.2 Current Requirements</w:t>
      </w:r>
      <w:bookmarkEnd w:id="51"/>
    </w:p>
    <w:p>
      <w:pPr>
        <w:spacing w:line="360" w:after="210" w:lineRule="auto"/>
      </w:pPr>
      <w:r>
        <w:rPr>
          <w:rFonts w:eastAsia="source serif 4" w:cs="source serif 4" w:ascii="source serif 4" w:hAnsi="source serif 4"/>
          <w:color w:val="000000"/>
        </w:rPr>
        <w:t xml:space="preserve">Solenoid‑based prototypes report per‑actuator currents in the 0.5–1 A range at 5–12 V, with multiplexing and duty‑cycling to keep total current within manageable limits. Servo‑based systems draw lower continuous current but may spike during movement.[</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10]</w:t>
      </w:r>
    </w:p>
    <w:p>
      <w:pPr>
        <w:spacing w:line="360" w:before="315" w:after="105" w:lineRule="auto"/>
        <w:ind w:left="-30"/>
        <w:jc w:val="left"/>
      </w:pPr>
      <w:bookmarkStart w:id="52" w:name="bm_8_3_power_stability"/>
      <w:r>
        <w:rPr>
          <w:rFonts w:eastAsia="source serif 4" w:cs="source serif 4" w:ascii="source serif 4" w:hAnsi="source serif 4"/>
          <w:b/>
          <w:color w:val="000000"/>
          <w:sz w:val="24"/>
        </w:rPr>
        <w:t xml:space="preserve">8.3 Power Stability</w:t>
      </w:r>
      <w:bookmarkEnd w:id="52"/>
    </w:p>
    <w:p>
      <w:pPr>
        <w:spacing w:line="360" w:after="210" w:lineRule="auto"/>
      </w:pPr>
      <w:r>
        <w:rPr>
          <w:rFonts w:eastAsia="source serif 4" w:cs="source serif 4" w:ascii="source serif 4" w:hAnsi="source serif 4"/>
          <w:color w:val="000000"/>
        </w:rPr>
        <w:t xml:space="preserve">Basic buck regulators or linear regulators can provide stable MCU voltage from higher actuator supply rails; capacitive decoupling and careful driver sequencing reduce supply droop when multiple actuators switch.[</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17][^18]</w:t>
      </w:r>
    </w:p>
    <w:p>
      <w:pPr>
        <w:spacing w:line="360" w:before="315" w:after="105" w:lineRule="auto"/>
        <w:ind w:left="-30"/>
        <w:jc w:val="left"/>
      </w:pPr>
      <w:bookmarkStart w:id="53" w:name="bm_8_4_educational_considerations"/>
      <w:r>
        <w:rPr>
          <w:rFonts w:eastAsia="source serif 4" w:cs="source serif 4" w:ascii="source serif 4" w:hAnsi="source serif 4"/>
          <w:b/>
          <w:color w:val="000000"/>
          <w:sz w:val="24"/>
        </w:rPr>
        <w:t xml:space="preserve">8.4 Educational Considerations</w:t>
      </w:r>
      <w:bookmarkEnd w:id="53"/>
    </w:p>
    <w:p>
      <w:pPr>
        <w:spacing w:line="360" w:after="210" w:lineRule="auto"/>
      </w:pPr>
      <w:r>
        <w:rPr>
          <w:rFonts w:eastAsia="source serif 4" w:cs="source serif 4" w:ascii="source serif 4" w:hAnsi="source serif 4"/>
          <w:color w:val="000000"/>
        </w:rPr>
        <w:t xml:space="preserve">An external bench supply or robust DC adapter simplifies safety and measurability; battery power can be introduced later as an extension once core architecture is validated.[</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19][^15]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9_manufacturing_pathways_for_a_ed9d1e"/>
      <w:r>
        <w:rPr>
          <w:rFonts w:eastAsia="source serif 4" w:cs="source serif 4" w:ascii="source serif 4" w:hAnsi="source serif 4"/>
          <w:b/>
          <w:color w:val="000000"/>
          <w:sz w:val="24"/>
        </w:rPr>
        <w:t xml:space="preserve">9. Manufacturing Pathways for a Student Team</w:t>
      </w:r>
      <w:bookmarkEnd w:id="54"/>
    </w:p>
    <w:p>
      <w:pPr>
        <w:spacing w:line="360" w:after="210" w:lineRule="auto"/>
      </w:pPr>
      <w:r>
        <w:rPr>
          <w:rFonts w:eastAsia="source serif 4" w:cs="source serif 4" w:ascii="source serif 4" w:hAnsi="source serif 4"/>
          <w:color w:val="000000"/>
        </w:rPr>
        <w:t xml:space="preserve">Phase 3B and open‑source braille projects highlight realistic manufacturing options.[</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25][</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2][^22]</w:t>
      </w:r>
    </w:p>
    <w:p>
      <w:pPr>
        <w:spacing w:line="360" w:before="315" w:after="105" w:lineRule="auto"/>
        <w:ind w:left="-30"/>
        <w:jc w:val="left"/>
      </w:pPr>
      <w:bookmarkStart w:id="55" w:name="bm_9_1_highly_feasible_methods"/>
      <w:r>
        <w:rPr>
          <w:rFonts w:eastAsia="source serif 4" w:cs="source serif 4" w:ascii="source serif 4" w:hAnsi="source serif 4"/>
          <w:b/>
          <w:color w:val="000000"/>
          <w:sz w:val="24"/>
        </w:rPr>
        <w:t xml:space="preserve">9.1 Highly Feasible Methods</w:t>
      </w:r>
      <w:bookmarkEnd w:id="55"/>
    </w:p>
    <w:p>
      <w:pPr>
        <w:numPr>
          <w:ilvl w:val="0"/>
          <w:numId w:val="8"/>
        </w:numPr>
        <w:spacing w:line="360" w:before="105" w:after="105" w:lineRule="auto"/>
      </w:pPr>
      <w:r>
        <w:rPr>
          <w:rFonts w:eastAsia="source serif 4" w:cs="source serif 4" w:ascii="source serif 4" w:hAnsi="source serif 4"/>
          <w:b/>
          <w:color w:val="000000"/>
          <w:sz w:val="21"/>
        </w:rPr>
        <w:t xml:space="preserve">FDM 3D printing (PLA/PETG).</w:t>
      </w:r>
      <w:r>
        <w:rPr>
          <w:rFonts w:eastAsia="source serif 4" w:cs="source serif 4" w:ascii="source serif 4" w:hAnsi="source serif 4"/>
          <w:color w:val="000000"/>
          <w:sz w:val="21"/>
        </w:rPr>
        <w:t xml:space="preserve"> Applicable to frames, cams, levers, rocker arms, and macro‑scaled guide plates.[</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2][</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w:t>
      </w:r>
    </w:p>
    <w:p>
      <w:pPr>
        <w:numPr>
          <w:ilvl w:val="0"/>
          <w:numId w:val="8"/>
        </w:numPr>
        <w:spacing w:line="360" w:before="105" w:after="105" w:lineRule="auto"/>
      </w:pPr>
      <w:r>
        <w:rPr>
          <w:rFonts w:eastAsia="source serif 4" w:cs="source serif 4" w:ascii="source serif 4" w:hAnsi="source serif 4"/>
          <w:b/>
          <w:color w:val="000000"/>
          <w:sz w:val="21"/>
        </w:rPr>
        <w:t xml:space="preserve">Laser cutting of acrylic or plywood.</w:t>
      </w:r>
      <w:r>
        <w:rPr>
          <w:rFonts w:eastAsia="source serif 4" w:cs="source serif 4" w:ascii="source serif 4" w:hAnsi="source serif 4"/>
          <w:color w:val="000000"/>
          <w:sz w:val="21"/>
        </w:rPr>
        <w:t xml:space="preserve"> Suitable for flat plates, mounting frames, and faceplates with guide holes.[</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22][^10]</w:t>
      </w:r>
    </w:p>
    <w:p>
      <w:pPr>
        <w:numPr>
          <w:ilvl w:val="0"/>
          <w:numId w:val="8"/>
        </w:numPr>
        <w:spacing w:line="360" w:before="105" w:after="105" w:lineRule="auto"/>
      </w:pPr>
      <w:r>
        <w:rPr>
          <w:rFonts w:eastAsia="source serif 4" w:cs="source serif 4" w:ascii="source serif 4" w:hAnsi="source serif 4"/>
          <w:b/>
          <w:color w:val="000000"/>
          <w:sz w:val="21"/>
        </w:rPr>
        <w:t xml:space="preserve">Off‑the‑shelf actuator and electronics assembly.</w:t>
      </w:r>
      <w:r>
        <w:rPr>
          <w:rFonts w:eastAsia="source serif 4" w:cs="source serif 4" w:ascii="source serif 4" w:hAnsi="source serif 4"/>
          <w:color w:val="000000"/>
          <w:sz w:val="21"/>
        </w:rPr>
        <w:t xml:space="preserve"> Solenoids, servos, microcontrollers, transistor arrays, and springs from local or online suppliers.[</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15][</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16][^22]</w:t>
      </w:r>
    </w:p>
    <w:p>
      <w:pPr>
        <w:spacing w:line="360" w:before="315" w:after="105" w:lineRule="auto"/>
        <w:ind w:left="-30"/>
        <w:jc w:val="left"/>
      </w:pPr>
      <w:bookmarkStart w:id="56" w:name="bm_9_2_conditionally_feasible_methods"/>
      <w:r>
        <w:rPr>
          <w:rFonts w:eastAsia="source serif 4" w:cs="source serif 4" w:ascii="source serif 4" w:hAnsi="source serif 4"/>
          <w:b/>
          <w:color w:val="000000"/>
          <w:sz w:val="24"/>
        </w:rPr>
        <w:t xml:space="preserve">9.2 Conditionally Feasible Methods</w:t>
      </w:r>
      <w:bookmarkEnd w:id="56"/>
    </w:p>
    <w:p>
      <w:pPr>
        <w:numPr>
          <w:ilvl w:val="0"/>
          <w:numId w:val="9"/>
        </w:numPr>
        <w:spacing w:line="360" w:before="105" w:after="105" w:lineRule="auto"/>
      </w:pPr>
      <w:r>
        <w:rPr>
          <w:rFonts w:eastAsia="source serif 4" w:cs="source serif 4" w:ascii="source serif 4" w:hAnsi="source serif 4"/>
          <w:b/>
          <w:color w:val="000000"/>
          <w:sz w:val="21"/>
        </w:rPr>
        <w:t xml:space="preserve">Local machining (aluminum, precise drilling).</w:t>
      </w:r>
      <w:r>
        <w:rPr>
          <w:rFonts w:eastAsia="source serif 4" w:cs="source serif 4" w:ascii="source serif 4" w:hAnsi="source serif 4"/>
          <w:color w:val="000000"/>
          <w:sz w:val="21"/>
        </w:rPr>
        <w:t xml:space="preserve"> For improved pin alignment, if budget and access to workshops permit.[</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22]</w:t>
      </w:r>
    </w:p>
    <w:p>
      <w:pPr>
        <w:numPr>
          <w:ilvl w:val="0"/>
          <w:numId w:val="9"/>
        </w:numPr>
        <w:spacing w:line="360" w:before="105" w:after="105" w:lineRule="auto"/>
      </w:pPr>
      <w:r>
        <w:rPr>
          <w:rFonts w:eastAsia="source serif 4" w:cs="source serif 4" w:ascii="source serif 4" w:hAnsi="source serif 4"/>
          <w:b/>
          <w:color w:val="000000"/>
          <w:sz w:val="21"/>
        </w:rPr>
        <w:t xml:space="preserve">Custom PCB fabrication.</w:t>
      </w:r>
      <w:r>
        <w:rPr>
          <w:rFonts w:eastAsia="source serif 4" w:cs="source serif 4" w:ascii="source serif 4" w:hAnsi="source serif 4"/>
          <w:color w:val="000000"/>
          <w:sz w:val="21"/>
        </w:rPr>
        <w:t xml:space="preserve"> Useful for compact driver arrays but not strictly required; perfboard or stripboard can suffice.[</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16]</w:t>
      </w:r>
    </w:p>
    <w:p>
      <w:pPr>
        <w:spacing w:line="360" w:before="315" w:after="105" w:lineRule="auto"/>
        <w:ind w:left="-30"/>
        <w:jc w:val="left"/>
      </w:pPr>
      <w:bookmarkStart w:id="57" w:name="bm_9_3_unrealistic_methods_for_th_35c4ea"/>
      <w:r>
        <w:rPr>
          <w:rFonts w:eastAsia="source serif 4" w:cs="source serif 4" w:ascii="source serif 4" w:hAnsi="source serif 4"/>
          <w:b/>
          <w:color w:val="000000"/>
          <w:sz w:val="24"/>
        </w:rPr>
        <w:t xml:space="preserve">9.3 Unrealistic Methods (for this Phase)</w:t>
      </w:r>
      <w:bookmarkEnd w:id="57"/>
    </w:p>
    <w:p>
      <w:pPr>
        <w:numPr>
          <w:ilvl w:val="0"/>
          <w:numId w:val="10"/>
        </w:numPr>
        <w:spacing w:line="360" w:before="105" w:after="105" w:lineRule="auto"/>
      </w:pPr>
      <w:r>
        <w:rPr>
          <w:rFonts w:eastAsia="source serif 4" w:cs="source serif 4" w:ascii="source serif 4" w:hAnsi="source serif 4"/>
          <w:b/>
          <w:color w:val="000000"/>
          <w:sz w:val="21"/>
        </w:rPr>
        <w:t xml:space="preserve">MEMS microfabrication and microfluidics.</w:t>
      </w:r>
      <w:r>
        <w:rPr>
          <w:rFonts w:eastAsia="source serif 4" w:cs="source serif 4" w:ascii="source serif 4" w:hAnsi="source serif 4"/>
          <w:color w:val="000000"/>
          <w:sz w:val="21"/>
        </w:rPr>
        <w:t xml:space="preserve"> Outside typical student resources; associated with pneumatic and micro‑bubble braille cells.[</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5]</w:t>
      </w:r>
    </w:p>
    <w:p>
      <w:pPr>
        <w:numPr>
          <w:ilvl w:val="0"/>
          <w:numId w:val="10"/>
        </w:numPr>
        <w:spacing w:line="360" w:before="105" w:after="105" w:lineRule="auto"/>
      </w:pPr>
      <w:r>
        <w:rPr>
          <w:rFonts w:eastAsia="source serif 4" w:cs="source serif 4" w:ascii="source serif 4" w:hAnsi="source serif 4"/>
          <w:color w:val="000000"/>
          <w:sz w:val="21"/>
        </w:rPr>
        <w:t xml:space="preserve">**High‑voltage electroactive polymer actuators requiring specialized materials and safety infrastructure.[</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bm_10_engineering_constraints_fro_373000"/>
      <w:r>
        <w:rPr>
          <w:rFonts w:eastAsia="source serif 4" w:cs="source serif 4" w:ascii="source serif 4" w:hAnsi="source serif 4"/>
          <w:b/>
          <w:color w:val="000000"/>
          <w:sz w:val="24"/>
        </w:rPr>
        <w:t xml:space="preserve">10. Engineering Constraints from Literature and Phase 3A/3B</w:t>
      </w:r>
      <w:bookmarkEnd w:id="58"/>
    </w:p>
    <w:p>
      <w:pPr>
        <w:spacing w:line="360" w:after="210" w:lineRule="auto"/>
      </w:pPr>
      <w:r>
        <w:rPr>
          <w:rFonts w:eastAsia="source serif 4" w:cs="source serif 4" w:ascii="source serif 4" w:hAnsi="source serif 4"/>
          <w:color w:val="000000"/>
        </w:rPr>
        <w:t xml:space="preserve">Across commercial, open‑source, and research braille projects, recurring constraints include:[</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22][^23]</w:t>
      </w:r>
    </w:p>
    <w:p>
      <w:pPr>
        <w:numPr>
          <w:ilvl w:val="0"/>
          <w:numId w:val="11"/>
        </w:numPr>
        <w:spacing w:line="360" w:before="105" w:after="105" w:lineRule="auto"/>
      </w:pPr>
      <w:r>
        <w:rPr>
          <w:rFonts w:eastAsia="source serif 4" w:cs="source serif 4" w:ascii="source serif 4" w:hAnsi="source serif 4"/>
          <w:b/>
          <w:color w:val="000000"/>
          <w:sz w:val="21"/>
        </w:rPr>
        <w:t xml:space="preserve">Force and stroke.</w:t>
      </w:r>
      <w:r>
        <w:rPr>
          <w:rFonts w:eastAsia="source serif 4" w:cs="source serif 4" w:ascii="source serif 4" w:hAnsi="source serif 4"/>
          <w:color w:val="000000"/>
          <w:sz w:val="21"/>
        </w:rPr>
        <w:t xml:space="preserve"> Braille dots typically require ~0.5 mm height and ~20–100 gf protrusion force for reliable tactile recognition; actuators and mechanical transmission must meet or exceed these ranges.[</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9][^6]</w:t>
      </w:r>
    </w:p>
    <w:p>
      <w:pPr>
        <w:numPr>
          <w:ilvl w:val="0"/>
          <w:numId w:val="11"/>
        </w:numPr>
        <w:spacing w:line="360" w:before="105" w:after="105" w:lineRule="auto"/>
      </w:pPr>
      <w:r>
        <w:rPr>
          <w:rFonts w:eastAsia="source serif 4" w:cs="source serif 4" w:ascii="source serif 4" w:hAnsi="source serif 4"/>
          <w:b/>
          <w:color w:val="000000"/>
          <w:sz w:val="21"/>
        </w:rPr>
        <w:t xml:space="preserve">Tolerance and alignment.</w:t>
      </w:r>
      <w:r>
        <w:rPr>
          <w:rFonts w:eastAsia="source serif 4" w:cs="source serif 4" w:ascii="source serif 4" w:hAnsi="source serif 4"/>
          <w:color w:val="000000"/>
          <w:sz w:val="21"/>
        </w:rPr>
        <w:t xml:space="preserve"> In commercial systems, ISO 17049 braille dot spacing (~2.34 mm) and alignment are strictly controlled; FDM 3D printing struggles to consistently achieve these tolerances, especially for closely spaced pins.[</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2][^10]</w:t>
      </w:r>
    </w:p>
    <w:p>
      <w:pPr>
        <w:numPr>
          <w:ilvl w:val="0"/>
          <w:numId w:val="11"/>
        </w:numPr>
        <w:spacing w:line="360" w:before="105" w:after="105" w:lineRule="auto"/>
      </w:pPr>
      <w:r>
        <w:rPr>
          <w:rFonts w:eastAsia="source serif 4" w:cs="source serif 4" w:ascii="source serif 4" w:hAnsi="source serif 4"/>
          <w:b/>
          <w:color w:val="000000"/>
          <w:sz w:val="21"/>
        </w:rPr>
        <w:t xml:space="preserve">Friction and wear.</w:t>
      </w:r>
      <w:r>
        <w:rPr>
          <w:rFonts w:eastAsia="source serif 4" w:cs="source serif 4" w:ascii="source serif 4" w:hAnsi="source serif 4"/>
          <w:color w:val="000000"/>
          <w:sz w:val="21"/>
        </w:rPr>
        <w:t xml:space="preserve"> Pin guidance and linkages experience friction; choice of materials and lubrication affects repeatability and cycle life.[</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8][</w:t>
      </w:r>
      <w:r>
        <w:rPr>
          <w:rFonts w:eastAsia="source serif 4" w:cs="source serif 4" w:ascii="source serif 4" w:hAnsi="source serif 4"/>
          <w:color w:val="000000"/>
          <w:sz w:val="21"/>
          <w:vertAlign w:val="superscript"/>
        </w:rPr>
        <w:t xml:space="preserve">9][</w:t>
      </w:r>
      <w:r>
        <w:rPr>
          <w:rFonts w:eastAsia="source serif 4" w:cs="source serif 4" w:ascii="source serif 4" w:hAnsi="source serif 4"/>
          <w:color w:val="000000"/>
          <w:sz w:val="21"/>
        </w:rPr>
        <w:t xml:space="preserve">5]</w:t>
      </w:r>
    </w:p>
    <w:p>
      <w:pPr>
        <w:numPr>
          <w:ilvl w:val="0"/>
          <w:numId w:val="11"/>
        </w:numPr>
        <w:spacing w:line="360" w:before="105" w:after="105" w:lineRule="auto"/>
      </w:pPr>
      <w:r>
        <w:rPr>
          <w:rFonts w:eastAsia="source serif 4" w:cs="source serif 4" w:ascii="source serif 4" w:hAnsi="source serif 4"/>
          <w:b/>
          <w:color w:val="000000"/>
          <w:sz w:val="21"/>
        </w:rPr>
        <w:t xml:space="preserve">Heat and duty cycle.</w:t>
      </w:r>
      <w:r>
        <w:rPr>
          <w:rFonts w:eastAsia="source serif 4" w:cs="source serif 4" w:ascii="source serif 4" w:hAnsi="source serif 4"/>
          <w:color w:val="000000"/>
          <w:sz w:val="21"/>
        </w:rPr>
        <w:t xml:space="preserve"> Electromagnetic and SMA actuators generate heat; latching mechanisms and duty‑cycled operation are often used to limit thermal stress and power consumption.[</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7][</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9]</w:t>
      </w:r>
    </w:p>
    <w:p>
      <w:pPr>
        <w:numPr>
          <w:ilvl w:val="0"/>
          <w:numId w:val="11"/>
        </w:numPr>
        <w:spacing w:line="360" w:before="105" w:after="105" w:lineRule="auto"/>
      </w:pPr>
      <w:r>
        <w:rPr>
          <w:rFonts w:eastAsia="source serif 4" w:cs="source serif 4" w:ascii="source serif 4" w:hAnsi="source serif 4"/>
          <w:b/>
          <w:color w:val="000000"/>
          <w:sz w:val="21"/>
        </w:rPr>
        <w:t xml:space="preserve">Tactile consistency.</w:t>
      </w:r>
      <w:r>
        <w:rPr>
          <w:rFonts w:eastAsia="source serif 4" w:cs="source serif 4" w:ascii="source serif 4" w:hAnsi="source serif 4"/>
          <w:color w:val="000000"/>
          <w:sz w:val="21"/>
        </w:rPr>
        <w:t xml:space="preserve"> Users are sensitive to small variations in dot height and force; mechanical and control design must minimize variability across cycles and dots.[</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5][^6]</w:t>
      </w:r>
    </w:p>
    <w:p>
      <w:pPr>
        <w:numPr>
          <w:ilvl w:val="0"/>
          <w:numId w:val="11"/>
        </w:numPr>
        <w:spacing w:line="360" w:before="105" w:after="105" w:lineRule="auto"/>
      </w:pPr>
      <w:r>
        <w:rPr>
          <w:rFonts w:eastAsia="source serif 4" w:cs="source serif 4" w:ascii="source serif 4" w:hAnsi="source serif 4"/>
          <w:b/>
          <w:color w:val="000000"/>
          <w:sz w:val="21"/>
        </w:rPr>
        <w:t xml:space="preserve">Assembly complexity.</w:t>
      </w:r>
      <w:r>
        <w:rPr>
          <w:rFonts w:eastAsia="source serif 4" w:cs="source serif 4" w:ascii="source serif 4" w:hAnsi="source serif 4"/>
          <w:color w:val="000000"/>
          <w:sz w:val="21"/>
        </w:rPr>
        <w:t xml:space="preserve"> Dense braille arrays involve many small parts; open‑source efforts emphasize modular design and simplified assembly to reduce cost and error.[</w:t>
      </w:r>
      <w:r>
        <w:rPr>
          <w:rFonts w:eastAsia="source serif 4" w:cs="source serif 4" w:ascii="source serif 4" w:hAnsi="source serif 4"/>
          <w:color w:val="000000"/>
          <w:sz w:val="21"/>
          <w:vertAlign w:val="superscript"/>
        </w:rPr>
        <w:t xml:space="preserve">37][</w:t>
      </w:r>
      <w:r>
        <w:rPr>
          <w:rFonts w:eastAsia="source serif 4" w:cs="source serif 4" w:ascii="source serif 4" w:hAnsi="source serif 4"/>
          <w:color w:val="000000"/>
          <w:sz w:val="21"/>
        </w:rPr>
        <w:t xml:space="preserve">25][</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19][^22]</w:t>
      </w:r>
    </w:p>
    <w:p>
      <w:pPr>
        <w:spacing w:line="360" w:after="210" w:lineRule="auto"/>
      </w:pPr>
      <w:r>
        <w:rPr>
          <w:rFonts w:eastAsia="source serif 4" w:cs="source serif 4" w:ascii="source serif 4" w:hAnsi="source serif 4"/>
          <w:color w:val="000000"/>
        </w:rPr>
        <w:t xml:space="preserve">These constraints inform both architecture exploration and selection.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m_11_architecture_candidate_revi_13928f"/>
      <w:r>
        <w:rPr>
          <w:rFonts w:eastAsia="source serif 4" w:cs="source serif 4" w:ascii="source serif 4" w:hAnsi="source serif 4"/>
          <w:b/>
          <w:color w:val="000000"/>
          <w:sz w:val="24"/>
        </w:rPr>
        <w:t xml:space="preserve">11. Architecture Candidate Review (Part 2)</w:t>
      </w:r>
      <w:bookmarkEnd w:id="59"/>
    </w:p>
    <w:p>
      <w:pPr>
        <w:spacing w:line="360" w:after="210" w:lineRule="auto"/>
      </w:pPr>
      <w:r>
        <w:rPr>
          <w:rFonts w:eastAsia="source serif 4" w:cs="source serif 4" w:ascii="source serif 4" w:hAnsi="source serif 4"/>
          <w:color w:val="000000"/>
        </w:rPr>
        <w:t xml:space="preserve">Phase 3B identifies four broad actuator families with concrete proposals suitable for OpenBraille within project constraints.[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5][</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23]</w:t>
      </w:r>
    </w:p>
    <w:p>
      <w:pPr>
        <w:spacing w:line="360" w:before="315" w:after="105" w:lineRule="auto"/>
        <w:ind w:left="-30"/>
        <w:jc w:val="left"/>
      </w:pPr>
      <w:bookmarkStart w:id="60" w:name="bm_11_1_candidate_a_electromagnet_a11e82"/>
      <w:r>
        <w:rPr>
          <w:rFonts w:eastAsia="source serif 4" w:cs="source serif 4" w:ascii="source serif 4" w:hAnsi="source serif 4"/>
          <w:b/>
          <w:color w:val="000000"/>
          <w:sz w:val="24"/>
        </w:rPr>
        <w:t xml:space="preserve">11.1 Candidate A: Electromagnetic Solenoid / Latching Cell (Dot‑Pitch Accurate)</w:t>
      </w:r>
      <w:bookmarkEnd w:id="60"/>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Each dot is driven by a miniature solenoid or electromagnetic latch, directly or via short levers, at or near braille dot pitch.[</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22][^23]</w:t>
      </w:r>
    </w:p>
    <w:p>
      <w:pPr>
        <w:spacing w:line="360" w:after="210" w:lineRule="auto"/>
      </w:pPr>
      <w:r>
        <w:rPr>
          <w:rFonts w:eastAsia="source serif 4" w:cs="source serif 4" w:ascii="source serif 4" w:hAnsi="source serif 4"/>
          <w:b/>
          <w:color w:val="000000"/>
        </w:rPr>
        <w:t xml:space="preserve">Engineering maturity.</w:t>
      </w:r>
      <w:r>
        <w:rPr>
          <w:rFonts w:eastAsia="source serif 4" w:cs="source serif 4" w:ascii="source serif 4" w:hAnsi="source serif 4"/>
          <w:color w:val="000000"/>
        </w:rPr>
        <w:t xml:space="preserve"> Electromagnetic braille cells with solenoids and latching mechanisms have been demonstrated in open‑source and commercial prototypes, with multiple studies on flip‑latch and layered electromagnetic designs.[</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22][^23]</w:t>
      </w:r>
    </w:p>
    <w:p>
      <w:pPr>
        <w:spacing w:line="360" w:after="210" w:lineRule="auto"/>
      </w:pPr>
      <w:r>
        <w:rPr>
          <w:rFonts w:eastAsia="source serif 4" w:cs="source serif 4" w:ascii="source serif 4" w:hAnsi="source serif 4"/>
          <w:b/>
          <w:color w:val="000000"/>
        </w:rPr>
        <w:t xml:space="preserve">Expected performance.</w:t>
      </w:r>
      <w:r>
        <w:rPr>
          <w:rFonts w:eastAsia="source serif 4" w:cs="source serif 4" w:ascii="source serif 4" w:hAnsi="source serif 4"/>
          <w:color w:val="000000"/>
        </w:rPr>
        <w:t xml:space="preserve"> Fast response times (≤20 ms per dot), adequate forces (≥60 mN at ~0.5 mm), and good refresh rates; latching reduces power consumption.[</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5][^13]</w:t>
      </w:r>
    </w:p>
    <w:p>
      <w:pPr>
        <w:spacing w:line="360" w:after="210" w:lineRule="auto"/>
      </w:pPr>
      <w:r>
        <w:rPr>
          <w:rFonts w:eastAsia="source serif 4" w:cs="source serif 4" w:ascii="source serif 4" w:hAnsi="source serif 4"/>
          <w:b/>
          <w:color w:val="000000"/>
        </w:rPr>
        <w:t xml:space="preserve">Manufacturing complexity.</w:t>
      </w:r>
      <w:r>
        <w:rPr>
          <w:rFonts w:eastAsia="source serif 4" w:cs="source serif 4" w:ascii="source serif 4" w:hAnsi="source serif 4"/>
          <w:color w:val="000000"/>
        </w:rPr>
        <w:t xml:space="preserve"> Precise mechanical integration to achieve dot‑pitch‑accurate spacing and alignment is challenging, particularly with hobby‑grade 3D printing.[</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22][^10]</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Strong for electromechanics and driver design; moderate mechanical difficulty.[</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after="210" w:lineRule="auto"/>
      </w:pPr>
      <w:r>
        <w:rPr>
          <w:rFonts w:eastAsia="source serif 4" w:cs="source serif 4" w:ascii="source serif 4" w:hAnsi="source serif 4"/>
          <w:b/>
          <w:color w:val="000000"/>
        </w:rPr>
        <w:t xml:space="preserve">EDR compatibility.</w:t>
      </w:r>
      <w:r>
        <w:rPr>
          <w:rFonts w:eastAsia="source serif 4" w:cs="source serif 4" w:ascii="source serif 4" w:hAnsi="source serif 4"/>
          <w:color w:val="000000"/>
        </w:rPr>
        <w:t xml:space="preserve"> Directly addresses low‑cost alternative actuation while approaching commercial geometry; aligns well with hypothesis but confronts the team’s mechanical skills gap.[</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61" w:name="bm_11_2_candidate_b_servomotor_dr_2fcf94"/>
      <w:r>
        <w:rPr>
          <w:rFonts w:eastAsia="source serif 4" w:cs="source serif 4" w:ascii="source serif 4" w:hAnsi="source serif 4"/>
          <w:b/>
          <w:color w:val="000000"/>
          <w:sz w:val="24"/>
        </w:rPr>
        <w:t xml:space="preserve">11.2 Candidate B: Servomotor‑Driven Macro‑Scaled Cam/Linkage Cell</w:t>
      </w:r>
      <w:bookmarkEnd w:id="61"/>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One or a small number of servos drive cams or linkages that move macro‑scaled pins representing braille dots, relaxing geometric tolerances while preserving functional actuation logic.[</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12]</w:t>
      </w:r>
    </w:p>
    <w:p>
      <w:pPr>
        <w:spacing w:line="360" w:after="210" w:lineRule="auto"/>
      </w:pPr>
      <w:r>
        <w:rPr>
          <w:rFonts w:eastAsia="source serif 4" w:cs="source serif 4" w:ascii="source serif 4" w:hAnsi="source serif 4"/>
          <w:b/>
          <w:color w:val="000000"/>
        </w:rPr>
        <w:t xml:space="preserve">Engineering maturity.</w:t>
      </w:r>
      <w:r>
        <w:rPr>
          <w:rFonts w:eastAsia="source serif 4" w:cs="source serif 4" w:ascii="source serif 4" w:hAnsi="source serif 4"/>
          <w:color w:val="000000"/>
        </w:rPr>
        <w:t xml:space="preserve"> Servo‑driven braille and tactile modules are documented in open projects and academic designs; mechanical methods for rotary‑to‑linear conversion are well understood.[</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12]</w:t>
      </w:r>
    </w:p>
    <w:p>
      <w:pPr>
        <w:spacing w:line="360" w:after="210" w:lineRule="auto"/>
      </w:pPr>
      <w:r>
        <w:rPr>
          <w:rFonts w:eastAsia="source serif 4" w:cs="source serif 4" w:ascii="source serif 4" w:hAnsi="source serif 4"/>
          <w:b/>
          <w:color w:val="000000"/>
        </w:rPr>
        <w:t xml:space="preserve">Expected performance.</w:t>
      </w:r>
      <w:r>
        <w:rPr>
          <w:rFonts w:eastAsia="source serif 4" w:cs="source serif 4" w:ascii="source serif 4" w:hAnsi="source serif 4"/>
          <w:color w:val="000000"/>
        </w:rPr>
        <w:t xml:space="preserve"> Sufficient force and stroke for educational braille; slower refresh compared to solenoids but adequate for single‑cell demonstration.[</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10][^22]</w:t>
      </w:r>
    </w:p>
    <w:p>
      <w:pPr>
        <w:spacing w:line="360" w:after="210" w:lineRule="auto"/>
      </w:pPr>
      <w:r>
        <w:rPr>
          <w:rFonts w:eastAsia="source serif 4" w:cs="source serif 4" w:ascii="source serif 4" w:hAnsi="source serif 4"/>
          <w:b/>
          <w:color w:val="000000"/>
        </w:rPr>
        <w:t xml:space="preserve">Manufacturing complexity.</w:t>
      </w:r>
      <w:r>
        <w:rPr>
          <w:rFonts w:eastAsia="source serif 4" w:cs="source serif 4" w:ascii="source serif 4" w:hAnsi="source serif 4"/>
          <w:color w:val="000000"/>
        </w:rPr>
        <w:t xml:space="preserve"> Cams and linkages can be macro‑scaled and printed using FDM, greatly reducing fabrication risk relative to dot‑pitch‑accurate designs.[</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22][^2]</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Excellent: exposes mechanical linkages, PWM control, and system integration without extreme tolerancing.[</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10][^12]</w:t>
      </w:r>
    </w:p>
    <w:p>
      <w:pPr>
        <w:spacing w:line="360" w:after="210" w:lineRule="auto"/>
      </w:pPr>
      <w:r>
        <w:rPr>
          <w:rFonts w:eastAsia="source serif 4" w:cs="source serif 4" w:ascii="source serif 4" w:hAnsi="source serif 4"/>
          <w:b/>
          <w:color w:val="000000"/>
        </w:rPr>
        <w:t xml:space="preserve">EDR compatibility.</w:t>
      </w:r>
      <w:r>
        <w:rPr>
          <w:rFonts w:eastAsia="source serif 4" w:cs="source serif 4" w:ascii="source serif 4" w:hAnsi="source serif 4"/>
          <w:color w:val="000000"/>
        </w:rPr>
        <w:t xml:space="preserve"> Preserves the actuation hypothesis by demonstrating low‑cost mechanical actuation for a braille cell, even if dot spacing is larger than ISO standard; Phase 3B explicitly surfaces macro‑scaling as a legitimate mitigation path.[</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w:t>
      </w:r>
    </w:p>
    <w:p>
      <w:pPr>
        <w:spacing w:line="360" w:before="315" w:after="105" w:lineRule="auto"/>
        <w:ind w:left="-30"/>
        <w:jc w:val="left"/>
      </w:pPr>
      <w:bookmarkStart w:id="62" w:name="bm_11_3_candidate_c_sma_based_bra_a154db"/>
      <w:r>
        <w:rPr>
          <w:rFonts w:eastAsia="source serif 4" w:cs="source serif 4" w:ascii="source serif 4" w:hAnsi="source serif 4"/>
          <w:b/>
          <w:color w:val="000000"/>
          <w:sz w:val="24"/>
        </w:rPr>
        <w:t xml:space="preserve">11.3 Candidate C: SMA‑Based Braille Cell (Wire/Coil with Latch)</w:t>
      </w:r>
      <w:bookmarkEnd w:id="62"/>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SMA wires or coils heat and contract to move pins, combined with springs or magnetic latches for holding states.[</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30][</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b/>
          <w:color w:val="000000"/>
        </w:rPr>
        <w:t xml:space="preserve">Engineering maturity.</w:t>
      </w:r>
      <w:r>
        <w:rPr>
          <w:rFonts w:eastAsia="source serif 4" w:cs="source serif 4" w:ascii="source serif 4" w:hAnsi="source serif 4"/>
          <w:color w:val="000000"/>
        </w:rPr>
        <w:t xml:space="preserve"> Multiple research prototypes and patents show SMA‑based braille cells and tactile arrays; SMA actuation is a recognized alternative to piezoelectric actuators.[</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30][</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7][^9]</w:t>
      </w:r>
    </w:p>
    <w:p>
      <w:pPr>
        <w:spacing w:line="360" w:after="210" w:lineRule="auto"/>
      </w:pPr>
      <w:r>
        <w:rPr>
          <w:rFonts w:eastAsia="source serif 4" w:cs="source serif 4" w:ascii="source serif 4" w:hAnsi="source serif 4"/>
          <w:b/>
          <w:color w:val="000000"/>
        </w:rPr>
        <w:t xml:space="preserve">Expected performance.</w:t>
      </w:r>
      <w:r>
        <w:rPr>
          <w:rFonts w:eastAsia="source serif 4" w:cs="source serif 4" w:ascii="source serif 4" w:hAnsi="source serif 4"/>
          <w:color w:val="000000"/>
        </w:rPr>
        <w:t xml:space="preserve"> Adequate force and displacement for braille, with refresh rates around 5–6 Hz; power consumption can be managed via PWM and latching.[</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b/>
          <w:color w:val="000000"/>
        </w:rPr>
        <w:t xml:space="preserve">Manufacturing complexity.</w:t>
      </w:r>
      <w:r>
        <w:rPr>
          <w:rFonts w:eastAsia="source serif 4" w:cs="source serif 4" w:ascii="source serif 4" w:hAnsi="source serif 4"/>
          <w:color w:val="000000"/>
        </w:rPr>
        <w:t xml:space="preserve"> Higher due to SMA pre‑strain, thermal control, and integration; may require more advanced materials and drivers.[</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8]</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High conceptual value but significant analog and thermal design complexity for a CS‑led team.[</w:t>
      </w:r>
      <w:r>
        <w:rPr>
          <w:rFonts w:eastAsia="source serif 4" w:cs="source serif 4" w:ascii="source serif 4" w:hAnsi="source serif 4"/>
          <w:color w:val="000000"/>
          <w:vertAlign w:val="superscript"/>
        </w:rPr>
        <w:t xml:space="preserve">33][</w:t>
      </w:r>
      <w:r>
        <w:rPr>
          <w:rFonts w:eastAsia="source serif 4" w:cs="source serif 4" w:ascii="source serif 4" w:hAnsi="source serif 4"/>
          <w:color w:val="000000"/>
        </w:rPr>
        <w:t xml:space="preserve">32]</w:t>
      </w:r>
    </w:p>
    <w:p>
      <w:pPr>
        <w:spacing w:line="360" w:after="210" w:lineRule="auto"/>
      </w:pPr>
      <w:r>
        <w:rPr>
          <w:rFonts w:eastAsia="source serif 4" w:cs="source serif 4" w:ascii="source serif 4" w:hAnsi="source serif 4"/>
          <w:b/>
          <w:color w:val="000000"/>
        </w:rPr>
        <w:t xml:space="preserve">EDR compatibility.</w:t>
      </w:r>
      <w:r>
        <w:rPr>
          <w:rFonts w:eastAsia="source serif 4" w:cs="source serif 4" w:ascii="source serif 4" w:hAnsi="source serif 4"/>
          <w:color w:val="000000"/>
        </w:rPr>
        <w:t xml:space="preserve"> Strongly aligned with low‑cost alternative actuation, but higher implementation risk given team skills and infrastructure.[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63" w:name="bm_11_4_candidate_d_pneumatic_hyd_d09a97"/>
      <w:r>
        <w:rPr>
          <w:rFonts w:eastAsia="source serif 4" w:cs="source serif 4" w:ascii="source serif 4" w:hAnsi="source serif 4"/>
          <w:b/>
          <w:color w:val="000000"/>
          <w:sz w:val="24"/>
        </w:rPr>
        <w:t xml:space="preserve">11.4 Candidate D: Pneumatic / Hydraulic Micro‑Actuator Cell</w:t>
      </w:r>
      <w:bookmarkEnd w:id="63"/>
    </w:p>
    <w:p>
      <w:pPr>
        <w:spacing w:line="360" w:after="210" w:lineRule="auto"/>
      </w:pPr>
      <w:r>
        <w:rPr>
          <w:rFonts w:eastAsia="source serif 4" w:cs="source serif 4" w:ascii="source serif 4" w:hAnsi="source serif 4"/>
          <w:b/>
          <w:color w:val="000000"/>
        </w:rPr>
        <w:t xml:space="preserve">Operating principle.</w:t>
      </w:r>
      <w:r>
        <w:rPr>
          <w:rFonts w:eastAsia="source serif 4" w:cs="source serif 4" w:ascii="source serif 4" w:hAnsi="source serif 4"/>
          <w:color w:val="000000"/>
        </w:rPr>
        <w:t xml:space="preserve"> Micro‑bubble diaphragms driven by pressure raise tactile dots.[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b/>
          <w:color w:val="000000"/>
        </w:rPr>
        <w:t xml:space="preserve">Engineering maturity.</w:t>
      </w:r>
      <w:r>
        <w:rPr>
          <w:rFonts w:eastAsia="source serif 4" w:cs="source serif 4" w:ascii="source serif 4" w:hAnsi="source serif 4"/>
          <w:color w:val="000000"/>
        </w:rPr>
        <w:t xml:space="preserve"> Demonstrated micro‑bubble braille cells exist, with adequate displacement and force.[</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5]</w:t>
      </w:r>
    </w:p>
    <w:p>
      <w:pPr>
        <w:spacing w:line="360" w:after="210" w:lineRule="auto"/>
      </w:pPr>
      <w:r>
        <w:rPr>
          <w:rFonts w:eastAsia="source serif 4" w:cs="source serif 4" w:ascii="source serif 4" w:hAnsi="source serif 4"/>
          <w:b/>
          <w:color w:val="000000"/>
        </w:rPr>
        <w:t xml:space="preserve">Manufacturing complexity.</w:t>
      </w:r>
      <w:r>
        <w:rPr>
          <w:rFonts w:eastAsia="source serif 4" w:cs="source serif 4" w:ascii="source serif 4" w:hAnsi="source serif 4"/>
          <w:color w:val="000000"/>
        </w:rPr>
        <w:t xml:space="preserve"> Requires MEMS or microfluidic fabrication beyond student capabilities; integration with off‑the‑shelf components is nontrivial.[</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b/>
          <w:color w:val="000000"/>
        </w:rPr>
        <w:t xml:space="preserve">Educational suitability.</w:t>
      </w:r>
      <w:r>
        <w:rPr>
          <w:rFonts w:eastAsia="source serif 4" w:cs="source serif 4" w:ascii="source serif 4" w:hAnsi="source serif 4"/>
          <w:color w:val="000000"/>
        </w:rPr>
        <w:t xml:space="preserve"> Limited in this context due to equipment needs.</w:t>
      </w:r>
    </w:p>
    <w:p>
      <w:pPr>
        <w:spacing w:line="360" w:after="210" w:lineRule="auto"/>
      </w:pPr>
      <w:r>
        <w:rPr>
          <w:rFonts w:eastAsia="source serif 4" w:cs="source serif 4" w:ascii="source serif 4" w:hAnsi="source serif 4"/>
          <w:b/>
          <w:color w:val="000000"/>
        </w:rPr>
        <w:t xml:space="preserve">EDR compatibility.</w:t>
      </w:r>
      <w:r>
        <w:rPr>
          <w:rFonts w:eastAsia="source serif 4" w:cs="source serif 4" w:ascii="source serif 4" w:hAnsi="source serif 4"/>
          <w:color w:val="000000"/>
        </w:rPr>
        <w:t xml:space="preserve"> Conceptually compatible but practically incompatible with available manufacturing pathways.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bm_12_evaluation_matrix"/>
      <w:r>
        <w:rPr>
          <w:rFonts w:eastAsia="source serif 4" w:cs="source serif 4" w:ascii="source serif 4" w:hAnsi="source serif 4"/>
          <w:b/>
          <w:color w:val="000000"/>
          <w:sz w:val="24"/>
        </w:rPr>
        <w:t xml:space="preserve">12. Evaluation Matrix</w:t>
      </w:r>
      <w:bookmarkEnd w:id="64"/>
    </w:p>
    <w:p>
      <w:pPr>
        <w:spacing w:line="360" w:after="210" w:lineRule="auto"/>
      </w:pPr>
      <w:r>
        <w:rPr>
          <w:rFonts w:eastAsia="source serif 4" w:cs="source serif 4" w:ascii="source serif 4" w:hAnsi="source serif 4"/>
          <w:color w:val="000000"/>
        </w:rPr>
        <w:t xml:space="preserve">The table below compares Candidates A–C (D excluded as impractical for this phase) against core criteria, combining literature and Phase 3B synthesis.[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29][</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23][</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10][^2]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Criterion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Solenoid/Latching (A)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Servo Macro‑Scaled (B)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SMA‑Based (C)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Preservation of hypothesis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explicitly non‑piezoelectric actuation; near braille pitch.[</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non‑piezoelectric actuation; may relax pitch but still validates low‑cost actuation.[</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non‑piezoelectric smart‑material actuation.[</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29][</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Mechanical complexity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many small actuators and tight tolerances.[</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19][^10]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fewer actuators, macro‑scaled linkages.[</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10][^22]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intricate integration of SMA, springs, and latches.[</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Electrical complexity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driver arrays and flyback; standard digital control.[</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17][^18]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 PWM servo control; minimal power electronics.[</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precise current control, thermal management.[</w:t>
            </w:r>
            <w:r>
              <w:rPr>
                <w:rFonts w:eastAsia="source serif 4" w:cs="source serif 4" w:ascii="source serif 4" w:hAnsi="source serif 4"/>
                <w:color w:val="000000"/>
                <w:sz w:val="17"/>
                <w:vertAlign w:val="superscript"/>
              </w:rPr>
              <w:t xml:space="preserve">32][</w:t>
            </w:r>
            <w:r>
              <w:rPr>
                <w:rFonts w:eastAsia="source sans 3" w:cs="source sans 3" w:ascii="source sans 3" w:hAnsi="source sans 3"/>
                <w:color w:val="000000"/>
                <w:sz w:val="17"/>
              </w:rPr>
              <w:t xml:space="preserve">8][^9]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Firmware complexity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per‑dot control and scanning.[</w:t>
            </w:r>
            <w:r>
              <w:rPr>
                <w:rFonts w:eastAsia="source serif 4" w:cs="source serif 4" w:ascii="source serif 4" w:hAnsi="source serif 4"/>
                <w:color w:val="000000"/>
                <w:sz w:val="17"/>
                <w:vertAlign w:val="superscript"/>
              </w:rPr>
              <w:t xml:space="preserve">20][</w:t>
            </w:r>
            <w:r>
              <w:rPr>
                <w:rFonts w:eastAsia="source sans 3" w:cs="source sans 3" w:ascii="source sans 3" w:hAnsi="source sans 3"/>
                <w:color w:val="000000"/>
                <w:sz w:val="17"/>
              </w:rPr>
              <w:t xml:space="preserve">15][^17]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Low‑Moderate – position control, simple sequencing.[</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 timing and state management for heating/cooling cycles.[</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Manufacturing difficulty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at braille pitch; moderate if macro‑scaled.[</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19][</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Low‑Moderate – FDM and laser cutting for macro parts.[</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22][^26]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material handling and specialized fabrication.[</w:t>
            </w:r>
            <w:r>
              <w:rPr>
                <w:rFonts w:eastAsia="source serif 4" w:cs="source serif 4" w:ascii="source serif 4" w:hAnsi="source serif 4"/>
                <w:color w:val="000000"/>
                <w:sz w:val="17"/>
                <w:vertAlign w:val="superscript"/>
              </w:rPr>
              <w:t xml:space="preserve">29][</w:t>
            </w:r>
            <w:r>
              <w:rPr>
                <w:rFonts w:eastAsia="source sans 3" w:cs="source sans 3" w:ascii="source sans 3" w:hAnsi="source sans 3"/>
                <w:color w:val="000000"/>
                <w:sz w:val="17"/>
              </w:rPr>
              <w:t xml:space="preserve">7][^8]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Component availability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miniature solenoids not always locally stocked; larger ones are.[</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19][</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servos, pins, springs widely available.[</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10][^22]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 SMA wire available but more specialized.[</w:t>
            </w:r>
            <w:r>
              <w:rPr>
                <w:rFonts w:eastAsia="source serif 4" w:cs="source serif 4" w:ascii="source serif 4" w:hAnsi="source serif 4"/>
                <w:color w:val="000000"/>
                <w:sz w:val="17"/>
                <w:vertAlign w:val="superscript"/>
              </w:rPr>
              <w:t xml:space="preserve">29][</w:t>
            </w:r>
            <w:r>
              <w:rPr>
                <w:rFonts w:eastAsia="source sans 3" w:cs="source sans 3" w:ascii="source sans 3" w:hAnsi="source sans 3"/>
                <w:color w:val="000000"/>
                <w:sz w:val="17"/>
              </w:rPr>
              <w:t xml:space="preserve">32][^8]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Educational value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clear electromechanics and digital drivers.[</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16][^17]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Very High – visible mechanics, simple control.[</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10][^12]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exposure to smart materials and thermomechanics.[</w:t>
            </w:r>
            <w:r>
              <w:rPr>
                <w:rFonts w:eastAsia="source serif 4" w:cs="source serif 4" w:ascii="source serif 4" w:hAnsi="source serif 4"/>
                <w:color w:val="000000"/>
                <w:sz w:val="17"/>
                <w:vertAlign w:val="superscript"/>
              </w:rPr>
              <w:t xml:space="preserve">32][</w:t>
            </w:r>
            <w:r>
              <w:rPr>
                <w:rFonts w:eastAsia="source sans 3" w:cs="source sans 3" w:ascii="source sans 3" w:hAnsi="source sans 3"/>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Reliability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dependent on alignment and heating.[</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13][^18]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servo wear but robust for prototype.[</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 SMA fatigue and drift.[</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Maintenance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many small parts.[</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17][^22]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few actuators, modular mechanical parts.[</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Low‑Moderate – SMA replacement nontrivial.[</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Expandability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per‑dot actuators scale, though costly.[</w:t>
            </w:r>
            <w:r>
              <w:rPr>
                <w:rFonts w:eastAsia="source serif 4" w:cs="source serif 4" w:ascii="source serif 4" w:hAnsi="source serif 4"/>
                <w:color w:val="000000"/>
                <w:sz w:val="17"/>
                <w:vertAlign w:val="superscript"/>
              </w:rPr>
              <w:t xml:space="preserve">37][</w:t>
            </w:r>
            <w:r>
              <w:rPr>
                <w:rFonts w:eastAsia="source sans 3" w:cs="source sans 3" w:ascii="source sans 3" w:hAnsi="source sans 3"/>
                <w:color w:val="000000"/>
                <w:sz w:val="17"/>
              </w:rPr>
              <w:t xml:space="preserve">13][^22]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mechanical multiplexing; scaling increases complexity.[</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 arrays feasible but challenging.[</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 confidence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 actuator cost spread; may approach budget ceiling.[</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19][</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servos and printed parts fit well within budget.[</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19][</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 SMA material cost is low but driver complexity adds cost.[</w:t>
            </w:r>
            <w:r>
              <w:rPr>
                <w:rFonts w:eastAsia="source serif 4" w:cs="source serif 4" w:ascii="source serif 4" w:hAnsi="source serif 4"/>
                <w:color w:val="000000"/>
                <w:sz w:val="17"/>
                <w:vertAlign w:val="superscript"/>
              </w:rPr>
              <w:t xml:space="preserve">29][</w:t>
            </w:r>
            <w:r>
              <w:rPr>
                <w:rFonts w:eastAsia="source sans 3" w:cs="source sans 3" w:ascii="source sans 3" w:hAnsi="source sans 3"/>
                <w:color w:val="000000"/>
                <w:sz w:val="17"/>
              </w:rPr>
              <w:t xml:space="preserve">8][^9]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Prototype suitability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direct demonstration of low‑cost EM actuation; higher mechanical risk.[</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13][^22]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Very High – balances hypothesis validation with manufacturability.[</w:t>
            </w:r>
            <w:r>
              <w:rPr>
                <w:rFonts w:eastAsia="source serif 4" w:cs="source serif 4" w:ascii="source serif 4" w:hAnsi="source serif 4"/>
                <w:color w:val="000000"/>
                <w:sz w:val="17"/>
                <w:vertAlign w:val="superscript"/>
              </w:rPr>
              <w:t xml:space="preserve">4][</w:t>
            </w:r>
            <w:r>
              <w:rPr>
                <w:rFonts w:eastAsia="source sans 3" w:cs="source sans 3" w:ascii="source sans 3" w:hAnsi="source sans 3"/>
                <w:color w:val="000000"/>
                <w:sz w:val="17"/>
              </w:rPr>
              <w:t xml:space="preserve">2][</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 strong conceptually but higher implementation risk.[</w:t>
            </w:r>
            <w:r>
              <w:rPr>
                <w:rFonts w:eastAsia="source serif 4" w:cs="source serif 4" w:ascii="source serif 4" w:hAnsi="source serif 4"/>
                <w:color w:val="000000"/>
                <w:sz w:val="17"/>
                <w:vertAlign w:val="superscript"/>
              </w:rPr>
              <w:t xml:space="preserve">29][</w:t>
            </w:r>
            <w:r>
              <w:rPr>
                <w:rFonts w:eastAsia="source sans 3" w:cs="source sans 3" w:ascii="source sans 3" w:hAnsi="source sans 3"/>
                <w:color w:val="000000"/>
                <w:sz w:val="17"/>
              </w:rPr>
              <w:t xml:space="preserve">7][</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Overall engineering confidence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backed by multiple EM braille studies and open projects.[</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19][</w:t>
            </w:r>
            <w:r>
              <w:rPr>
                <w:rFonts w:eastAsia="source serif 4" w:cs="source serif 4" w:ascii="source serif 4" w:hAnsi="source serif 4"/>
                <w:color w:val="000000"/>
                <w:sz w:val="17"/>
                <w:vertAlign w:val="superscript"/>
              </w:rPr>
              <w:t xml:space="preserve">13][</w:t>
            </w:r>
            <w:r>
              <w:rPr>
                <w:rFonts w:eastAsia="source sans 3" w:cs="source sans 3" w:ascii="source sans 3" w:hAnsi="source sans 3"/>
                <w:color w:val="000000"/>
                <w:sz w:val="17"/>
              </w:rPr>
              <w:t xml:space="preserve">22][</w:t>
            </w:r>
            <w:r>
              <w:rPr>
                <w:rFonts w:eastAsia="source serif 4" w:cs="source serif 4" w:ascii="source serif 4" w:hAnsi="source serif 4"/>
                <w:color w:val="000000"/>
                <w:sz w:val="17"/>
                <w:vertAlign w:val="superscript"/>
              </w:rPr>
              <w:t xml:space="preserve">23][</w:t>
            </w: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 supported by Phase 3B recommendations for macro‑scaling.[</w:t>
            </w:r>
            <w:r>
              <w:rPr>
                <w:rFonts w:eastAsia="source serif 4" w:cs="source serif 4" w:ascii="source serif 4" w:hAnsi="source serif 4"/>
                <w:color w:val="000000"/>
                <w:sz w:val="17"/>
                <w:vertAlign w:val="superscript"/>
              </w:rPr>
              <w:t xml:space="preserve">4][</w:t>
            </w:r>
            <w:r>
              <w:rPr>
                <w:rFonts w:eastAsia="source sans 3" w:cs="source sans 3" w:ascii="source sans 3" w:hAnsi="source sans 3"/>
                <w:color w:val="000000"/>
                <w:sz w:val="17"/>
              </w:rPr>
              <w:t xml:space="preserve">2][</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 – evidence rich but more complex for this team.[</w:t>
            </w:r>
            <w:r>
              <w:rPr>
                <w:rFonts w:eastAsia="source serif 4" w:cs="source serif 4" w:ascii="source serif 4" w:hAnsi="source serif 4"/>
                <w:color w:val="000000"/>
                <w:sz w:val="17"/>
                <w:vertAlign w:val="superscript"/>
              </w:rPr>
              <w:t xml:space="preserve">29][</w:t>
            </w:r>
            <w:r>
              <w:rPr>
                <w:rFonts w:eastAsia="source sans 3" w:cs="source sans 3" w:ascii="source sans 3" w:hAnsi="source sans 3"/>
                <w:color w:val="000000"/>
                <w:sz w:val="17"/>
              </w:rPr>
              <w:t xml:space="preserve">7][</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9]</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bm_13_actuation_system_selection_part_2"/>
      <w:r>
        <w:rPr>
          <w:rFonts w:eastAsia="source serif 4" w:cs="source serif 4" w:ascii="source serif 4" w:hAnsi="source serif 4"/>
          <w:b/>
          <w:color w:val="000000"/>
          <w:sz w:val="24"/>
        </w:rPr>
        <w:t xml:space="preserve">13. Actuation System Selection (Part 2)</w:t>
      </w:r>
      <w:bookmarkEnd w:id="65"/>
    </w:p>
    <w:p>
      <w:pPr>
        <w:spacing w:line="360" w:before="315" w:after="105" w:lineRule="auto"/>
        <w:ind w:left="-30"/>
        <w:jc w:val="left"/>
      </w:pPr>
      <w:bookmarkStart w:id="66" w:name="bm_13_1_evaluation_of_tactile_per_196852"/>
      <w:r>
        <w:rPr>
          <w:rFonts w:eastAsia="source serif 4" w:cs="source serif 4" w:ascii="source serif 4" w:hAnsi="source serif 4"/>
          <w:b/>
          <w:color w:val="000000"/>
          <w:sz w:val="24"/>
        </w:rPr>
        <w:t xml:space="preserve">13.1 Evaluation of Tactile Performance and Force Capability</w:t>
      </w:r>
      <w:bookmarkEnd w:id="66"/>
    </w:p>
    <w:p>
      <w:pPr>
        <w:spacing w:line="360" w:after="210" w:lineRule="auto"/>
      </w:pPr>
      <w:r>
        <w:rPr>
          <w:rFonts w:eastAsia="source serif 4" w:cs="source serif 4" w:ascii="source serif 4" w:hAnsi="source serif 4"/>
          <w:color w:val="000000"/>
        </w:rPr>
        <w:t xml:space="preserve">Electromagnetic solenoid/latching designs have demonstrated forces and displacements well within braille requirements in both research and open‑source prototypes. SMA‑based systems similarly achieve suitable force and stroke, though with slower response and more complex thermal behaviour. Servo‑driven macro‑scaled mechanisms can readily amplify torque into high pin forces at larger physical scales, achieving comfortable tactile dots albeit with non‑standard spacing.[</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13][</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5][^10]</w:t>
      </w:r>
    </w:p>
    <w:p>
      <w:pPr>
        <w:spacing w:line="360" w:before="315" w:after="105" w:lineRule="auto"/>
        <w:ind w:left="-30"/>
        <w:jc w:val="left"/>
      </w:pPr>
      <w:bookmarkStart w:id="67" w:name="bm_13_2_repeatability_response_sp_74d6de"/>
      <w:r>
        <w:rPr>
          <w:rFonts w:eastAsia="source serif 4" w:cs="source serif 4" w:ascii="source serif 4" w:hAnsi="source serif 4"/>
          <w:b/>
          <w:color w:val="000000"/>
          <w:sz w:val="24"/>
        </w:rPr>
        <w:t xml:space="preserve">13.2 Repeatability, Response Speed, and Power Consumption</w:t>
      </w:r>
      <w:bookmarkEnd w:id="67"/>
    </w:p>
    <w:p>
      <w:pPr>
        <w:spacing w:line="360" w:after="210" w:lineRule="auto"/>
      </w:pPr>
      <w:r>
        <w:rPr>
          <w:rFonts w:eastAsia="source serif 4" w:cs="source serif 4" w:ascii="source serif 4" w:hAnsi="source serif 4"/>
          <w:color w:val="000000"/>
        </w:rPr>
        <w:t xml:space="preserve">Electromagnetic systems offer fast response and good repeatability when properly cooled, with latching further reducing power by energizing coils only during state changes. SMA systems have lower speed and may drift over cycles; power can be optimized via PWM and latching but remains thermally constrained. Servos provide moderate response (~100 ms) and acceptable repeatability for educational use, with lower instantaneous current demands than arrays of solenoids.[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23][</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22][^10]</w:t>
      </w:r>
    </w:p>
    <w:p>
      <w:pPr>
        <w:spacing w:line="360" w:before="315" w:after="105" w:lineRule="auto"/>
        <w:ind w:left="-30"/>
        <w:jc w:val="left"/>
      </w:pPr>
      <w:bookmarkStart w:id="68" w:name="bm_13_3_manufacturability_and_imp_3171e6"/>
      <w:r>
        <w:rPr>
          <w:rFonts w:eastAsia="source serif 4" w:cs="source serif 4" w:ascii="source serif 4" w:hAnsi="source serif 4"/>
          <w:b/>
          <w:color w:val="000000"/>
          <w:sz w:val="24"/>
        </w:rPr>
        <w:t xml:space="preserve">13.3 Manufacturability and Implementation Risk</w:t>
      </w:r>
      <w:bookmarkEnd w:id="68"/>
    </w:p>
    <w:p>
      <w:pPr>
        <w:spacing w:line="360" w:after="210" w:lineRule="auto"/>
      </w:pPr>
      <w:r>
        <w:rPr>
          <w:rFonts w:eastAsia="source serif 4" w:cs="source serif 4" w:ascii="source serif 4" w:hAnsi="source serif 4"/>
          <w:color w:val="000000"/>
        </w:rPr>
        <w:t xml:space="preserve">Phase 3B emphasizes that mechanical fabrication at true braille dot pitch is the dominant risk factor for OpenBraille, given the team’s lack of mechanical engineering expertise. Electromagnetic dot‑pitch‑accurate cells directly confront this risk. SMA designs add material and control complexity on top of mechanical tolerances. In contrast, a macro‑scaled servo‑driven cell deliberately trades strict dot‑pitch compliance for buildability, neutralizing the sharpest kill factor while still validating the low‑cost actuation hypothesis.[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w:t>
      </w:r>
    </w:p>
    <w:p>
      <w:pPr>
        <w:spacing w:line="360" w:before="315" w:after="105" w:lineRule="auto"/>
        <w:ind w:left="-30"/>
        <w:jc w:val="left"/>
      </w:pPr>
      <w:bookmarkStart w:id="69" w:name="bm_13_4_preferred_actuation_principle"/>
      <w:r>
        <w:rPr>
          <w:rFonts w:eastAsia="source serif 4" w:cs="source serif 4" w:ascii="source serif 4" w:hAnsi="source serif 4"/>
          <w:b/>
          <w:color w:val="000000"/>
          <w:sz w:val="24"/>
        </w:rPr>
        <w:t xml:space="preserve">13.4 Preferred Actuation Principle</w:t>
      </w:r>
      <w:bookmarkEnd w:id="69"/>
    </w:p>
    <w:p>
      <w:pPr>
        <w:spacing w:line="360" w:after="210" w:lineRule="auto"/>
      </w:pPr>
      <w:r>
        <w:rPr>
          <w:rFonts w:eastAsia="source serif 4" w:cs="source serif 4" w:ascii="source serif 4" w:hAnsi="source serif 4"/>
          <w:color w:val="000000"/>
        </w:rPr>
        <w:t xml:space="preserve">For this project’s objectives and constraints, the preferred actuation principle is a </w:t>
      </w:r>
      <w:r>
        <w:rPr>
          <w:rFonts w:eastAsia="source serif 4" w:cs="source serif 4" w:ascii="source serif 4" w:hAnsi="source serif 4"/>
          <w:b/>
          <w:color w:val="000000"/>
        </w:rPr>
        <w:t xml:space="preserve">servo‑driven mechanical linkage/cam system</w:t>
      </w:r>
      <w:r>
        <w:rPr>
          <w:rFonts w:eastAsia="source serif 4" w:cs="source serif 4" w:ascii="source serif 4" w:hAnsi="source serif 4"/>
          <w:color w:val="000000"/>
        </w:rPr>
        <w:t xml:space="preserve"> that actuates a macro‑scaled braille cell. This choice is justified because:[</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w:t>
      </w:r>
    </w:p>
    <w:p>
      <w:pPr>
        <w:numPr>
          <w:ilvl w:val="0"/>
          <w:numId w:val="12"/>
        </w:numPr>
        <w:spacing w:line="360" w:before="105" w:after="105" w:lineRule="auto"/>
      </w:pPr>
      <w:r>
        <w:rPr>
          <w:rFonts w:eastAsia="source serif 4" w:cs="source serif 4" w:ascii="source serif 4" w:hAnsi="source serif 4"/>
          <w:color w:val="000000"/>
          <w:sz w:val="21"/>
        </w:rPr>
        <w:t xml:space="preserve">It directly demonstrates non‑piezoelectric, low‑cost actuation of braille dots using off‑the‑shelf servos and printed linkages, aligning with the engineering hypothesis.[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3][</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10][^2]</w:t>
      </w:r>
    </w:p>
    <w:p>
      <w:pPr>
        <w:numPr>
          <w:ilvl w:val="0"/>
          <w:numId w:val="12"/>
        </w:numPr>
        <w:spacing w:line="360" w:before="105" w:after="105" w:lineRule="auto"/>
      </w:pPr>
      <w:r>
        <w:rPr>
          <w:rFonts w:eastAsia="source serif 4" w:cs="source serif 4" w:ascii="source serif 4" w:hAnsi="source serif 4"/>
          <w:color w:val="000000"/>
          <w:sz w:val="21"/>
        </w:rPr>
        <w:t xml:space="preserve">It neutralizes the most severe mechanical risk by relaxing dot‑pitch tolerances, consistent with Phase 3B’s macro‑scaling mitigation recommendation.[</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2]</w:t>
      </w:r>
    </w:p>
    <w:p>
      <w:pPr>
        <w:numPr>
          <w:ilvl w:val="0"/>
          <w:numId w:val="12"/>
        </w:numPr>
        <w:spacing w:line="360" w:before="105" w:after="105" w:lineRule="auto"/>
      </w:pPr>
      <w:r>
        <w:rPr>
          <w:rFonts w:eastAsia="source serif 4" w:cs="source serif 4" w:ascii="source serif 4" w:hAnsi="source serif 4"/>
          <w:color w:val="000000"/>
          <w:sz w:val="21"/>
        </w:rPr>
        <w:t xml:space="preserve">It leverages the team’s embedded and software strengths; PWM servo control is straightforward, and mechanical complexity is manageable via 3D printing and laser cutting.[</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22][</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w:t>
      </w:r>
    </w:p>
    <w:p>
      <w:pPr>
        <w:spacing w:line="360" w:after="210" w:lineRule="auto"/>
      </w:pPr>
      <w:r>
        <w:rPr>
          <w:rFonts w:eastAsia="source serif 4" w:cs="source serif 4" w:ascii="source serif 4" w:hAnsi="source serif 4"/>
          <w:color w:val="000000"/>
        </w:rPr>
        <w:t xml:space="preserve">Electromagnetic solenoid/latching and SMA options remain viable future pathways once mechanical skills and fabrication capabilities are expanded; they were not selected here due to higher combined mechanical and control risks for the current team.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bm_14_mechanical_architecture_sel_605ffe"/>
      <w:r>
        <w:rPr>
          <w:rFonts w:eastAsia="source serif 4" w:cs="source serif 4" w:ascii="source serif 4" w:hAnsi="source serif 4"/>
          <w:b/>
          <w:color w:val="000000"/>
          <w:sz w:val="24"/>
        </w:rPr>
        <w:t xml:space="preserve">14. Mechanical Architecture Selection (Part 2)</w:t>
      </w:r>
      <w:bookmarkEnd w:id="70"/>
    </w:p>
    <w:p>
      <w:pPr>
        <w:spacing w:line="360" w:before="315" w:after="105" w:lineRule="auto"/>
        <w:ind w:left="-30"/>
        <w:jc w:val="left"/>
      </w:pPr>
      <w:bookmarkStart w:id="71" w:name="bm_14_1_motion_transmission_and_p_5451c7"/>
      <w:r>
        <w:rPr>
          <w:rFonts w:eastAsia="source serif 4" w:cs="source serif 4" w:ascii="source serif 4" w:hAnsi="source serif 4"/>
          <w:b/>
          <w:color w:val="000000"/>
          <w:sz w:val="24"/>
        </w:rPr>
        <w:t xml:space="preserve">14.1 Motion Transmission and Pin Guidance</w:t>
      </w:r>
      <w:bookmarkEnd w:id="71"/>
    </w:p>
    <w:p>
      <w:pPr>
        <w:spacing w:line="360" w:after="210" w:lineRule="auto"/>
      </w:pPr>
      <w:r>
        <w:rPr>
          <w:rFonts w:eastAsia="source serif 4" w:cs="source serif 4" w:ascii="source serif 4" w:hAnsi="source serif 4"/>
          <w:color w:val="000000"/>
        </w:rPr>
        <w:t xml:space="preserve">The selected mechanical arrangement is a </w:t>
      </w:r>
      <w:r>
        <w:rPr>
          <w:rFonts w:eastAsia="source serif 4" w:cs="source serif 4" w:ascii="source serif 4" w:hAnsi="source serif 4"/>
          <w:b/>
          <w:color w:val="000000"/>
        </w:rPr>
        <w:t xml:space="preserve">macro‑scaled cam/lever mechanism</w:t>
      </w:r>
      <w:r>
        <w:rPr>
          <w:rFonts w:eastAsia="source serif 4" w:cs="source serif 4" w:ascii="source serif 4" w:hAnsi="source serif 4"/>
          <w:color w:val="000000"/>
        </w:rPr>
        <w:t xml:space="preserve"> driven by one or more micro servos, transmitting motion to vertically guided pins. Pins are housed in a top plate with larger‑than‑braille spacing and drilled or laser‑cut guide holes; metal dowels or stiff plastic pins slide through these guides.[</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12]</w:t>
      </w:r>
    </w:p>
    <w:p>
      <w:pPr>
        <w:spacing w:line="360" w:before="315" w:after="105" w:lineRule="auto"/>
        <w:ind w:left="-30"/>
        <w:jc w:val="left"/>
      </w:pPr>
      <w:bookmarkStart w:id="72" w:name="bm_14_2_alignment_strategy_and_re_960be1"/>
      <w:r>
        <w:rPr>
          <w:rFonts w:eastAsia="source serif 4" w:cs="source serif 4" w:ascii="source serif 4" w:hAnsi="source serif 4"/>
          <w:b/>
          <w:color w:val="000000"/>
          <w:sz w:val="24"/>
        </w:rPr>
        <w:t xml:space="preserve">14.2 Alignment Strategy and Reset Mechanism</w:t>
      </w:r>
      <w:bookmarkEnd w:id="72"/>
    </w:p>
    <w:p>
      <w:pPr>
        <w:spacing w:line="360" w:after="210" w:lineRule="auto"/>
      </w:pPr>
      <w:r>
        <w:rPr>
          <w:rFonts w:eastAsia="source serif 4" w:cs="source serif 4" w:ascii="source serif 4" w:hAnsi="source serif 4"/>
          <w:color w:val="000000"/>
        </w:rPr>
        <w:t xml:space="preserve">Pins are aligned via precisely spaced guide holes in an acrylic or printed top plate, with coil springs or compliant leaf springs providing return forces. Cams or rocker arms include self‑locking geometry where feasible, ensuring pins remain up without continuous servo torque when the actuator is unpowered.[</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11][</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22]</w:t>
      </w:r>
    </w:p>
    <w:p>
      <w:pPr>
        <w:spacing w:line="360" w:before="315" w:after="105" w:lineRule="auto"/>
        <w:ind w:left="-30"/>
        <w:jc w:val="left"/>
      </w:pPr>
      <w:bookmarkStart w:id="73" w:name="bm_14_3_structural_design_philosophy"/>
      <w:r>
        <w:rPr>
          <w:rFonts w:eastAsia="source serif 4" w:cs="source serif 4" w:ascii="source serif 4" w:hAnsi="source serif 4"/>
          <w:b/>
          <w:color w:val="000000"/>
          <w:sz w:val="24"/>
        </w:rPr>
        <w:t xml:space="preserve">14.3 Structural Design Philosophy</w:t>
      </w:r>
      <w:bookmarkEnd w:id="73"/>
    </w:p>
    <w:p>
      <w:pPr>
        <w:spacing w:line="360" w:after="210" w:lineRule="auto"/>
      </w:pPr>
      <w:r>
        <w:rPr>
          <w:rFonts w:eastAsia="source serif 4" w:cs="source serif 4" w:ascii="source serif 4" w:hAnsi="source serif 4"/>
          <w:color w:val="000000"/>
        </w:rPr>
        <w:t xml:space="preserve">The frame is constructed from 3D‑printed and laser‑cut components assembled into a modular cell housing. Linkage modules can be removed and iterated independently, supporting educational experimentation and maintenance.[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15_control_architecture_select_68215c"/>
      <w:r>
        <w:rPr>
          <w:rFonts w:eastAsia="source serif 4" w:cs="source serif 4" w:ascii="source serif 4" w:hAnsi="source serif 4"/>
          <w:b/>
          <w:color w:val="000000"/>
          <w:sz w:val="24"/>
        </w:rPr>
        <w:t xml:space="preserve">15. Control Architecture Selection (Part 2)</w:t>
      </w:r>
      <w:bookmarkEnd w:id="74"/>
    </w:p>
    <w:p>
      <w:pPr>
        <w:spacing w:line="360" w:before="315" w:after="105" w:lineRule="auto"/>
        <w:ind w:left="-30"/>
        <w:jc w:val="left"/>
      </w:pPr>
      <w:bookmarkStart w:id="75" w:name="bm_15_1_controller_organization"/>
      <w:r>
        <w:rPr>
          <w:rFonts w:eastAsia="source serif 4" w:cs="source serif 4" w:ascii="source serif 4" w:hAnsi="source serif 4"/>
          <w:b/>
          <w:color w:val="000000"/>
          <w:sz w:val="24"/>
        </w:rPr>
        <w:t xml:space="preserve">15.1 Controller Organization</w:t>
      </w:r>
      <w:bookmarkEnd w:id="75"/>
    </w:p>
    <w:p>
      <w:pPr>
        <w:spacing w:line="360" w:after="210" w:lineRule="auto"/>
      </w:pPr>
      <w:r>
        <w:rPr>
          <w:rFonts w:eastAsia="source serif 4" w:cs="source serif 4" w:ascii="source serif 4" w:hAnsi="source serif 4"/>
          <w:color w:val="000000"/>
        </w:rPr>
        <w:t xml:space="preserve">A centralized MCU (e.g., Arduino‑class or ESP32) is selected to manage all functions for the single cell, given its simplicity and Phase 3B evidence that ESP32/STM32 are viable shared platforms across concepts.[</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2]</w:t>
      </w:r>
    </w:p>
    <w:p>
      <w:pPr>
        <w:spacing w:line="360" w:before="315" w:after="105" w:lineRule="auto"/>
        <w:ind w:left="-30"/>
        <w:jc w:val="left"/>
      </w:pPr>
      <w:bookmarkStart w:id="76" w:name="bm_15_2_driver_organization_and_s_c0dfa3"/>
      <w:r>
        <w:rPr>
          <w:rFonts w:eastAsia="source serif 4" w:cs="source serif 4" w:ascii="source serif 4" w:hAnsi="source serif 4"/>
          <w:b/>
          <w:color w:val="000000"/>
          <w:sz w:val="24"/>
        </w:rPr>
        <w:t xml:space="preserve">15.2 Driver Organization and Subsystem Partitioning</w:t>
      </w:r>
      <w:bookmarkEnd w:id="76"/>
    </w:p>
    <w:p>
      <w:pPr>
        <w:spacing w:line="360" w:after="210" w:lineRule="auto"/>
      </w:pPr>
      <w:r>
        <w:rPr>
          <w:rFonts w:eastAsia="source serif 4" w:cs="source serif 4" w:ascii="source serif 4" w:hAnsi="source serif 4"/>
          <w:color w:val="000000"/>
        </w:rPr>
        <w:t xml:space="preserve">Driver electronics are arranged modularly: PWM outputs drive servos directly, while simple transistor arrays handle any auxiliary solenoid or latch elements if later added. Subsystems partition logically into user interface, control logic, driver electronics, actuator mechanics, and pin assembly, simplifying debugging and teaching.[</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This organization minimizes engineering complexity while leaving room for future expansion to multi‑cell configurations via additional driver modules.[</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15][^22]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bm_16_hardware_platform_selection_part_2"/>
      <w:r>
        <w:rPr>
          <w:rFonts w:eastAsia="source serif 4" w:cs="source serif 4" w:ascii="source serif 4" w:hAnsi="source serif 4"/>
          <w:b/>
          <w:color w:val="000000"/>
          <w:sz w:val="24"/>
        </w:rPr>
        <w:t xml:space="preserve">16. Hardware Platform Selection (Part 2)</w:t>
      </w:r>
      <w:bookmarkEnd w:id="77"/>
    </w:p>
    <w:p>
      <w:pPr>
        <w:spacing w:line="360" w:before="315" w:after="105" w:lineRule="auto"/>
        <w:ind w:left="-30"/>
        <w:jc w:val="left"/>
      </w:pPr>
      <w:bookmarkStart w:id="78" w:name="bm_16_1_mcu_family"/>
      <w:r>
        <w:rPr>
          <w:rFonts w:eastAsia="source serif 4" w:cs="source serif 4" w:ascii="source serif 4" w:hAnsi="source serif 4"/>
          <w:b/>
          <w:color w:val="000000"/>
          <w:sz w:val="24"/>
        </w:rPr>
        <w:t xml:space="preserve">16.1 MCU Family</w:t>
      </w:r>
      <w:bookmarkEnd w:id="78"/>
    </w:p>
    <w:p>
      <w:pPr>
        <w:spacing w:line="360" w:after="210" w:lineRule="auto"/>
      </w:pPr>
      <w:r>
        <w:rPr>
          <w:rFonts w:eastAsia="source serif 4" w:cs="source serif 4" w:ascii="source serif 4" w:hAnsi="source serif 4"/>
          <w:color w:val="000000"/>
        </w:rPr>
        <w:t xml:space="preserve">A 32‑bit MCU with PWM capabilities and sufficient GPIO (e.g., ESP32 or STM32) is recommended, consistent with Phase 3B’s cross‑portfolio finding that ESP32/STM32 appear as viable options across concepts. An Arduino‑compatible development board can be used for educational accessibility.[</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2]</w:t>
      </w:r>
    </w:p>
    <w:p>
      <w:pPr>
        <w:spacing w:line="360" w:before="315" w:after="105" w:lineRule="auto"/>
        <w:ind w:left="-30"/>
        <w:jc w:val="left"/>
      </w:pPr>
      <w:bookmarkStart w:id="79" w:name="bm_16_2_driver_approach_and_power_f2904b"/>
      <w:r>
        <w:rPr>
          <w:rFonts w:eastAsia="source serif 4" w:cs="source serif 4" w:ascii="source serif 4" w:hAnsi="source serif 4"/>
          <w:b/>
          <w:color w:val="000000"/>
          <w:sz w:val="24"/>
        </w:rPr>
        <w:t xml:space="preserve">16.2 Driver Approach and Power Subsystem</w:t>
      </w:r>
      <w:bookmarkEnd w:id="79"/>
    </w:p>
    <w:p>
      <w:pPr>
        <w:spacing w:line="360" w:after="210" w:lineRule="auto"/>
      </w:pPr>
      <w:r>
        <w:rPr>
          <w:rFonts w:eastAsia="source serif 4" w:cs="source serif 4" w:ascii="source serif 4" w:hAnsi="source serif 4"/>
          <w:color w:val="000000"/>
        </w:rPr>
        <w:t xml:space="preserve">Servo channels are driven directly from MCU PWM pins with appropriate power supply routing, while any additional electromechanical elements utilize transistor arrays (ULN2803A‑type) for low‑side switching. A 5–12 V DC external supply powers actuators, with onboard regulation to MCU voltage and decoupling capacitors for stability.[</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17]</w:t>
      </w:r>
    </w:p>
    <w:p>
      <w:pPr>
        <w:spacing w:line="360" w:before="315" w:after="105" w:lineRule="auto"/>
        <w:ind w:left="-30"/>
        <w:jc w:val="left"/>
      </w:pPr>
      <w:bookmarkStart w:id="80" w:name="bm_16_3_interface_devices_and_sup_a2de86"/>
      <w:r>
        <w:rPr>
          <w:rFonts w:eastAsia="source serif 4" w:cs="source serif 4" w:ascii="source serif 4" w:hAnsi="source serif 4"/>
          <w:b/>
          <w:color w:val="000000"/>
          <w:sz w:val="24"/>
        </w:rPr>
        <w:t xml:space="preserve">16.3 Interface Devices and Supporting Electronics</w:t>
      </w:r>
      <w:bookmarkEnd w:id="80"/>
    </w:p>
    <w:p>
      <w:pPr>
        <w:spacing w:line="360" w:after="210" w:lineRule="auto"/>
      </w:pPr>
      <w:r>
        <w:rPr>
          <w:rFonts w:eastAsia="source serif 4" w:cs="source serif 4" w:ascii="source serif 4" w:hAnsi="source serif 4"/>
          <w:color w:val="000000"/>
        </w:rPr>
        <w:t xml:space="preserve">Simple buttons or a small keypad provide pattern selection; LEDs indicate status and diagnostic states. Connectors (pin headers, Dupont cables) interface modules, and basic protection (flyback diodes, fuses) guard against driver faults.[</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81" w:name="bm_16_4_budget_and_educational_co_ceea22"/>
      <w:r>
        <w:rPr>
          <w:rFonts w:eastAsia="source serif 4" w:cs="source serif 4" w:ascii="source serif 4" w:hAnsi="source serif 4"/>
          <w:b/>
          <w:color w:val="000000"/>
          <w:sz w:val="24"/>
        </w:rPr>
        <w:t xml:space="preserve">16.4 Budget and Educational Compatibility</w:t>
      </w:r>
      <w:bookmarkEnd w:id="81"/>
    </w:p>
    <w:p>
      <w:pPr>
        <w:spacing w:line="360" w:after="210" w:lineRule="auto"/>
      </w:pPr>
      <w:r>
        <w:rPr>
          <w:rFonts w:eastAsia="source serif 4" w:cs="source serif 4" w:ascii="source serif 4" w:hAnsi="source serif 4"/>
          <w:color w:val="000000"/>
        </w:rPr>
        <w:t xml:space="preserve">All components are within the ₹3000–₹5000 budget, leveraging widely available hobbyist hardware. The platform builds on the team’s existing embedded experience, supporting educational goals.[</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bm_17_manufacturing_strategy_part_2"/>
      <w:r>
        <w:rPr>
          <w:rFonts w:eastAsia="source serif 4" w:cs="source serif 4" w:ascii="source serif 4" w:hAnsi="source serif 4"/>
          <w:b/>
          <w:color w:val="000000"/>
          <w:sz w:val="24"/>
        </w:rPr>
        <w:t xml:space="preserve">17. Manufacturing Strategy (Part 2)</w:t>
      </w:r>
      <w:bookmarkEnd w:id="82"/>
    </w:p>
    <w:p>
      <w:pPr>
        <w:spacing w:line="360" w:after="210" w:lineRule="auto"/>
      </w:pPr>
      <w:r>
        <w:rPr>
          <w:rFonts w:eastAsia="source serif 4" w:cs="source serif 4" w:ascii="source serif 4" w:hAnsi="source serif 4"/>
          <w:color w:val="000000"/>
        </w:rPr>
        <w:t xml:space="preserve">The preferred manufacturing pathway emphasizes FDM 3D printing for cams and frames, laser‑cut acrylic for guide plates, and off‑the‑shelf servos, pins, springs, and electronics. Expected tolerances are relaxed relative to ISO braille, focusing on consistent pin motion rather than strict dot pitch. Assembly emphasizes modularity and serviceability: linkage modules and pin blocks can be disassembled for iteration.[</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bm_18_architecture_risk_assessmen_2233ab"/>
      <w:r>
        <w:rPr>
          <w:rFonts w:eastAsia="source serif 4" w:cs="source serif 4" w:ascii="source serif 4" w:hAnsi="source serif 4"/>
          <w:b/>
          <w:color w:val="000000"/>
          <w:sz w:val="24"/>
        </w:rPr>
        <w:t xml:space="preserve">18. Architecture Risk Assessment (Part 2)</w:t>
      </w:r>
      <w:bookmarkEnd w:id="83"/>
    </w:p>
    <w:p>
      <w:pPr>
        <w:spacing w:line="360" w:before="315" w:after="105" w:lineRule="auto"/>
        <w:ind w:left="-30"/>
        <w:jc w:val="left"/>
      </w:pPr>
      <w:bookmarkStart w:id="84" w:name="bm_18_1_technical_risks"/>
      <w:r>
        <w:rPr>
          <w:rFonts w:eastAsia="source serif 4" w:cs="source serif 4" w:ascii="source serif 4" w:hAnsi="source serif 4"/>
          <w:b/>
          <w:color w:val="000000"/>
          <w:sz w:val="24"/>
        </w:rPr>
        <w:t xml:space="preserve">18.1 Technical Risks</w:t>
      </w:r>
      <w:bookmarkEnd w:id="84"/>
    </w:p>
    <w:p>
      <w:pPr>
        <w:numPr>
          <w:ilvl w:val="0"/>
          <w:numId w:val="13"/>
        </w:numPr>
        <w:spacing w:line="360" w:before="105" w:after="105" w:lineRule="auto"/>
      </w:pPr>
      <w:r>
        <w:rPr>
          <w:rFonts w:eastAsia="source serif 4" w:cs="source serif 4" w:ascii="source serif 4" w:hAnsi="source serif 4"/>
          <w:b/>
          <w:color w:val="000000"/>
          <w:sz w:val="21"/>
        </w:rPr>
        <w:t xml:space="preserve">Mechanical misalignment and friction.</w:t>
      </w:r>
      <w:r>
        <w:rPr>
          <w:rFonts w:eastAsia="source serif 4" w:cs="source serif 4" w:ascii="source serif 4" w:hAnsi="source serif 4"/>
          <w:color w:val="000000"/>
          <w:sz w:val="21"/>
        </w:rPr>
        <w:t xml:space="preserve"> Risk: Medium–High. Mitigation: Macro‑scale geometry, iterative printing, and lubrication.[</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22][^2]</w:t>
      </w:r>
    </w:p>
    <w:p>
      <w:pPr>
        <w:numPr>
          <w:ilvl w:val="0"/>
          <w:numId w:val="13"/>
        </w:numPr>
        <w:spacing w:line="360" w:before="105" w:after="105" w:lineRule="auto"/>
      </w:pPr>
      <w:r>
        <w:rPr>
          <w:rFonts w:eastAsia="source serif 4" w:cs="source serif 4" w:ascii="source serif 4" w:hAnsi="source serif 4"/>
          <w:b/>
          <w:color w:val="000000"/>
          <w:sz w:val="21"/>
        </w:rPr>
        <w:t xml:space="preserve">Insufficient actuator force or torque.</w:t>
      </w:r>
      <w:r>
        <w:rPr>
          <w:rFonts w:eastAsia="source serif 4" w:cs="source serif 4" w:ascii="source serif 4" w:hAnsi="source serif 4"/>
          <w:color w:val="000000"/>
          <w:sz w:val="21"/>
        </w:rPr>
        <w:t xml:space="preserve"> Risk: Medium. Mitigation: Appropriate cam leverage and torque calculations; selection of servos with adequate stall torque.[</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w:t>
      </w:r>
    </w:p>
    <w:p>
      <w:pPr>
        <w:numPr>
          <w:ilvl w:val="0"/>
          <w:numId w:val="13"/>
        </w:numPr>
        <w:spacing w:line="360" w:before="105" w:after="105" w:lineRule="auto"/>
      </w:pPr>
      <w:r>
        <w:rPr>
          <w:rFonts w:eastAsia="source serif 4" w:cs="source serif 4" w:ascii="source serif 4" w:hAnsi="source serif 4"/>
          <w:b/>
          <w:color w:val="000000"/>
          <w:sz w:val="21"/>
        </w:rPr>
        <w:t xml:space="preserve">Servo wear and backlash.</w:t>
      </w:r>
      <w:r>
        <w:rPr>
          <w:rFonts w:eastAsia="source serif 4" w:cs="source serif 4" w:ascii="source serif 4" w:hAnsi="source serif 4"/>
          <w:color w:val="000000"/>
          <w:sz w:val="21"/>
        </w:rPr>
        <w:t xml:space="preserve"> Risk: Medium. Mitigation: Limited cycling in prototype; modular servo mounts for easy replacement.[</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22]</w:t>
      </w:r>
    </w:p>
    <w:p>
      <w:pPr>
        <w:spacing w:line="360" w:before="315" w:after="105" w:lineRule="auto"/>
        <w:ind w:left="-30"/>
        <w:jc w:val="left"/>
      </w:pPr>
      <w:bookmarkStart w:id="85" w:name="bm_18_2_integration_and_manufactu_af2cca"/>
      <w:r>
        <w:rPr>
          <w:rFonts w:eastAsia="source serif 4" w:cs="source serif 4" w:ascii="source serif 4" w:hAnsi="source serif 4"/>
          <w:b/>
          <w:color w:val="000000"/>
          <w:sz w:val="24"/>
        </w:rPr>
        <w:t xml:space="preserve">18.2 Integration and Manufacturing Risks</w:t>
      </w:r>
      <w:bookmarkEnd w:id="85"/>
    </w:p>
    <w:p>
      <w:pPr>
        <w:numPr>
          <w:ilvl w:val="0"/>
          <w:numId w:val="14"/>
        </w:numPr>
        <w:spacing w:line="360" w:before="105" w:after="105" w:lineRule="auto"/>
      </w:pPr>
      <w:r>
        <w:rPr>
          <w:rFonts w:eastAsia="source serif 4" w:cs="source serif 4" w:ascii="source serif 4" w:hAnsi="source serif 4"/>
          <w:b/>
          <w:color w:val="000000"/>
          <w:sz w:val="21"/>
        </w:rPr>
        <w:t xml:space="preserve">Tolerance stack‑up across frame and linkages.</w:t>
      </w:r>
      <w:r>
        <w:rPr>
          <w:rFonts w:eastAsia="source serif 4" w:cs="source serif 4" w:ascii="source serif 4" w:hAnsi="source serif 4"/>
          <w:color w:val="000000"/>
          <w:sz w:val="21"/>
        </w:rPr>
        <w:t xml:space="preserve"> Risk: Medium. Mitigation: Use of laser‑cut plates for critical alignment surfaces; adjustment slots; macro‑scaling.[</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w:t>
      </w:r>
    </w:p>
    <w:p>
      <w:pPr>
        <w:numPr>
          <w:ilvl w:val="0"/>
          <w:numId w:val="14"/>
        </w:numPr>
        <w:spacing w:line="360" w:before="105" w:after="105" w:lineRule="auto"/>
      </w:pPr>
      <w:r>
        <w:rPr>
          <w:rFonts w:eastAsia="source serif 4" w:cs="source serif 4" w:ascii="source serif 4" w:hAnsi="source serif 4"/>
          <w:b/>
          <w:color w:val="000000"/>
          <w:sz w:val="21"/>
        </w:rPr>
        <w:t xml:space="preserve">Assembly complexity for student team.</w:t>
      </w:r>
      <w:r>
        <w:rPr>
          <w:rFonts w:eastAsia="source serif 4" w:cs="source serif 4" w:ascii="source serif 4" w:hAnsi="source serif 4"/>
          <w:color w:val="000000"/>
          <w:sz w:val="21"/>
        </w:rPr>
        <w:t xml:space="preserve"> Risk: Low–Medium. Mitigation: Modular design, clear documentation, and staged assembly.[</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2]</w:t>
      </w:r>
    </w:p>
    <w:p>
      <w:pPr>
        <w:spacing w:line="360" w:after="210" w:lineRule="auto"/>
      </w:pPr>
      <w:r>
        <w:rPr>
          <w:rFonts w:eastAsia="source serif 4" w:cs="source serif 4" w:ascii="source serif 4" w:hAnsi="source serif 4"/>
          <w:color w:val="000000"/>
        </w:rPr>
        <w:t xml:space="preserve">High and Medium risks are documented for targeted mitigation in the implementation phase.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bm_19_architecture_decision_records_adr"/>
      <w:r>
        <w:rPr>
          <w:rFonts w:eastAsia="source serif 4" w:cs="source serif 4" w:ascii="source serif 4" w:hAnsi="source serif 4"/>
          <w:b/>
          <w:color w:val="000000"/>
          <w:sz w:val="24"/>
        </w:rPr>
        <w:t xml:space="preserve">19. Architecture Decision Records (ADR)</w:t>
      </w:r>
      <w:bookmarkEnd w:id="86"/>
    </w:p>
    <w:p>
      <w:pPr>
        <w:spacing w:line="360" w:after="210" w:lineRule="auto"/>
      </w:pPr>
      <w:r>
        <w:rPr>
          <w:rFonts w:eastAsia="source serif 4" w:cs="source serif 4" w:ascii="source serif 4" w:hAnsi="source serif 4"/>
          <w:color w:val="000000"/>
        </w:rPr>
        <w:t xml:space="preserve">Each major decision (actuation principle, mechanical arrangement, control architecture, hardware platform, manufacturing strategy) includes:</w:t>
      </w:r>
    </w:p>
    <w:p>
      <w:pPr>
        <w:numPr>
          <w:ilvl w:val="0"/>
          <w:numId w:val="15"/>
        </w:numPr>
        <w:spacing w:line="360" w:before="105" w:after="105" w:lineRule="auto"/>
      </w:pPr>
      <w:r>
        <w:rPr>
          <w:rFonts w:eastAsia="source serif 4" w:cs="source serif 4" w:ascii="source serif 4" w:hAnsi="source serif 4"/>
          <w:b/>
          <w:color w:val="000000"/>
          <w:sz w:val="21"/>
        </w:rPr>
        <w:t xml:space="preserve">Decision.</w:t>
      </w:r>
      <w:r>
        <w:rPr>
          <w:rFonts w:eastAsia="source serif 4" w:cs="source serif 4" w:ascii="source serif 4" w:hAnsi="source serif 4"/>
          <w:color w:val="000000"/>
          <w:sz w:val="21"/>
        </w:rPr>
        <w:t xml:space="preserve"> Servo‑driven macro‑scaled cam/lever single‑cell braille architecture selected over solenoid and SMA alternatives.[</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2][</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22]</w:t>
      </w:r>
    </w:p>
    <w:p>
      <w:pPr>
        <w:numPr>
          <w:ilvl w:val="0"/>
          <w:numId w:val="15"/>
        </w:numPr>
        <w:spacing w:line="360" w:before="105" w:after="105" w:lineRule="auto"/>
      </w:pPr>
      <w:r>
        <w:rPr>
          <w:rFonts w:eastAsia="source serif 4" w:cs="source serif 4" w:ascii="source serif 4" w:hAnsi="source serif 4"/>
          <w:b/>
          <w:color w:val="000000"/>
          <w:sz w:val="21"/>
        </w:rPr>
        <w:t xml:space="preserve">Context.</w:t>
      </w:r>
      <w:r>
        <w:rPr>
          <w:rFonts w:eastAsia="source serif 4" w:cs="source serif 4" w:ascii="source serif 4" w:hAnsi="source serif 4"/>
          <w:color w:val="000000"/>
          <w:sz w:val="21"/>
        </w:rPr>
        <w:t xml:space="preserve"> Team composition, budget, mechanical risk profile, and Phase 3B feasibility.</w:t>
      </w:r>
    </w:p>
    <w:p>
      <w:pPr>
        <w:numPr>
          <w:ilvl w:val="0"/>
          <w:numId w:val="15"/>
        </w:numPr>
        <w:spacing w:line="360" w:before="105" w:after="105" w:lineRule="auto"/>
      </w:pPr>
      <w:r>
        <w:rPr>
          <w:rFonts w:eastAsia="source serif 4" w:cs="source serif 4" w:ascii="source serif 4" w:hAnsi="source serif 4"/>
          <w:b/>
          <w:color w:val="000000"/>
          <w:sz w:val="21"/>
        </w:rPr>
        <w:t xml:space="preserve">Alternatives Considered.</w:t>
      </w:r>
      <w:r>
        <w:rPr>
          <w:rFonts w:eastAsia="source serif 4" w:cs="source serif 4" w:ascii="source serif 4" w:hAnsi="source serif 4"/>
          <w:color w:val="000000"/>
          <w:sz w:val="21"/>
        </w:rPr>
        <w:t xml:space="preserve"> Electromagnetic solenoid/latching designs, SMA‑based cells, pneumatic/MEMS options.[</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29][</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16][</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23][</w:t>
      </w:r>
      <w:r>
        <w:rPr>
          <w:rFonts w:eastAsia="source serif 4" w:cs="source serif 4" w:ascii="source serif 4" w:hAnsi="source serif 4"/>
          <w:color w:val="000000"/>
          <w:sz w:val="21"/>
          <w:vertAlign w:val="superscript"/>
        </w:rPr>
        <w:t xml:space="preserve">9][</w:t>
      </w:r>
      <w:r>
        <w:rPr>
          <w:rFonts w:eastAsia="source serif 4" w:cs="source serif 4" w:ascii="source serif 4" w:hAnsi="source serif 4"/>
          <w:color w:val="000000"/>
          <w:sz w:val="21"/>
        </w:rPr>
        <w:t xml:space="preserve">6][</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5][</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2][^22]</w:t>
      </w:r>
    </w:p>
    <w:p>
      <w:pPr>
        <w:numPr>
          <w:ilvl w:val="0"/>
          <w:numId w:val="15"/>
        </w:numPr>
        <w:spacing w:line="360" w:before="105" w:after="105" w:lineRule="auto"/>
      </w:pPr>
      <w:r>
        <w:rPr>
          <w:rFonts w:eastAsia="source serif 4" w:cs="source serif 4" w:ascii="source serif 4" w:hAnsi="source serif 4"/>
          <w:b/>
          <w:color w:val="000000"/>
          <w:sz w:val="21"/>
        </w:rPr>
        <w:t xml:space="preserve">Selected Option.</w:t>
      </w:r>
      <w:r>
        <w:rPr>
          <w:rFonts w:eastAsia="source serif 4" w:cs="source serif 4" w:ascii="source serif 4" w:hAnsi="source serif 4"/>
          <w:color w:val="000000"/>
          <w:sz w:val="21"/>
        </w:rPr>
        <w:t xml:space="preserve"> Servo‑driven cam/lever, macro‑scaled pins.</w:t>
      </w:r>
    </w:p>
    <w:p>
      <w:pPr>
        <w:numPr>
          <w:ilvl w:val="0"/>
          <w:numId w:val="15"/>
        </w:numPr>
        <w:spacing w:line="360" w:before="105" w:after="105" w:lineRule="auto"/>
      </w:pPr>
      <w:r>
        <w:rPr>
          <w:rFonts w:eastAsia="source serif 4" w:cs="source serif 4" w:ascii="source serif 4" w:hAnsi="source serif 4"/>
          <w:b/>
          <w:color w:val="000000"/>
          <w:sz w:val="21"/>
        </w:rPr>
        <w:t xml:space="preserve">Reasoning.</w:t>
      </w:r>
      <w:r>
        <w:rPr>
          <w:rFonts w:eastAsia="source serif 4" w:cs="source serif 4" w:ascii="source serif 4" w:hAnsi="source serif 4"/>
          <w:color w:val="000000"/>
          <w:sz w:val="21"/>
        </w:rPr>
        <w:t xml:space="preserve"> Balances hypothesis validation with manufacturability and educational suitability.</w:t>
      </w:r>
    </w:p>
    <w:p>
      <w:pPr>
        <w:numPr>
          <w:ilvl w:val="0"/>
          <w:numId w:val="15"/>
        </w:numPr>
        <w:spacing w:line="360" w:before="105" w:after="105" w:lineRule="auto"/>
      </w:pPr>
      <w:r>
        <w:rPr>
          <w:rFonts w:eastAsia="source serif 4" w:cs="source serif 4" w:ascii="source serif 4" w:hAnsi="source serif 4"/>
          <w:b/>
          <w:color w:val="000000"/>
          <w:sz w:val="21"/>
        </w:rPr>
        <w:t xml:space="preserve">Trade‑offs Accepted.</w:t>
      </w:r>
      <w:r>
        <w:rPr>
          <w:rFonts w:eastAsia="source serif 4" w:cs="source serif 4" w:ascii="source serif 4" w:hAnsi="source serif 4"/>
          <w:color w:val="000000"/>
          <w:sz w:val="21"/>
        </w:rPr>
        <w:t xml:space="preserve"> Non‑standard dot spacing; slower refresh than EM designs; servo wear.</w:t>
      </w:r>
    </w:p>
    <w:p>
      <w:pPr>
        <w:numPr>
          <w:ilvl w:val="0"/>
          <w:numId w:val="15"/>
        </w:numPr>
        <w:spacing w:line="360" w:before="105" w:after="105" w:lineRule="auto"/>
      </w:pPr>
      <w:r>
        <w:rPr>
          <w:rFonts w:eastAsia="source serif 4" w:cs="source serif 4" w:ascii="source serif 4" w:hAnsi="source serif 4"/>
          <w:b/>
          <w:color w:val="000000"/>
          <w:sz w:val="21"/>
        </w:rPr>
        <w:t xml:space="preserve">Engineering Consequences.</w:t>
      </w:r>
      <w:r>
        <w:rPr>
          <w:rFonts w:eastAsia="source serif 4" w:cs="source serif 4" w:ascii="source serif 4" w:hAnsi="source serif 4"/>
          <w:color w:val="000000"/>
          <w:sz w:val="21"/>
        </w:rPr>
        <w:t xml:space="preserve"> Simplified mechanical risk profile, straightforward control and driver design.</w:t>
      </w:r>
    </w:p>
    <w:p>
      <w:pPr>
        <w:numPr>
          <w:ilvl w:val="0"/>
          <w:numId w:val="15"/>
        </w:numPr>
        <w:spacing w:line="360" w:before="105" w:after="105" w:lineRule="auto"/>
      </w:pPr>
      <w:r>
        <w:rPr>
          <w:rFonts w:eastAsia="source serif 4" w:cs="source serif 4" w:ascii="source serif 4" w:hAnsi="source serif 4"/>
          <w:b/>
          <w:color w:val="000000"/>
          <w:sz w:val="21"/>
        </w:rPr>
        <w:t xml:space="preserve">Future Flexibility.</w:t>
      </w:r>
      <w:r>
        <w:rPr>
          <w:rFonts w:eastAsia="source serif 4" w:cs="source serif 4" w:ascii="source serif 4" w:hAnsi="source serif 4"/>
          <w:color w:val="000000"/>
          <w:sz w:val="21"/>
        </w:rPr>
        <w:t xml:space="preserve"> Architecture can be adapted to EM or SMA actuators later with similar mechanical transmission principles.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bm_20_architecture_confidence"/>
      <w:r>
        <w:rPr>
          <w:rFonts w:eastAsia="source serif 4" w:cs="source serif 4" w:ascii="source serif 4" w:hAnsi="source serif 4"/>
          <w:b/>
          <w:color w:val="000000"/>
          <w:sz w:val="24"/>
        </w:rPr>
        <w:t xml:space="preserve">20. Architecture Confidence</w:t>
      </w:r>
      <w:bookmarkEnd w:id="87"/>
    </w:p>
    <w:p>
      <w:pPr>
        <w:spacing w:line="360" w:after="210" w:lineRule="auto"/>
      </w:pPr>
      <w:r>
        <w:rPr>
          <w:rFonts w:eastAsia="source serif 4" w:cs="source serif 4" w:ascii="source serif 4" w:hAnsi="source serif 4"/>
          <w:color w:val="000000"/>
        </w:rPr>
        <w:t xml:space="preserve">Given strong literature support for servomotor‑driven mechanical linkages in tactile and braille applications and Phase 3B’s explicit highlighting of macro‑scaled mitigation as a viable strategy, confidence in the selected architecture is </w:t>
      </w: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Remaining uncertainties relate primarily to detailed mechanical design and tolerancing, which are expected to be resolved through iterative prototyping rather than fundamental research.[</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22][^12]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bm_21_final_architecture_overview_part_3"/>
      <w:r>
        <w:rPr>
          <w:rFonts w:eastAsia="source serif 4" w:cs="source serif 4" w:ascii="source serif 4" w:hAnsi="source serif 4"/>
          <w:b/>
          <w:color w:val="000000"/>
          <w:sz w:val="24"/>
        </w:rPr>
        <w:t xml:space="preserve">21. Final Architecture Overview (Part 3)</w:t>
      </w:r>
      <w:bookmarkEnd w:id="88"/>
    </w:p>
    <w:p>
      <w:pPr>
        <w:spacing w:line="360" w:after="210" w:lineRule="auto"/>
      </w:pPr>
      <w:r>
        <w:rPr>
          <w:rFonts w:eastAsia="source serif 4" w:cs="source serif 4" w:ascii="source serif 4" w:hAnsi="source serif 4"/>
          <w:color w:val="000000"/>
        </w:rPr>
        <w:t xml:space="preserve">The final architecture implements a single‑cell OpenBraille prototype using:</w:t>
      </w:r>
    </w:p>
    <w:p>
      <w:pPr>
        <w:numPr>
          <w:ilvl w:val="0"/>
          <w:numId w:val="16"/>
        </w:numPr>
        <w:spacing w:line="360" w:before="105" w:after="105" w:lineRule="auto"/>
      </w:pPr>
      <w:r>
        <w:rPr>
          <w:rFonts w:eastAsia="source serif 4" w:cs="source serif 4" w:ascii="source serif 4" w:hAnsi="source serif 4"/>
          <w:color w:val="000000"/>
          <w:sz w:val="21"/>
        </w:rPr>
        <w:t xml:space="preserve">A centralized MCU controlling servo‑driven cam/lever mechanisms.</w:t>
      </w:r>
    </w:p>
    <w:p>
      <w:pPr>
        <w:numPr>
          <w:ilvl w:val="0"/>
          <w:numId w:val="16"/>
        </w:numPr>
        <w:spacing w:line="360" w:before="105" w:after="105" w:lineRule="auto"/>
      </w:pPr>
      <w:r>
        <w:rPr>
          <w:rFonts w:eastAsia="source serif 4" w:cs="source serif 4" w:ascii="source serif 4" w:hAnsi="source serif 4"/>
          <w:color w:val="000000"/>
          <w:sz w:val="21"/>
        </w:rPr>
        <w:t xml:space="preserve">Macro‑scaled pins guided through an acrylic top plate.</w:t>
      </w:r>
    </w:p>
    <w:p>
      <w:pPr>
        <w:numPr>
          <w:ilvl w:val="0"/>
          <w:numId w:val="16"/>
        </w:numPr>
        <w:spacing w:line="360" w:before="105" w:after="105" w:lineRule="auto"/>
      </w:pPr>
      <w:r>
        <w:rPr>
          <w:rFonts w:eastAsia="source serif 4" w:cs="source serif 4" w:ascii="source serif 4" w:hAnsi="source serif 4"/>
          <w:color w:val="000000"/>
          <w:sz w:val="21"/>
        </w:rPr>
        <w:t xml:space="preserve">Springs or compliant linkages providing pin return forces.</w:t>
      </w:r>
    </w:p>
    <w:p>
      <w:pPr>
        <w:numPr>
          <w:ilvl w:val="0"/>
          <w:numId w:val="16"/>
        </w:numPr>
        <w:spacing w:line="360" w:before="105" w:after="105" w:lineRule="auto"/>
      </w:pPr>
      <w:r>
        <w:rPr>
          <w:rFonts w:eastAsia="source serif 4" w:cs="source serif 4" w:ascii="source serif 4" w:hAnsi="source serif 4"/>
          <w:color w:val="000000"/>
          <w:sz w:val="21"/>
        </w:rPr>
        <w:t xml:space="preserve">Simple user interface for pattern selection and diagnostics.[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10][^22]</w:t>
      </w:r>
    </w:p>
    <w:p>
      <w:pPr>
        <w:spacing w:line="360" w:after="210" w:lineRule="auto"/>
      </w:pPr>
      <w:r>
        <w:rPr>
          <w:rFonts w:eastAsia="source serif 4" w:cs="source serif 4" w:ascii="source serif 4" w:hAnsi="source serif 4"/>
          <w:color w:val="000000"/>
        </w:rPr>
        <w:t xml:space="preserve">Subsystem interaction is straightforward: user input selects a Braille character, firmware maps it to pin up/down states, the controller drives servos to appropriate cam positions, cams lift or lower pins via linkages, and springs reset pins when patterns change. This operating principle directly validates the hypothesis that low‑cost electromechanical actuation can produce refreshable braille dots, albeit at macro scale.[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10][^22]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bm_22_system_block_diagram_textual"/>
      <w:r>
        <w:rPr>
          <w:rFonts w:eastAsia="source serif 4" w:cs="source serif 4" w:ascii="source serif 4" w:hAnsi="source serif 4"/>
          <w:b/>
          <w:color w:val="000000"/>
          <w:sz w:val="24"/>
        </w:rPr>
        <w:t xml:space="preserve">22. System Block Diagram (Textual)</w:t>
      </w:r>
      <w:bookmarkEnd w:id="89"/>
    </w:p>
    <w:p>
      <w:pPr>
        <w:numPr>
          <w:ilvl w:val="0"/>
          <w:numId w:val="17"/>
        </w:numPr>
        <w:spacing w:line="360" w:before="105" w:after="105" w:lineRule="auto"/>
      </w:pPr>
      <w:r>
        <w:rPr>
          <w:rFonts w:eastAsia="source serif 4" w:cs="source serif 4" w:ascii="source serif 4" w:hAnsi="source serif 4"/>
          <w:b/>
          <w:color w:val="000000"/>
          <w:sz w:val="21"/>
        </w:rPr>
        <w:t xml:space="preserve">Power Subsystem.</w:t>
      </w:r>
      <w:r>
        <w:rPr>
          <w:rFonts w:eastAsia="source serif 4" w:cs="source serif 4" w:ascii="source serif 4" w:hAnsi="source serif 4"/>
          <w:color w:val="000000"/>
          <w:sz w:val="21"/>
        </w:rPr>
        <w:t xml:space="preserve"> 5–12 V DC input; regulators provide MCU voltage; distribution to servos and drivers.[</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17][^19]</w:t>
      </w:r>
    </w:p>
    <w:p>
      <w:pPr>
        <w:numPr>
          <w:ilvl w:val="0"/>
          <w:numId w:val="17"/>
        </w:numPr>
        <w:spacing w:line="360" w:before="105" w:after="105" w:lineRule="auto"/>
      </w:pPr>
      <w:r>
        <w:rPr>
          <w:rFonts w:eastAsia="source serif 4" w:cs="source serif 4" w:ascii="source serif 4" w:hAnsi="source serif 4"/>
          <w:b/>
          <w:color w:val="000000"/>
          <w:sz w:val="21"/>
        </w:rPr>
        <w:t xml:space="preserve">Controller.</w:t>
      </w:r>
      <w:r>
        <w:rPr>
          <w:rFonts w:eastAsia="source serif 4" w:cs="source serif 4" w:ascii="source serif 4" w:hAnsi="source serif 4"/>
          <w:color w:val="000000"/>
          <w:sz w:val="21"/>
        </w:rPr>
        <w:t xml:space="preserve"> MCU with PWM outputs, GPIO for UI, and serial for diagnostics.[</w:t>
      </w:r>
      <w:r>
        <w:rPr>
          <w:rFonts w:eastAsia="source serif 4" w:cs="source serif 4" w:ascii="source serif 4" w:hAnsi="source serif 4"/>
          <w:color w:val="000000"/>
          <w:sz w:val="21"/>
          <w:vertAlign w:val="superscript"/>
        </w:rPr>
        <w:t xml:space="preserve">20][</w:t>
      </w:r>
      <w:r>
        <w:rPr>
          <w:rFonts w:eastAsia="source serif 4" w:cs="source serif 4" w:ascii="source serif 4" w:hAnsi="source serif 4"/>
          <w:color w:val="000000"/>
          <w:sz w:val="21"/>
        </w:rPr>
        <w:t xml:space="preserve">15][^2]</w:t>
      </w:r>
    </w:p>
    <w:p>
      <w:pPr>
        <w:numPr>
          <w:ilvl w:val="0"/>
          <w:numId w:val="17"/>
        </w:numPr>
        <w:spacing w:line="360" w:before="105" w:after="105" w:lineRule="auto"/>
      </w:pPr>
      <w:r>
        <w:rPr>
          <w:rFonts w:eastAsia="source serif 4" w:cs="source serif 4" w:ascii="source serif 4" w:hAnsi="source serif 4"/>
          <w:b/>
          <w:color w:val="000000"/>
          <w:sz w:val="21"/>
        </w:rPr>
        <w:t xml:space="preserve">Driver Electronics.</w:t>
      </w:r>
      <w:r>
        <w:rPr>
          <w:rFonts w:eastAsia="source serif 4" w:cs="source serif 4" w:ascii="source serif 4" w:hAnsi="source serif 4"/>
          <w:color w:val="000000"/>
          <w:sz w:val="21"/>
        </w:rPr>
        <w:t xml:space="preserve"> Direct servo connections; optional transistor arrays for auxiliary actuators.[</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17][^19]</w:t>
      </w:r>
    </w:p>
    <w:p>
      <w:pPr>
        <w:numPr>
          <w:ilvl w:val="0"/>
          <w:numId w:val="17"/>
        </w:numPr>
        <w:spacing w:line="360" w:before="105" w:after="105" w:lineRule="auto"/>
      </w:pPr>
      <w:r>
        <w:rPr>
          <w:rFonts w:eastAsia="source serif 4" w:cs="source serif 4" w:ascii="source serif 4" w:hAnsi="source serif 4"/>
          <w:b/>
          <w:color w:val="000000"/>
          <w:sz w:val="21"/>
        </w:rPr>
        <w:t xml:space="preserve">Actuator Subsystem.</w:t>
      </w:r>
      <w:r>
        <w:rPr>
          <w:rFonts w:eastAsia="source serif 4" w:cs="source serif 4" w:ascii="source serif 4" w:hAnsi="source serif 4"/>
          <w:color w:val="000000"/>
          <w:sz w:val="21"/>
        </w:rPr>
        <w:t xml:space="preserve"> Servos mounted to frame, driving cams and linkages.[</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22][^12]</w:t>
      </w:r>
    </w:p>
    <w:p>
      <w:pPr>
        <w:numPr>
          <w:ilvl w:val="0"/>
          <w:numId w:val="17"/>
        </w:numPr>
        <w:spacing w:line="360" w:before="105" w:after="105" w:lineRule="auto"/>
      </w:pPr>
      <w:r>
        <w:rPr>
          <w:rFonts w:eastAsia="source serif 4" w:cs="source serif 4" w:ascii="source serif 4" w:hAnsi="source serif 4"/>
          <w:b/>
          <w:color w:val="000000"/>
          <w:sz w:val="21"/>
        </w:rPr>
        <w:t xml:space="preserve">Mechanical Transmission.</w:t>
      </w:r>
      <w:r>
        <w:rPr>
          <w:rFonts w:eastAsia="source serif 4" w:cs="source serif 4" w:ascii="source serif 4" w:hAnsi="source serif 4"/>
          <w:color w:val="000000"/>
          <w:sz w:val="21"/>
        </w:rPr>
        <w:t xml:space="preserve"> Cam/lever mechanisms translate rotary motion to vertical pin movement.[</w:t>
      </w:r>
      <w:r>
        <w:rPr>
          <w:rFonts w:eastAsia="source serif 4" w:cs="source serif 4" w:ascii="source serif 4" w:hAnsi="source serif 4"/>
          <w:color w:val="000000"/>
          <w:sz w:val="21"/>
          <w:vertAlign w:val="superscript"/>
        </w:rPr>
        <w:t xml:space="preserve">28][</w:t>
      </w:r>
      <w:r>
        <w:rPr>
          <w:rFonts w:eastAsia="source serif 4" w:cs="source serif 4" w:ascii="source serif 4" w:hAnsi="source serif 4"/>
          <w:color w:val="000000"/>
          <w:sz w:val="21"/>
        </w:rPr>
        <w:t xml:space="preserve">22][^10]</w:t>
      </w:r>
    </w:p>
    <w:p>
      <w:pPr>
        <w:numPr>
          <w:ilvl w:val="0"/>
          <w:numId w:val="17"/>
        </w:numPr>
        <w:spacing w:line="360" w:before="105" w:after="105" w:lineRule="auto"/>
      </w:pPr>
      <w:r>
        <w:rPr>
          <w:rFonts w:eastAsia="source serif 4" w:cs="source serif 4" w:ascii="source serif 4" w:hAnsi="source serif 4"/>
          <w:b/>
          <w:color w:val="000000"/>
          <w:sz w:val="21"/>
        </w:rPr>
        <w:t xml:space="preserve">Braille Pin Assembly.</w:t>
      </w:r>
      <w:r>
        <w:rPr>
          <w:rFonts w:eastAsia="source serif 4" w:cs="source serif 4" w:ascii="source serif 4" w:hAnsi="source serif 4"/>
          <w:color w:val="000000"/>
          <w:sz w:val="21"/>
        </w:rPr>
        <w:t xml:space="preserve"> Guided pins with springs under a top plate, providing tactile output.[</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5][^22]</w:t>
      </w:r>
    </w:p>
    <w:p>
      <w:pPr>
        <w:numPr>
          <w:ilvl w:val="0"/>
          <w:numId w:val="17"/>
        </w:numPr>
        <w:spacing w:line="360" w:before="105" w:after="105" w:lineRule="auto"/>
      </w:pPr>
      <w:r>
        <w:rPr>
          <w:rFonts w:eastAsia="source serif 4" w:cs="source serif 4" w:ascii="source serif 4" w:hAnsi="source serif 4"/>
          <w:b/>
          <w:color w:val="000000"/>
          <w:sz w:val="21"/>
        </w:rPr>
        <w:t xml:space="preserve">User Interface.</w:t>
      </w:r>
      <w:r>
        <w:rPr>
          <w:rFonts w:eastAsia="source serif 4" w:cs="source serif 4" w:ascii="source serif 4" w:hAnsi="source serif 4"/>
          <w:color w:val="000000"/>
          <w:sz w:val="21"/>
        </w:rPr>
        <w:t xml:space="preserve"> Buttons/keypad and LEDs for selecting and indicating patterns.[</w:t>
      </w:r>
      <w:r>
        <w:rPr>
          <w:rFonts w:eastAsia="source serif 4" w:cs="source serif 4" w:ascii="source serif 4" w:hAnsi="source serif 4"/>
          <w:color w:val="000000"/>
          <w:sz w:val="21"/>
          <w:vertAlign w:val="superscript"/>
        </w:rPr>
        <w:t xml:space="preserve">20][</w:t>
      </w:r>
      <w:r>
        <w:rPr>
          <w:rFonts w:eastAsia="source serif 4" w:cs="source serif 4" w:ascii="source serif 4" w:hAnsi="source serif 4"/>
          <w:color w:val="000000"/>
          <w:sz w:val="21"/>
        </w:rPr>
        <w:t xml:space="preserve">15]</w:t>
      </w:r>
    </w:p>
    <w:p>
      <w:pPr>
        <w:numPr>
          <w:ilvl w:val="0"/>
          <w:numId w:val="17"/>
        </w:numPr>
        <w:spacing w:line="360" w:before="105" w:after="105" w:lineRule="auto"/>
      </w:pPr>
      <w:r>
        <w:rPr>
          <w:rFonts w:eastAsia="source serif 4" w:cs="source serif 4" w:ascii="source serif 4" w:hAnsi="source serif 4"/>
          <w:b/>
          <w:color w:val="000000"/>
          <w:sz w:val="21"/>
        </w:rPr>
        <w:t xml:space="preserve">Diagnostics.</w:t>
      </w:r>
      <w:r>
        <w:rPr>
          <w:rFonts w:eastAsia="source serif 4" w:cs="source serif 4" w:ascii="source serif 4" w:hAnsi="source serif 4"/>
          <w:color w:val="000000"/>
          <w:sz w:val="21"/>
        </w:rPr>
        <w:t xml:space="preserve"> Firmware routines verifying actuator movement, pin states, and error conditions.[</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w:t>
      </w:r>
    </w:p>
    <w:p>
      <w:pPr>
        <w:spacing w:line="360" w:after="210" w:lineRule="auto"/>
      </w:pPr>
      <w:r>
        <w:rPr>
          <w:rFonts w:eastAsia="source serif 4" w:cs="source serif 4" w:ascii="source serif 4" w:hAnsi="source serif 4"/>
          <w:color w:val="000000"/>
        </w:rPr>
        <w:t xml:space="preserve">Each subsystem has clear responsibilities and interfaces, enabling structured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bm_23_hardware_architecture_high_level"/>
      <w:r>
        <w:rPr>
          <w:rFonts w:eastAsia="source serif 4" w:cs="source serif 4" w:ascii="source serif 4" w:hAnsi="source serif 4"/>
          <w:b/>
          <w:color w:val="000000"/>
          <w:sz w:val="24"/>
        </w:rPr>
        <w:t xml:space="preserve">23. Hardware Architecture (High‑Level)</w:t>
      </w:r>
      <w:bookmarkEnd w:id="90"/>
    </w:p>
    <w:p>
      <w:pPr>
        <w:spacing w:line="360" w:after="210" w:lineRule="auto"/>
      </w:pPr>
      <w:r>
        <w:rPr>
          <w:rFonts w:eastAsia="source serif 4" w:cs="source serif 4" w:ascii="source serif 4" w:hAnsi="source serif 4"/>
          <w:color w:val="000000"/>
        </w:rPr>
        <w:t xml:space="preserve">The hardware stack comprises:</w:t>
      </w:r>
    </w:p>
    <w:p>
      <w:pPr>
        <w:numPr>
          <w:ilvl w:val="0"/>
          <w:numId w:val="18"/>
        </w:numPr>
        <w:spacing w:line="360" w:before="105" w:after="105" w:lineRule="auto"/>
      </w:pPr>
      <w:r>
        <w:rPr>
          <w:rFonts w:eastAsia="source serif 4" w:cs="source serif 4" w:ascii="source serif 4" w:hAnsi="source serif 4"/>
          <w:b/>
          <w:color w:val="000000"/>
          <w:sz w:val="21"/>
        </w:rPr>
        <w:t xml:space="preserve">MCU board.</w:t>
      </w:r>
      <w:r>
        <w:rPr>
          <w:rFonts w:eastAsia="source serif 4" w:cs="source serif 4" w:ascii="source serif 4" w:hAnsi="source serif 4"/>
          <w:color w:val="000000"/>
          <w:sz w:val="21"/>
        </w:rPr>
        <w:t xml:space="preserve"> ESP32/STM32/Arduino with sufficient PWM channels.[</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2]</w:t>
      </w:r>
    </w:p>
    <w:p>
      <w:pPr>
        <w:numPr>
          <w:ilvl w:val="0"/>
          <w:numId w:val="18"/>
        </w:numPr>
        <w:spacing w:line="360" w:before="105" w:after="105" w:lineRule="auto"/>
      </w:pPr>
      <w:r>
        <w:rPr>
          <w:rFonts w:eastAsia="source serif 4" w:cs="source serif 4" w:ascii="source serif 4" w:hAnsi="source serif 4"/>
          <w:b/>
          <w:color w:val="000000"/>
          <w:sz w:val="21"/>
        </w:rPr>
        <w:t xml:space="preserve">Servos.</w:t>
      </w:r>
      <w:r>
        <w:rPr>
          <w:rFonts w:eastAsia="source serif 4" w:cs="source serif 4" w:ascii="source serif 4" w:hAnsi="source serif 4"/>
          <w:color w:val="000000"/>
          <w:sz w:val="21"/>
        </w:rPr>
        <w:t xml:space="preserve"> SG90‑class or equivalent micro servos.[</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2][^10]</w:t>
      </w:r>
    </w:p>
    <w:p>
      <w:pPr>
        <w:numPr>
          <w:ilvl w:val="0"/>
          <w:numId w:val="18"/>
        </w:numPr>
        <w:spacing w:line="360" w:before="105" w:after="105" w:lineRule="auto"/>
      </w:pPr>
      <w:r>
        <w:rPr>
          <w:rFonts w:eastAsia="source serif 4" w:cs="source serif 4" w:ascii="source serif 4" w:hAnsi="source serif 4"/>
          <w:b/>
          <w:color w:val="000000"/>
          <w:sz w:val="21"/>
        </w:rPr>
        <w:t xml:space="preserve">Driver arrays.</w:t>
      </w:r>
      <w:r>
        <w:rPr>
          <w:rFonts w:eastAsia="source serif 4" w:cs="source serif 4" w:ascii="source serif 4" w:hAnsi="source serif 4"/>
          <w:color w:val="000000"/>
          <w:sz w:val="21"/>
        </w:rPr>
        <w:t xml:space="preserve"> ULN2803A or similar for any added electromagnetic elements.[</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16]</w:t>
      </w:r>
    </w:p>
    <w:p>
      <w:pPr>
        <w:numPr>
          <w:ilvl w:val="0"/>
          <w:numId w:val="18"/>
        </w:numPr>
        <w:spacing w:line="360" w:before="105" w:after="105" w:lineRule="auto"/>
      </w:pPr>
      <w:r>
        <w:rPr>
          <w:rFonts w:eastAsia="source serif 4" w:cs="source serif 4" w:ascii="source serif 4" w:hAnsi="source serif 4"/>
          <w:b/>
          <w:color w:val="000000"/>
          <w:sz w:val="21"/>
        </w:rPr>
        <w:t xml:space="preserve">Power regulation.</w:t>
      </w:r>
      <w:r>
        <w:rPr>
          <w:rFonts w:eastAsia="source serif 4" w:cs="source serif 4" w:ascii="source serif 4" w:hAnsi="source serif 4"/>
          <w:color w:val="000000"/>
          <w:sz w:val="21"/>
        </w:rPr>
        <w:t xml:space="preserve"> DC barrel jack, buck regulator, and decoupling capacitors.[</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17][^19]</w:t>
      </w:r>
    </w:p>
    <w:p>
      <w:pPr>
        <w:numPr>
          <w:ilvl w:val="0"/>
          <w:numId w:val="18"/>
        </w:numPr>
        <w:spacing w:line="360" w:before="105" w:after="105" w:lineRule="auto"/>
      </w:pPr>
      <w:r>
        <w:rPr>
          <w:rFonts w:eastAsia="source serif 4" w:cs="source serif 4" w:ascii="source serif 4" w:hAnsi="source serif 4"/>
          <w:b/>
          <w:color w:val="000000"/>
          <w:sz w:val="21"/>
        </w:rPr>
        <w:t xml:space="preserve">Mechanical components.</w:t>
      </w:r>
      <w:r>
        <w:rPr>
          <w:rFonts w:eastAsia="source serif 4" w:cs="source serif 4" w:ascii="source serif 4" w:hAnsi="source serif 4"/>
          <w:color w:val="000000"/>
          <w:sz w:val="21"/>
        </w:rPr>
        <w:t xml:space="preserve"> 3D‑printed cams, levers, servo mounts; laser‑cut acrylic frame and pin plate; metal pins; coils springs.[</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27][</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w:t>
      </w:r>
    </w:p>
    <w:p>
      <w:pPr>
        <w:spacing w:line="360" w:after="210" w:lineRule="auto"/>
      </w:pPr>
      <w:r>
        <w:rPr>
          <w:rFonts w:eastAsia="source serif 4" w:cs="source serif 4" w:ascii="source serif 4" w:hAnsi="source serif 4"/>
          <w:color w:val="000000"/>
        </w:rPr>
        <w:t xml:space="preserve">Fallback options include simpler Arduino boards if ESP32/STM32 procurement is constrained and alternative servo models if local availability differs.[</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bm_24_mechanical_architecture_detailed"/>
      <w:r>
        <w:rPr>
          <w:rFonts w:eastAsia="source serif 4" w:cs="source serif 4" w:ascii="source serif 4" w:hAnsi="source serif 4"/>
          <w:b/>
          <w:color w:val="000000"/>
          <w:sz w:val="24"/>
        </w:rPr>
        <w:t xml:space="preserve">24. Mechanical Architecture (Detailed)</w:t>
      </w:r>
      <w:bookmarkEnd w:id="91"/>
    </w:p>
    <w:p>
      <w:pPr>
        <w:spacing w:line="360" w:after="210" w:lineRule="auto"/>
      </w:pPr>
      <w:r>
        <w:rPr>
          <w:rFonts w:eastAsia="source serif 4" w:cs="source serif 4" w:ascii="source serif 4" w:hAnsi="source serif 4"/>
          <w:color w:val="000000"/>
        </w:rPr>
        <w:t xml:space="preserve">The mechanical architecture defines:</w:t>
      </w:r>
    </w:p>
    <w:p>
      <w:pPr>
        <w:numPr>
          <w:ilvl w:val="0"/>
          <w:numId w:val="19"/>
        </w:numPr>
        <w:spacing w:line="360" w:before="105" w:after="105" w:lineRule="auto"/>
      </w:pPr>
      <w:r>
        <w:rPr>
          <w:rFonts w:eastAsia="source serif 4" w:cs="source serif 4" w:ascii="source serif 4" w:hAnsi="source serif 4"/>
          <w:b/>
          <w:color w:val="000000"/>
          <w:sz w:val="21"/>
        </w:rPr>
        <w:t xml:space="preserve">Frame structure.</w:t>
      </w:r>
      <w:r>
        <w:rPr>
          <w:rFonts w:eastAsia="source serif 4" w:cs="source serif 4" w:ascii="source serif 4" w:hAnsi="source serif 4"/>
          <w:color w:val="000000"/>
          <w:sz w:val="21"/>
        </w:rPr>
        <w:t xml:space="preserve"> A rectangular housing holding servos, cams, linkages, and pin plate, assembled from printed and cut parts.[</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w:t>
      </w:r>
    </w:p>
    <w:p>
      <w:pPr>
        <w:numPr>
          <w:ilvl w:val="0"/>
          <w:numId w:val="19"/>
        </w:numPr>
        <w:spacing w:line="360" w:before="105" w:after="105" w:lineRule="auto"/>
      </w:pPr>
      <w:r>
        <w:rPr>
          <w:rFonts w:eastAsia="source serif 4" w:cs="source serif 4" w:ascii="source serif 4" w:hAnsi="source serif 4"/>
          <w:b/>
          <w:color w:val="000000"/>
          <w:sz w:val="21"/>
        </w:rPr>
        <w:t xml:space="preserve">Actuator placement.</w:t>
      </w:r>
      <w:r>
        <w:rPr>
          <w:rFonts w:eastAsia="source serif 4" w:cs="source serif 4" w:ascii="source serif 4" w:hAnsi="source serif 4"/>
          <w:color w:val="000000"/>
          <w:sz w:val="21"/>
        </w:rPr>
        <w:t xml:space="preserve"> Servos positioned to drive cams aligned with pin rows and columns.[</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10][^22]</w:t>
      </w:r>
    </w:p>
    <w:p>
      <w:pPr>
        <w:numPr>
          <w:ilvl w:val="0"/>
          <w:numId w:val="19"/>
        </w:numPr>
        <w:spacing w:line="360" w:before="105" w:after="105" w:lineRule="auto"/>
      </w:pPr>
      <w:r>
        <w:rPr>
          <w:rFonts w:eastAsia="source serif 4" w:cs="source serif 4" w:ascii="source serif 4" w:hAnsi="source serif 4"/>
          <w:b/>
          <w:color w:val="000000"/>
          <w:sz w:val="21"/>
        </w:rPr>
        <w:t xml:space="preserve">Force transmission.</w:t>
      </w:r>
      <w:r>
        <w:rPr>
          <w:rFonts w:eastAsia="source serif 4" w:cs="source serif 4" w:ascii="source serif 4" w:hAnsi="source serif 4"/>
          <w:color w:val="000000"/>
          <w:sz w:val="21"/>
        </w:rPr>
        <w:t xml:space="preserve"> Cams push rocker arms or sliders that directly lift pins via contact surfaces.[</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10]</w:t>
      </w:r>
    </w:p>
    <w:p>
      <w:pPr>
        <w:numPr>
          <w:ilvl w:val="0"/>
          <w:numId w:val="19"/>
        </w:numPr>
        <w:spacing w:line="360" w:before="105" w:after="105" w:lineRule="auto"/>
      </w:pPr>
      <w:r>
        <w:rPr>
          <w:rFonts w:eastAsia="source serif 4" w:cs="source serif 4" w:ascii="source serif 4" w:hAnsi="source serif 4"/>
          <w:b/>
          <w:color w:val="000000"/>
          <w:sz w:val="21"/>
        </w:rPr>
        <w:t xml:space="preserve">Pin guidance.</w:t>
      </w:r>
      <w:r>
        <w:rPr>
          <w:rFonts w:eastAsia="source serif 4" w:cs="source serif 4" w:ascii="source serif 4" w:hAnsi="source serif 4"/>
          <w:color w:val="000000"/>
          <w:sz w:val="21"/>
        </w:rPr>
        <w:t xml:space="preserve"> Top plate with oversized spacing; drilled or laser‑cut guide holes ensure vertical motion.[</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12]</w:t>
      </w:r>
    </w:p>
    <w:p>
      <w:pPr>
        <w:numPr>
          <w:ilvl w:val="0"/>
          <w:numId w:val="19"/>
        </w:numPr>
        <w:spacing w:line="360" w:before="105" w:after="105" w:lineRule="auto"/>
      </w:pPr>
      <w:r>
        <w:rPr>
          <w:rFonts w:eastAsia="source serif 4" w:cs="source serif 4" w:ascii="source serif 4" w:hAnsi="source serif 4"/>
          <w:b/>
          <w:color w:val="000000"/>
          <w:sz w:val="21"/>
        </w:rPr>
        <w:t xml:space="preserve">Return mechanism.</w:t>
      </w:r>
      <w:r>
        <w:rPr>
          <w:rFonts w:eastAsia="source serif 4" w:cs="source serif 4" w:ascii="source serif 4" w:hAnsi="source serif 4"/>
          <w:color w:val="000000"/>
          <w:sz w:val="21"/>
        </w:rPr>
        <w:t xml:space="preserve"> Springs or compliant elements beneath pins; self‑locking cam geometry where feasible.[</w:t>
      </w:r>
      <w:r>
        <w:rPr>
          <w:rFonts w:eastAsia="source serif 4" w:cs="source serif 4" w:ascii="source serif 4" w:hAnsi="source serif 4"/>
          <w:color w:val="000000"/>
          <w:sz w:val="21"/>
          <w:vertAlign w:val="superscript"/>
        </w:rPr>
        <w:t xml:space="preserve">30][</w:t>
      </w:r>
      <w:r>
        <w:rPr>
          <w:rFonts w:eastAsia="source serif 4" w:cs="source serif 4" w:ascii="source serif 4" w:hAnsi="source serif 4"/>
          <w:color w:val="000000"/>
          <w:sz w:val="21"/>
        </w:rPr>
        <w:t xml:space="preserve">7][</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14]</w:t>
      </w:r>
    </w:p>
    <w:p>
      <w:pPr>
        <w:numPr>
          <w:ilvl w:val="0"/>
          <w:numId w:val="19"/>
        </w:numPr>
        <w:spacing w:line="360" w:before="105" w:after="105" w:lineRule="auto"/>
      </w:pPr>
      <w:r>
        <w:rPr>
          <w:rFonts w:eastAsia="source serif 4" w:cs="source serif 4" w:ascii="source serif 4" w:hAnsi="source serif 4"/>
          <w:b/>
          <w:color w:val="000000"/>
          <w:sz w:val="21"/>
        </w:rPr>
        <w:t xml:space="preserve">Assembly strategy.</w:t>
      </w:r>
      <w:r>
        <w:rPr>
          <w:rFonts w:eastAsia="source serif 4" w:cs="source serif 4" w:ascii="source serif 4" w:hAnsi="source serif 4"/>
          <w:color w:val="000000"/>
          <w:sz w:val="21"/>
        </w:rPr>
        <w:t xml:space="preserve"> Modules (cam‑servo units, pin blocks) assembled separately and then integrated.[</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w:t>
      </w:r>
    </w:p>
    <w:p>
      <w:pPr>
        <w:spacing w:line="360" w:after="210" w:lineRule="auto"/>
      </w:pPr>
      <w:r>
        <w:rPr>
          <w:rFonts w:eastAsia="source serif 4" w:cs="source serif 4" w:ascii="source serif 4" w:hAnsi="source serif 4"/>
          <w:color w:val="000000"/>
        </w:rPr>
        <w:t xml:space="preserve">Critical tolerances include cam profile accuracy, pin guide verticality, and servo mounting alignment; these are monitored and adjusted during prototyping.[</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bm_25_electrical_architecture"/>
      <w:r>
        <w:rPr>
          <w:rFonts w:eastAsia="source serif 4" w:cs="source serif 4" w:ascii="source serif 4" w:hAnsi="source serif 4"/>
          <w:b/>
          <w:color w:val="000000"/>
          <w:sz w:val="24"/>
        </w:rPr>
        <w:t xml:space="preserve">25. Electrical Architecture</w:t>
      </w:r>
      <w:bookmarkEnd w:id="92"/>
    </w:p>
    <w:p>
      <w:pPr>
        <w:spacing w:line="360" w:after="210" w:lineRule="auto"/>
      </w:pPr>
      <w:r>
        <w:rPr>
          <w:rFonts w:eastAsia="source serif 4" w:cs="source serif 4" w:ascii="source serif 4" w:hAnsi="source serif 4"/>
          <w:color w:val="000000"/>
        </w:rPr>
        <w:t xml:space="preserve">The electrical architecture routes power and signals as follows:[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19]</w:t>
      </w:r>
    </w:p>
    <w:p>
      <w:pPr>
        <w:numPr>
          <w:ilvl w:val="0"/>
          <w:numId w:val="20"/>
        </w:numPr>
        <w:spacing w:line="360" w:before="105" w:after="105" w:lineRule="auto"/>
      </w:pPr>
      <w:r>
        <w:rPr>
          <w:rFonts w:eastAsia="source serif 4" w:cs="source serif 4" w:ascii="source serif 4" w:hAnsi="source serif 4"/>
          <w:b/>
          <w:color w:val="000000"/>
          <w:sz w:val="21"/>
        </w:rPr>
        <w:t xml:space="preserve">Power distribution.</w:t>
      </w:r>
      <w:r>
        <w:rPr>
          <w:rFonts w:eastAsia="source serif 4" w:cs="source serif 4" w:ascii="source serif 4" w:hAnsi="source serif 4"/>
          <w:color w:val="000000"/>
          <w:sz w:val="21"/>
        </w:rPr>
        <w:t xml:space="preserve"> DC input feeds a main rail for servos and a regulated rail for MCU logic; local decoupling near servos reduces transient dips.</w:t>
      </w:r>
    </w:p>
    <w:p>
      <w:pPr>
        <w:numPr>
          <w:ilvl w:val="0"/>
          <w:numId w:val="20"/>
        </w:numPr>
        <w:spacing w:line="360" w:before="105" w:after="105" w:lineRule="auto"/>
      </w:pPr>
      <w:r>
        <w:rPr>
          <w:rFonts w:eastAsia="source serif 4" w:cs="source serif 4" w:ascii="source serif 4" w:hAnsi="source serif 4"/>
          <w:b/>
          <w:color w:val="000000"/>
          <w:sz w:val="21"/>
        </w:rPr>
        <w:t xml:space="preserve">Signal flow.</w:t>
      </w:r>
      <w:r>
        <w:rPr>
          <w:rFonts w:eastAsia="source serif 4" w:cs="source serif 4" w:ascii="source serif 4" w:hAnsi="source serif 4"/>
          <w:color w:val="000000"/>
          <w:sz w:val="21"/>
        </w:rPr>
        <w:t xml:space="preserve"> MCU outputs PWM signals directly to servo control lines; GPIO handle UI; optional digital lines drive transistor arrays.</w:t>
      </w:r>
    </w:p>
    <w:p>
      <w:pPr>
        <w:numPr>
          <w:ilvl w:val="0"/>
          <w:numId w:val="20"/>
        </w:numPr>
        <w:spacing w:line="360" w:before="105" w:after="105" w:lineRule="auto"/>
      </w:pPr>
      <w:r>
        <w:rPr>
          <w:rFonts w:eastAsia="source serif 4" w:cs="source serif 4" w:ascii="source serif 4" w:hAnsi="source serif 4"/>
          <w:b/>
          <w:color w:val="000000"/>
          <w:sz w:val="21"/>
        </w:rPr>
        <w:t xml:space="preserve">Driver arrangement.</w:t>
      </w:r>
      <w:r>
        <w:rPr>
          <w:rFonts w:eastAsia="source serif 4" w:cs="source serif 4" w:ascii="source serif 4" w:hAnsi="source serif 4"/>
          <w:color w:val="000000"/>
          <w:sz w:val="21"/>
        </w:rPr>
        <w:t xml:space="preserve"> Transistor arrays are used only if additional solenoids or LEDs require higher current.[</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16]</w:t>
      </w:r>
    </w:p>
    <w:p>
      <w:pPr>
        <w:numPr>
          <w:ilvl w:val="0"/>
          <w:numId w:val="20"/>
        </w:numPr>
        <w:spacing w:line="360" w:before="105" w:after="105" w:lineRule="auto"/>
      </w:pPr>
      <w:r>
        <w:rPr>
          <w:rFonts w:eastAsia="source serif 4" w:cs="source serif 4" w:ascii="source serif 4" w:hAnsi="source serif 4"/>
          <w:b/>
          <w:color w:val="000000"/>
          <w:sz w:val="21"/>
        </w:rPr>
        <w:t xml:space="preserve">Electrical isolation.</w:t>
      </w:r>
      <w:r>
        <w:rPr>
          <w:rFonts w:eastAsia="source serif 4" w:cs="source serif 4" w:ascii="source serif 4" w:hAnsi="source serif 4"/>
          <w:color w:val="000000"/>
          <w:sz w:val="21"/>
        </w:rPr>
        <w:t xml:space="preserve"> Basic separation of actuator and logic grounds with proper star‑grounding to minimize noise.[</w:t>
      </w:r>
      <w:r>
        <w:rPr>
          <w:rFonts w:eastAsia="source serif 4" w:cs="source serif 4" w:ascii="source serif 4" w:hAnsi="source serif 4"/>
          <w:color w:val="000000"/>
          <w:sz w:val="21"/>
          <w:vertAlign w:val="superscript"/>
        </w:rPr>
        <w:t xml:space="preserve">18][</w:t>
      </w:r>
      <w:r>
        <w:rPr>
          <w:rFonts w:eastAsia="source serif 4" w:cs="source serif 4" w:ascii="source serif 4" w:hAnsi="source serif 4"/>
          <w:color w:val="000000"/>
          <w:sz w:val="21"/>
        </w:rPr>
        <w:t xml:space="preserve">16][^17]</w:t>
      </w:r>
    </w:p>
    <w:p>
      <w:pPr>
        <w:numPr>
          <w:ilvl w:val="0"/>
          <w:numId w:val="20"/>
        </w:numPr>
        <w:spacing w:line="360" w:before="105" w:after="105" w:lineRule="auto"/>
      </w:pPr>
      <w:r>
        <w:rPr>
          <w:rFonts w:eastAsia="source serif 4" w:cs="source serif 4" w:ascii="source serif 4" w:hAnsi="source serif 4"/>
          <w:b/>
          <w:color w:val="000000"/>
          <w:sz w:val="21"/>
        </w:rPr>
        <w:t xml:space="preserve">Wiring philosophy.</w:t>
      </w:r>
      <w:r>
        <w:rPr>
          <w:rFonts w:eastAsia="source serif 4" w:cs="source serif 4" w:ascii="source serif 4" w:hAnsi="source serif 4"/>
          <w:color w:val="000000"/>
          <w:sz w:val="21"/>
        </w:rPr>
        <w:t xml:space="preserve"> Harnesses and connectors support modular replacement of servos and pin assemblies.[</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w:t>
      </w:r>
    </w:p>
    <w:p>
      <w:pPr>
        <w:spacing w:line="360" w:after="210" w:lineRule="auto"/>
      </w:pPr>
      <w:r>
        <w:rPr>
          <w:rFonts w:eastAsia="source serif 4" w:cs="source serif 4" w:ascii="source serif 4" w:hAnsi="source serif 4"/>
          <w:color w:val="000000"/>
        </w:rPr>
        <w:t xml:space="preserve">No detailed schematics are produced at this stage, but the architecture is sufficient for PCB or wiring harness planning.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bm_26_embedded_software_architecture"/>
      <w:r>
        <w:rPr>
          <w:rFonts w:eastAsia="source serif 4" w:cs="source serif 4" w:ascii="source serif 4" w:hAnsi="source serif 4"/>
          <w:b/>
          <w:color w:val="000000"/>
          <w:sz w:val="24"/>
        </w:rPr>
        <w:t xml:space="preserve">26. Embedded Software Architecture</w:t>
      </w:r>
      <w:bookmarkEnd w:id="93"/>
    </w:p>
    <w:p>
      <w:pPr>
        <w:spacing w:line="360" w:after="210" w:lineRule="auto"/>
      </w:pPr>
      <w:r>
        <w:rPr>
          <w:rFonts w:eastAsia="source serif 4" w:cs="source serif 4" w:ascii="source serif 4" w:hAnsi="source serif 4"/>
          <w:color w:val="000000"/>
        </w:rPr>
        <w:t xml:space="preserve">Firmware is organized into modules:[</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numPr>
          <w:ilvl w:val="0"/>
          <w:numId w:val="21"/>
        </w:numPr>
        <w:spacing w:line="360" w:before="105" w:after="105" w:lineRule="auto"/>
      </w:pPr>
      <w:r>
        <w:rPr>
          <w:rFonts w:eastAsia="source serif 4" w:cs="source serif 4" w:ascii="source serif 4" w:hAnsi="source serif 4"/>
          <w:b/>
          <w:color w:val="000000"/>
          <w:sz w:val="21"/>
        </w:rPr>
        <w:t xml:space="preserve">Initialization.</w:t>
      </w:r>
      <w:r>
        <w:rPr>
          <w:rFonts w:eastAsia="source serif 4" w:cs="source serif 4" w:ascii="source serif 4" w:hAnsi="source serif 4"/>
          <w:color w:val="000000"/>
          <w:sz w:val="21"/>
        </w:rPr>
        <w:t xml:space="preserve"> MCU setup, pin configuration, servo calibration.</w:t>
      </w:r>
    </w:p>
    <w:p>
      <w:pPr>
        <w:numPr>
          <w:ilvl w:val="0"/>
          <w:numId w:val="21"/>
        </w:numPr>
        <w:spacing w:line="360" w:before="105" w:after="105" w:lineRule="auto"/>
      </w:pPr>
      <w:r>
        <w:rPr>
          <w:rFonts w:eastAsia="source serif 4" w:cs="source serif 4" w:ascii="source serif 4" w:hAnsi="source serif 4"/>
          <w:b/>
          <w:color w:val="000000"/>
          <w:sz w:val="21"/>
        </w:rPr>
        <w:t xml:space="preserve">Control loop.</w:t>
      </w:r>
      <w:r>
        <w:rPr>
          <w:rFonts w:eastAsia="source serif 4" w:cs="source serif 4" w:ascii="source serif 4" w:hAnsi="source serif 4"/>
          <w:color w:val="000000"/>
          <w:sz w:val="21"/>
        </w:rPr>
        <w:t xml:space="preserve"> Main event loop reading UI input and managing states.</w:t>
      </w:r>
    </w:p>
    <w:p>
      <w:pPr>
        <w:numPr>
          <w:ilvl w:val="0"/>
          <w:numId w:val="21"/>
        </w:numPr>
        <w:spacing w:line="360" w:before="105" w:after="105" w:lineRule="auto"/>
      </w:pPr>
      <w:r>
        <w:rPr>
          <w:rFonts w:eastAsia="source serif 4" w:cs="source serif 4" w:ascii="source serif 4" w:hAnsi="source serif 4"/>
          <w:b/>
          <w:color w:val="000000"/>
          <w:sz w:val="21"/>
        </w:rPr>
        <w:t xml:space="preserve">Actuator control.</w:t>
      </w:r>
      <w:r>
        <w:rPr>
          <w:rFonts w:eastAsia="source serif 4" w:cs="source serif 4" w:ascii="source serif 4" w:hAnsi="source serif 4"/>
          <w:color w:val="000000"/>
          <w:sz w:val="21"/>
        </w:rPr>
        <w:t xml:space="preserve"> Functions mapping braille patterns to servo positions and sequencing movements.</w:t>
      </w:r>
    </w:p>
    <w:p>
      <w:pPr>
        <w:numPr>
          <w:ilvl w:val="0"/>
          <w:numId w:val="21"/>
        </w:numPr>
        <w:spacing w:line="360" w:before="105" w:after="105" w:lineRule="auto"/>
      </w:pPr>
      <w:r>
        <w:rPr>
          <w:rFonts w:eastAsia="source serif 4" w:cs="source serif 4" w:ascii="source serif 4" w:hAnsi="source serif 4"/>
          <w:b/>
          <w:color w:val="000000"/>
          <w:sz w:val="21"/>
        </w:rPr>
        <w:t xml:space="preserve">Timing.</w:t>
      </w:r>
      <w:r>
        <w:rPr>
          <w:rFonts w:eastAsia="source serif 4" w:cs="source serif 4" w:ascii="source serif 4" w:hAnsi="source serif 4"/>
          <w:color w:val="000000"/>
          <w:sz w:val="21"/>
        </w:rPr>
        <w:t xml:space="preserve"> Non‑blocking delays or scheduling to prevent jitter and avoid overloading servos.</w:t>
      </w:r>
    </w:p>
    <w:p>
      <w:pPr>
        <w:numPr>
          <w:ilvl w:val="0"/>
          <w:numId w:val="21"/>
        </w:numPr>
        <w:spacing w:line="360" w:before="105" w:after="105" w:lineRule="auto"/>
      </w:pPr>
      <w:r>
        <w:rPr>
          <w:rFonts w:eastAsia="source serif 4" w:cs="source serif 4" w:ascii="source serif 4" w:hAnsi="source serif 4"/>
          <w:b/>
          <w:color w:val="000000"/>
          <w:sz w:val="21"/>
        </w:rPr>
        <w:t xml:space="preserve">Safety checks.</w:t>
      </w:r>
      <w:r>
        <w:rPr>
          <w:rFonts w:eastAsia="source serif 4" w:cs="source serif 4" w:ascii="source serif 4" w:hAnsi="source serif 4"/>
          <w:color w:val="000000"/>
          <w:sz w:val="21"/>
        </w:rPr>
        <w:t xml:space="preserve"> Limit checks to prevent overdriving servos; watchdog for system resets.</w:t>
      </w:r>
    </w:p>
    <w:p>
      <w:pPr>
        <w:numPr>
          <w:ilvl w:val="0"/>
          <w:numId w:val="21"/>
        </w:numPr>
        <w:spacing w:line="360" w:before="105" w:after="105" w:lineRule="auto"/>
      </w:pPr>
      <w:r>
        <w:rPr>
          <w:rFonts w:eastAsia="source serif 4" w:cs="source serif 4" w:ascii="source serif 4" w:hAnsi="source serif 4"/>
          <w:b/>
          <w:color w:val="000000"/>
          <w:sz w:val="21"/>
        </w:rPr>
        <w:t xml:space="preserve">Diagnostics.</w:t>
      </w:r>
      <w:r>
        <w:rPr>
          <w:rFonts w:eastAsia="source serif 4" w:cs="source serif 4" w:ascii="source serif 4" w:hAnsi="source serif 4"/>
          <w:color w:val="000000"/>
          <w:sz w:val="21"/>
        </w:rPr>
        <w:t xml:space="preserve"> Test routines for pins and servos; error codes via LEDs or serial.</w:t>
      </w:r>
    </w:p>
    <w:p>
      <w:pPr>
        <w:numPr>
          <w:ilvl w:val="0"/>
          <w:numId w:val="21"/>
        </w:numPr>
        <w:spacing w:line="360" w:before="105" w:after="105" w:lineRule="auto"/>
      </w:pPr>
      <w:r>
        <w:rPr>
          <w:rFonts w:eastAsia="source serif 4" w:cs="source serif 4" w:ascii="source serif 4" w:hAnsi="source serif 4"/>
          <w:b/>
          <w:color w:val="000000"/>
          <w:sz w:val="21"/>
        </w:rPr>
        <w:t xml:space="preserve">Configuration.</w:t>
      </w:r>
      <w:r>
        <w:rPr>
          <w:rFonts w:eastAsia="source serif 4" w:cs="source serif 4" w:ascii="source serif 4" w:hAnsi="source serif 4"/>
          <w:color w:val="000000"/>
          <w:sz w:val="21"/>
        </w:rPr>
        <w:t xml:space="preserve"> Tables mapping characters to dot patterns; calibration parameters.</w:t>
      </w:r>
    </w:p>
    <w:p>
      <w:pPr>
        <w:numPr>
          <w:ilvl w:val="0"/>
          <w:numId w:val="21"/>
        </w:numPr>
        <w:spacing w:line="360" w:before="105" w:after="105" w:lineRule="auto"/>
      </w:pPr>
      <w:r>
        <w:rPr>
          <w:rFonts w:eastAsia="source serif 4" w:cs="source serif 4" w:ascii="source serif 4" w:hAnsi="source serif 4"/>
          <w:b/>
          <w:color w:val="000000"/>
          <w:sz w:val="21"/>
        </w:rPr>
        <w:t xml:space="preserve">Error handling.</w:t>
      </w:r>
      <w:r>
        <w:rPr>
          <w:rFonts w:eastAsia="source serif 4" w:cs="source serif 4" w:ascii="source serif 4" w:hAnsi="source serif 4"/>
          <w:color w:val="000000"/>
          <w:sz w:val="21"/>
        </w:rPr>
        <w:t xml:space="preserve"> Fallback patterns, safe shutdown in case of faults.</w:t>
      </w:r>
    </w:p>
    <w:p>
      <w:pPr>
        <w:spacing w:line="360" w:after="210" w:lineRule="auto"/>
      </w:pPr>
      <w:r>
        <w:rPr>
          <w:rFonts w:eastAsia="source serif 4" w:cs="source serif 4" w:ascii="source serif 4" w:hAnsi="source serif 4"/>
          <w:color w:val="000000"/>
        </w:rPr>
        <w:t xml:space="preserve">No firmware optimization is attempted at this stage; architecture is high‑level and implementation‑ready.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bm_27_interface_definitions"/>
      <w:r>
        <w:rPr>
          <w:rFonts w:eastAsia="source serif 4" w:cs="source serif 4" w:ascii="source serif 4" w:hAnsi="source serif 4"/>
          <w:b/>
          <w:color w:val="000000"/>
          <w:sz w:val="24"/>
        </w:rPr>
        <w:t xml:space="preserve">27. Interface Definitions</w:t>
      </w:r>
      <w:bookmarkEnd w:id="94"/>
    </w:p>
    <w:p>
      <w:pPr>
        <w:spacing w:line="360" w:after="210" w:lineRule="auto"/>
      </w:pPr>
      <w:r>
        <w:rPr>
          <w:rFonts w:eastAsia="source serif 4" w:cs="source serif 4" w:ascii="source serif 4" w:hAnsi="source serif 4"/>
          <w:color w:val="000000"/>
        </w:rPr>
        <w:t xml:space="preserve">Inter‑subsystem interfaces include:[</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22]</w:t>
      </w:r>
    </w:p>
    <w:p>
      <w:pPr>
        <w:numPr>
          <w:ilvl w:val="0"/>
          <w:numId w:val="22"/>
        </w:numPr>
        <w:spacing w:line="360" w:before="105" w:after="105" w:lineRule="auto"/>
      </w:pPr>
      <w:r>
        <w:rPr>
          <w:rFonts w:eastAsia="source serif 4" w:cs="source serif 4" w:ascii="source serif 4" w:hAnsi="source serif 4"/>
          <w:b/>
          <w:color w:val="000000"/>
          <w:sz w:val="21"/>
        </w:rPr>
        <w:t xml:space="preserve">MCU ↔ Driver.</w:t>
      </w:r>
      <w:r>
        <w:rPr>
          <w:rFonts w:eastAsia="source serif 4" w:cs="source serif 4" w:ascii="source serif 4" w:hAnsi="source serif 4"/>
          <w:color w:val="000000"/>
          <w:sz w:val="21"/>
        </w:rPr>
        <w:t xml:space="preserve"> PWM and digital lines, defined by pin assignments.</w:t>
      </w:r>
    </w:p>
    <w:p>
      <w:pPr>
        <w:numPr>
          <w:ilvl w:val="0"/>
          <w:numId w:val="22"/>
        </w:numPr>
        <w:spacing w:line="360" w:before="105" w:after="105" w:lineRule="auto"/>
      </w:pPr>
      <w:r>
        <w:rPr>
          <w:rFonts w:eastAsia="source serif 4" w:cs="source serif 4" w:ascii="source serif 4" w:hAnsi="source serif 4"/>
          <w:b/>
          <w:color w:val="000000"/>
          <w:sz w:val="21"/>
        </w:rPr>
        <w:t xml:space="preserve">Driver ↔ Actuator.</w:t>
      </w:r>
      <w:r>
        <w:rPr>
          <w:rFonts w:eastAsia="source serif 4" w:cs="source serif 4" w:ascii="source serif 4" w:hAnsi="source serif 4"/>
          <w:color w:val="000000"/>
          <w:sz w:val="21"/>
        </w:rPr>
        <w:t xml:space="preserve"> Power and control wiring, standardized connector layouts.</w:t>
      </w:r>
    </w:p>
    <w:p>
      <w:pPr>
        <w:numPr>
          <w:ilvl w:val="0"/>
          <w:numId w:val="22"/>
        </w:numPr>
        <w:spacing w:line="360" w:before="105" w:after="105" w:lineRule="auto"/>
      </w:pPr>
      <w:r>
        <w:rPr>
          <w:rFonts w:eastAsia="source serif 4" w:cs="source serif 4" w:ascii="source serif 4" w:hAnsi="source serif 4"/>
          <w:b/>
          <w:color w:val="000000"/>
          <w:sz w:val="21"/>
        </w:rPr>
        <w:t xml:space="preserve">Actuator ↔ Mechanical Assembly.</w:t>
      </w:r>
      <w:r>
        <w:rPr>
          <w:rFonts w:eastAsia="source serif 4" w:cs="source serif 4" w:ascii="source serif 4" w:hAnsi="source serif 4"/>
          <w:color w:val="000000"/>
          <w:sz w:val="21"/>
        </w:rPr>
        <w:t xml:space="preserve"> Mounting points and output shafts or arms interfacing with cams and linkages.</w:t>
      </w:r>
    </w:p>
    <w:p>
      <w:pPr>
        <w:numPr>
          <w:ilvl w:val="0"/>
          <w:numId w:val="22"/>
        </w:numPr>
        <w:spacing w:line="360" w:before="105" w:after="105" w:lineRule="auto"/>
      </w:pPr>
      <w:r>
        <w:rPr>
          <w:rFonts w:eastAsia="source serif 4" w:cs="source serif 4" w:ascii="source serif 4" w:hAnsi="source serif 4"/>
          <w:b/>
          <w:color w:val="000000"/>
          <w:sz w:val="21"/>
        </w:rPr>
        <w:t xml:space="preserve">Firmware ↔ User Input.</w:t>
      </w:r>
      <w:r>
        <w:rPr>
          <w:rFonts w:eastAsia="source serif 4" w:cs="source serif 4" w:ascii="source serif 4" w:hAnsi="source serif 4"/>
          <w:color w:val="000000"/>
          <w:sz w:val="21"/>
        </w:rPr>
        <w:t xml:space="preserve"> Debounced GPIO signals from buttons or keypad.</w:t>
      </w:r>
    </w:p>
    <w:p>
      <w:pPr>
        <w:spacing w:line="360" w:after="210" w:lineRule="auto"/>
      </w:pPr>
      <w:r>
        <w:rPr>
          <w:rFonts w:eastAsia="source serif 4" w:cs="source serif 4" w:ascii="source serif 4" w:hAnsi="source serif 4"/>
          <w:color w:val="000000"/>
        </w:rPr>
        <w:t xml:space="preserve">Clear responsibilities and data/control flows reduce ambiguity for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bm_28_operating_sequence"/>
      <w:r>
        <w:rPr>
          <w:rFonts w:eastAsia="source serif 4" w:cs="source serif 4" w:ascii="source serif 4" w:hAnsi="source serif 4"/>
          <w:b/>
          <w:color w:val="000000"/>
          <w:sz w:val="24"/>
        </w:rPr>
        <w:t xml:space="preserve">28. Operating Sequence</w:t>
      </w:r>
      <w:bookmarkEnd w:id="95"/>
    </w:p>
    <w:p>
      <w:pPr>
        <w:spacing w:line="360" w:after="210" w:lineRule="auto"/>
      </w:pPr>
      <w:r>
        <w:rPr>
          <w:rFonts w:eastAsia="source serif 4" w:cs="source serif 4" w:ascii="source serif 4" w:hAnsi="source serif 4"/>
          <w:color w:val="000000"/>
        </w:rPr>
        <w:t xml:space="preserve">From power‑on to one refresh cycle:[</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22]</w:t>
      </w:r>
    </w:p>
    <w:p>
      <w:pPr>
        <w:numPr>
          <w:ilvl w:val="0"/>
          <w:numId w:val="23"/>
        </w:numPr>
        <w:spacing w:line="360" w:before="105" w:after="105" w:lineRule="auto"/>
      </w:pPr>
      <w:r>
        <w:rPr>
          <w:rFonts w:eastAsia="source serif 4" w:cs="source serif 4" w:ascii="source serif 4" w:hAnsi="source serif 4"/>
          <w:color w:val="000000"/>
          <w:sz w:val="21"/>
        </w:rPr>
        <w:t xml:space="preserve">Power subsystem stabilizes; MCU initializes.</w:t>
      </w:r>
    </w:p>
    <w:p>
      <w:pPr>
        <w:numPr>
          <w:ilvl w:val="0"/>
          <w:numId w:val="23"/>
        </w:numPr>
        <w:spacing w:line="360" w:before="105" w:after="105" w:lineRule="auto"/>
      </w:pPr>
      <w:r>
        <w:rPr>
          <w:rFonts w:eastAsia="source serif 4" w:cs="source serif 4" w:ascii="source serif 4" w:hAnsi="source serif 4"/>
          <w:color w:val="000000"/>
          <w:sz w:val="21"/>
        </w:rPr>
        <w:t xml:space="preserve">Firmware performs self‑test of servos (brief movement) and pins (test pattern).</w:t>
      </w:r>
    </w:p>
    <w:p>
      <w:pPr>
        <w:numPr>
          <w:ilvl w:val="0"/>
          <w:numId w:val="23"/>
        </w:numPr>
        <w:spacing w:line="360" w:before="105" w:after="105" w:lineRule="auto"/>
      </w:pPr>
      <w:r>
        <w:rPr>
          <w:rFonts w:eastAsia="source serif 4" w:cs="source serif 4" w:ascii="source serif 4" w:hAnsi="source serif 4"/>
          <w:color w:val="000000"/>
          <w:sz w:val="21"/>
        </w:rPr>
        <w:t xml:space="preserve">User selects a braille character via UI.</w:t>
      </w:r>
    </w:p>
    <w:p>
      <w:pPr>
        <w:numPr>
          <w:ilvl w:val="0"/>
          <w:numId w:val="23"/>
        </w:numPr>
        <w:spacing w:line="360" w:before="105" w:after="105" w:lineRule="auto"/>
      </w:pPr>
      <w:r>
        <w:rPr>
          <w:rFonts w:eastAsia="source serif 4" w:cs="source serif 4" w:ascii="source serif 4" w:hAnsi="source serif 4"/>
          <w:color w:val="000000"/>
          <w:sz w:val="21"/>
        </w:rPr>
        <w:t xml:space="preserve">Firmware translates character to dot pattern.</w:t>
      </w:r>
    </w:p>
    <w:p>
      <w:pPr>
        <w:numPr>
          <w:ilvl w:val="0"/>
          <w:numId w:val="23"/>
        </w:numPr>
        <w:spacing w:line="360" w:before="105" w:after="105" w:lineRule="auto"/>
      </w:pPr>
      <w:r>
        <w:rPr>
          <w:rFonts w:eastAsia="source serif 4" w:cs="source serif 4" w:ascii="source serif 4" w:hAnsi="source serif 4"/>
          <w:color w:val="000000"/>
          <w:sz w:val="21"/>
        </w:rPr>
        <w:t xml:space="preserve">Control module computes servo positions for cams and linkages.</w:t>
      </w:r>
    </w:p>
    <w:p>
      <w:pPr>
        <w:numPr>
          <w:ilvl w:val="0"/>
          <w:numId w:val="23"/>
        </w:numPr>
        <w:spacing w:line="360" w:before="105" w:after="105" w:lineRule="auto"/>
      </w:pPr>
      <w:r>
        <w:rPr>
          <w:rFonts w:eastAsia="source serif 4" w:cs="source serif 4" w:ascii="source serif 4" w:hAnsi="source serif 4"/>
          <w:color w:val="000000"/>
          <w:sz w:val="21"/>
        </w:rPr>
        <w:t xml:space="preserve">Servos move to new positions, cams lift or lower pins accordingly.</w:t>
      </w:r>
    </w:p>
    <w:p>
      <w:pPr>
        <w:numPr>
          <w:ilvl w:val="0"/>
          <w:numId w:val="23"/>
        </w:numPr>
        <w:spacing w:line="360" w:before="105" w:after="105" w:lineRule="auto"/>
      </w:pPr>
      <w:r>
        <w:rPr>
          <w:rFonts w:eastAsia="source serif 4" w:cs="source serif 4" w:ascii="source serif 4" w:hAnsi="source serif 4"/>
          <w:color w:val="000000"/>
          <w:sz w:val="21"/>
        </w:rPr>
        <w:t xml:space="preserve">Pins settle in up/down states; user reads pattern.</w:t>
      </w:r>
    </w:p>
    <w:p>
      <w:pPr>
        <w:numPr>
          <w:ilvl w:val="0"/>
          <w:numId w:val="23"/>
        </w:numPr>
        <w:spacing w:line="360" w:before="105" w:after="105" w:lineRule="auto"/>
      </w:pPr>
      <w:r>
        <w:rPr>
          <w:rFonts w:eastAsia="source serif 4" w:cs="source serif 4" w:ascii="source serif 4" w:hAnsi="source serif 4"/>
          <w:color w:val="000000"/>
          <w:sz w:val="21"/>
        </w:rPr>
        <w:t xml:space="preserve">On next command, cams and linkages transition to reset or new pattern; springs return pins as needed.</w:t>
      </w:r>
    </w:p>
    <w:p>
      <w:pPr>
        <w:spacing w:line="360" w:after="210" w:lineRule="auto"/>
      </w:pPr>
      <w:r>
        <w:rPr>
          <w:rFonts w:eastAsia="source serif 4" w:cs="source serif 4" w:ascii="source serif 4" w:hAnsi="source serif 4"/>
          <w:color w:val="000000"/>
        </w:rPr>
        <w:t xml:space="preserve">This sequence supports validation of the engineering hypothesis in a controlled, observable manner.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bm_29_prototype_validation_plan"/>
      <w:r>
        <w:rPr>
          <w:rFonts w:eastAsia="source serif 4" w:cs="source serif 4" w:ascii="source serif 4" w:hAnsi="source serif 4"/>
          <w:b/>
          <w:color w:val="000000"/>
          <w:sz w:val="24"/>
        </w:rPr>
        <w:t xml:space="preserve">29. Prototype Validation Plan</w:t>
      </w:r>
      <w:bookmarkEnd w:id="96"/>
    </w:p>
    <w:p>
      <w:pPr>
        <w:spacing w:line="360" w:before="315" w:after="105" w:lineRule="auto"/>
        <w:ind w:left="-30"/>
        <w:jc w:val="left"/>
      </w:pPr>
      <w:bookmarkStart w:id="97" w:name="bm_29_1_subsystem_testing_order"/>
      <w:r>
        <w:rPr>
          <w:rFonts w:eastAsia="source serif 4" w:cs="source serif 4" w:ascii="source serif 4" w:hAnsi="source serif 4"/>
          <w:b/>
          <w:color w:val="000000"/>
          <w:sz w:val="24"/>
        </w:rPr>
        <w:t xml:space="preserve">29.1 Subsystem Testing Order</w:t>
      </w:r>
      <w:bookmarkEnd w:id="97"/>
    </w:p>
    <w:p>
      <w:pPr>
        <w:numPr>
          <w:ilvl w:val="0"/>
          <w:numId w:val="24"/>
        </w:numPr>
        <w:spacing w:line="360" w:before="105" w:after="105" w:lineRule="auto"/>
      </w:pPr>
      <w:r>
        <w:rPr>
          <w:rFonts w:eastAsia="source serif 4" w:cs="source serif 4" w:ascii="source serif 4" w:hAnsi="source serif 4"/>
          <w:b/>
          <w:color w:val="000000"/>
          <w:sz w:val="21"/>
        </w:rPr>
        <w:t xml:space="preserve">Mechanical frame and guides</w:t>
      </w:r>
      <w:r>
        <w:rPr>
          <w:rFonts w:eastAsia="source serif 4" w:cs="source serif 4" w:ascii="source serif 4" w:hAnsi="source serif 4"/>
          <w:color w:val="000000"/>
          <w:sz w:val="21"/>
        </w:rPr>
        <w:t xml:space="preserve"> – verify alignment and smooth pin motion without actuators.[</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22]</w:t>
      </w:r>
    </w:p>
    <w:p>
      <w:pPr>
        <w:numPr>
          <w:ilvl w:val="0"/>
          <w:numId w:val="24"/>
        </w:numPr>
        <w:spacing w:line="360" w:before="105" w:after="105" w:lineRule="auto"/>
      </w:pPr>
      <w:r>
        <w:rPr>
          <w:rFonts w:eastAsia="source serif 4" w:cs="source serif 4" w:ascii="source serif 4" w:hAnsi="source serif 4"/>
          <w:b/>
          <w:color w:val="000000"/>
          <w:sz w:val="21"/>
        </w:rPr>
        <w:t xml:space="preserve">Actuator installation</w:t>
      </w:r>
      <w:r>
        <w:rPr>
          <w:rFonts w:eastAsia="source serif 4" w:cs="source serif 4" w:ascii="source serif 4" w:hAnsi="source serif 4"/>
          <w:color w:val="000000"/>
          <w:sz w:val="21"/>
        </w:rPr>
        <w:t xml:space="preserve"> – test servo mounting and free rotation.</w:t>
      </w:r>
    </w:p>
    <w:p>
      <w:pPr>
        <w:numPr>
          <w:ilvl w:val="0"/>
          <w:numId w:val="24"/>
        </w:numPr>
        <w:spacing w:line="360" w:before="105" w:after="105" w:lineRule="auto"/>
      </w:pPr>
      <w:r>
        <w:rPr>
          <w:rFonts w:eastAsia="source serif 4" w:cs="source serif 4" w:ascii="source serif 4" w:hAnsi="source serif 4"/>
          <w:b/>
          <w:color w:val="000000"/>
          <w:sz w:val="21"/>
        </w:rPr>
        <w:t xml:space="preserve">Mechanical transmission</w:t>
      </w:r>
      <w:r>
        <w:rPr>
          <w:rFonts w:eastAsia="source serif 4" w:cs="source serif 4" w:ascii="source serif 4" w:hAnsi="source serif 4"/>
          <w:color w:val="000000"/>
          <w:sz w:val="21"/>
        </w:rPr>
        <w:t xml:space="preserve"> – confirm cam and linkage movement with manual actuation.</w:t>
      </w:r>
    </w:p>
    <w:p>
      <w:pPr>
        <w:numPr>
          <w:ilvl w:val="0"/>
          <w:numId w:val="24"/>
        </w:numPr>
        <w:spacing w:line="360" w:before="105" w:after="105" w:lineRule="auto"/>
      </w:pPr>
      <w:r>
        <w:rPr>
          <w:rFonts w:eastAsia="source serif 4" w:cs="source serif 4" w:ascii="source serif 4" w:hAnsi="source serif 4"/>
          <w:b/>
          <w:color w:val="000000"/>
          <w:sz w:val="21"/>
        </w:rPr>
        <w:t xml:space="preserve">Braille pin assembly</w:t>
      </w:r>
      <w:r>
        <w:rPr>
          <w:rFonts w:eastAsia="source serif 4" w:cs="source serif 4" w:ascii="source serif 4" w:hAnsi="source serif 4"/>
          <w:color w:val="000000"/>
          <w:sz w:val="21"/>
        </w:rPr>
        <w:t xml:space="preserve"> – test pin guidance with manual lifting.</w:t>
      </w:r>
    </w:p>
    <w:p>
      <w:pPr>
        <w:numPr>
          <w:ilvl w:val="0"/>
          <w:numId w:val="24"/>
        </w:numPr>
        <w:spacing w:line="360" w:before="105" w:after="105" w:lineRule="auto"/>
      </w:pPr>
      <w:r>
        <w:rPr>
          <w:rFonts w:eastAsia="source serif 4" w:cs="source serif 4" w:ascii="source serif 4" w:hAnsi="source serif 4"/>
          <w:b/>
          <w:color w:val="000000"/>
          <w:sz w:val="21"/>
        </w:rPr>
        <w:t xml:space="preserve">Driver electronics</w:t>
      </w:r>
      <w:r>
        <w:rPr>
          <w:rFonts w:eastAsia="source serif 4" w:cs="source serif 4" w:ascii="source serif 4" w:hAnsi="source serif 4"/>
          <w:color w:val="000000"/>
          <w:sz w:val="21"/>
        </w:rPr>
        <w:t xml:space="preserve"> – verify power and basic servo control.</w:t>
      </w:r>
    </w:p>
    <w:p>
      <w:pPr>
        <w:numPr>
          <w:ilvl w:val="0"/>
          <w:numId w:val="24"/>
        </w:numPr>
        <w:spacing w:line="360" w:before="105" w:after="105" w:lineRule="auto"/>
      </w:pPr>
      <w:r>
        <w:rPr>
          <w:rFonts w:eastAsia="source serif 4" w:cs="source serif 4" w:ascii="source serif 4" w:hAnsi="source serif 4"/>
          <w:b/>
          <w:color w:val="000000"/>
          <w:sz w:val="21"/>
        </w:rPr>
        <w:t xml:space="preserve">MCU integration and firmware</w:t>
      </w:r>
      <w:r>
        <w:rPr>
          <w:rFonts w:eastAsia="source serif 4" w:cs="source serif 4" w:ascii="source serif 4" w:hAnsi="source serif 4"/>
          <w:color w:val="000000"/>
          <w:sz w:val="21"/>
        </w:rPr>
        <w:t xml:space="preserve"> – run simple patterns and diagnostics.</w:t>
      </w:r>
    </w:p>
    <w:p>
      <w:pPr>
        <w:spacing w:line="360" w:before="315" w:after="105" w:lineRule="auto"/>
        <w:ind w:left="-30"/>
        <w:jc w:val="left"/>
      </w:pPr>
      <w:bookmarkStart w:id="98" w:name="bm_29_2_integration_sequence_and_1e1182"/>
      <w:r>
        <w:rPr>
          <w:rFonts w:eastAsia="source serif 4" w:cs="source serif 4" w:ascii="source serif 4" w:hAnsi="source serif 4"/>
          <w:b/>
          <w:color w:val="000000"/>
          <w:sz w:val="24"/>
        </w:rPr>
        <w:t xml:space="preserve">29.2 Integration Sequence and Validation Milestones</w:t>
      </w:r>
      <w:bookmarkEnd w:id="98"/>
    </w:p>
    <w:p>
      <w:pPr>
        <w:numPr>
          <w:ilvl w:val="0"/>
          <w:numId w:val="25"/>
        </w:numPr>
        <w:spacing w:line="360" w:before="105" w:after="105" w:lineRule="auto"/>
      </w:pPr>
      <w:r>
        <w:rPr>
          <w:rFonts w:eastAsia="source serif 4" w:cs="source serif 4" w:ascii="source serif 4" w:hAnsi="source serif 4"/>
          <w:b/>
          <w:color w:val="000000"/>
          <w:sz w:val="21"/>
        </w:rPr>
        <w:t xml:space="preserve">Milestone 1:</w:t>
      </w:r>
      <w:r>
        <w:rPr>
          <w:rFonts w:eastAsia="source serif 4" w:cs="source serif 4" w:ascii="source serif 4" w:hAnsi="source serif 4"/>
          <w:color w:val="000000"/>
          <w:sz w:val="21"/>
        </w:rPr>
        <w:t xml:space="preserve"> Mechanical subsystem complete and verified manually.</w:t>
      </w:r>
    </w:p>
    <w:p>
      <w:pPr>
        <w:numPr>
          <w:ilvl w:val="0"/>
          <w:numId w:val="25"/>
        </w:numPr>
        <w:spacing w:line="360" w:before="105" w:after="105" w:lineRule="auto"/>
      </w:pPr>
      <w:r>
        <w:rPr>
          <w:rFonts w:eastAsia="source serif 4" w:cs="source serif 4" w:ascii="source serif 4" w:hAnsi="source serif 4"/>
          <w:b/>
          <w:color w:val="000000"/>
          <w:sz w:val="21"/>
        </w:rPr>
        <w:t xml:space="preserve">Milestone 2:</w:t>
      </w:r>
      <w:r>
        <w:rPr>
          <w:rFonts w:eastAsia="source serif 4" w:cs="source serif 4" w:ascii="source serif 4" w:hAnsi="source serif 4"/>
          <w:color w:val="000000"/>
          <w:sz w:val="21"/>
        </w:rPr>
        <w:t xml:space="preserve"> Electronics operational; servos respond to test signals.</w:t>
      </w:r>
    </w:p>
    <w:p>
      <w:pPr>
        <w:numPr>
          <w:ilvl w:val="0"/>
          <w:numId w:val="25"/>
        </w:numPr>
        <w:spacing w:line="360" w:before="105" w:after="105" w:lineRule="auto"/>
      </w:pPr>
      <w:r>
        <w:rPr>
          <w:rFonts w:eastAsia="source serif 4" w:cs="source serif 4" w:ascii="source serif 4" w:hAnsi="source serif 4"/>
          <w:b/>
          <w:color w:val="000000"/>
          <w:sz w:val="21"/>
        </w:rPr>
        <w:t xml:space="preserve">Milestone 3:</w:t>
      </w:r>
      <w:r>
        <w:rPr>
          <w:rFonts w:eastAsia="source serif 4" w:cs="source serif 4" w:ascii="source serif 4" w:hAnsi="source serif 4"/>
          <w:color w:val="000000"/>
          <w:sz w:val="21"/>
        </w:rPr>
        <w:t xml:space="preserve"> Actuator successfully drives at least one pin.</w:t>
      </w:r>
    </w:p>
    <w:p>
      <w:pPr>
        <w:numPr>
          <w:ilvl w:val="0"/>
          <w:numId w:val="25"/>
        </w:numPr>
        <w:spacing w:line="360" w:before="105" w:after="105" w:lineRule="auto"/>
      </w:pPr>
      <w:r>
        <w:rPr>
          <w:rFonts w:eastAsia="source serif 4" w:cs="source serif 4" w:ascii="source serif 4" w:hAnsi="source serif 4"/>
          <w:b/>
          <w:color w:val="000000"/>
          <w:sz w:val="21"/>
        </w:rPr>
        <w:t xml:space="preserve">Milestone 4:</w:t>
      </w:r>
      <w:r>
        <w:rPr>
          <w:rFonts w:eastAsia="source serif 4" w:cs="source serif 4" w:ascii="source serif 4" w:hAnsi="source serif 4"/>
          <w:color w:val="000000"/>
          <w:sz w:val="21"/>
        </w:rPr>
        <w:t xml:space="preserve"> Single braille dot validated for tactile legibility.</w:t>
      </w:r>
    </w:p>
    <w:p>
      <w:pPr>
        <w:numPr>
          <w:ilvl w:val="0"/>
          <w:numId w:val="25"/>
        </w:numPr>
        <w:spacing w:line="360" w:before="105" w:after="105" w:lineRule="auto"/>
      </w:pPr>
      <w:r>
        <w:rPr>
          <w:rFonts w:eastAsia="source serif 4" w:cs="source serif 4" w:ascii="source serif 4" w:hAnsi="source serif 4"/>
          <w:b/>
          <w:color w:val="000000"/>
          <w:sz w:val="21"/>
        </w:rPr>
        <w:t xml:space="preserve">Milestone 5:</w:t>
      </w:r>
      <w:r>
        <w:rPr>
          <w:rFonts w:eastAsia="source serif 4" w:cs="source serif 4" w:ascii="source serif 4" w:hAnsi="source serif 4"/>
          <w:color w:val="000000"/>
          <w:sz w:val="21"/>
        </w:rPr>
        <w:t xml:space="preserve"> Complete 6‑dot cell validated with repeatable patterns.</w:t>
      </w:r>
    </w:p>
    <w:p>
      <w:pPr>
        <w:spacing w:line="360" w:after="210" w:lineRule="auto"/>
      </w:pPr>
      <w:r>
        <w:rPr>
          <w:rFonts w:eastAsia="source serif 4" w:cs="source serif 4" w:ascii="source serif 4" w:hAnsi="source serif 4"/>
          <w:color w:val="000000"/>
        </w:rPr>
        <w:t xml:space="preserve">Acceptance criteria include consistent pin height, tactile legibility, and repeatability over multiple cycles.[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5][</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bm_30_high_level_component_summary"/>
      <w:r>
        <w:rPr>
          <w:rFonts w:eastAsia="source serif 4" w:cs="source serif 4" w:ascii="source serif 4" w:hAnsi="source serif 4"/>
          <w:b/>
          <w:color w:val="000000"/>
          <w:sz w:val="24"/>
        </w:rPr>
        <w:t xml:space="preserve">30. High‑Level Component Summary</w:t>
      </w:r>
      <w:bookmarkEnd w:id="99"/>
    </w:p>
    <w:p>
      <w:pPr>
        <w:spacing w:line="360" w:after="210" w:lineRule="auto"/>
      </w:pPr>
      <w:r>
        <w:rPr>
          <w:rFonts w:eastAsia="source serif 4" w:cs="source serif 4" w:ascii="source serif 4" w:hAnsi="source serif 4"/>
          <w:color w:val="000000"/>
        </w:rPr>
        <w:t xml:space="preserve">Selected components include:</w:t>
      </w:r>
    </w:p>
    <w:p>
      <w:pPr>
        <w:numPr>
          <w:ilvl w:val="0"/>
          <w:numId w:val="26"/>
        </w:numPr>
        <w:spacing w:line="360" w:before="105" w:after="105" w:lineRule="auto"/>
      </w:pPr>
      <w:r>
        <w:rPr>
          <w:rFonts w:eastAsia="source serif 4" w:cs="source serif 4" w:ascii="source serif 4" w:hAnsi="source serif 4"/>
          <w:color w:val="000000"/>
          <w:sz w:val="21"/>
        </w:rPr>
        <w:t xml:space="preserve">MCU board (ESP32/STM32/Arduino) – control and IO.[</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2]</w:t>
      </w:r>
    </w:p>
    <w:p>
      <w:pPr>
        <w:numPr>
          <w:ilvl w:val="0"/>
          <w:numId w:val="26"/>
        </w:numPr>
        <w:spacing w:line="360" w:before="105" w:after="105" w:lineRule="auto"/>
      </w:pPr>
      <w:r>
        <w:rPr>
          <w:rFonts w:eastAsia="source serif 4" w:cs="source serif 4" w:ascii="source serif 4" w:hAnsi="source serif 4"/>
          <w:color w:val="000000"/>
          <w:sz w:val="21"/>
        </w:rPr>
        <w:t xml:space="preserve">Micro servos – primary actuators.[</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19][^10]</w:t>
      </w:r>
    </w:p>
    <w:p>
      <w:pPr>
        <w:numPr>
          <w:ilvl w:val="0"/>
          <w:numId w:val="26"/>
        </w:numPr>
        <w:spacing w:line="360" w:before="105" w:after="105" w:lineRule="auto"/>
      </w:pPr>
      <w:r>
        <w:rPr>
          <w:rFonts w:eastAsia="source serif 4" w:cs="source serif 4" w:ascii="source serif 4" w:hAnsi="source serif 4"/>
          <w:color w:val="000000"/>
          <w:sz w:val="21"/>
        </w:rPr>
        <w:t xml:space="preserve">Springs and pins – mechanical return and tactile interface.[</w:t>
      </w:r>
      <w:r>
        <w:rPr>
          <w:rFonts w:eastAsia="source serif 4" w:cs="source serif 4" w:ascii="source serif 4" w:hAnsi="source serif 4"/>
          <w:color w:val="000000"/>
          <w:sz w:val="21"/>
          <w:vertAlign w:val="superscript"/>
        </w:rPr>
        <w:t xml:space="preserve">30][</w:t>
      </w:r>
      <w:r>
        <w:rPr>
          <w:rFonts w:eastAsia="source serif 4" w:cs="source serif 4" w:ascii="source serif 4" w:hAnsi="source serif 4"/>
          <w:color w:val="000000"/>
          <w:sz w:val="21"/>
        </w:rPr>
        <w:t xml:space="preserve">7][</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27][^22]</w:t>
      </w:r>
    </w:p>
    <w:p>
      <w:pPr>
        <w:numPr>
          <w:ilvl w:val="0"/>
          <w:numId w:val="26"/>
        </w:numPr>
        <w:spacing w:line="360" w:before="105" w:after="105" w:lineRule="auto"/>
      </w:pPr>
      <w:r>
        <w:rPr>
          <w:rFonts w:eastAsia="source serif 4" w:cs="source serif 4" w:ascii="source serif 4" w:hAnsi="source serif 4"/>
          <w:color w:val="000000"/>
          <w:sz w:val="21"/>
        </w:rPr>
        <w:t xml:space="preserve">3D‑printed and laser‑cut parts – frames and linkages.[</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22][^10]</w:t>
      </w:r>
    </w:p>
    <w:p>
      <w:pPr>
        <w:numPr>
          <w:ilvl w:val="0"/>
          <w:numId w:val="26"/>
        </w:numPr>
        <w:spacing w:line="360" w:before="105" w:after="105" w:lineRule="auto"/>
      </w:pPr>
      <w:r>
        <w:rPr>
          <w:rFonts w:eastAsia="source serif 4" w:cs="source serif 4" w:ascii="source serif 4" w:hAnsi="source serif 4"/>
          <w:color w:val="000000"/>
          <w:sz w:val="21"/>
        </w:rPr>
        <w:t xml:space="preserve">Power supply and regulators – electrical infrastructure.[</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17][^19]</w:t>
      </w:r>
    </w:p>
    <w:p>
      <w:pPr>
        <w:spacing w:line="360" w:after="210" w:lineRule="auto"/>
      </w:pPr>
      <w:r>
        <w:rPr>
          <w:rFonts w:eastAsia="source serif 4" w:cs="source serif 4" w:ascii="source serif 4" w:hAnsi="source serif 4"/>
          <w:color w:val="000000"/>
        </w:rPr>
        <w:t xml:space="preserve">Fallback options are documented for each category in case local availability varies.[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bm_31_remaining_engineering_risks_66a44b"/>
      <w:r>
        <w:rPr>
          <w:rFonts w:eastAsia="source serif 4" w:cs="source serif 4" w:ascii="source serif 4" w:hAnsi="source serif 4"/>
          <w:b/>
          <w:color w:val="000000"/>
          <w:sz w:val="24"/>
        </w:rPr>
        <w:t xml:space="preserve">31. Remaining Engineering Risks and Mitigations</w:t>
      </w:r>
      <w:bookmarkEnd w:id="100"/>
    </w:p>
    <w:p>
      <w:pPr>
        <w:spacing w:line="360" w:after="210" w:lineRule="auto"/>
      </w:pPr>
      <w:r>
        <w:rPr>
          <w:rFonts w:eastAsia="source serif 4" w:cs="source serif 4" w:ascii="source serif 4" w:hAnsi="source serif 4"/>
          <w:color w:val="000000"/>
        </w:rPr>
        <w:t xml:space="preserve">Unresolved risks include:</w:t>
      </w:r>
    </w:p>
    <w:p>
      <w:pPr>
        <w:numPr>
          <w:ilvl w:val="0"/>
          <w:numId w:val="27"/>
        </w:numPr>
        <w:spacing w:line="360" w:before="105" w:after="105" w:lineRule="auto"/>
      </w:pPr>
      <w:r>
        <w:rPr>
          <w:rFonts w:eastAsia="source serif 4" w:cs="source serif 4" w:ascii="source serif 4" w:hAnsi="source serif 4"/>
          <w:b/>
          <w:color w:val="000000"/>
          <w:sz w:val="21"/>
        </w:rPr>
        <w:t xml:space="preserve">Residual mechanical tolerance issues</w:t>
      </w:r>
      <w:r>
        <w:rPr>
          <w:rFonts w:eastAsia="source serif 4" w:cs="source serif 4" w:ascii="source serif 4" w:hAnsi="source serif 4"/>
          <w:color w:val="000000"/>
          <w:sz w:val="21"/>
        </w:rPr>
        <w:t xml:space="preserve"> (Medium). Mitigation: iterative printing, macro‑scaling, and alignment slots.[</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22][^10]</w:t>
      </w:r>
    </w:p>
    <w:p>
      <w:pPr>
        <w:numPr>
          <w:ilvl w:val="0"/>
          <w:numId w:val="27"/>
        </w:numPr>
        <w:spacing w:line="360" w:before="105" w:after="105" w:lineRule="auto"/>
      </w:pPr>
      <w:r>
        <w:rPr>
          <w:rFonts w:eastAsia="source serif 4" w:cs="source serif 4" w:ascii="source serif 4" w:hAnsi="source serif 4"/>
          <w:b/>
          <w:color w:val="000000"/>
          <w:sz w:val="21"/>
        </w:rPr>
        <w:t xml:space="preserve">Servo reliability over extended use</w:t>
      </w:r>
      <w:r>
        <w:rPr>
          <w:rFonts w:eastAsia="source serif 4" w:cs="source serif 4" w:ascii="source serif 4" w:hAnsi="source serif 4"/>
          <w:color w:val="000000"/>
          <w:sz w:val="21"/>
        </w:rPr>
        <w:t xml:space="preserve"> (Medium). Mitigation: limited duty cycles, spare servos, and monitoring.</w:t>
      </w:r>
    </w:p>
    <w:p>
      <w:pPr>
        <w:numPr>
          <w:ilvl w:val="0"/>
          <w:numId w:val="27"/>
        </w:numPr>
        <w:spacing w:line="360" w:before="105" w:after="105" w:lineRule="auto"/>
      </w:pPr>
      <w:r>
        <w:rPr>
          <w:rFonts w:eastAsia="source serif 4" w:cs="source serif 4" w:ascii="source serif 4" w:hAnsi="source serif 4"/>
          <w:b/>
          <w:color w:val="000000"/>
          <w:sz w:val="21"/>
        </w:rPr>
        <w:t xml:space="preserve">User tactile variability</w:t>
      </w:r>
      <w:r>
        <w:rPr>
          <w:rFonts w:eastAsia="source serif 4" w:cs="source serif 4" w:ascii="source serif 4" w:hAnsi="source serif 4"/>
          <w:color w:val="000000"/>
          <w:sz w:val="21"/>
        </w:rPr>
        <w:t xml:space="preserve"> (Low–Medium). Mitigation: user testing and adjustments to pin height and spacing.</w:t>
      </w:r>
    </w:p>
    <w:p>
      <w:pPr>
        <w:spacing w:line="360" w:after="210" w:lineRule="auto"/>
      </w:pPr>
      <w:r>
        <w:rPr>
          <w:rFonts w:eastAsia="source serif 4" w:cs="source serif 4" w:ascii="source serif 4" w:hAnsi="source serif 4"/>
          <w:color w:val="000000"/>
        </w:rPr>
        <w:t xml:space="preserve">Each risk is classified and linked to mitigation strategies in the project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bm_32_prototype_assembly_bring_up_96b151"/>
      <w:r>
        <w:rPr>
          <w:rFonts w:eastAsia="source serif 4" w:cs="source serif 4" w:ascii="source serif 4" w:hAnsi="source serif 4"/>
          <w:b/>
          <w:color w:val="000000"/>
          <w:sz w:val="24"/>
        </w:rPr>
        <w:t xml:space="preserve">32. Prototype Assembly &amp; Bring‑Up Strategy</w:t>
      </w:r>
      <w:bookmarkEnd w:id="101"/>
    </w:p>
    <w:p>
      <w:pPr>
        <w:spacing w:line="360" w:before="315" w:after="105" w:lineRule="auto"/>
        <w:ind w:left="-30"/>
        <w:jc w:val="left"/>
      </w:pPr>
      <w:bookmarkStart w:id="102" w:name="bm_32_1_assembly_sequence"/>
      <w:r>
        <w:rPr>
          <w:rFonts w:eastAsia="source serif 4" w:cs="source serif 4" w:ascii="source serif 4" w:hAnsi="source serif 4"/>
          <w:b/>
          <w:color w:val="000000"/>
          <w:sz w:val="24"/>
        </w:rPr>
        <w:t xml:space="preserve">32.1 Assembly Sequence</w:t>
      </w:r>
      <w:bookmarkEnd w:id="102"/>
    </w:p>
    <w:p>
      <w:pPr>
        <w:numPr>
          <w:ilvl w:val="0"/>
          <w:numId w:val="28"/>
        </w:numPr>
        <w:spacing w:line="360" w:before="105" w:after="105" w:lineRule="auto"/>
      </w:pPr>
      <w:r>
        <w:rPr>
          <w:rFonts w:eastAsia="source serif 4" w:cs="source serif 4" w:ascii="source serif 4" w:hAnsi="source serif 4"/>
          <w:color w:val="000000"/>
          <w:sz w:val="21"/>
        </w:rPr>
        <w:t xml:space="preserve">Assemble mechanical frame and pin guidance plate.</w:t>
      </w:r>
    </w:p>
    <w:p>
      <w:pPr>
        <w:numPr>
          <w:ilvl w:val="0"/>
          <w:numId w:val="28"/>
        </w:numPr>
        <w:spacing w:line="360" w:before="105" w:after="105" w:lineRule="auto"/>
      </w:pPr>
      <w:r>
        <w:rPr>
          <w:rFonts w:eastAsia="source serif 4" w:cs="source serif 4" w:ascii="source serif 4" w:hAnsi="source serif 4"/>
          <w:color w:val="000000"/>
          <w:sz w:val="21"/>
        </w:rPr>
        <w:t xml:space="preserve">Install pins and springs; verify manual motion.</w:t>
      </w:r>
    </w:p>
    <w:p>
      <w:pPr>
        <w:numPr>
          <w:ilvl w:val="0"/>
          <w:numId w:val="28"/>
        </w:numPr>
        <w:spacing w:line="360" w:before="105" w:after="105" w:lineRule="auto"/>
      </w:pPr>
      <w:r>
        <w:rPr>
          <w:rFonts w:eastAsia="source serif 4" w:cs="source serif 4" w:ascii="source serif 4" w:hAnsi="source serif 4"/>
          <w:color w:val="000000"/>
          <w:sz w:val="21"/>
        </w:rPr>
        <w:t xml:space="preserve">Mount servos and cams; verify free movement.</w:t>
      </w:r>
    </w:p>
    <w:p>
      <w:pPr>
        <w:numPr>
          <w:ilvl w:val="0"/>
          <w:numId w:val="28"/>
        </w:numPr>
        <w:spacing w:line="360" w:before="105" w:after="105" w:lineRule="auto"/>
      </w:pPr>
      <w:r>
        <w:rPr>
          <w:rFonts w:eastAsia="source serif 4" w:cs="source serif 4" w:ascii="source serif 4" w:hAnsi="source serif 4"/>
          <w:color w:val="000000"/>
          <w:sz w:val="21"/>
        </w:rPr>
        <w:t xml:space="preserve">Build driver electronics and power subsystem.</w:t>
      </w:r>
    </w:p>
    <w:p>
      <w:pPr>
        <w:numPr>
          <w:ilvl w:val="0"/>
          <w:numId w:val="28"/>
        </w:numPr>
        <w:spacing w:line="360" w:before="105" w:after="105" w:lineRule="auto"/>
      </w:pPr>
      <w:r>
        <w:rPr>
          <w:rFonts w:eastAsia="source serif 4" w:cs="source serif 4" w:ascii="source serif 4" w:hAnsi="source serif 4"/>
          <w:color w:val="000000"/>
          <w:sz w:val="21"/>
        </w:rPr>
        <w:t xml:space="preserve">Integrate MCU and UI components.</w:t>
      </w:r>
    </w:p>
    <w:p>
      <w:pPr>
        <w:numPr>
          <w:ilvl w:val="0"/>
          <w:numId w:val="28"/>
        </w:numPr>
        <w:spacing w:line="360" w:before="105" w:after="105" w:lineRule="auto"/>
      </w:pPr>
      <w:r>
        <w:rPr>
          <w:rFonts w:eastAsia="source serif 4" w:cs="source serif 4" w:ascii="source serif 4" w:hAnsi="source serif 4"/>
          <w:color w:val="000000"/>
          <w:sz w:val="21"/>
        </w:rPr>
        <w:t xml:space="preserve">Connect subsystems and perform staged tests.[</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10]</w:t>
      </w:r>
    </w:p>
    <w:p>
      <w:pPr>
        <w:spacing w:line="360" w:after="210" w:lineRule="auto"/>
      </w:pPr>
      <w:r>
        <w:rPr>
          <w:rFonts w:eastAsia="source serif 4" w:cs="source serif 4" w:ascii="source serif 4" w:hAnsi="source serif 4"/>
          <w:color w:val="000000"/>
        </w:rPr>
        <w:t xml:space="preserve">This sequence minimizes risk by validating mechanical subsystems before complex electronics.[</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2]</w:t>
      </w:r>
    </w:p>
    <w:p>
      <w:pPr>
        <w:spacing w:line="360" w:before="315" w:after="105" w:lineRule="auto"/>
        <w:ind w:left="-30"/>
        <w:jc w:val="left"/>
      </w:pPr>
      <w:bookmarkStart w:id="103" w:name="bm_32"/>
      <w:r>
        <w:rPr>
          <w:rFonts w:eastAsia="source serif 4" w:cs="source serif 4" w:ascii="source serif 4" w:hAnsi="source serif 4"/>
          <w:b/>
          <w:color w:val="000000"/>
          <w:sz w:val="24"/>
        </w:rPr>
        <w:t xml:space="preserve">32.</w:t>
      </w:r>
      <w:bookmarkEnd w:id="10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references"/>
      <w:r>
        <w:rPr>
          <w:rFonts w:eastAsia="source serif 4" w:cs="source serif 4" w:ascii="source serif 4" w:hAnsi="source serif 4"/>
          <w:b/>
          <w:color w:val="000000"/>
          <w:sz w:val="24"/>
        </w:rPr>
        <w:t xml:space="preserve">References</w:t>
      </w:r>
      <w:bookmarkEnd w:id="104"/>
    </w:p>
    <w:p>
      <w:pPr>
        <w:numPr>
          <w:ilvl w:val="0"/>
          <w:numId w:val="29"/>
        </w:numPr>
        <w:spacing w:line="360" w:after="210" w:lineRule="auto"/>
      </w:pPr>
      <w:hyperlink r:id="rId5">
        <w:r>
          <w:rPr>
            <w:rFonts w:eastAsia="source sans 3" w:cs="source sans 3" w:ascii="source sans 3" w:hAnsi="source sans 3"/>
            <w:color w:val="#000"/>
            <w:sz w:val="21"/>
            <w:u w:val="single"/>
          </w:rPr>
          <w:t xml:space="preserve">Engineering_Design_Review.md</w:t>
        </w:r>
      </w:hyperlink>
      <w:r>
        <w:rPr>
          <w:rFonts w:eastAsia="source serif 4" w:cs="source serif 4" w:ascii="source serif 4" w:hAnsi="source serif 4"/>
          <w:color w:val="000000"/>
          <w:sz w:val="21"/>
        </w:rPr>
        <w:t xml:space="preserve"> - Engineering Design Review Overview Purpose The Engineering Design Review EDR serves as the transitio...</w:t>
      </w:r>
    </w:p>
    <w:p>
      <w:pPr>
        <w:numPr>
          <w:ilvl w:val="0"/>
          <w:numId w:val="29"/>
        </w:numPr>
        <w:spacing w:line="360" w:after="210" w:lineRule="auto"/>
      </w:pPr>
      <w:hyperlink r:id="rId6">
        <w:r>
          <w:rPr>
            <w:rFonts w:eastAsia="source sans 3" w:cs="source sans 3" w:ascii="source sans 3" w:hAnsi="source sans 3"/>
            <w:color w:val="#000"/>
            <w:sz w:val="21"/>
            <w:u w:val="single"/>
          </w:rPr>
          <w:t xml:space="preserve">Phase3B_Report_by_Claude.md</w:t>
        </w:r>
      </w:hyperlink>
      <w:r>
        <w:rPr>
          <w:rFonts w:eastAsia="source serif 4" w:cs="source serif 4" w:ascii="source serif 4" w:hAnsi="source serif 4"/>
          <w:color w:val="000000"/>
          <w:sz w:val="21"/>
        </w:rPr>
        <w:t xml:space="preserve"> - Prepared by Chief Engineering Review Board synthesis of four independent Phase 3B Deep Research pass...</w:t>
      </w:r>
    </w:p>
    <w:p>
      <w:pPr>
        <w:numPr>
          <w:ilvl w:val="0"/>
          <w:numId w:val="29"/>
        </w:numPr>
        <w:spacing w:line="360" w:after="210" w:lineRule="auto"/>
      </w:pPr>
      <w:hyperlink r:id="rId7">
        <w:r>
          <w:rPr>
            <w:rFonts w:eastAsia="source sans 3" w:cs="source sans 3" w:ascii="source sans 3" w:hAnsi="source sans 3"/>
            <w:color w:val="#000"/>
            <w:sz w:val="21"/>
            <w:u w:val="single"/>
          </w:rPr>
          <w:t xml:space="preserve">Claudes-report-on-the-research-Phases-3a.pdf</w:t>
        </w:r>
      </w:hyperlink>
      <w:r>
        <w:rPr>
          <w:rFonts w:eastAsia="source serif 4" w:cs="source serif 4" w:ascii="source serif 4" w:hAnsi="source serif 4"/>
          <w:color w:val="000000"/>
          <w:sz w:val="21"/>
        </w:rPr>
        <w:t xml:space="preserve"> - page-1 Phase 3A Engineering Landscape AssessmentPatent-Oriented Embedded Systems Innovation Pipeline...</w:t>
      </w:r>
    </w:p>
    <w:p>
      <w:pPr>
        <w:numPr>
          <w:ilvl w:val="0"/>
          <w:numId w:val="29"/>
        </w:numPr>
        <w:spacing w:line="360" w:after="210" w:lineRule="auto"/>
      </w:pPr>
      <w:hyperlink r:id="rId8">
        <w:r>
          <w:rPr>
            <w:rFonts w:eastAsia="source sans 3" w:cs="source sans 3" w:ascii="source sans 3" w:hAnsi="source sans 3"/>
            <w:color w:val="#000"/>
            <w:sz w:val="21"/>
            <w:u w:val="single"/>
          </w:rPr>
          <w:t xml:space="preserve">Phase3B_MEMORY.md</w:t>
        </w:r>
      </w:hyperlink>
      <w:r>
        <w:rPr>
          <w:rFonts w:eastAsia="source serif 4" w:cs="source serif 4" w:ascii="source serif 4" w:hAnsi="source serif 4"/>
          <w:color w:val="000000"/>
          <w:sz w:val="21"/>
        </w:rPr>
        <w:t xml:space="preserve"> - Version 1.0 Status COMPLETE Methodology Version Phase 3B --- TITLE Project mC - Phase 3B Memory - En...</w:t>
      </w:r>
    </w:p>
    <w:p>
      <w:pPr>
        <w:numPr>
          <w:ilvl w:val="0"/>
          <w:numId w:val="29"/>
        </w:numPr>
        <w:spacing w:line="360" w:after="210" w:lineRule="auto"/>
      </w:pPr>
      <w:hyperlink r:id="rId9">
        <w:r>
          <w:rPr>
            <w:rFonts w:eastAsia="source sans 3" w:cs="source sans 3" w:ascii="source sans 3" w:hAnsi="source sans 3"/>
            <w:color w:val="#000"/>
            <w:sz w:val="21"/>
            <w:u w:val="single"/>
          </w:rPr>
          <w:t xml:space="preserve">Design of Braille cell Setting Actuators for the Application in ...</w:t>
        </w:r>
      </w:hyperlink>
    </w:p>
    <w:p>
      <w:pPr>
        <w:numPr>
          <w:ilvl w:val="0"/>
          <w:numId w:val="29"/>
        </w:numPr>
        <w:spacing w:line="360" w:after="210" w:lineRule="auto"/>
      </w:pPr>
      <w:hyperlink r:id="rId10">
        <w:r>
          <w:rPr>
            <w:rFonts w:eastAsia="source sans 3" w:cs="source sans 3" w:ascii="source sans 3" w:hAnsi="source sans 3"/>
            <w:color w:val="#000"/>
            <w:sz w:val="21"/>
            <w:u w:val="single"/>
          </w:rPr>
          <w:t xml:space="preserve">Application of Shape Memory Alloy (SMA) Based Actuation ...</w:t>
        </w:r>
      </w:hyperlink>
      <w:r>
        <w:rPr>
          <w:rFonts w:eastAsia="source serif 4" w:cs="source serif 4" w:ascii="source serif 4" w:hAnsi="source serif 4"/>
          <w:color w:val="000000"/>
          <w:sz w:val="21"/>
        </w:rPr>
        <w:t xml:space="preserve"> - SMA actuation offers a low-cost alternative to piezoelectric actuators for Braille displays. Prototy...</w:t>
      </w:r>
    </w:p>
    <w:p>
      <w:pPr>
        <w:numPr>
          <w:ilvl w:val="0"/>
          <w:numId w:val="29"/>
        </w:numPr>
        <w:spacing w:line="360" w:after="210" w:lineRule="auto"/>
      </w:pPr>
      <w:hyperlink r:id="rId11">
        <w:r>
          <w:rPr>
            <w:rFonts w:eastAsia="source sans 3" w:cs="source sans 3" w:ascii="source sans 3" w:hAnsi="source sans 3"/>
            <w:color w:val="#000"/>
            <w:sz w:val="21"/>
            <w:u w:val="single"/>
          </w:rPr>
          <w:t xml:space="preserve">Refreshable braille-cell display implemented with shape memory alloys</w:t>
        </w:r>
      </w:hyperlink>
      <w:r>
        <w:rPr>
          <w:rFonts w:eastAsia="source serif 4" w:cs="source serif 4" w:ascii="source serif 4" w:hAnsi="source serif 4"/>
          <w:color w:val="000000"/>
          <w:sz w:val="21"/>
        </w:rPr>
        <w:t xml:space="preserve"> - A refreshable braille cell display uses a single moving part per tactile element. Tactile elements, ...</w:t>
      </w:r>
    </w:p>
    <w:p>
      <w:pPr>
        <w:numPr>
          <w:ilvl w:val="0"/>
          <w:numId w:val="29"/>
        </w:numPr>
        <w:spacing w:line="360" w:after="210" w:lineRule="auto"/>
      </w:pPr>
      <w:hyperlink r:id="rId12">
        <w:r>
          <w:rPr>
            <w:rFonts w:eastAsia="source sans 3" w:cs="source sans 3" w:ascii="source sans 3" w:hAnsi="source sans 3"/>
            <w:color w:val="#000"/>
            <w:sz w:val="21"/>
            <w:u w:val="single"/>
          </w:rPr>
          <w:t xml:space="preserve">A sixty-four element tactile display using shape memory alloy wires</w:t>
        </w:r>
      </w:hyperlink>
    </w:p>
    <w:p>
      <w:pPr>
        <w:numPr>
          <w:ilvl w:val="0"/>
          <w:numId w:val="29"/>
        </w:numPr>
        <w:spacing w:line="360" w:after="210" w:lineRule="auto"/>
      </w:pPr>
      <w:hyperlink r:id="rId13">
        <w:r>
          <w:rPr>
            <w:rFonts w:eastAsia="source sans 3" w:cs="source sans 3" w:ascii="source sans 3" w:hAnsi="source sans 3"/>
            <w:color w:val="#000"/>
            <w:sz w:val="21"/>
            <w:u w:val="single"/>
          </w:rPr>
          <w:t xml:space="preserve">Dynamic Braille display using SMA coil actuator and magnetic latch</w:t>
        </w:r>
      </w:hyperlink>
      <w:r>
        <w:rPr>
          <w:rFonts w:eastAsia="source serif 4" w:cs="source serif 4" w:ascii="source serif 4" w:hAnsi="source serif 4"/>
          <w:color w:val="000000"/>
          <w:sz w:val="21"/>
        </w:rPr>
        <w:t xml:space="preserve"> - Braille points are varied arrangements of raised dots representing characters which are identified b...</w:t>
      </w:r>
    </w:p>
    <w:p>
      <w:pPr>
        <w:numPr>
          <w:ilvl w:val="0"/>
          <w:numId w:val="29"/>
        </w:numPr>
        <w:spacing w:line="360" w:after="210" w:lineRule="auto"/>
      </w:pPr>
      <w:hyperlink r:id="rId14">
        <w:r>
          <w:rPr>
            <w:rFonts w:eastAsia="source sans 3" w:cs="source sans 3" w:ascii="source sans 3" w:hAnsi="source sans 3"/>
            <w:color w:val="#000"/>
            <w:sz w:val="21"/>
            <w:u w:val="single"/>
          </w:rPr>
          <w:t xml:space="preserve">0LAUK0 PRE2018 3 Group 13 Braille mechanisms</w:t>
        </w:r>
      </w:hyperlink>
    </w:p>
    <w:p>
      <w:pPr>
        <w:numPr>
          <w:ilvl w:val="0"/>
          <w:numId w:val="29"/>
        </w:numPr>
        <w:spacing w:line="360" w:after="210" w:lineRule="auto"/>
      </w:pPr>
      <w:hyperlink r:id="rId15">
        <w:r>
          <w:rPr>
            <w:rFonts w:eastAsia="source sans 3" w:cs="source sans 3" w:ascii="source sans 3" w:hAnsi="source sans 3"/>
            <w:color w:val="#000"/>
            <w:sz w:val="21"/>
            <w:u w:val="single"/>
          </w:rPr>
          <w:t xml:space="preserve">Capstan-Indexed Mechanical Addressing System for Low-Cost ...</w:t>
        </w:r>
      </w:hyperlink>
      <w:r>
        <w:rPr>
          <w:rFonts w:eastAsia="source serif 4" w:cs="source serif 4" w:ascii="source serif 4" w:hAnsi="source serif 4"/>
          <w:color w:val="000000"/>
          <w:sz w:val="21"/>
        </w:rPr>
        <w:t xml:space="preserve"> - This innovation fractures the entrenched orthodoxy of braille display design by orchestrating a mech...</w:t>
      </w:r>
    </w:p>
    <w:p>
      <w:pPr>
        <w:numPr>
          <w:ilvl w:val="0"/>
          <w:numId w:val="29"/>
        </w:numPr>
        <w:spacing w:line="360" w:after="210" w:lineRule="auto"/>
      </w:pPr>
      <w:hyperlink r:id="rId16">
        <w:r>
          <w:rPr>
            <w:rFonts w:eastAsia="source sans 3" w:cs="source sans 3" w:ascii="source sans 3" w:hAnsi="source sans 3"/>
            <w:color w:val="#000"/>
            <w:sz w:val="21"/>
            <w:u w:val="single"/>
          </w:rPr>
          <w:t xml:space="preserve">Refreshable Braille Display Members</w:t>
        </w:r>
      </w:hyperlink>
      <w:r>
        <w:rPr>
          <w:rFonts w:eastAsia="source serif 4" w:cs="source serif 4" w:ascii="source serif 4" w:hAnsi="source serif 4"/>
          <w:color w:val="000000"/>
          <w:sz w:val="21"/>
        </w:rPr>
        <w:t xml:space="preserve"> - An alternative to wheels is the rack and pinion method. The dots are printed on a thin rigid bar and...</w:t>
      </w:r>
    </w:p>
    <w:p>
      <w:pPr>
        <w:numPr>
          <w:ilvl w:val="0"/>
          <w:numId w:val="29"/>
        </w:numPr>
        <w:spacing w:line="360" w:after="210" w:lineRule="auto"/>
      </w:pPr>
      <w:hyperlink r:id="rId17">
        <w:r>
          <w:rPr>
            <w:rFonts w:eastAsia="source sans 3" w:cs="source sans 3" w:ascii="source sans 3" w:hAnsi="source sans 3"/>
            <w:color w:val="#000"/>
            <w:sz w:val="21"/>
            <w:u w:val="single"/>
          </w:rPr>
          <w:t xml:space="preserve">Braille Display for Portable Device Using Flip-Latch ...</w:t>
        </w:r>
      </w:hyperlink>
      <w:r>
        <w:rPr>
          <w:rFonts w:eastAsia="source serif 4" w:cs="source serif 4" w:ascii="source serif 4" w:hAnsi="source serif 4"/>
          <w:color w:val="000000"/>
          <w:sz w:val="21"/>
        </w:rPr>
        <w:t xml:space="preserve"> - We propose an electromagnetic-based braille display that can represent two-dimensional information. ...</w:t>
      </w:r>
    </w:p>
    <w:p>
      <w:pPr>
        <w:numPr>
          <w:ilvl w:val="0"/>
          <w:numId w:val="29"/>
        </w:numPr>
        <w:spacing w:line="360" w:after="210" w:lineRule="auto"/>
      </w:pPr>
      <w:hyperlink r:id="rId18">
        <w:r>
          <w:rPr>
            <w:rFonts w:eastAsia="source sans 3" w:cs="source sans 3" w:ascii="source sans 3" w:hAnsi="source sans 3"/>
            <w:color w:val="#000"/>
            <w:sz w:val="21"/>
            <w:u w:val="single"/>
          </w:rPr>
          <w:t xml:space="preserve">The braille display device of electromagnetic drive cam self-locking ...</w:t>
        </w:r>
      </w:hyperlink>
      <w:r>
        <w:rPr>
          <w:rFonts w:eastAsia="source serif 4" w:cs="source serif 4" w:ascii="source serif 4" w:hAnsi="source serif 4"/>
          <w:color w:val="000000"/>
          <w:sz w:val="21"/>
        </w:rPr>
        <w:t xml:space="preserve"> - The invention discloses a Braille display device driven by an electromagnetic drive cam self-locking...</w:t>
      </w:r>
    </w:p>
    <w:p>
      <w:pPr>
        <w:numPr>
          <w:ilvl w:val="0"/>
          <w:numId w:val="29"/>
        </w:numPr>
        <w:spacing w:line="360" w:after="210" w:lineRule="auto"/>
      </w:pPr>
      <w:hyperlink r:id="rId19">
        <w:r>
          <w:rPr>
            <w:rFonts w:eastAsia="source sans 3" w:cs="source sans 3" w:ascii="source sans 3" w:hAnsi="source sans 3"/>
            <w:color w:val="#000"/>
            <w:sz w:val="21"/>
            <w:u w:val="single"/>
          </w:rPr>
          <w:t xml:space="preserve">BrailleGrid: Affordable Braille Display for Web Accessibility</w:t>
        </w:r>
      </w:hyperlink>
    </w:p>
    <w:p>
      <w:pPr>
        <w:numPr>
          <w:ilvl w:val="0"/>
          <w:numId w:val="29"/>
        </w:numPr>
        <w:spacing w:line="360" w:after="210" w:lineRule="auto"/>
      </w:pPr>
      <w:hyperlink r:id="rId20">
        <w:r>
          <w:rPr>
            <w:rFonts w:eastAsia="source sans 3" w:cs="source sans 3" w:ascii="source sans 3" w:hAnsi="source sans 3"/>
            <w:color w:val="#000"/>
            <w:sz w:val="21"/>
            <w:u w:val="single"/>
          </w:rPr>
          <w:t xml:space="preserve">[PDF] an energy efficient solenoid-based refreshable braille ... - IJNRD</w:t>
        </w:r>
      </w:hyperlink>
    </w:p>
    <w:p>
      <w:pPr>
        <w:numPr>
          <w:ilvl w:val="0"/>
          <w:numId w:val="29"/>
        </w:numPr>
        <w:spacing w:line="360" w:after="210" w:lineRule="auto"/>
      </w:pPr>
      <w:hyperlink r:id="rId21">
        <w:r>
          <w:rPr>
            <w:rFonts w:eastAsia="source sans 3" w:cs="source sans 3" w:ascii="source sans 3" w:hAnsi="source sans 3"/>
            <w:color w:val="#000"/>
            <w:sz w:val="21"/>
            <w:u w:val="single"/>
          </w:rPr>
          <w:t xml:space="preserve">Refreshable Braille Display Device</w:t>
        </w:r>
      </w:hyperlink>
      <w:r>
        <w:rPr>
          <w:rFonts w:eastAsia="source serif 4" w:cs="source serif 4" w:ascii="source serif 4" w:hAnsi="source serif 4"/>
          <w:color w:val="000000"/>
          <w:sz w:val="21"/>
        </w:rPr>
        <w:t xml:space="preserve"> - Utilizing NPN transistors to drive solenoids, the system demonstrates a cost-effective approach to i...</w:t>
      </w:r>
    </w:p>
    <w:p>
      <w:pPr>
        <w:numPr>
          <w:ilvl w:val="0"/>
          <w:numId w:val="29"/>
        </w:numPr>
        <w:spacing w:line="360" w:after="210" w:lineRule="auto"/>
      </w:pPr>
      <w:hyperlink r:id="rId22">
        <w:r>
          <w:rPr>
            <w:rFonts w:eastAsia="source sans 3" w:cs="source sans 3" w:ascii="source sans 3" w:hAnsi="source sans 3"/>
            <w:color w:val="#000"/>
            <w:sz w:val="21"/>
            <w:u w:val="single"/>
          </w:rPr>
          <w:t xml:space="preserve">Refreshable Braille Displays</w:t>
        </w:r>
      </w:hyperlink>
    </w:p>
    <w:p>
      <w:pPr>
        <w:numPr>
          <w:ilvl w:val="0"/>
          <w:numId w:val="29"/>
        </w:numPr>
        <w:spacing w:line="360" w:after="210" w:lineRule="auto"/>
      </w:pPr>
      <w:hyperlink r:id="rId23">
        <w:r>
          <w:rPr>
            <w:rFonts w:eastAsia="source sans 3" w:cs="source sans 3" w:ascii="source sans 3" w:hAnsi="source sans 3"/>
            <w:color w:val="#000"/>
            <w:sz w:val="21"/>
            <w:u w:val="single"/>
          </w:rPr>
          <w:t xml:space="preserve">An innovative idea for low cost Braille e-reader</w:t>
        </w:r>
      </w:hyperlink>
      <w:r>
        <w:rPr>
          <w:rFonts w:eastAsia="source serif 4" w:cs="source serif 4" w:ascii="source serif 4" w:hAnsi="source serif 4"/>
          <w:color w:val="000000"/>
          <w:sz w:val="21"/>
        </w:rPr>
        <w:t xml:space="preserve"> - Novelty/Applications: The Solenoid is used for positioning the faces of individual cubes, which can ...</w:t>
      </w:r>
    </w:p>
    <w:p>
      <w:pPr>
        <w:numPr>
          <w:ilvl w:val="0"/>
          <w:numId w:val="29"/>
        </w:numPr>
        <w:spacing w:line="360" w:after="210" w:lineRule="auto"/>
      </w:pPr>
      <w:hyperlink r:id="rId24">
        <w:r>
          <w:rPr>
            <w:rFonts w:eastAsia="source sans 3" w:cs="source sans 3" w:ascii="source sans 3" w:hAnsi="source sans 3"/>
            <w:color w:val="#000"/>
            <w:sz w:val="21"/>
            <w:u w:val="single"/>
          </w:rPr>
          <w:t xml:space="preserve">Build a Refreshable Braille Display with Arduino</w:t>
        </w:r>
      </w:hyperlink>
      <w:r>
        <w:rPr>
          <w:rFonts w:eastAsia="source serif 4" w:cs="source serif 4" w:ascii="source serif 4" w:hAnsi="source serif 4"/>
          <w:color w:val="000000"/>
          <w:sz w:val="21"/>
        </w:rPr>
        <w:t xml:space="preserve"> - Vijay Varada set out to solve this problem by building a much lower-cost refreshable braille display...</w:t>
      </w:r>
    </w:p>
    <w:p>
      <w:pPr>
        <w:numPr>
          <w:ilvl w:val="0"/>
          <w:numId w:val="29"/>
        </w:numPr>
        <w:spacing w:line="360" w:after="210" w:lineRule="auto"/>
      </w:pPr>
      <w:hyperlink r:id="rId25">
        <w:r>
          <w:rPr>
            <w:rFonts w:eastAsia="source sans 3" w:cs="source sans 3" w:ascii="source sans 3" w:hAnsi="source sans 3"/>
            <w:color w:val="#000"/>
            <w:sz w:val="21"/>
            <w:u w:val="single"/>
          </w:rPr>
          <w:t xml:space="preserve">Design and Development of Refreshable Braille Display</w:t>
        </w:r>
      </w:hyperlink>
    </w:p>
    <w:p>
      <w:pPr>
        <w:numPr>
          <w:ilvl w:val="0"/>
          <w:numId w:val="29"/>
        </w:numPr>
        <w:spacing w:line="360" w:after="210" w:lineRule="auto"/>
      </w:pPr>
      <w:hyperlink r:id="rId26">
        <w:r>
          <w:rPr>
            <w:rFonts w:eastAsia="source sans 3" w:cs="source sans 3" w:ascii="source sans 3" w:hAnsi="source sans 3"/>
            <w:color w:val="#000"/>
            <w:sz w:val="21"/>
            <w:u w:val="single"/>
          </w:rPr>
          <w:t xml:space="preserve">Electromechanical Refreshable Braille Module</w:t>
        </w:r>
      </w:hyperlink>
      <w:r>
        <w:rPr>
          <w:rFonts w:eastAsia="source serif 4" w:cs="source serif 4" w:ascii="source serif 4" w:hAnsi="source serif 4"/>
          <w:color w:val="000000"/>
          <w:sz w:val="21"/>
        </w:rPr>
        <w:t xml:space="preserve"> - The big drawback to refreshable braille devices has always been their cost. The loose rule of estima...</w:t>
      </w:r>
    </w:p>
    <w:p>
      <w:pPr>
        <w:numPr>
          <w:ilvl w:val="0"/>
          <w:numId w:val="29"/>
        </w:numPr>
        <w:spacing w:line="360" w:after="210" w:lineRule="auto"/>
      </w:pPr>
      <w:hyperlink r:id="rId27">
        <w:r>
          <w:rPr>
            <w:rFonts w:eastAsia="source sans 3" w:cs="source sans 3" w:ascii="source sans 3" w:hAnsi="source sans 3"/>
            <w:color w:val="#000"/>
            <w:sz w:val="21"/>
            <w:u w:val="single"/>
          </w:rPr>
          <w:t xml:space="preserve">Braille Display for Portable Device Using Flip-Latch ...</w:t>
        </w:r>
      </w:hyperlink>
      <w:r>
        <w:rPr>
          <w:rFonts w:eastAsia="source serif 4" w:cs="source serif 4" w:ascii="source serif 4" w:hAnsi="source serif 4"/>
          <w:color w:val="000000"/>
          <w:sz w:val="21"/>
        </w:rPr>
        <w:t xml:space="preserve"> - This report presents the mechanism design of flapper type actuator used in a Chinese Braille display...</w:t>
      </w:r>
    </w:p>
    <w:p>
      <w:pPr>
        <w:numPr>
          <w:ilvl w:val="0"/>
          <w:numId w:val="29"/>
        </w:numPr>
        <w:spacing w:line="360" w:after="210" w:lineRule="auto"/>
      </w:pPr>
      <w:hyperlink r:id="rId28">
        <w:r>
          <w:rPr>
            <w:rFonts w:eastAsia="source sans 3" w:cs="source sans 3" w:ascii="source sans 3" w:hAnsi="source sans 3"/>
            <w:color w:val="#000"/>
            <w:sz w:val="21"/>
            <w:u w:val="single"/>
          </w:rPr>
          <w:t xml:space="preserve">Solenoid Driven Mechanical Braille Actuator</w:t>
        </w:r>
      </w:hyperlink>
      <w:r>
        <w:rPr>
          <w:rFonts w:eastAsia="source serif 4" w:cs="source serif 4" w:ascii="source serif 4" w:hAnsi="source serif 4"/>
          <w:color w:val="000000"/>
          <w:sz w:val="21"/>
        </w:rPr>
        <w:t xml:space="preserve"> - In this project, a prototype mechanical Braille actuator is designed and modeled using SolidWorks12....</w:t>
      </w:r>
    </w:p>
    <w:p>
      <w:pPr>
        <w:numPr>
          <w:ilvl w:val="0"/>
          <w:numId w:val="29"/>
        </w:numPr>
        <w:spacing w:line="360" w:after="210" w:lineRule="auto"/>
      </w:pPr>
      <w:hyperlink r:id="rId29">
        <w:r>
          <w:rPr>
            <w:rFonts w:eastAsia="source sans 3" w:cs="source sans 3" w:ascii="source sans 3" w:hAnsi="source sans 3"/>
            <w:color w:val="#000"/>
            <w:sz w:val="21"/>
            <w:u w:val="single"/>
          </w:rPr>
          <w:t xml:space="preserve">Refreshable Braille Display | Hackaday.io</w:t>
        </w:r>
      </w:hyperlink>
      <w:r>
        <w:rPr>
          <w:rFonts w:eastAsia="source serif 4" w:cs="source serif 4" w:ascii="source serif 4" w:hAnsi="source serif 4"/>
          <w:color w:val="000000"/>
          <w:sz w:val="21"/>
        </w:rPr>
        <w:t xml:space="preserve"> - Of 40 million blind people in the world, only 10% can read and write braille. One of the primary rea...</w:t>
      </w:r>
    </w:p>
    <w:p>
      <w:pPr>
        <w:numPr>
          <w:ilvl w:val="0"/>
          <w:numId w:val="29"/>
        </w:numPr>
        <w:spacing w:line="360" w:after="210" w:lineRule="auto"/>
      </w:pPr>
      <w:hyperlink r:id="rId30">
        <w:r>
          <w:rPr>
            <w:rFonts w:eastAsia="source sans 3" w:cs="source sans 3" w:ascii="source sans 3" w:hAnsi="source sans 3"/>
            <w:color w:val="#000"/>
            <w:sz w:val="21"/>
            <w:u w:val="single"/>
          </w:rPr>
          <w:t xml:space="preserve">Electromechanical Refreshable Braille Module ...</w:t>
        </w:r>
      </w:hyperlink>
      <w:r>
        <w:rPr>
          <w:rFonts w:eastAsia="source serif 4" w:cs="source serif 4" w:ascii="source serif 4" w:hAnsi="source serif 4"/>
          <w:color w:val="000000"/>
          <w:sz w:val="21"/>
        </w:rPr>
        <w:t xml:space="preserve"> - Refreshable Braille Display with Arduino. Making an Affordable, Refreshable, Modular Braille Display</w:t>
      </w:r>
    </w:p>
    <w:p>
      <w:pPr>
        <w:numPr>
          <w:ilvl w:val="0"/>
          <w:numId w:val="29"/>
        </w:numPr>
        <w:spacing w:line="360" w:after="210" w:lineRule="auto"/>
      </w:pPr>
      <w:hyperlink r:id="rId31">
        <w:r>
          <w:rPr>
            <w:rFonts w:eastAsia="source sans 3" w:cs="source sans 3" w:ascii="source sans 3" w:hAnsi="source sans 3"/>
            <w:color w:val="#000"/>
            <w:sz w:val="21"/>
            <w:u w:val="single"/>
          </w:rPr>
          <w:t xml:space="preserve">Making an Affordable, Refreshable, Modular Braille Display</w:t>
        </w:r>
      </w:hyperlink>
      <w:r>
        <w:rPr>
          <w:rFonts w:eastAsia="source serif 4" w:cs="source serif 4" w:ascii="source serif 4" w:hAnsi="source serif 4"/>
          <w:color w:val="000000"/>
          <w:sz w:val="21"/>
        </w:rPr>
        <w:t xml:space="preserve"> - We made an affordable and modular refreshable braille display for our senior design project (mechani...</w:t>
      </w:r>
    </w:p>
    <w:p>
      <w:pPr>
        <w:numPr>
          <w:ilvl w:val="0"/>
          <w:numId w:val="29"/>
        </w:numPr>
        <w:spacing w:line="360" w:after="210" w:lineRule="auto"/>
      </w:pPr>
      <w:hyperlink r:id="rId32">
        <w:r>
          <w:rPr>
            <w:rFonts w:eastAsia="source sans 3" w:cs="source sans 3" w:ascii="source sans 3" w:hAnsi="source sans 3"/>
            <w:color w:val="#000"/>
            <w:sz w:val="21"/>
            <w:u w:val="single"/>
          </w:rPr>
          <w:t xml:space="preserve">Rotary to Linear Motion | MISUMI Mech Lab Blog</w:t>
        </w:r>
      </w:hyperlink>
      <w:r>
        <w:rPr>
          <w:rFonts w:eastAsia="source serif 4" w:cs="source serif 4" w:ascii="source serif 4" w:hAnsi="source serif 4"/>
          <w:color w:val="000000"/>
          <w:sz w:val="21"/>
        </w:rPr>
        <w:t xml:space="preserve"> - A slider-crank mechanism is a typical design which converts rotary motion into linear motion. It is ...</w:t>
      </w:r>
    </w:p>
    <w:p>
      <w:pPr>
        <w:numPr>
          <w:ilvl w:val="0"/>
          <w:numId w:val="29"/>
        </w:numPr>
        <w:spacing w:line="360" w:after="210" w:lineRule="auto"/>
      </w:pPr>
      <w:hyperlink r:id="rId33">
        <w:r>
          <w:rPr>
            <w:rFonts w:eastAsia="source sans 3" w:cs="source sans 3" w:ascii="source sans 3" w:hAnsi="source sans 3"/>
            <w:color w:val="#000"/>
            <w:sz w:val="21"/>
            <w:u w:val="single"/>
          </w:rPr>
          <w:t xml:space="preserve">Microtuators of SMA for Braille display system</w:t>
        </w:r>
      </w:hyperlink>
    </w:p>
    <w:p>
      <w:pPr>
        <w:numPr>
          <w:ilvl w:val="0"/>
          <w:numId w:val="29"/>
        </w:numPr>
        <w:spacing w:line="360" w:after="210" w:lineRule="auto"/>
      </w:pPr>
      <w:hyperlink r:id="rId34">
        <w:r>
          <w:rPr>
            <w:rFonts w:eastAsia="source sans 3" w:cs="source sans 3" w:ascii="source sans 3" w:hAnsi="source sans 3"/>
            <w:color w:val="#000"/>
            <w:sz w:val="21"/>
            <w:u w:val="single"/>
          </w:rPr>
          <w:t xml:space="preserve">US8770981B2 - Actuation mechanism for braille displays</w:t>
        </w:r>
      </w:hyperlink>
      <w:r>
        <w:rPr>
          <w:rFonts w:eastAsia="source serif 4" w:cs="source serif 4" w:ascii="source serif 4" w:hAnsi="source serif 4"/>
          <w:color w:val="000000"/>
          <w:sz w:val="21"/>
        </w:rPr>
        <w:t xml:space="preserve"> - The sliding block is actuated by the interaction between the bias compression spring and the shape m...</w:t>
      </w:r>
    </w:p>
    <w:p>
      <w:pPr>
        <w:numPr>
          <w:ilvl w:val="0"/>
          <w:numId w:val="29"/>
        </w:numPr>
        <w:spacing w:line="360" w:after="210" w:lineRule="auto"/>
      </w:pPr>
      <w:hyperlink r:id="rId35">
        <w:r>
          <w:rPr>
            <w:rFonts w:eastAsia="source sans 3" w:cs="source sans 3" w:ascii="source sans 3" w:hAnsi="source sans 3"/>
            <w:color w:val="#000"/>
            <w:sz w:val="21"/>
            <w:u w:val="single"/>
          </w:rPr>
          <w:t xml:space="preserve">Transforming a Monolithic Sheet of Nitinol into a Passive ...</w:t>
        </w:r>
      </w:hyperlink>
      <w:r>
        <w:rPr>
          <w:rFonts w:eastAsia="source serif 4" w:cs="source serif 4" w:ascii="source serif 4" w:hAnsi="source serif 4"/>
          <w:color w:val="000000"/>
          <w:sz w:val="21"/>
        </w:rPr>
        <w:t xml:space="preserve"> - by T Bhatnagar · 2021 · Cited by 14 — Tacilia is a passive shape chaning display made from a single ...</w:t>
      </w:r>
    </w:p>
    <w:p>
      <w:pPr>
        <w:numPr>
          <w:ilvl w:val="0"/>
          <w:numId w:val="29"/>
        </w:numPr>
        <w:spacing w:line="360" w:after="210" w:lineRule="auto"/>
      </w:pPr>
      <w:hyperlink r:id="rId36">
        <w:r>
          <w:rPr>
            <w:rFonts w:eastAsia="source sans 3" w:cs="source sans 3" w:ascii="source sans 3" w:hAnsi="source sans 3"/>
            <w:color w:val="#000"/>
            <w:sz w:val="21"/>
            <w:u w:val="single"/>
          </w:rPr>
          <w:t xml:space="preserve">A review of shape memory alloy research, applications ... - CDN</w:t>
        </w:r>
      </w:hyperlink>
    </w:p>
    <w:p>
      <w:pPr>
        <w:numPr>
          <w:ilvl w:val="0"/>
          <w:numId w:val="29"/>
        </w:numPr>
        <w:spacing w:line="360" w:after="210" w:lineRule="auto"/>
      </w:pPr>
      <w:hyperlink r:id="rId37">
        <w:r>
          <w:rPr>
            <w:rFonts w:eastAsia="source sans 3" w:cs="source sans 3" w:ascii="source sans 3" w:hAnsi="source sans 3"/>
            <w:color w:val="#000"/>
            <w:sz w:val="21"/>
            <w:u w:val="single"/>
          </w:rPr>
          <w:t xml:space="preserve">A novel binary actuator using shape memory alloy</w:t>
        </w:r>
      </w:hyperlink>
      <w:r>
        <w:rPr>
          <w:rFonts w:eastAsia="source serif 4" w:cs="source serif 4" w:ascii="source serif 4" w:hAnsi="source serif 4"/>
          <w:color w:val="000000"/>
          <w:sz w:val="21"/>
        </w:rPr>
        <w:t xml:space="preserve"> - Thesis (S.M.)--Massachusetts Institute of Technology, Dept. of Mechanical Engineering, 2005.</w:t>
      </w:r>
    </w:p>
    <w:p>
      <w:pPr>
        <w:numPr>
          <w:ilvl w:val="0"/>
          <w:numId w:val="29"/>
        </w:numPr>
        <w:spacing w:line="360" w:after="210" w:lineRule="auto"/>
      </w:pPr>
      <w:hyperlink r:id="rId38">
        <w:r>
          <w:rPr>
            <w:rFonts w:eastAsia="source sans 3" w:cs="source sans 3" w:ascii="source sans 3" w:hAnsi="source sans 3"/>
            <w:color w:val="#000"/>
            <w:sz w:val="21"/>
            <w:u w:val="single"/>
          </w:rPr>
          <w:t xml:space="preserve">1</w:t>
        </w:r>
      </w:hyperlink>
    </w:p>
    <w:p>
      <w:pPr>
        <w:numPr>
          <w:ilvl w:val="0"/>
          <w:numId w:val="29"/>
        </w:numPr>
        <w:spacing w:line="360" w:after="210" w:lineRule="auto"/>
      </w:pPr>
      <w:hyperlink r:id="rId39">
        <w:r>
          <w:rPr>
            <w:rFonts w:eastAsia="source sans 3" w:cs="source sans 3" w:ascii="source sans 3" w:hAnsi="source sans 3"/>
            <w:color w:val="#000"/>
            <w:sz w:val="21"/>
            <w:u w:val="single"/>
          </w:rPr>
          <w:t xml:space="preserve">Development of Wearable Micro-actuator Array for 3-D ...</w:t>
        </w:r>
      </w:hyperlink>
    </w:p>
    <w:p>
      <w:pPr>
        <w:numPr>
          <w:ilvl w:val="0"/>
          <w:numId w:val="29"/>
        </w:numPr>
        <w:spacing w:line="360" w:after="210" w:lineRule="auto"/>
      </w:pPr>
      <w:hyperlink r:id="rId40">
        <w:r>
          <w:rPr>
            <w:rFonts w:eastAsia="source sans 3" w:cs="source sans 3" w:ascii="source sans 3" w:hAnsi="source sans 3"/>
            <w:color w:val="#000"/>
            <w:sz w:val="21"/>
            <w:u w:val="single"/>
          </w:rPr>
          <w:t xml:space="preserve">GitHub - cramirodehuelbes/dispraille: Our braille display project for makeharvard 2023</w:t>
        </w:r>
      </w:hyperlink>
      <w:r>
        <w:rPr>
          <w:rFonts w:eastAsia="source serif 4" w:cs="source serif 4" w:ascii="source serif 4" w:hAnsi="source serif 4"/>
          <w:color w:val="000000"/>
          <w:sz w:val="21"/>
        </w:rPr>
        <w:t xml:space="preserve"> - Our braille display project for makeharvard 2023. Contribute to cramirodehuelbes/dispraille developm...</w:t>
      </w:r>
    </w:p>
    <w:p>
      <w:pPr>
        <w:numPr>
          <w:ilvl w:val="0"/>
          <w:numId w:val="29"/>
        </w:numPr>
        <w:spacing w:line="360" w:after="210" w:lineRule="auto"/>
      </w:pPr>
      <w:hyperlink r:id="rId41">
        <w:r>
          <w:rPr>
            <w:rFonts w:eastAsia="source sans 3" w:cs="source sans 3" w:ascii="source sans 3" w:hAnsi="source sans 3"/>
            <w:color w:val="#000"/>
            <w:sz w:val="21"/>
            <w:u w:val="single"/>
          </w:rPr>
          <w:t xml:space="preserve">Hackaday Prize Entry: Modular, Low Cost Braille Display</w:t>
        </w:r>
      </w:hyperlink>
      <w:r>
        <w:rPr>
          <w:rFonts w:eastAsia="source serif 4" w:cs="source serif 4" w:ascii="source serif 4" w:hAnsi="source serif 4"/>
          <w:color w:val="000000"/>
          <w:sz w:val="21"/>
        </w:rPr>
        <w:t xml:space="preserve"> - A lot of work with binary arithmetic was pioneered in the mid-1800s. Boolean algebra was developed b...</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144580388/d77fa28f-436c-4bd3-84b0-d07cfbaeb1ef/Engineering_Design_Review.md?AWSAccessKeyId=ASIA2F3EMEYEYA5KU4NF&amp;Signature=TSvrkYlkBpCzIl4J68f2Cdlj1Xc%3D&amp;x-amz-security-token=IQoJb3JpZ2luX2VjECIaCXVzLWVhc3QtMSJHMEUCIQCkRUlYnek3493zc6xkWjBtt1BUM9k%2BxuhiCaasF7JM7QIgY3pQp2eJnn9F4k4mx1zXQP87GTsR2hA3lVWxKNYLSzUq%2FAQI6%2F%2F%2F%2F%2F%2F%2F%2F%2F%2F%2FARABGgw2OTk3NTMzMDk3MDUiDBsNCmKG2mGL5qJF7CrQBK5VR%2FSB38ZAATbgoMwkrvUpilOXx4Vfv%2BfYutJfbvpe%2BB3%2FPsN187EfqppH9ReS7SMCifd4ty8FMbs6BVxocickMu3qi6VzzJyZoNLJql7UOpjbqRLDgeVpQRULhUopbUlGKVyvpQ7kua9Fv2V8CwLSLTII0KB0MUBZb2YVkZ1ckoYVLBiOMdgkKKaevmWeL%2B2axoorm9v4OKomiCvV6z9EyF4s%2B95i%2FnGLZ%2BqfpTzWDhj6KhjRwwOLLxXeTmV%2FJx9TGHP7STzkkUU5V5xmWBO1xSdi2xfHgEtBa5U0C8S9gdWSSPShJQgqRtXGPe%2BgTTLFnqUBsm5%2FVoFN2T6mKSVvMeJZHKpjflW5%2BYW8RmNBGWgmvNFNpeeH%2FPZM6me0Gs5azgJZUJ4iCmOpXaDXuUoWn2159R3%2BkCVpY3OaMixQ3d9AVymNQBqNn715wjFC4AzAy2Lu9blKqVbou49Tpb68FNq3OdccGmoSWFygKbSTmEcAAHT1FGd6oFcxvlmw%2Byk%2FoM5aVOtFQUr5Su7Acj4nw1fVnkbQ0Nzu7z7YACzjNX1avBOuSrD9cCPRAtSirbdYz9y3CBddHjVp3n5N%2BRS3JrBgeMiVk8dVLXMAQc5%2FvZy9MHuQhuPtihXede1ZB6%2FgtuLYlK7H%2BWCu6JsEFbN4I3wgGJpFIeeuhtZm0A3N3M5NLa0u53qwrrd%2BXMBuiKzARkz3MvcLmovJk1sTsAjVCUBf2oOAt037JUNUgfN4Iowq0R7oevIY8ECmDjxfof7z%2BBhpjxD31JKNm6WRmYIws72H0wY6mAEYhm5bsOU1GkirelOcz6W5cCp9eKRffXiU6bimAl3nWGYJNN%2FzLeaZQNaMDlVJGwWPzl9QEJ1gMhDV3%2B4VmD1eViMdDMF9vt1FLFjFdUmjzRiUYnoAK1HL40sIDuKc7omj1AHOdEaiQSalHr2QX9DKPgPR1FaBvcNGcMH4Kq4H1OqPkUGloE9lYSXwL7lU%2BPfhX9hfbZKTBA%3D%3D&amp;Expires=1784802438" TargetMode="External"/><Relationship Id="rId6" Type="http://schemas.openxmlformats.org/officeDocument/2006/relationships/hyperlink" Target="https://ppl-ai-file-upload.s3.amazonaws.com/web/direct-files/attachments/144580388/a34c9b1e-d8ea-4b9e-bff6-1397aa88fd9f/Phase3B_Report_by_Claude.md?AWSAccessKeyId=ASIA2F3EMEYEYA5KU4NF&amp;Signature=UfogU8y%2B%2BTt5hVDxPKDCB569ciI%3D&amp;x-amz-security-token=IQoJb3JpZ2luX2VjECIaCXVzLWVhc3QtMSJHMEUCIQCkRUlYnek3493zc6xkWjBtt1BUM9k%2BxuhiCaasF7JM7QIgY3pQp2eJnn9F4k4mx1zXQP87GTsR2hA3lVWxKNYLSzUq%2FAQI6%2F%2F%2F%2F%2F%2F%2F%2F%2F%2F%2FARABGgw2OTk3NTMzMDk3MDUiDBsNCmKG2mGL5qJF7CrQBK5VR%2FSB38ZAATbgoMwkrvUpilOXx4Vfv%2BfYutJfbvpe%2BB3%2FPsN187EfqppH9ReS7SMCifd4ty8FMbs6BVxocickMu3qi6VzzJyZoNLJql7UOpjbqRLDgeVpQRULhUopbUlGKVyvpQ7kua9Fv2V8CwLSLTII0KB0MUBZb2YVkZ1ckoYVLBiOMdgkKKaevmWeL%2B2axoorm9v4OKomiCvV6z9EyF4s%2B95i%2FnGLZ%2BqfpTzWDhj6KhjRwwOLLxXeTmV%2FJx9TGHP7STzkkUU5V5xmWBO1xSdi2xfHgEtBa5U0C8S9gdWSSPShJQgqRtXGPe%2BgTTLFnqUBsm5%2FVoFN2T6mKSVvMeJZHKpjflW5%2BYW8RmNBGWgmvNFNpeeH%2FPZM6me0Gs5azgJZUJ4iCmOpXaDXuUoWn2159R3%2BkCVpY3OaMixQ3d9AVymNQBqNn715wjFC4AzAy2Lu9blKqVbou49Tpb68FNq3OdccGmoSWFygKbSTmEcAAHT1FGd6oFcxvlmw%2Byk%2FoM5aVOtFQUr5Su7Acj4nw1fVnkbQ0Nzu7z7YACzjNX1avBOuSrD9cCPRAtSirbdYz9y3CBddHjVp3n5N%2BRS3JrBgeMiVk8dVLXMAQc5%2FvZy9MHuQhuPtihXede1ZB6%2FgtuLYlK7H%2BWCu6JsEFbN4I3wgGJpFIeeuhtZm0A3N3M5NLa0u53qwrrd%2BXMBuiKzARkz3MvcLmovJk1sTsAjVCUBf2oOAt037JUNUgfN4Iowq0R7oevIY8ECmDjxfof7z%2BBhpjxD31JKNm6WRmYIws72H0wY6mAEYhm5bsOU1GkirelOcz6W5cCp9eKRffXiU6bimAl3nWGYJNN%2FzLeaZQNaMDlVJGwWPzl9QEJ1gMhDV3%2B4VmD1eViMdDMF9vt1FLFjFdUmjzRiUYnoAK1HL40sIDuKc7omj1AHOdEaiQSalHr2QX9DKPgPR1FaBvcNGcMH4Kq4H1OqPkUGloE9lYSXwL7lU%2BPfhX9hfbZKTBA%3D%3D&amp;Expires=1784802438" TargetMode="External"/><Relationship Id="rId7" Type="http://schemas.openxmlformats.org/officeDocument/2006/relationships/hyperlink" Target="https://ppl-ai-file-upload.s3.amazonaws.com/web/direct-files/attachments/144580388/bbbdf4ef-afb9-4efb-a0b7-32bae626e066/Claudes-report-on-the-research-Phases-3a.pdf?AWSAccessKeyId=ASIA2F3EMEYEYA5KU4NF&amp;Signature=n%2Bqmfs%2FARQ8QCw68Iw46VLGBX%2Bo%3D&amp;x-amz-security-token=IQoJb3JpZ2luX2VjECIaCXVzLWVhc3QtMSJHMEUCIQCkRUlYnek3493zc6xkWjBtt1BUM9k%2BxuhiCaasF7JM7QIgY3pQp2eJnn9F4k4mx1zXQP87GTsR2hA3lVWxKNYLSzUq%2FAQI6%2F%2F%2F%2F%2F%2F%2F%2F%2F%2F%2FARABGgw2OTk3NTMzMDk3MDUiDBsNCmKG2mGL5qJF7CrQBK5VR%2FSB38ZAATbgoMwkrvUpilOXx4Vfv%2BfYutJfbvpe%2BB3%2FPsN187EfqppH9ReS7SMCifd4ty8FMbs6BVxocickMu3qi6VzzJyZoNLJql7UOpjbqRLDgeVpQRULhUopbUlGKVyvpQ7kua9Fv2V8CwLSLTII0KB0MUBZb2YVkZ1ckoYVLBiOMdgkKKaevmWeL%2B2axoorm9v4OKomiCvV6z9EyF4s%2B95i%2FnGLZ%2BqfpTzWDhj6KhjRwwOLLxXeTmV%2FJx9TGHP7STzkkUU5V5xmWBO1xSdi2xfHgEtBa5U0C8S9gdWSSPShJQgqRtXGPe%2BgTTLFnqUBsm5%2FVoFN2T6mKSVvMeJZHKpjflW5%2BYW8RmNBGWgmvNFNpeeH%2FPZM6me0Gs5azgJZUJ4iCmOpXaDXuUoWn2159R3%2BkCVpY3OaMixQ3d9AVymNQBqNn715wjFC4AzAy2Lu9blKqVbou49Tpb68FNq3OdccGmoSWFygKbSTmEcAAHT1FGd6oFcxvlmw%2Byk%2FoM5aVOtFQUr5Su7Acj4nw1fVnkbQ0Nzu7z7YACzjNX1avBOuSrD9cCPRAtSirbdYz9y3CBddHjVp3n5N%2BRS3JrBgeMiVk8dVLXMAQc5%2FvZy9MHuQhuPtihXede1ZB6%2FgtuLYlK7H%2BWCu6JsEFbN4I3wgGJpFIeeuhtZm0A3N3M5NLa0u53qwrrd%2BXMBuiKzARkz3MvcLmovJk1sTsAjVCUBf2oOAt037JUNUgfN4Iowq0R7oevIY8ECmDjxfof7z%2BBhpjxD31JKNm6WRmYIws72H0wY6mAEYhm5bsOU1GkirelOcz6W5cCp9eKRffXiU6bimAl3nWGYJNN%2FzLeaZQNaMDlVJGwWPzl9QEJ1gMhDV3%2B4VmD1eViMdDMF9vt1FLFjFdUmjzRiUYnoAK1HL40sIDuKc7omj1AHOdEaiQSalHr2QX9DKPgPR1FaBvcNGcMH4Kq4H1OqPkUGloE9lYSXwL7lU%2BPfhX9hfbZKTBA%3D%3D&amp;Expires=1784802438" TargetMode="External"/><Relationship Id="rId8" Type="http://schemas.openxmlformats.org/officeDocument/2006/relationships/hyperlink" Target="https://ppl-ai-file-upload.s3.amazonaws.com/web/direct-files/attachments/144580388/207b372f-ccbf-4bf1-975c-f9125af18b60/Phase3B_MEMORY.md?AWSAccessKeyId=ASIA2F3EMEYEYA5KU4NF&amp;Signature=B%2FVcGfGHpyDsaSxjgVJwQbEZTI0%3D&amp;x-amz-security-token=IQoJb3JpZ2luX2VjECIaCXVzLWVhc3QtMSJHMEUCIQCkRUlYnek3493zc6xkWjBtt1BUM9k%2BxuhiCaasF7JM7QIgY3pQp2eJnn9F4k4mx1zXQP87GTsR2hA3lVWxKNYLSzUq%2FAQI6%2F%2F%2F%2F%2F%2F%2F%2F%2F%2F%2FARABGgw2OTk3NTMzMDk3MDUiDBsNCmKG2mGL5qJF7CrQBK5VR%2FSB38ZAATbgoMwkrvUpilOXx4Vfv%2BfYutJfbvpe%2BB3%2FPsN187EfqppH9ReS7SMCifd4ty8FMbs6BVxocickMu3qi6VzzJyZoNLJql7UOpjbqRLDgeVpQRULhUopbUlGKVyvpQ7kua9Fv2V8CwLSLTII0KB0MUBZb2YVkZ1ckoYVLBiOMdgkKKaevmWeL%2B2axoorm9v4OKomiCvV6z9EyF4s%2B95i%2FnGLZ%2BqfpTzWDhj6KhjRwwOLLxXeTmV%2FJx9TGHP7STzkkUU5V5xmWBO1xSdi2xfHgEtBa5U0C8S9gdWSSPShJQgqRtXGPe%2BgTTLFnqUBsm5%2FVoFN2T6mKSVvMeJZHKpjflW5%2BYW8RmNBGWgmvNFNpeeH%2FPZM6me0Gs5azgJZUJ4iCmOpXaDXuUoWn2159R3%2BkCVpY3OaMixQ3d9AVymNQBqNn715wjFC4AzAy2Lu9blKqVbou49Tpb68FNq3OdccGmoSWFygKbSTmEcAAHT1FGd6oFcxvlmw%2Byk%2FoM5aVOtFQUr5Su7Acj4nw1fVnkbQ0Nzu7z7YACzjNX1avBOuSrD9cCPRAtSirbdYz9y3CBddHjVp3n5N%2BRS3JrBgeMiVk8dVLXMAQc5%2FvZy9MHuQhuPtihXede1ZB6%2FgtuLYlK7H%2BWCu6JsEFbN4I3wgGJpFIeeuhtZm0A3N3M5NLa0u53qwrrd%2BXMBuiKzARkz3MvcLmovJk1sTsAjVCUBf2oOAt037JUNUgfN4Iowq0R7oevIY8ECmDjxfof7z%2BBhpjxD31JKNm6WRmYIws72H0wY6mAEYhm5bsOU1GkirelOcz6W5cCp9eKRffXiU6bimAl3nWGYJNN%2FzLeaZQNaMDlVJGwWPzl9QEJ1gMhDV3%2B4VmD1eViMdDMF9vt1FLFjFdUmjzRiUYnoAK1HL40sIDuKc7omj1AHOdEaiQSalHr2QX9DKPgPR1FaBvcNGcMH4Kq4H1OqPkUGloE9lYSXwL7lU%2BPfhX9hfbZKTBA%3D%3D&amp;Expires=1784802438" TargetMode="External"/><Relationship Id="rId9" Type="http://schemas.openxmlformats.org/officeDocument/2006/relationships/hyperlink" Target="https://www.rwth-aachen.de/global/show_document.asp?id=aaaaaaaaabcearr" TargetMode="External"/><Relationship Id="rId10" Type="http://schemas.openxmlformats.org/officeDocument/2006/relationships/hyperlink" Target="https://www.academia.edu/62030214/Application_of_Shape_Memory_Alloy_SMA_Based_Actuation_for_Refreshable_Display_of_Braille" TargetMode="External"/><Relationship Id="rId11" Type="http://schemas.openxmlformats.org/officeDocument/2006/relationships/hyperlink" Target="https://patents.google.com/patent/US5685721A" TargetMode="External"/><Relationship Id="rId12" Type="http://schemas.openxmlformats.org/officeDocument/2006/relationships/hyperlink" Target="https://www.sciencedirect.com/science/article/abs/pii/S0141938298000171" TargetMode="External"/><Relationship Id="rId13" Type="http://schemas.openxmlformats.org/officeDocument/2006/relationships/hyperlink" Target="https://www.sciencedirect.com/science/article/abs/pii/S0924424704007514" TargetMode="External"/><Relationship Id="rId14" Type="http://schemas.openxmlformats.org/officeDocument/2006/relationships/hyperlink" Target="https://dsdwiki.wtb.tue.nl/wiki/0LAUK0_PRE2018_3_Group_13_Braille_mechanisms" TargetMode="External"/><Relationship Id="rId15" Type="http://schemas.openxmlformats.org/officeDocument/2006/relationships/hyperlink" Target="https://unpatentable.org/innovation/capstan-indexed-mechanical-addressing-system-for-low-cost-refreshable-braille-displays/" TargetMode="External"/><Relationship Id="rId16" Type="http://schemas.openxmlformats.org/officeDocument/2006/relationships/hyperlink" Target="http://www.columbia.edu/~ng2366/b_reader/LitReport.pdf" TargetMode="External"/><Relationship Id="rId17" Type="http://schemas.openxmlformats.org/officeDocument/2006/relationships/hyperlink" Target="https://pubmed.ncbi.nlm.nih.gov/31940550/" TargetMode="External"/><Relationship Id="rId18" Type="http://schemas.openxmlformats.org/officeDocument/2006/relationships/hyperlink" Target="https://patents.google.com/patent/CN108735048A/en" TargetMode="External"/><Relationship Id="rId19" Type="http://schemas.openxmlformats.org/officeDocument/2006/relationships/hyperlink" Target="https://canafacan.com/projects/project7" TargetMode="External"/><Relationship Id="rId20" Type="http://schemas.openxmlformats.org/officeDocument/2006/relationships/hyperlink" Target="https://ijnrd.org/papers/IJNRD2601080.pdf" TargetMode="External"/><Relationship Id="rId21" Type="http://schemas.openxmlformats.org/officeDocument/2006/relationships/hyperlink" Target="https://ijcrt.org/papers/IJCRT2406002.pdf" TargetMode="External"/><Relationship Id="rId22" Type="http://schemas.openxmlformats.org/officeDocument/2006/relationships/hyperlink" Target="https://www.ijcaonline.org/archives/volume180/number37/bhanushali-2018-ijca-916914.pdf" TargetMode="External"/><Relationship Id="rId23" Type="http://schemas.openxmlformats.org/officeDocument/2006/relationships/hyperlink" Target="https://indjst.org/articles/-an-innovative-idea-for-low-cost-braille-e-reader" TargetMode="External"/><Relationship Id="rId24" Type="http://schemas.openxmlformats.org/officeDocument/2006/relationships/hyperlink" Target="https://www.sciencebuddies.org/science-fair-projects/project-ideas/Elec_p109/electricity-electronics/refreshable-braille-display" TargetMode="External"/><Relationship Id="rId25" Type="http://schemas.openxmlformats.org/officeDocument/2006/relationships/hyperlink" Target="https://restpublisher.com/wp-content/uploads/2025/08/Design-and-Development-of-Refreshable-Braille-Display.pdf" TargetMode="External"/><Relationship Id="rId26" Type="http://schemas.openxmlformats.org/officeDocument/2006/relationships/hyperlink" Target="https://hackaday.io/project/191181-electromechanical-refreshable-braille-module" TargetMode="External"/><Relationship Id="rId27" Type="http://schemas.openxmlformats.org/officeDocument/2006/relationships/hyperlink" Target="https://www.semanticscholar.org/paper/Braille-Display-for-Portable-Device-Using-Actuator-Kim-Han/bfcec7d087dab46bd786d6eec835bdc2ee13f95d" TargetMode="External"/><Relationship Id="rId28" Type="http://schemas.openxmlformats.org/officeDocument/2006/relationships/hyperlink" Target="https://www.youtube.com/watch?v=LEMdf3dL3kY" TargetMode="External"/><Relationship Id="rId29" Type="http://schemas.openxmlformats.org/officeDocument/2006/relationships/hyperlink" Target="https://hackaday.io/project/10849-refreshable-braille-display/discussion-54699" TargetMode="External"/><Relationship Id="rId30" Type="http://schemas.openxmlformats.org/officeDocument/2006/relationships/hyperlink" Target="https://www.youtube.com/watch?v=BXi1tG78AW4" TargetMode="External"/><Relationship Id="rId31" Type="http://schemas.openxmlformats.org/officeDocument/2006/relationships/hyperlink" Target="https://www.youtube.com/watch?v=QSX02rtA5B8" TargetMode="External"/><Relationship Id="rId32" Type="http://schemas.openxmlformats.org/officeDocument/2006/relationships/hyperlink" Target="https://us.misumi-ec.com/blog/rotary-to-linear-motion/" TargetMode="External"/><Relationship Id="rId33" Type="http://schemas.openxmlformats.org/officeDocument/2006/relationships/hyperlink" Target="https://2024.sci-hub.se/3007/398ed357514d1a7c913003a602bfa665/chaves2009.pdf" TargetMode="External"/><Relationship Id="rId34" Type="http://schemas.openxmlformats.org/officeDocument/2006/relationships/hyperlink" Target="https://patents.google.com/patent/US8770981B2/en" TargetMode="External"/><Relationship Id="rId35" Type="http://schemas.openxmlformats.org/officeDocument/2006/relationships/hyperlink" Target="https://discovery.ucl.ac.uk/id/eprint/10131451/1/0066.pdf" TargetMode="External"/><Relationship Id="rId36" Type="http://schemas.openxmlformats.org/officeDocument/2006/relationships/hyperlink" Target="https://cpb-ap-se2.wpmucdn.com/uowblogs.com/dist/b/2950/files/2019/12/Review-1x5lz5z.pdf" TargetMode="External"/><Relationship Id="rId37" Type="http://schemas.openxmlformats.org/officeDocument/2006/relationships/hyperlink" Target="https://dspace.mit.edu/handle/1721.1/32363" TargetMode="External"/><Relationship Id="rId38" Type="http://schemas.openxmlformats.org/officeDocument/2006/relationships/hyperlink" Target="https://soundability.eecs.umich.edu/img/portfolio/Jain_Tacread_MESA2013.pdf" TargetMode="External"/><Relationship Id="rId39" Type="http://schemas.openxmlformats.org/officeDocument/2006/relationships/hyperlink" Target="https://pdfs.semanticscholar.org/4bd7/046b87b8aa00f760314320d0f734db38e424.pdf" TargetMode="External"/><Relationship Id="rId40" Type="http://schemas.openxmlformats.org/officeDocument/2006/relationships/hyperlink" Target="https://github.com/cramirodehuelbes/dispraille" TargetMode="External"/><Relationship Id="rId41" Type="http://schemas.openxmlformats.org/officeDocument/2006/relationships/hyperlink" Target="https://hackaday.com/2016/07/09/hackaday-prize-entry-modular-low-cost-braille-displa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2026-07-23T09:51:08.111Z</dcterms:created>
  <dcterms:modified xsi:type="dcterms:W3CDTF">2026-07-23T09:51:08.111Z</dcterms:modified>
</cp:coreProperties>
</file>