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4 – TrustLatch Concept Dossier</w:t>
      </w:r>
    </w:p>
    <w:p>
      <w:pPr>
        <w:pStyle w:val="Heading2"/>
      </w:pPr>
      <w:r>
        <w:t>Embedded Firmware Integrity and Secure Boot Verification System</w:t>
      </w:r>
    </w:p>
    <w:p>
      <w:pPr>
        <w:pStyle w:val="Heading2"/>
      </w:pPr>
      <w:r>
        <w:t>Executive Summary</w:t>
      </w:r>
    </w:p>
    <w:p>
      <w:r>
        <w:t>We are proposing an embedded firmware integrity and secure boot verification concept that addresses one of the most critical cybersecurity problems in modern embedded and IoT devices: ensuring that only authentic firmware is executed. Rather than focusing on network attacks, this concept investigates protecting the device itself from unauthorized firmware modification. The objective is to demonstrate a practical, affordable security architecture that strengthens device trust from the moment power is applied.</w:t>
      </w:r>
    </w:p>
    <w:p>
      <w:pPr>
        <w:pStyle w:val="Heading2"/>
      </w:pPr>
      <w:r>
        <w:t>Background and Motivation</w:t>
      </w:r>
    </w:p>
    <w:p>
      <w:r>
        <w:t>As IoT devices, industrial controllers, smart appliances, and embedded systems become increasingly interconnected, firmware has become a prime attack target. Incidents involving malicious firmware, supply-chain compromise, and unauthorized software modification continue to increase because firmware often represents the root of trust for an entire device. During Phase 1A, embedded cybersecurity consistently ranked among the highest-value domains due to its growing industrial relevance. Phase 1B identified firmware integrity as a research gap where low-cost educational demonstrations remain uncommon. Phase 1B.5 retained this opportunity because it combined high patent potential, strong embedded systems necessity, excellent demonstration value, and close alignment with the team's cybersecurity background. Phase 1C refined the opportunity into a secure boot and firmware verification concept suitable for semester implementation.</w:t>
      </w:r>
    </w:p>
    <w:p>
      <w:pPr>
        <w:pStyle w:val="Heading2"/>
      </w:pPr>
      <w:r>
        <w:t>Problem Statement</w:t>
      </w:r>
    </w:p>
    <w:p>
      <w:r>
        <w:t>Many embedded devices assume that firmware stored in memory is trustworthy. If an attacker replaces or modifies that firmware, the device may execute malicious code without detection. Existing commercial secure boot solutions are often tied to specific hardware ecosystems or require specialized development platforms that are less accessible for student projects and smaller developers.</w:t>
      </w:r>
    </w:p>
    <w:p>
      <w:pPr>
        <w:pStyle w:val="Heading2"/>
      </w:pPr>
      <w:r>
        <w:t>Current Landscape and Limitations</w:t>
      </w:r>
    </w:p>
    <w:p>
      <w:r>
        <w:t>Enterprise microcontrollers increasingly include hardware security features, but educational examples often simplify the topic or ignore firmware integrity altogether. Many low-cost IoT projects prioritize functionality over security. Existing solutions can involve proprietary hardware, vendor-specific secure elements, or complex deployment processes. These limitations create an opportunity to demonstrate secure firmware verification using affordable embedded hardware while emphasizing engineering principles rather than proprietary implementations.</w:t>
      </w:r>
    </w:p>
    <w:p>
      <w:pPr>
        <w:pStyle w:val="Heading2"/>
      </w:pPr>
      <w:r>
        <w:t>Research Gap</w:t>
      </w:r>
    </w:p>
    <w:p>
      <w:r>
        <w:t>The opportunity is not merely to 'add encryption' but to demonstrate an understandable, modular, and reproducible firmware trust mechanism that can be studied, tested, and extended. Phase 1 research highlighted a shortage of affordable educational implementations that clearly illustrate firmware integrity concepts from boot to application execution.</w:t>
      </w:r>
    </w:p>
    <w:p>
      <w:pPr>
        <w:pStyle w:val="Heading2"/>
      </w:pPr>
      <w:r>
        <w:t>Why Embedded Systems Are Essential</w:t>
      </w:r>
    </w:p>
    <w:p>
      <w:r>
        <w:t>Firmware verification must occur before the operating application begins executing. This requires deterministic execution, direct access to non-volatile memory, cryptographic verification, and low-level control that cannot be achieved through software running after boot. Embedded hardware therefore provides an irreplaceable role in establishing a root of trust.</w:t>
      </w:r>
    </w:p>
    <w:p>
      <w:pPr>
        <w:pStyle w:val="Heading2"/>
      </w:pPr>
      <w:r>
        <w:t>Proposed Concept</w:t>
      </w:r>
    </w:p>
    <w:p>
      <w:r>
        <w:t>The concept investigates a hardware-assisted verification process that validates firmware authenticity during device startup. The emphasis is on demonstrating the security workflow, trust establishment, and firmware validation process rather than building a complete commercial security platform. The resulting prototype should clearly illustrate how embedded systems can resist unauthorized firmware modification.</w:t>
      </w:r>
    </w:p>
    <w:p>
      <w:pPr>
        <w:pStyle w:val="Heading2"/>
      </w:pPr>
      <w:r>
        <w:t>Expected Innovation and White Space</w:t>
      </w:r>
    </w:p>
    <w:p>
      <w:r>
        <w:t>Potential innovation areas include lightweight verification workflows, simplified secure boot demonstrations, modular trust architectures, educational embedded cybersecurity platforms, and efficient integrity validation methods. These represent research opportunities that should later be evaluated through formal patent and prior-art analysis rather than being assumed novel.</w:t>
      </w:r>
    </w:p>
    <w:p>
      <w:pPr>
        <w:pStyle w:val="Heading2"/>
      </w:pPr>
      <w:r>
        <w:t>Applications</w:t>
      </w:r>
    </w:p>
    <w:p>
      <w:r>
        <w:t>Industrial IoT devices, smart home products, medical electronics, educational embedded laboratories, automotive electronics, smart infrastructure, consumer IoT devices, and cybersecurity training environments.</w:t>
      </w:r>
    </w:p>
    <w:p>
      <w:pPr>
        <w:pStyle w:val="Heading2"/>
      </w:pPr>
      <w:r>
        <w:t>Commercial Potential</w:t>
      </w:r>
    </w:p>
    <w:p>
      <w:r>
        <w:t>Demand for trustworthy embedded devices continues to increase across multiple industries. A practical and affordable firmware integrity framework could have value in education, prototyping, secure IoT development, and embedded product design, while also serving as a foundation for future commercial security solutions.</w:t>
      </w:r>
    </w:p>
    <w:p>
      <w:pPr>
        <w:pStyle w:val="Heading2"/>
      </w:pPr>
      <w:r>
        <w:t>Selection Rationale</w:t>
      </w:r>
    </w:p>
    <w:p>
      <w:r>
        <w:t>TrustLatch consistently survived every evaluation stage because it demonstrated one of the strongest combinations of cybersecurity relevance, embedded systems necessity, research potential, demonstration impact, and alignment with the team's existing expertise in computer science and cybersecurity. It also fits well within a two-month prototype timeline when the scope is carefully managed.</w:t>
      </w:r>
    </w:p>
    <w:p>
      <w:pPr>
        <w:pStyle w:val="Heading2"/>
      </w:pPr>
      <w:r>
        <w:t>Technical Risks and Challenges</w:t>
      </w:r>
    </w:p>
    <w:p>
      <w:r>
        <w:t>The primary challenges involve selecting appropriate cryptographic techniques, balancing security with implementation complexity, debugging low-level firmware behaviour, and preventing scope expansion into a full production-grade secure platform. The project should remain focused on demonstrating core secure boot principles.</w:t>
      </w:r>
    </w:p>
    <w:p>
      <w:pPr>
        <w:pStyle w:val="Heading2"/>
      </w:pPr>
      <w:r>
        <w:t>Future Scope</w:t>
      </w:r>
    </w:p>
    <w:p>
      <w:r>
        <w:t>Future work could investigate hardware roots of trust, secure key management, over-the-air firmware authentication, trusted execution environments, post-quantum firmware verification, and integration with larger industrial IoT security frameworks.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