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bottom w:val="single" w:sz="18" w:space="5" w:color="0284C7"/>
        </w:pBdr>
        <w:bidi w:val="0"/>
        <w:spacing w:before="270" w:after="283"/>
        <w:ind w:hanging="0" w:start="0" w:end="0"/>
        <w:jc w:val="start"/>
        <w:rPr>
          <w:color w:val="0F172A"/>
          <w:sz w:val="34"/>
        </w:rPr>
      </w:pPr>
      <w:r>
        <w:rPr>
          <w:color w:val="0F172A"/>
          <w:sz w:val="34"/>
        </w:rPr>
        <w:t>VibeGuard: Hardware Physical Measurement &amp; Fit-Audit Guide</w:t>
      </w:r>
    </w:p>
    <w:p>
      <w:pPr>
        <w:pStyle w:val="BodyText"/>
        <w:bidi w:val="0"/>
        <w:spacing w:lineRule="auto" w:line="348" w:before="75" w:after="75"/>
        <w:ind w:hanging="0" w:start="75" w:end="75"/>
        <w:jc w:val="start"/>
        <w:rPr/>
      </w:pPr>
      <w:r>
        <w:rPr>
          <w:rStyle w:val="Strong"/>
          <w:sz w:val="20"/>
        </w:rPr>
        <w:t>Project:</w:t>
      </w:r>
      <w:r>
        <w:rPr>
          <w:sz w:val="20"/>
        </w:rPr>
        <w:t xml:space="preserve"> VibeGuard — Edge AI Mechanical Vibration Diagnostic Testbed </w:t>
      </w:r>
    </w:p>
    <w:p>
      <w:pPr>
        <w:pStyle w:val="BodyText"/>
        <w:bidi w:val="0"/>
        <w:spacing w:lineRule="auto" w:line="348" w:before="75" w:after="75"/>
        <w:ind w:hanging="0" w:start="75" w:end="75"/>
        <w:jc w:val="start"/>
        <w:rPr/>
      </w:pPr>
      <w:r>
        <w:rPr>
          <w:rStyle w:val="Strong"/>
          <w:sz w:val="20"/>
        </w:rPr>
        <w:t>Document ID:</w:t>
      </w:r>
      <w:r>
        <w:rPr>
          <w:sz w:val="20"/>
        </w:rPr>
        <w:t xml:space="preserve"> VG-GUIDE-MEAS-01 </w:t>
      </w:r>
    </w:p>
    <w:p>
      <w:pPr>
        <w:pStyle w:val="BodyText"/>
        <w:bidi w:val="0"/>
        <w:spacing w:lineRule="auto" w:line="348" w:before="75" w:after="75"/>
        <w:ind w:hanging="0" w:start="75" w:end="75"/>
        <w:jc w:val="start"/>
        <w:rPr/>
      </w:pPr>
      <w:r>
        <w:rPr>
          <w:rStyle w:val="Strong"/>
          <w:sz w:val="20"/>
        </w:rPr>
        <w:t>Target Hardware:</w:t>
      </w:r>
      <w:r>
        <w:rPr>
          <w:sz w:val="20"/>
        </w:rPr>
        <w:t xml:space="preserve"> N20 Micro Metal Gear Motor, Robocraze ADXL345 Breakout (#TJFKQXJUQ), M3 Fasteners, 12 mm Wooden Baseplate </w:t>
      </w:r>
    </w:p>
    <w:p>
      <w:pPr>
        <w:pStyle w:val="BodyText"/>
        <w:bidi w:val="0"/>
        <w:spacing w:lineRule="auto" w:line="348" w:before="75" w:after="75"/>
        <w:ind w:hanging="0" w:start="75" w:end="75"/>
        <w:jc w:val="start"/>
        <w:rPr/>
      </w:pPr>
      <w:r>
        <w:rPr>
          <w:rStyle w:val="Strong"/>
          <w:sz w:val="20"/>
        </w:rPr>
        <w:t>Purpose:</w:t>
      </w:r>
      <w:r>
        <w:rPr>
          <w:sz w:val="20"/>
        </w:rPr>
        <w:t xml:space="preserve"> Precise physical dimensional audit mapping real hardware measurements to 3D-printed parts (</w:t>
      </w:r>
      <w:r>
        <w:rPr>
          <w:rStyle w:val="SourceText"/>
          <w:sz w:val="20"/>
        </w:rPr>
        <w:t>FAB-01</w:t>
      </w:r>
      <w:r>
        <w:rPr>
          <w:sz w:val="20"/>
        </w:rPr>
        <w:t xml:space="preserve"> Rotor Arm &amp; </w:t>
      </w:r>
      <w:r>
        <w:rPr>
          <w:rStyle w:val="SourceText"/>
          <w:sz w:val="20"/>
        </w:rPr>
        <w:t>FAB-02</w:t>
      </w:r>
      <w:r>
        <w:rPr>
          <w:sz w:val="20"/>
        </w:rPr>
        <w:t xml:space="preserve"> Rigid Sensor Mount).</w:t>
      </w:r>
    </w:p>
    <w:p>
      <w:pPr>
        <w:pStyle w:val="HorizontalLine"/>
        <w:bidi w:val="0"/>
        <w:jc w:val="start"/>
        <w:rPr/>
      </w:pPr>
      <w:r>
        <w:rPr/>
      </w:r>
    </w:p>
    <w:p>
      <w:pPr>
        <w:pStyle w:val="Heading2"/>
        <w:pBdr>
          <w:bottom w:val="single" w:sz="6" w:space="3" w:color="CBD5E1"/>
        </w:pBdr>
        <w:bidi w:val="0"/>
        <w:spacing w:before="210" w:after="283"/>
        <w:ind w:hanging="0" w:start="0" w:end="0"/>
        <w:jc w:val="start"/>
        <w:rPr>
          <w:color w:val="0369A1"/>
          <w:sz w:val="26"/>
        </w:rPr>
      </w:pPr>
      <w:r>
        <w:rPr>
          <w:color w:val="0369A1"/>
          <w:sz w:val="26"/>
        </w:rPr>
        <w:t>1. System Architecture: The Physical-to-CAD Connection</w:t>
      </w:r>
    </w:p>
    <w:p>
      <w:pPr>
        <w:pStyle w:val="BodyText"/>
        <w:bidi w:val="0"/>
        <w:spacing w:lineRule="auto" w:line="348" w:before="75" w:after="75"/>
        <w:ind w:hanging="0" w:start="75" w:end="75"/>
        <w:jc w:val="start"/>
        <w:rPr>
          <w:sz w:val="20"/>
        </w:rPr>
      </w:pPr>
      <w:r>
        <w:rPr>
          <w:sz w:val="20"/>
        </w:rPr>
        <w:t>In precision additive manufacturing (FDM 3D printing in PLA), nominal CAD models must account for real hardware manufacturing tolerances and material thermal shrinkage. The following table establishes the direct causal connection between physical dimensions and CAD features:</w:t>
      </w:r>
    </w:p>
    <w:tbl>
      <w:tblPr>
        <w:tblW w:w="11339" w:type="dxa"/>
        <w:jc w:val="start"/>
        <w:tblInd w:w="0" w:type="dxa"/>
        <w:tblLayout w:type="fixed"/>
        <w:tblCellMar>
          <w:top w:w="105" w:type="dxa"/>
          <w:start w:w="135" w:type="dxa"/>
          <w:bottom w:w="105" w:type="dxa"/>
          <w:end w:w="135" w:type="dxa"/>
        </w:tblCellMar>
      </w:tblPr>
      <w:tblGrid>
        <w:gridCol w:w="2013"/>
        <w:gridCol w:w="2023"/>
        <w:gridCol w:w="1857"/>
        <w:gridCol w:w="2219"/>
        <w:gridCol w:w="3227"/>
      </w:tblGrid>
      <w:tr>
        <w:trPr>
          <w:tblHeader w:val="true"/>
        </w:trPr>
        <w:tc>
          <w:tcPr>
            <w:tcW w:w="2013" w:type="dxa"/>
            <w:tcBorders>
              <w:top w:val="single" w:sz="2" w:space="0" w:color="CBD5E1"/>
              <w:start w:val="single" w:sz="2" w:space="0" w:color="CBD5E1"/>
              <w:bottom w:val="single" w:sz="2" w:space="0" w:color="CBD5E1"/>
              <w:end w:val="single" w:sz="2" w:space="0" w:color="CBD5E1"/>
            </w:tcBorders>
            <w:shd w:fill="0F172A" w:val="clear"/>
            <w:vAlign w:val="center"/>
          </w:tcPr>
          <w:p>
            <w:pPr>
              <w:pStyle w:val="TableHeading"/>
              <w:bidi w:val="0"/>
              <w:spacing w:before="0" w:after="283"/>
              <w:ind w:hanging="0" w:start="0" w:end="0"/>
              <w:jc w:val="start"/>
              <w:rPr/>
            </w:pPr>
            <w:r>
              <w:rPr/>
              <w:t>Physical Measurement</w:t>
            </w:r>
          </w:p>
        </w:tc>
        <w:tc>
          <w:tcPr>
            <w:tcW w:w="2023" w:type="dxa"/>
            <w:tcBorders>
              <w:top w:val="single" w:sz="2" w:space="0" w:color="CBD5E1"/>
              <w:start w:val="single" w:sz="2" w:space="0" w:color="CBD5E1"/>
              <w:bottom w:val="single" w:sz="2" w:space="0" w:color="CBD5E1"/>
              <w:end w:val="single" w:sz="2" w:space="0" w:color="CBD5E1"/>
            </w:tcBorders>
            <w:shd w:fill="0F172A" w:val="clear"/>
            <w:vAlign w:val="center"/>
          </w:tcPr>
          <w:p>
            <w:pPr>
              <w:pStyle w:val="TableHeading"/>
              <w:bidi w:val="0"/>
              <w:spacing w:before="0" w:after="283"/>
              <w:ind w:hanging="0" w:start="0" w:end="0"/>
              <w:jc w:val="start"/>
              <w:rPr/>
            </w:pPr>
            <w:r>
              <w:rPr/>
              <w:t>Physical Component Feature</w:t>
            </w:r>
          </w:p>
        </w:tc>
        <w:tc>
          <w:tcPr>
            <w:tcW w:w="1857" w:type="dxa"/>
            <w:tcBorders>
              <w:top w:val="single" w:sz="2" w:space="0" w:color="CBD5E1"/>
              <w:start w:val="single" w:sz="2" w:space="0" w:color="CBD5E1"/>
              <w:bottom w:val="single" w:sz="2" w:space="0" w:color="CBD5E1"/>
              <w:end w:val="single" w:sz="2" w:space="0" w:color="CBD5E1"/>
            </w:tcBorders>
            <w:shd w:fill="0F172A" w:val="clear"/>
            <w:vAlign w:val="center"/>
          </w:tcPr>
          <w:p>
            <w:pPr>
              <w:pStyle w:val="TableHeading"/>
              <w:bidi w:val="0"/>
              <w:spacing w:before="0" w:after="283"/>
              <w:ind w:hanging="0" w:start="0" w:end="0"/>
              <w:jc w:val="start"/>
              <w:rPr/>
            </w:pPr>
            <w:r>
              <w:rPr/>
              <w:t>Affected 3D Print Part</w:t>
            </w:r>
          </w:p>
        </w:tc>
        <w:tc>
          <w:tcPr>
            <w:tcW w:w="2219" w:type="dxa"/>
            <w:tcBorders>
              <w:top w:val="single" w:sz="2" w:space="0" w:color="CBD5E1"/>
              <w:start w:val="single" w:sz="2" w:space="0" w:color="CBD5E1"/>
              <w:bottom w:val="single" w:sz="2" w:space="0" w:color="CBD5E1"/>
              <w:end w:val="single" w:sz="2" w:space="0" w:color="CBD5E1"/>
            </w:tcBorders>
            <w:shd w:fill="0F172A" w:val="clear"/>
            <w:vAlign w:val="center"/>
          </w:tcPr>
          <w:p>
            <w:pPr>
              <w:pStyle w:val="TableHeading"/>
              <w:bidi w:val="0"/>
              <w:spacing w:before="0" w:after="283"/>
              <w:ind w:hanging="0" w:start="0" w:end="0"/>
              <w:jc w:val="start"/>
              <w:rPr/>
            </w:pPr>
            <w:r>
              <w:rPr/>
              <w:t>Target CAD Feature in Model</w:t>
            </w:r>
          </w:p>
        </w:tc>
        <w:tc>
          <w:tcPr>
            <w:tcW w:w="3227" w:type="dxa"/>
            <w:tcBorders>
              <w:top w:val="single" w:sz="2" w:space="0" w:color="CBD5E1"/>
              <w:start w:val="single" w:sz="2" w:space="0" w:color="CBD5E1"/>
              <w:bottom w:val="single" w:sz="2" w:space="0" w:color="CBD5E1"/>
              <w:end w:val="single" w:sz="2" w:space="0" w:color="CBD5E1"/>
            </w:tcBorders>
            <w:shd w:fill="0F172A" w:val="clear"/>
            <w:vAlign w:val="center"/>
          </w:tcPr>
          <w:p>
            <w:pPr>
              <w:pStyle w:val="TableHeading"/>
              <w:bidi w:val="0"/>
              <w:spacing w:before="0" w:after="283"/>
              <w:ind w:hanging="0" w:start="0" w:end="0"/>
              <w:jc w:val="start"/>
              <w:rPr/>
            </w:pPr>
            <w:r>
              <w:rPr/>
              <w:t>Functional Impact</w:t>
            </w:r>
          </w:p>
        </w:tc>
      </w:tr>
      <w:tr>
        <w:trPr/>
        <w:tc>
          <w:tcPr>
            <w:tcW w:w="2013"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rStyle w:val="Strong"/>
              </w:rPr>
              <w:t>D_{shaft</w:t>
            </w:r>
          </w:p>
        </w:tc>
        <w:tc>
          <w:tcPr>
            <w:tcW w:w="2023"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N20 D-Shaft Outer Diameter</w:t>
            </w:r>
          </w:p>
        </w:tc>
        <w:tc>
          <w:tcPr>
            <w:tcW w:w="1857"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rStyle w:val="SourceText"/>
              </w:rPr>
              <w:t>FAB-01</w:t>
            </w:r>
            <w:r>
              <w:rPr/>
              <w:t xml:space="preserve"> Rotor Arm</w:t>
            </w:r>
          </w:p>
        </w:tc>
        <w:tc>
          <w:tcPr>
            <w:tcW w:w="2219"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Hub D-Bore Diameter</w:t>
            </w:r>
          </w:p>
        </w:tc>
        <w:tc>
          <w:tcPr>
            <w:tcW w:w="3227"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Snug press-fit on shaft without radial play or splitting</w:t>
            </w:r>
          </w:p>
        </w:tc>
      </w:tr>
      <w:tr>
        <w:trPr/>
        <w:tc>
          <w:tcPr>
            <w:tcW w:w="2013"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rStyle w:val="Strong"/>
              </w:rPr>
              <w:t>T_{flat</w:t>
            </w:r>
          </w:p>
        </w:tc>
        <w:tc>
          <w:tcPr>
            <w:tcW w:w="2023"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N20 D-Shaft Flat Thickness</w:t>
            </w:r>
          </w:p>
        </w:tc>
        <w:tc>
          <w:tcPr>
            <w:tcW w:w="1857"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rStyle w:val="SourceText"/>
              </w:rPr>
              <w:t>FAB-01</w:t>
            </w:r>
            <w:r>
              <w:rPr/>
              <w:t xml:space="preserve"> Rotor Arm</w:t>
            </w:r>
          </w:p>
        </w:tc>
        <w:tc>
          <w:tcPr>
            <w:tcW w:w="2219"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Hub Internal Flat Chord</w:t>
            </w:r>
          </w:p>
        </w:tc>
        <w:tc>
          <w:tcPr>
            <w:tcW w:w="3227"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Anti-slip torque lock preventing rotor arm free-spinning</w:t>
            </w:r>
          </w:p>
        </w:tc>
      </w:tr>
      <w:tr>
        <w:trPr/>
        <w:tc>
          <w:tcPr>
            <w:tcW w:w="2013"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rStyle w:val="Strong"/>
              </w:rPr>
              <w:t>L_{shaft</w:t>
            </w:r>
          </w:p>
        </w:tc>
        <w:tc>
          <w:tcPr>
            <w:tcW w:w="2023"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N20 Usable Shaft Length</w:t>
            </w:r>
          </w:p>
        </w:tc>
        <w:tc>
          <w:tcPr>
            <w:tcW w:w="1857"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rStyle w:val="SourceText"/>
              </w:rPr>
              <w:t>FAB-01</w:t>
            </w:r>
            <w:r>
              <w:rPr/>
              <w:t xml:space="preserve"> Rotor Arm</w:t>
            </w:r>
          </w:p>
        </w:tc>
        <w:tc>
          <w:tcPr>
            <w:tcW w:w="2219"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Hub Internal Bore Depth</w:t>
            </w:r>
          </w:p>
        </w:tc>
        <w:tc>
          <w:tcPr>
            <w:tcW w:w="3227"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Ensures 1 mm air gap from brass gearbox face (prevents friction drag)</w:t>
            </w:r>
          </w:p>
        </w:tc>
      </w:tr>
      <w:tr>
        <w:trPr/>
        <w:tc>
          <w:tcPr>
            <w:tcW w:w="2013"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rStyle w:val="Strong"/>
              </w:rPr>
              <w:t>D_{washer</w:t>
            </w:r>
          </w:p>
        </w:tc>
        <w:tc>
          <w:tcPr>
            <w:tcW w:w="2023"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M3 Steel Washer Outer Diameter</w:t>
            </w:r>
          </w:p>
        </w:tc>
        <w:tc>
          <w:tcPr>
            <w:tcW w:w="1857"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rStyle w:val="SourceText"/>
              </w:rPr>
              <w:t>FAB-01</w:t>
            </w:r>
            <w:r>
              <w:rPr/>
              <w:t xml:space="preserve"> Mass Boss &amp; Baseplate</w:t>
            </w:r>
          </w:p>
        </w:tc>
        <w:tc>
          <w:tcPr>
            <w:tcW w:w="2219"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Riser Pedestal Height (15 mm)</w:t>
            </w:r>
          </w:p>
        </w:tc>
        <w:tc>
          <w:tcPr>
            <w:tcW w:w="3227"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Rotational sweep radius clearance; guarantees +6.5 mm daylight gap</w:t>
            </w:r>
          </w:p>
        </w:tc>
      </w:tr>
      <w:tr>
        <w:trPr/>
        <w:tc>
          <w:tcPr>
            <w:tcW w:w="2013"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rStyle w:val="Strong"/>
              </w:rPr>
              <w:t>P_{hole</w:t>
            </w:r>
          </w:p>
        </w:tc>
        <w:tc>
          <w:tcPr>
            <w:tcW w:w="2023"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ADXL345 PCB Mounting Hole Pitch</w:t>
            </w:r>
          </w:p>
        </w:tc>
        <w:tc>
          <w:tcPr>
            <w:tcW w:w="1857"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rStyle w:val="SourceText"/>
              </w:rPr>
              <w:t>FAB-02</w:t>
            </w:r>
            <w:r>
              <w:rPr/>
              <w:t xml:space="preserve"> Sensor Mount</w:t>
            </w:r>
          </w:p>
        </w:tc>
        <w:tc>
          <w:tcPr>
            <w:tcW w:w="2219"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Upright Wall Dual M3 Hole Pitch</w:t>
            </w:r>
          </w:p>
        </w:tc>
        <w:tc>
          <w:tcPr>
            <w:tcW w:w="3227"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Dual bolt alignment; prevents tilted PCB mounting and axis cross-talk</w:t>
            </w:r>
          </w:p>
        </w:tc>
      </w:tr>
      <w:tr>
        <w:trPr/>
        <w:tc>
          <w:tcPr>
            <w:tcW w:w="2013"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rStyle w:val="Strong"/>
              </w:rPr>
              <w:t>D_{pcb\_hole</w:t>
            </w:r>
          </w:p>
        </w:tc>
        <w:tc>
          <w:tcPr>
            <w:tcW w:w="2023"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ADXL345 PCB Hole Diameter</w:t>
            </w:r>
          </w:p>
        </w:tc>
        <w:tc>
          <w:tcPr>
            <w:tcW w:w="1857"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rStyle w:val="SourceText"/>
              </w:rPr>
              <w:t>FAB-02</w:t>
            </w:r>
            <w:r>
              <w:rPr/>
              <w:t xml:space="preserve"> Sensor Mount</w:t>
            </w:r>
          </w:p>
        </w:tc>
        <w:tc>
          <w:tcPr>
            <w:tcW w:w="2219"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Upright Hole Clearance (3.2 mm)</w:t>
            </w:r>
          </w:p>
        </w:tc>
        <w:tc>
          <w:tcPr>
            <w:tcW w:w="3227"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M3 screw pass-through without binding</w:t>
            </w:r>
          </w:p>
        </w:tc>
      </w:tr>
      <w:tr>
        <w:trPr/>
        <w:tc>
          <w:tcPr>
            <w:tcW w:w="2013"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rStyle w:val="Strong"/>
              </w:rPr>
              <w:t>T_{solder</w:t>
            </w:r>
          </w:p>
        </w:tc>
        <w:tc>
          <w:tcPr>
            <w:tcW w:w="2023"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ADXL345 Backside Solder Blobs</w:t>
            </w:r>
          </w:p>
        </w:tc>
        <w:tc>
          <w:tcPr>
            <w:tcW w:w="1857"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rStyle w:val="SourceText"/>
              </w:rPr>
              <w:t>FAB-02</w:t>
            </w:r>
            <w:r>
              <w:rPr/>
              <w:t xml:space="preserve"> Sensor Mount</w:t>
            </w:r>
          </w:p>
        </w:tc>
        <w:tc>
          <w:tcPr>
            <w:tcW w:w="2219"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Upright Face Relief Cavity</w:t>
            </w:r>
          </w:p>
        </w:tc>
        <w:tc>
          <w:tcPr>
            <w:tcW w:w="3227"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Flush planar seating against bracket wall (prevents 5°–10° tilt)</w:t>
            </w:r>
          </w:p>
        </w:tc>
      </w:tr>
      <w:tr>
        <w:trPr/>
        <w:tc>
          <w:tcPr>
            <w:tcW w:w="2013"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rStyle w:val="Strong"/>
              </w:rPr>
              <w:t>P_{bracket</w:t>
            </w:r>
          </w:p>
        </w:tc>
        <w:tc>
          <w:tcPr>
            <w:tcW w:w="2023"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N20 Aluminum U-Bracket Pitch</w:t>
            </w:r>
          </w:p>
        </w:tc>
        <w:tc>
          <w:tcPr>
            <w:tcW w:w="1857"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Baseplate &amp; Riser</w:t>
            </w:r>
          </w:p>
        </w:tc>
        <w:tc>
          <w:tcPr>
            <w:tcW w:w="2219"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Riser Through-Hole Spacing (17 mm)</w:t>
            </w:r>
          </w:p>
        </w:tc>
        <w:tc>
          <w:tcPr>
            <w:tcW w:w="3227"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Direct through-bolting through U-bracket and riser into wood</w:t>
            </w:r>
          </w:p>
        </w:tc>
      </w:tr>
      <w:tr>
        <w:trPr/>
        <w:tc>
          <w:tcPr>
            <w:tcW w:w="2013"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rStyle w:val="Strong"/>
              </w:rPr>
              <w:t>T_{plank</w:t>
            </w:r>
          </w:p>
        </w:tc>
        <w:tc>
          <w:tcPr>
            <w:tcW w:w="2023"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Baseplate Actual Thickness</w:t>
            </w:r>
          </w:p>
        </w:tc>
        <w:tc>
          <w:tcPr>
            <w:tcW w:w="1857"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Baseplate &amp; Feet</w:t>
            </w:r>
          </w:p>
        </w:tc>
        <w:tc>
          <w:tcPr>
            <w:tcW w:w="2219"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M3 Mounting Screw Length Selection</w:t>
            </w:r>
          </w:p>
        </w:tc>
        <w:tc>
          <w:tcPr>
            <w:tcW w:w="3227"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jc w:val="start"/>
              <w:rPr/>
            </w:pPr>
            <w:r>
              <w:rPr/>
              <w:t>Ensures screw threads grip wood without poking out the bottom</w:t>
            </w:r>
          </w:p>
        </w:tc>
      </w:tr>
    </w:tbl>
    <w:p>
      <w:pPr>
        <w:pStyle w:val="HorizontalLine"/>
        <w:bidi w:val="0"/>
        <w:jc w:val="start"/>
        <w:rPr/>
      </w:pPr>
      <w:r>
        <w:rPr/>
      </w:r>
    </w:p>
    <w:p>
      <w:pPr>
        <w:pStyle w:val="Heading2"/>
        <w:pBdr>
          <w:bottom w:val="single" w:sz="6" w:space="3" w:color="CBD5E1"/>
        </w:pBdr>
        <w:bidi w:val="0"/>
        <w:spacing w:before="210" w:after="283"/>
        <w:ind w:hanging="0" w:start="0" w:end="0"/>
        <w:jc w:val="start"/>
        <w:rPr>
          <w:color w:val="0369A1"/>
          <w:sz w:val="26"/>
        </w:rPr>
      </w:pPr>
      <w:r>
        <w:rPr>
          <w:color w:val="0369A1"/>
          <w:sz w:val="26"/>
        </w:rPr>
        <w:t>2. Exhaustive Caliper Measurement Protocol</w:t>
      </w:r>
    </w:p>
    <w:p>
      <w:pPr>
        <w:pStyle w:val="BodyText"/>
        <w:bidi w:val="0"/>
        <w:spacing w:lineRule="auto" w:line="348" w:before="75" w:after="75"/>
        <w:ind w:hanging="0" w:start="75" w:end="75"/>
        <w:jc w:val="start"/>
        <w:rPr>
          <w:sz w:val="20"/>
        </w:rPr>
      </w:pPr>
      <w:r>
        <w:rPr>
          <w:sz w:val="20"/>
        </w:rPr>
        <w:t>Use a digital or vernier caliper set to metric (0.01 mm or 0.05 mm resolution).</w:t>
      </w:r>
    </w:p>
    <w:p>
      <w:pPr>
        <w:pStyle w:val="PreformattedText"/>
        <w:pBdr/>
        <w:shd w:fill="0F172A" w:val="clear"/>
        <w:bidi w:val="0"/>
        <w:spacing w:lineRule="auto" w:line="324"/>
        <w:ind w:hanging="0" w:start="0" w:end="0"/>
        <w:jc w:val="start"/>
        <w:rPr>
          <w:color w:val="38BDF8"/>
        </w:rPr>
      </w:pPr>
      <w:r>
        <w:rPr>
          <w:color w:val="38BDF8"/>
        </w:rPr>
        <w:t xml:space="preserve">          </w:t>
      </w:r>
      <w:r>
        <w:rPr>
          <w:rFonts w:ascii="monospace" w:hAnsi="monospace"/>
          <w:color w:val="38BDF8"/>
          <w:sz w:val="18"/>
        </w:rPr>
        <w:t>[ CALIPER OUTSIDE JAWS ]          [ CALIPER DEPTH ROD ]</w:t>
      </w:r>
    </w:p>
    <w:p>
      <w:pPr>
        <w:pStyle w:val="PreformattedText"/>
        <w:pBdr/>
        <w:shd w:fill="0F172A" w:val="clear"/>
        <w:bidi w:val="0"/>
        <w:spacing w:lineRule="auto" w:line="324"/>
        <w:jc w:val="start"/>
        <w:rPr>
          <w:color w:val="38BDF8"/>
        </w:rPr>
      </w:pPr>
      <w:r>
        <w:rPr>
          <w:color w:val="38BDF8"/>
        </w:rPr>
        <w:t xml:space="preserve">                  </w:t>
      </w:r>
      <w:r>
        <w:rPr>
          <w:rFonts w:ascii="monospace" w:hAnsi="monospace"/>
          <w:color w:val="38BDF8"/>
          <w:sz w:val="18"/>
        </w:rPr>
        <w:t>|       |                          |</w:t>
      </w:r>
    </w:p>
    <w:p>
      <w:pPr>
        <w:pStyle w:val="PreformattedText"/>
        <w:pBdr/>
        <w:shd w:fill="0F172A" w:val="clear"/>
        <w:bidi w:val="0"/>
        <w:spacing w:lineRule="auto" w:line="324" w:before="0" w:after="283"/>
        <w:jc w:val="start"/>
        <w:rPr>
          <w:color w:val="38BDF8"/>
        </w:rPr>
      </w:pPr>
      <w:r>
        <w:rPr>
          <w:color w:val="38BDF8"/>
        </w:rPr>
        <w:t xml:space="preserve">               </w:t>
      </w:r>
      <w:r>
        <w:rPr>
          <w:rFonts w:ascii="monospace" w:hAnsi="monospace"/>
          <w:color w:val="38BDF8"/>
          <w:sz w:val="18"/>
        </w:rPr>
        <w:t>[==== COMPONENT ====]             [========] ===| (Depth)</w:t>
      </w:r>
    </w:p>
    <w:p>
      <w:pPr>
        <w:pStyle w:val="Heading3"/>
        <w:bidi w:val="0"/>
        <w:spacing w:before="180" w:after="283"/>
        <w:ind w:hanging="0" w:start="0" w:end="0"/>
        <w:jc w:val="start"/>
        <w:rPr>
          <w:color w:val="0284C7"/>
          <w:sz w:val="23"/>
        </w:rPr>
      </w:pPr>
      <w:r>
        <w:rPr>
          <w:color w:val="0284C7"/>
          <w:sz w:val="23"/>
        </w:rPr>
        <w:t>2.1 N20 Micro Metal Gear Motor</w:t>
      </w:r>
    </w:p>
    <w:p>
      <w:pPr>
        <w:pStyle w:val="Heading4"/>
        <w:bidi w:val="0"/>
        <w:spacing w:before="135" w:after="283"/>
        <w:ind w:hanging="0" w:start="0" w:end="0"/>
        <w:jc w:val="start"/>
        <w:rPr>
          <w:color w:val="334155"/>
          <w:sz w:val="21"/>
        </w:rPr>
      </w:pPr>
      <w:r>
        <w:rPr>
          <w:color w:val="334155"/>
          <w:sz w:val="21"/>
        </w:rPr>
        <w:t>Measurement 1: Shaft Round Outer Diameter (D_{shaft)</w:t>
      </w:r>
    </w:p>
    <w:p>
      <w:pPr>
        <w:pStyle w:val="BodyText"/>
        <w:numPr>
          <w:ilvl w:val="0"/>
          <w:numId w:val="1"/>
        </w:numPr>
        <w:tabs>
          <w:tab w:val="clear" w:pos="1134"/>
          <w:tab w:val="left" w:pos="1020" w:leader="none"/>
        </w:tabs>
        <w:bidi w:val="0"/>
        <w:spacing w:before="45" w:after="45"/>
        <w:ind w:hanging="283" w:start="1020" w:end="45"/>
        <w:jc w:val="start"/>
        <w:rPr/>
      </w:pPr>
      <w:r>
        <w:rPr>
          <w:rStyle w:val="Strong"/>
          <w:sz w:val="19"/>
        </w:rPr>
        <w:t>Where to place jaws:</w:t>
      </w:r>
      <w:r>
        <w:rPr>
          <w:sz w:val="19"/>
        </w:rPr>
        <w:t xml:space="preserve"> Across the cylindrical, curved section of the steel output shaft.</w:t>
      </w:r>
    </w:p>
    <w:p>
      <w:pPr>
        <w:pStyle w:val="BodyText"/>
        <w:numPr>
          <w:ilvl w:val="0"/>
          <w:numId w:val="2"/>
        </w:numPr>
        <w:tabs>
          <w:tab w:val="clear" w:pos="1134"/>
          <w:tab w:val="left" w:pos="1020" w:leader="none"/>
        </w:tabs>
        <w:bidi w:val="0"/>
        <w:spacing w:before="45" w:after="45"/>
        <w:ind w:hanging="283" w:start="1020" w:end="45"/>
        <w:jc w:val="start"/>
        <w:rPr/>
      </w:pPr>
      <w:r>
        <w:rPr>
          <w:rStyle w:val="Strong"/>
          <w:sz w:val="19"/>
        </w:rPr>
        <w:t>How to measure:</w:t>
      </w:r>
      <w:r>
        <w:rPr>
          <w:sz w:val="19"/>
        </w:rPr>
        <w:t xml:space="preserve"> Clamp the wide outside jaws perpendicularly across the shaft. Take 2 readings at 90° to check circularity.</w:t>
      </w:r>
    </w:p>
    <w:p>
      <w:pPr>
        <w:pStyle w:val="BodyText"/>
        <w:numPr>
          <w:ilvl w:val="0"/>
          <w:numId w:val="3"/>
        </w:numPr>
        <w:tabs>
          <w:tab w:val="clear" w:pos="1134"/>
          <w:tab w:val="left" w:pos="1020" w:leader="none"/>
        </w:tabs>
        <w:bidi w:val="0"/>
        <w:spacing w:before="45" w:after="45"/>
        <w:ind w:hanging="283" w:start="1020" w:end="45"/>
        <w:jc w:val="start"/>
        <w:rPr/>
      </w:pPr>
      <w:r>
        <w:rPr>
          <w:rStyle w:val="Strong"/>
          <w:sz w:val="19"/>
        </w:rPr>
        <w:t>Nominal:</w:t>
      </w:r>
      <w:r>
        <w:rPr>
          <w:sz w:val="19"/>
        </w:rPr>
        <w:t xml:space="preserve"> 3.00 mm (typical range: 2.95–3.02 mm).</w:t>
      </w:r>
    </w:p>
    <w:p>
      <w:pPr>
        <w:pStyle w:val="BodyText"/>
        <w:numPr>
          <w:ilvl w:val="0"/>
          <w:numId w:val="4"/>
        </w:numPr>
        <w:tabs>
          <w:tab w:val="clear" w:pos="1134"/>
          <w:tab w:val="left" w:pos="1020" w:leader="none"/>
        </w:tabs>
        <w:bidi w:val="0"/>
        <w:spacing w:before="45" w:after="45"/>
        <w:ind w:hanging="283" w:start="1020" w:end="45"/>
        <w:jc w:val="start"/>
        <w:rPr/>
      </w:pPr>
      <w:r>
        <w:rPr>
          <w:rStyle w:val="Strong"/>
          <w:sz w:val="19"/>
        </w:rPr>
        <w:t>CAD Connection:</w:t>
      </w:r>
      <w:r>
        <w:rPr>
          <w:sz w:val="19"/>
        </w:rPr>
        <w:t xml:space="preserve"> FDM PLA shrinks inward by \sim 0.15 mm inside small cylindrical bores. If your measured shaft is 2.98 mm, the CAD bore is modeled at 3.15 mm to achieve a perfect push-fit.</w:t>
      </w:r>
    </w:p>
    <w:p>
      <w:pPr>
        <w:pStyle w:val="Heading4"/>
        <w:bidi w:val="0"/>
        <w:spacing w:before="135" w:after="283"/>
        <w:ind w:hanging="0" w:start="0" w:end="0"/>
        <w:jc w:val="start"/>
        <w:rPr>
          <w:color w:val="334155"/>
          <w:sz w:val="21"/>
        </w:rPr>
      </w:pPr>
      <w:r>
        <w:rPr>
          <w:color w:val="334155"/>
          <w:sz w:val="21"/>
        </w:rPr>
        <w:t>Measurement 2: Shaft Flat-to-Back Thickness (T_{flat)</w:t>
      </w:r>
    </w:p>
    <w:p>
      <w:pPr>
        <w:pStyle w:val="BodyText"/>
        <w:numPr>
          <w:ilvl w:val="0"/>
          <w:numId w:val="5"/>
        </w:numPr>
        <w:tabs>
          <w:tab w:val="clear" w:pos="1134"/>
          <w:tab w:val="left" w:pos="1020" w:leader="none"/>
        </w:tabs>
        <w:bidi w:val="0"/>
        <w:spacing w:before="45" w:after="45"/>
        <w:ind w:hanging="283" w:start="1020" w:end="45"/>
        <w:jc w:val="start"/>
        <w:rPr/>
      </w:pPr>
      <w:r>
        <w:rPr>
          <w:rStyle w:val="Strong"/>
          <w:sz w:val="19"/>
        </w:rPr>
        <w:t>Where to place jaws:</w:t>
      </w:r>
      <w:r>
        <w:rPr>
          <w:sz w:val="19"/>
        </w:rPr>
        <w:t xml:space="preserve"> Across the D-cut profile.</w:t>
      </w:r>
    </w:p>
    <w:p>
      <w:pPr>
        <w:pStyle w:val="BodyText"/>
        <w:numPr>
          <w:ilvl w:val="0"/>
          <w:numId w:val="6"/>
        </w:numPr>
        <w:tabs>
          <w:tab w:val="clear" w:pos="1134"/>
          <w:tab w:val="left" w:pos="1020" w:leader="none"/>
        </w:tabs>
        <w:bidi w:val="0"/>
        <w:spacing w:before="45" w:after="45"/>
        <w:ind w:hanging="283" w:start="1020" w:end="45"/>
        <w:jc w:val="start"/>
        <w:rPr/>
      </w:pPr>
      <w:r>
        <w:rPr>
          <w:rStyle w:val="Strong"/>
          <w:sz w:val="19"/>
        </w:rPr>
        <w:t>How to measure:</w:t>
      </w:r>
      <w:r>
        <w:rPr>
          <w:sz w:val="19"/>
        </w:rPr>
        <w:t xml:space="preserve"> Place one caliper flat jaw directly on the flat milled face of the D-shaft and the opposing jaw against the curved back.</w:t>
      </w:r>
    </w:p>
    <w:p>
      <w:pPr>
        <w:pStyle w:val="BodyText"/>
        <w:numPr>
          <w:ilvl w:val="0"/>
          <w:numId w:val="7"/>
        </w:numPr>
        <w:tabs>
          <w:tab w:val="clear" w:pos="1134"/>
          <w:tab w:val="left" w:pos="1020" w:leader="none"/>
        </w:tabs>
        <w:bidi w:val="0"/>
        <w:spacing w:before="45" w:after="45"/>
        <w:ind w:hanging="283" w:start="1020" w:end="45"/>
        <w:jc w:val="start"/>
        <w:rPr/>
      </w:pPr>
      <w:r>
        <w:rPr>
          <w:rStyle w:val="Strong"/>
          <w:sz w:val="19"/>
        </w:rPr>
        <w:t>Nominal:</w:t>
      </w:r>
      <w:r>
        <w:rPr>
          <w:sz w:val="19"/>
        </w:rPr>
        <w:t xml:space="preserve"> 2.50 mm (cut depth is 0.50 mm; typical range: 2.42–2.55 mm).</w:t>
      </w:r>
    </w:p>
    <w:p>
      <w:pPr>
        <w:pStyle w:val="BodyText"/>
        <w:numPr>
          <w:ilvl w:val="0"/>
          <w:numId w:val="8"/>
        </w:numPr>
        <w:tabs>
          <w:tab w:val="clear" w:pos="1134"/>
          <w:tab w:val="left" w:pos="1020" w:leader="none"/>
        </w:tabs>
        <w:bidi w:val="0"/>
        <w:spacing w:before="45" w:after="45"/>
        <w:ind w:hanging="283" w:start="1020" w:end="45"/>
        <w:jc w:val="start"/>
        <w:rPr/>
      </w:pPr>
      <w:r>
        <w:rPr>
          <w:rStyle w:val="Strong"/>
          <w:sz w:val="19"/>
        </w:rPr>
        <w:t>CAD Connection:</w:t>
      </w:r>
      <w:r>
        <w:rPr>
          <w:sz w:val="19"/>
        </w:rPr>
        <w:t xml:space="preserve"> The chord height inside </w:t>
      </w:r>
      <w:r>
        <w:rPr>
          <w:rStyle w:val="SourceText"/>
          <w:sz w:val="19"/>
        </w:rPr>
        <w:t>FAB-01</w:t>
      </w:r>
      <w:r>
        <w:rPr>
          <w:sz w:val="19"/>
        </w:rPr>
        <w:t xml:space="preserve"> must be modeled as T_{flat + 0.125 mm (2.625 mm). If too thick, the arm wobbles; if too thin, it cannot be pressed on.</w:t>
      </w:r>
    </w:p>
    <w:p>
      <w:pPr>
        <w:pStyle w:val="Heading4"/>
        <w:bidi w:val="0"/>
        <w:spacing w:before="135" w:after="283"/>
        <w:ind w:hanging="0" w:start="0" w:end="0"/>
        <w:jc w:val="start"/>
        <w:rPr>
          <w:color w:val="334155"/>
          <w:sz w:val="21"/>
        </w:rPr>
      </w:pPr>
      <w:r>
        <w:rPr>
          <w:color w:val="334155"/>
          <w:sz w:val="21"/>
        </w:rPr>
        <w:t>Measurement 3: Shaft Usable Length (L_{shaft)</w:t>
      </w:r>
    </w:p>
    <w:p>
      <w:pPr>
        <w:pStyle w:val="BodyText"/>
        <w:numPr>
          <w:ilvl w:val="0"/>
          <w:numId w:val="9"/>
        </w:numPr>
        <w:tabs>
          <w:tab w:val="clear" w:pos="1134"/>
          <w:tab w:val="left" w:pos="1020" w:leader="none"/>
        </w:tabs>
        <w:bidi w:val="0"/>
        <w:spacing w:before="45" w:after="45"/>
        <w:ind w:hanging="283" w:start="1020" w:end="45"/>
        <w:jc w:val="start"/>
        <w:rPr/>
      </w:pPr>
      <w:r>
        <w:rPr>
          <w:rStyle w:val="Strong"/>
          <w:sz w:val="19"/>
        </w:rPr>
        <w:t>Where to place probe:</w:t>
      </w:r>
      <w:r>
        <w:rPr>
          <w:sz w:val="19"/>
        </w:rPr>
        <w:t xml:space="preserve"> From the tip of the D-shaft back to the brass bearing collar on the gearbox front plate.</w:t>
      </w:r>
    </w:p>
    <w:p>
      <w:pPr>
        <w:pStyle w:val="BodyText"/>
        <w:numPr>
          <w:ilvl w:val="0"/>
          <w:numId w:val="10"/>
        </w:numPr>
        <w:tabs>
          <w:tab w:val="clear" w:pos="1134"/>
          <w:tab w:val="left" w:pos="1020" w:leader="none"/>
        </w:tabs>
        <w:bidi w:val="0"/>
        <w:spacing w:before="45" w:after="45"/>
        <w:ind w:hanging="283" w:start="1020" w:end="45"/>
        <w:jc w:val="start"/>
        <w:rPr/>
      </w:pPr>
      <w:r>
        <w:rPr>
          <w:rStyle w:val="Strong"/>
          <w:sz w:val="19"/>
        </w:rPr>
        <w:t>How to measure:</w:t>
      </w:r>
      <w:r>
        <w:rPr>
          <w:sz w:val="19"/>
        </w:rPr>
        <w:t xml:space="preserve"> Extend the caliper depth rod out the bottom. Rest the caliper base against the shaft tip and slide the depth rod until it touches the front brass face.</w:t>
      </w:r>
    </w:p>
    <w:p>
      <w:pPr>
        <w:pStyle w:val="BodyText"/>
        <w:numPr>
          <w:ilvl w:val="0"/>
          <w:numId w:val="11"/>
        </w:numPr>
        <w:tabs>
          <w:tab w:val="clear" w:pos="1134"/>
          <w:tab w:val="left" w:pos="1020" w:leader="none"/>
        </w:tabs>
        <w:bidi w:val="0"/>
        <w:spacing w:before="45" w:after="45"/>
        <w:ind w:hanging="283" w:start="1020" w:end="45"/>
        <w:jc w:val="start"/>
        <w:rPr/>
      </w:pPr>
      <w:r>
        <w:rPr>
          <w:rStyle w:val="Strong"/>
          <w:sz w:val="19"/>
        </w:rPr>
        <w:t>Nominal:</w:t>
      </w:r>
      <w:r>
        <w:rPr>
          <w:sz w:val="19"/>
        </w:rPr>
        <w:t xml:space="preserve"> 9.5–10.0 mm.</w:t>
      </w:r>
    </w:p>
    <w:p>
      <w:pPr>
        <w:pStyle w:val="BodyText"/>
        <w:numPr>
          <w:ilvl w:val="0"/>
          <w:numId w:val="12"/>
        </w:numPr>
        <w:tabs>
          <w:tab w:val="clear" w:pos="1134"/>
          <w:tab w:val="left" w:pos="1020" w:leader="none"/>
        </w:tabs>
        <w:bidi w:val="0"/>
        <w:spacing w:before="45" w:after="45"/>
        <w:ind w:hanging="283" w:start="1020" w:end="45"/>
        <w:jc w:val="start"/>
        <w:rPr/>
      </w:pPr>
      <w:r>
        <w:rPr>
          <w:rStyle w:val="Strong"/>
          <w:sz w:val="19"/>
        </w:rPr>
        <w:t>CAD Connection:</w:t>
      </w:r>
      <w:r>
        <w:rPr>
          <w:sz w:val="19"/>
        </w:rPr>
        <w:t xml:space="preserve"> Hub depth is modeled at L_{shaft - 1.0 mm (8.5 mm). This ensures the plastic never rubs against the rotating brass gearbox casing.</w:t>
      </w:r>
    </w:p>
    <w:p>
      <w:pPr>
        <w:pStyle w:val="HorizontalLine"/>
        <w:bidi w:val="0"/>
        <w:jc w:val="start"/>
        <w:rPr/>
      </w:pPr>
      <w:r>
        <w:rPr/>
      </w:r>
    </w:p>
    <w:p>
      <w:pPr>
        <w:pStyle w:val="Heading3"/>
        <w:bidi w:val="0"/>
        <w:spacing w:before="180" w:after="283"/>
        <w:ind w:hanging="0" w:start="0" w:end="0"/>
        <w:jc w:val="start"/>
        <w:rPr>
          <w:color w:val="0284C7"/>
          <w:sz w:val="23"/>
        </w:rPr>
      </w:pPr>
      <w:r>
        <w:rPr>
          <w:color w:val="0284C7"/>
          <w:sz w:val="23"/>
        </w:rPr>
        <w:t>2.2 Robocraze ADXL345 Accelerometer Breakout Board</w:t>
      </w:r>
    </w:p>
    <w:p>
      <w:pPr>
        <w:pStyle w:val="PreformattedText"/>
        <w:pBdr/>
        <w:shd w:fill="0F172A" w:val="clear"/>
        <w:bidi w:val="0"/>
        <w:spacing w:lineRule="auto" w:line="324"/>
        <w:ind w:hanging="0" w:start="0" w:end="0"/>
        <w:jc w:val="start"/>
        <w:rPr>
          <w:color w:val="38BDF8"/>
        </w:rPr>
      </w:pPr>
      <w:r>
        <w:rPr>
          <w:color w:val="38BDF8"/>
        </w:rPr>
        <w:t xml:space="preserve">      </w:t>
      </w:r>
      <w:r>
        <w:rPr>
          <w:rFonts w:ascii="monospace" w:hAnsi="monospace"/>
          <w:color w:val="38BDF8"/>
          <w:sz w:val="18"/>
        </w:rPr>
        <w:t>+-------------------------------------------------+</w:t>
      </w:r>
    </w:p>
    <w:p>
      <w:pPr>
        <w:pStyle w:val="PreformattedText"/>
        <w:pBdr/>
        <w:shd w:fill="0F172A" w:val="clear"/>
        <w:bidi w:val="0"/>
        <w:spacing w:lineRule="auto" w:line="324"/>
        <w:jc w:val="start"/>
        <w:rPr>
          <w:color w:val="38BDF8"/>
        </w:rPr>
      </w:pPr>
      <w:r>
        <w:rPr>
          <w:color w:val="38BDF8"/>
        </w:rPr>
        <w:t xml:space="preserve">      </w:t>
      </w:r>
      <w:r>
        <w:rPr>
          <w:rFonts w:ascii="monospace" w:hAnsi="monospace"/>
          <w:color w:val="38BDF8"/>
          <w:sz w:val="18"/>
        </w:rPr>
        <w:t>|   ( O ) &lt;---------- Pitch P ----------&gt; ( O )   |</w:t>
      </w:r>
    </w:p>
    <w:p>
      <w:pPr>
        <w:pStyle w:val="PreformattedText"/>
        <w:pBdr/>
        <w:shd w:fill="0F172A" w:val="clear"/>
        <w:bidi w:val="0"/>
        <w:spacing w:lineRule="auto" w:line="324"/>
        <w:jc w:val="start"/>
        <w:rPr>
          <w:color w:val="38BDF8"/>
        </w:rPr>
      </w:pPr>
      <w:r>
        <w:rPr>
          <w:color w:val="38BDF8"/>
        </w:rPr>
        <w:t xml:space="preserve">      </w:t>
      </w:r>
      <w:r>
        <w:rPr>
          <w:rFonts w:ascii="monospace" w:hAnsi="monospace"/>
          <w:color w:val="38BDF8"/>
          <w:sz w:val="18"/>
        </w:rPr>
        <w:t>|     |                                     |     |  &lt;-- Mounting Holes</w:t>
      </w:r>
    </w:p>
    <w:p>
      <w:pPr>
        <w:pStyle w:val="PreformattedText"/>
        <w:pBdr/>
        <w:shd w:fill="0F172A" w:val="clear"/>
        <w:bidi w:val="0"/>
        <w:spacing w:lineRule="auto" w:line="324"/>
        <w:jc w:val="start"/>
        <w:rPr>
          <w:color w:val="38BDF8"/>
        </w:rPr>
      </w:pPr>
      <w:r>
        <w:rPr>
          <w:color w:val="38BDF8"/>
        </w:rPr>
        <w:t xml:space="preserve">      </w:t>
      </w:r>
      <w:r>
        <w:rPr>
          <w:rFonts w:ascii="monospace" w:hAnsi="monospace"/>
          <w:color w:val="38BDF8"/>
          <w:sz w:val="18"/>
        </w:rPr>
        <w:t>|   [Edge]                                [Edge]  |</w:t>
      </w:r>
    </w:p>
    <w:p>
      <w:pPr>
        <w:pStyle w:val="PreformattedText"/>
        <w:pBdr/>
        <w:shd w:fill="0F172A" w:val="clear"/>
        <w:bidi w:val="0"/>
        <w:spacing w:lineRule="auto" w:line="324"/>
        <w:jc w:val="start"/>
        <w:rPr>
          <w:color w:val="38BDF8"/>
        </w:rPr>
      </w:pPr>
      <w:r>
        <w:rPr>
          <w:color w:val="38BDF8"/>
        </w:rPr>
        <w:t xml:space="preserve">      </w:t>
      </w:r>
      <w:r>
        <w:rPr>
          <w:rFonts w:ascii="monospace" w:hAnsi="monospace"/>
          <w:color w:val="38BDF8"/>
          <w:sz w:val="18"/>
        </w:rPr>
        <w:t>|                                                 |</w:t>
      </w:r>
    </w:p>
    <w:p>
      <w:pPr>
        <w:pStyle w:val="PreformattedText"/>
        <w:pBdr/>
        <w:shd w:fill="0F172A" w:val="clear"/>
        <w:bidi w:val="0"/>
        <w:spacing w:lineRule="auto" w:line="324"/>
        <w:jc w:val="start"/>
        <w:rPr>
          <w:color w:val="38BDF8"/>
        </w:rPr>
      </w:pPr>
      <w:r>
        <w:rPr>
          <w:color w:val="38BDF8"/>
        </w:rPr>
        <w:t xml:space="preserve">      </w:t>
      </w:r>
      <w:r>
        <w:rPr>
          <w:rFonts w:ascii="monospace" w:hAnsi="monospace"/>
          <w:color w:val="38BDF8"/>
          <w:sz w:val="18"/>
        </w:rPr>
        <w:t>|              [ ADXL345 IC CHIP ]                |</w:t>
      </w:r>
    </w:p>
    <w:p>
      <w:pPr>
        <w:pStyle w:val="PreformattedText"/>
        <w:pBdr/>
        <w:shd w:fill="0F172A" w:val="clear"/>
        <w:bidi w:val="0"/>
        <w:spacing w:lineRule="auto" w:line="324"/>
        <w:jc w:val="start"/>
        <w:rPr>
          <w:color w:val="38BDF8"/>
        </w:rPr>
      </w:pPr>
      <w:r>
        <w:rPr>
          <w:color w:val="38BDF8"/>
        </w:rPr>
        <w:t xml:space="preserve">      </w:t>
      </w:r>
      <w:r>
        <w:rPr>
          <w:rFonts w:ascii="monospace" w:hAnsi="monospace"/>
          <w:color w:val="38BDF8"/>
          <w:sz w:val="18"/>
        </w:rPr>
        <w:t>|                                                 |</w:t>
      </w:r>
    </w:p>
    <w:p>
      <w:pPr>
        <w:pStyle w:val="PreformattedText"/>
        <w:pBdr/>
        <w:shd w:fill="0F172A" w:val="clear"/>
        <w:bidi w:val="0"/>
        <w:spacing w:lineRule="auto" w:line="324"/>
        <w:jc w:val="start"/>
        <w:rPr>
          <w:color w:val="38BDF8"/>
        </w:rPr>
      </w:pPr>
      <w:r>
        <w:rPr>
          <w:color w:val="38BDF8"/>
        </w:rPr>
        <w:t xml:space="preserve">      </w:t>
      </w:r>
      <w:r>
        <w:rPr>
          <w:rFonts w:ascii="monospace" w:hAnsi="monospace"/>
          <w:color w:val="38BDF8"/>
          <w:sz w:val="18"/>
        </w:rPr>
        <w:t>|       [ O   O   O   O   O   O   O   O ]         |  &lt;-- 8-pin Header</w:t>
      </w:r>
    </w:p>
    <w:p>
      <w:pPr>
        <w:pStyle w:val="PreformattedText"/>
        <w:pBdr/>
        <w:shd w:fill="0F172A" w:val="clear"/>
        <w:bidi w:val="0"/>
        <w:spacing w:lineRule="auto" w:line="324" w:before="0" w:after="283"/>
        <w:jc w:val="start"/>
        <w:rPr>
          <w:color w:val="38BDF8"/>
        </w:rPr>
      </w:pPr>
      <w:r>
        <w:rPr>
          <w:color w:val="38BDF8"/>
        </w:rPr>
        <w:t xml:space="preserve">      </w:t>
      </w:r>
      <w:r>
        <w:rPr>
          <w:rFonts w:ascii="monospace" w:hAnsi="monospace"/>
          <w:color w:val="38BDF8"/>
          <w:sz w:val="18"/>
        </w:rPr>
        <w:t>+-------------------------------------------------+</w:t>
      </w:r>
    </w:p>
    <w:p>
      <w:pPr>
        <w:pStyle w:val="Heading4"/>
        <w:bidi w:val="0"/>
        <w:spacing w:before="135" w:after="283"/>
        <w:ind w:hanging="0" w:start="0" w:end="0"/>
        <w:jc w:val="start"/>
        <w:rPr>
          <w:color w:val="334155"/>
          <w:sz w:val="21"/>
        </w:rPr>
      </w:pPr>
      <w:r>
        <w:rPr>
          <w:color w:val="334155"/>
          <w:sz w:val="21"/>
        </w:rPr>
        <w:t>Measurement 4: PCB Mounting Hole Diameter (D_{pcb\_hole)</w:t>
      </w:r>
    </w:p>
    <w:p>
      <w:pPr>
        <w:pStyle w:val="BodyText"/>
        <w:numPr>
          <w:ilvl w:val="0"/>
          <w:numId w:val="13"/>
        </w:numPr>
        <w:tabs>
          <w:tab w:val="clear" w:pos="1134"/>
          <w:tab w:val="left" w:pos="1020" w:leader="none"/>
        </w:tabs>
        <w:bidi w:val="0"/>
        <w:spacing w:before="45" w:after="45"/>
        <w:ind w:hanging="283" w:start="1020" w:end="45"/>
        <w:jc w:val="start"/>
        <w:rPr/>
      </w:pPr>
      <w:r>
        <w:rPr>
          <w:rStyle w:val="Strong"/>
          <w:sz w:val="19"/>
        </w:rPr>
        <w:t>Where to place jaws:</w:t>
      </w:r>
      <w:r>
        <w:rPr>
          <w:sz w:val="19"/>
        </w:rPr>
        <w:t xml:space="preserve"> Inside either of the two copper-ringed mounting holes.</w:t>
      </w:r>
    </w:p>
    <w:p>
      <w:pPr>
        <w:pStyle w:val="BodyText"/>
        <w:numPr>
          <w:ilvl w:val="0"/>
          <w:numId w:val="14"/>
        </w:numPr>
        <w:tabs>
          <w:tab w:val="clear" w:pos="1134"/>
          <w:tab w:val="left" w:pos="1020" w:leader="none"/>
        </w:tabs>
        <w:bidi w:val="0"/>
        <w:spacing w:before="45" w:after="45"/>
        <w:ind w:hanging="283" w:start="1020" w:end="45"/>
        <w:jc w:val="start"/>
        <w:rPr/>
      </w:pPr>
      <w:r>
        <w:rPr>
          <w:rStyle w:val="Strong"/>
          <w:sz w:val="19"/>
        </w:rPr>
        <w:t>How to measure:</w:t>
      </w:r>
      <w:r>
        <w:rPr>
          <w:sz w:val="19"/>
        </w:rPr>
        <w:t xml:space="preserve"> Use the upper, pointed </w:t>
      </w:r>
      <w:r>
        <w:rPr>
          <w:rStyle w:val="Strong"/>
          <w:sz w:val="19"/>
        </w:rPr>
        <w:t>inside jaws</w:t>
      </w:r>
      <w:r>
        <w:rPr>
          <w:sz w:val="19"/>
        </w:rPr>
        <w:t>. Insert them into the hole and expand gently until both knife edges touch the copper rim.</w:t>
      </w:r>
    </w:p>
    <w:p>
      <w:pPr>
        <w:pStyle w:val="BodyText"/>
        <w:numPr>
          <w:ilvl w:val="0"/>
          <w:numId w:val="15"/>
        </w:numPr>
        <w:tabs>
          <w:tab w:val="clear" w:pos="1134"/>
          <w:tab w:val="left" w:pos="1020" w:leader="none"/>
        </w:tabs>
        <w:bidi w:val="0"/>
        <w:spacing w:before="45" w:after="45"/>
        <w:ind w:hanging="283" w:start="1020" w:end="45"/>
        <w:jc w:val="start"/>
        <w:rPr/>
      </w:pPr>
      <w:r>
        <w:rPr>
          <w:rStyle w:val="Strong"/>
          <w:sz w:val="19"/>
        </w:rPr>
        <w:t>Nominal:</w:t>
      </w:r>
      <w:r>
        <w:rPr>
          <w:sz w:val="19"/>
        </w:rPr>
        <w:t xml:space="preserve"> 3.1–3.2 mm (clearance for M3).</w:t>
      </w:r>
    </w:p>
    <w:p>
      <w:pPr>
        <w:pStyle w:val="BodyText"/>
        <w:numPr>
          <w:ilvl w:val="0"/>
          <w:numId w:val="16"/>
        </w:numPr>
        <w:tabs>
          <w:tab w:val="clear" w:pos="1134"/>
          <w:tab w:val="left" w:pos="1020" w:leader="none"/>
        </w:tabs>
        <w:bidi w:val="0"/>
        <w:spacing w:before="45" w:after="45"/>
        <w:ind w:hanging="283" w:start="1020" w:end="45"/>
        <w:jc w:val="start"/>
        <w:rPr/>
      </w:pPr>
      <w:r>
        <w:rPr>
          <w:rStyle w:val="Strong"/>
          <w:sz w:val="19"/>
        </w:rPr>
        <w:t>CAD Connection:</w:t>
      </w:r>
      <w:r>
        <w:rPr>
          <w:sz w:val="19"/>
        </w:rPr>
        <w:t xml:space="preserve"> Verifies that M3 machine screws pass through without binding. If a board has 2.6 mm holes, it requires M2.5 screws.</w:t>
      </w:r>
    </w:p>
    <w:p>
      <w:pPr>
        <w:pStyle w:val="Heading4"/>
        <w:bidi w:val="0"/>
        <w:spacing w:before="135" w:after="283"/>
        <w:ind w:hanging="0" w:start="0" w:end="0"/>
        <w:jc w:val="start"/>
        <w:rPr>
          <w:color w:val="334155"/>
          <w:sz w:val="21"/>
        </w:rPr>
      </w:pPr>
      <w:r>
        <w:rPr>
          <w:color w:val="334155"/>
          <w:sz w:val="21"/>
        </w:rPr>
        <w:t>Measurement 5: Center-to-Center Hole Pitch (P_{hole)</w:t>
      </w:r>
    </w:p>
    <w:p>
      <w:pPr>
        <w:pStyle w:val="BodyText"/>
        <w:numPr>
          <w:ilvl w:val="0"/>
          <w:numId w:val="17"/>
        </w:numPr>
        <w:tabs>
          <w:tab w:val="clear" w:pos="1134"/>
          <w:tab w:val="left" w:pos="1020" w:leader="none"/>
        </w:tabs>
        <w:bidi w:val="0"/>
        <w:spacing w:before="45" w:after="45"/>
        <w:ind w:hanging="283" w:start="1020" w:end="45"/>
        <w:jc w:val="start"/>
        <w:rPr/>
      </w:pPr>
      <w:r>
        <w:rPr>
          <w:rStyle w:val="Strong"/>
          <w:sz w:val="19"/>
        </w:rPr>
        <w:t>Where to place jaws:</w:t>
      </w:r>
      <w:r>
        <w:rPr>
          <w:sz w:val="19"/>
        </w:rPr>
        <w:t xml:space="preserve"> Between the two mounting holes.</w:t>
      </w:r>
    </w:p>
    <w:p>
      <w:pPr>
        <w:pStyle w:val="BodyText"/>
        <w:numPr>
          <w:ilvl w:val="0"/>
          <w:numId w:val="18"/>
        </w:numPr>
        <w:tabs>
          <w:tab w:val="clear" w:pos="1134"/>
          <w:tab w:val="left" w:pos="1020" w:leader="none"/>
        </w:tabs>
        <w:bidi w:val="0"/>
        <w:spacing w:before="45" w:after="45"/>
        <w:ind w:hanging="283" w:start="1020" w:end="45"/>
        <w:jc w:val="start"/>
        <w:rPr/>
      </w:pPr>
      <w:r>
        <w:rPr>
          <w:rStyle w:val="Strong"/>
          <w:sz w:val="19"/>
        </w:rPr>
        <w:t>How to measure (The Pro Caliper Trick):</w:t>
      </w:r>
    </w:p>
    <w:p>
      <w:pPr>
        <w:pStyle w:val="BodyText"/>
        <w:bidi w:val="0"/>
        <w:spacing w:lineRule="auto" w:line="348" w:before="75" w:after="75"/>
        <w:ind w:hanging="0" w:start="75" w:end="75"/>
        <w:jc w:val="start"/>
        <w:rPr>
          <w:sz w:val="20"/>
        </w:rPr>
      </w:pPr>
      <w:r>
        <w:rPr>
          <w:sz w:val="20"/>
        </w:rPr>
        <w:t>1. Measure the diameter of Hole 1: D.</w:t>
      </w:r>
    </w:p>
    <w:p>
      <w:pPr>
        <w:pStyle w:val="BodyText"/>
        <w:bidi w:val="0"/>
        <w:spacing w:lineRule="auto" w:line="348" w:before="75" w:after="75"/>
        <w:ind w:hanging="0" w:start="75" w:end="75"/>
        <w:jc w:val="start"/>
        <w:rPr/>
      </w:pPr>
      <w:r>
        <w:rPr>
          <w:sz w:val="20"/>
        </w:rPr>
        <w:t xml:space="preserve">2. Measure from the </w:t>
      </w:r>
      <w:r>
        <w:rPr>
          <w:rStyle w:val="Strong"/>
          <w:sz w:val="20"/>
        </w:rPr>
        <w:t>outer left rim</w:t>
      </w:r>
      <w:r>
        <w:rPr>
          <w:sz w:val="20"/>
        </w:rPr>
        <w:t xml:space="preserve"> of Hole 1 to the </w:t>
      </w:r>
      <w:r>
        <w:rPr>
          <w:rStyle w:val="Strong"/>
          <w:sz w:val="20"/>
        </w:rPr>
        <w:t>outer right rim</w:t>
      </w:r>
      <w:r>
        <w:rPr>
          <w:sz w:val="20"/>
        </w:rPr>
        <w:t xml:space="preserve"> of Hole 2: W_{outer.</w:t>
      </w:r>
    </w:p>
    <w:p>
      <w:pPr>
        <w:pStyle w:val="BodyText"/>
        <w:bidi w:val="0"/>
        <w:spacing w:lineRule="auto" w:line="348" w:before="75" w:after="75"/>
        <w:ind w:hanging="0" w:start="75" w:end="75"/>
        <w:jc w:val="start"/>
        <w:rPr>
          <w:sz w:val="20"/>
        </w:rPr>
      </w:pPr>
      <w:r>
        <w:rPr>
          <w:sz w:val="20"/>
        </w:rPr>
        <w:t>3. Calculate pitch: P = W_{outer - D.</w:t>
      </w:r>
    </w:p>
    <w:p>
      <w:pPr>
        <w:pStyle w:val="BodyText"/>
        <w:bidi w:val="0"/>
        <w:spacing w:lineRule="auto" w:line="348" w:before="75" w:after="75"/>
        <w:ind w:hanging="0" w:start="75" w:end="75"/>
        <w:jc w:val="start"/>
        <w:rPr/>
      </w:pPr>
      <w:r>
        <w:rPr>
          <w:rStyle w:val="Emphasis"/>
          <w:sz w:val="20"/>
        </w:rPr>
        <w:t>(Alternatively: Measure from the left inner rim of Hole 1 to the left inner rim of Hole 2 directly).</w:t>
      </w:r>
    </w:p>
    <w:p>
      <w:pPr>
        <w:pStyle w:val="BodyText"/>
        <w:numPr>
          <w:ilvl w:val="0"/>
          <w:numId w:val="19"/>
        </w:numPr>
        <w:tabs>
          <w:tab w:val="clear" w:pos="1134"/>
          <w:tab w:val="left" w:pos="1020" w:leader="none"/>
        </w:tabs>
        <w:bidi w:val="0"/>
        <w:spacing w:before="45" w:after="45"/>
        <w:ind w:hanging="283" w:start="1020" w:end="45"/>
        <w:jc w:val="start"/>
        <w:rPr/>
      </w:pPr>
      <w:r>
        <w:rPr>
          <w:rStyle w:val="Strong"/>
          <w:sz w:val="19"/>
        </w:rPr>
        <w:t>Nominal:</w:t>
      </w:r>
      <w:r>
        <w:rPr>
          <w:sz w:val="19"/>
        </w:rPr>
        <w:t xml:space="preserve"> 15.0 mm (or 15.24 mm / 0.6 inch grid).</w:t>
      </w:r>
    </w:p>
    <w:p>
      <w:pPr>
        <w:pStyle w:val="BodyText"/>
        <w:numPr>
          <w:ilvl w:val="0"/>
          <w:numId w:val="20"/>
        </w:numPr>
        <w:tabs>
          <w:tab w:val="clear" w:pos="1134"/>
          <w:tab w:val="left" w:pos="1020" w:leader="none"/>
        </w:tabs>
        <w:bidi w:val="0"/>
        <w:spacing w:before="45" w:after="45"/>
        <w:ind w:hanging="283" w:start="1020" w:end="45"/>
        <w:jc w:val="start"/>
        <w:rPr/>
      </w:pPr>
      <w:r>
        <w:rPr>
          <w:rStyle w:val="Strong"/>
          <w:sz w:val="19"/>
        </w:rPr>
        <w:t>CAD Connection:</w:t>
      </w:r>
      <w:r>
        <w:rPr>
          <w:sz w:val="19"/>
        </w:rPr>
        <w:t xml:space="preserve"> Dictates the exact center-to-center distance between the two horizontal M3 through-holes on the vertical wall of </w:t>
      </w:r>
      <w:r>
        <w:rPr>
          <w:rStyle w:val="SourceText"/>
          <w:sz w:val="19"/>
        </w:rPr>
        <w:t>FAB-02</w:t>
      </w:r>
      <w:r>
        <w:rPr>
          <w:sz w:val="19"/>
        </w:rPr>
        <w:t>. A 0.5 mm error will wedge the screws and stress the PCB.</w:t>
      </w:r>
    </w:p>
    <w:p>
      <w:pPr>
        <w:pStyle w:val="Heading4"/>
        <w:bidi w:val="0"/>
        <w:spacing w:before="135" w:after="283"/>
        <w:ind w:hanging="0" w:start="0" w:end="0"/>
        <w:jc w:val="start"/>
        <w:rPr>
          <w:color w:val="334155"/>
          <w:sz w:val="21"/>
        </w:rPr>
      </w:pPr>
      <w:r>
        <w:rPr>
          <w:color w:val="334155"/>
          <w:sz w:val="21"/>
        </w:rPr>
        <w:t>Measurement 6: Backside Pin Solder Protrusion (T_{solder)</w:t>
      </w:r>
    </w:p>
    <w:p>
      <w:pPr>
        <w:pStyle w:val="BodyText"/>
        <w:numPr>
          <w:ilvl w:val="0"/>
          <w:numId w:val="21"/>
        </w:numPr>
        <w:tabs>
          <w:tab w:val="clear" w:pos="1134"/>
          <w:tab w:val="left" w:pos="1020" w:leader="none"/>
        </w:tabs>
        <w:bidi w:val="0"/>
        <w:spacing w:before="45" w:after="45"/>
        <w:ind w:hanging="283" w:start="1020" w:end="45"/>
        <w:jc w:val="start"/>
        <w:rPr/>
      </w:pPr>
      <w:r>
        <w:rPr>
          <w:rStyle w:val="Strong"/>
          <w:sz w:val="19"/>
        </w:rPr>
        <w:t>Where to place probe:</w:t>
      </w:r>
      <w:r>
        <w:rPr>
          <w:sz w:val="19"/>
        </w:rPr>
        <w:t xml:space="preserve"> On the rear surface of the PCB behind the soldered 8-pin header.</w:t>
      </w:r>
    </w:p>
    <w:p>
      <w:pPr>
        <w:pStyle w:val="BodyText"/>
        <w:numPr>
          <w:ilvl w:val="0"/>
          <w:numId w:val="22"/>
        </w:numPr>
        <w:tabs>
          <w:tab w:val="clear" w:pos="1134"/>
          <w:tab w:val="left" w:pos="1020" w:leader="none"/>
        </w:tabs>
        <w:bidi w:val="0"/>
        <w:spacing w:before="45" w:after="45"/>
        <w:ind w:hanging="283" w:start="1020" w:end="45"/>
        <w:jc w:val="start"/>
        <w:rPr/>
      </w:pPr>
      <w:r>
        <w:rPr>
          <w:rStyle w:val="Strong"/>
          <w:sz w:val="19"/>
        </w:rPr>
        <w:t>How to measure:</w:t>
      </w:r>
      <w:r>
        <w:rPr>
          <w:sz w:val="19"/>
        </w:rPr>
        <w:t xml:space="preserve"> Measure how far the clipped pin ends or solder joints protrude beyond the flat fiberglass surface.</w:t>
      </w:r>
    </w:p>
    <w:p>
      <w:pPr>
        <w:pStyle w:val="BodyText"/>
        <w:numPr>
          <w:ilvl w:val="0"/>
          <w:numId w:val="23"/>
        </w:numPr>
        <w:tabs>
          <w:tab w:val="clear" w:pos="1134"/>
          <w:tab w:val="left" w:pos="1020" w:leader="none"/>
        </w:tabs>
        <w:bidi w:val="0"/>
        <w:spacing w:before="45" w:after="45"/>
        <w:ind w:hanging="283" w:start="1020" w:end="45"/>
        <w:jc w:val="start"/>
        <w:rPr/>
      </w:pPr>
      <w:r>
        <w:rPr>
          <w:rStyle w:val="Strong"/>
          <w:sz w:val="19"/>
        </w:rPr>
        <w:t>Nominal:</w:t>
      </w:r>
      <w:r>
        <w:rPr>
          <w:sz w:val="19"/>
        </w:rPr>
        <w:t xml:space="preserve"> 1.0–1.8 mm.</w:t>
      </w:r>
    </w:p>
    <w:p>
      <w:pPr>
        <w:pStyle w:val="BodyText"/>
        <w:numPr>
          <w:ilvl w:val="0"/>
          <w:numId w:val="24"/>
        </w:numPr>
        <w:tabs>
          <w:tab w:val="clear" w:pos="1134"/>
          <w:tab w:val="left" w:pos="1020" w:leader="none"/>
        </w:tabs>
        <w:bidi w:val="0"/>
        <w:spacing w:before="45" w:after="45"/>
        <w:ind w:hanging="283" w:start="1020" w:end="45"/>
        <w:jc w:val="start"/>
        <w:rPr/>
      </w:pPr>
      <w:r>
        <w:rPr>
          <w:rStyle w:val="Strong"/>
          <w:sz w:val="19"/>
        </w:rPr>
        <w:t>CAD Connection:</w:t>
      </w:r>
      <w:r>
        <w:rPr>
          <w:sz w:val="19"/>
        </w:rPr>
        <w:t xml:space="preserve"> If pins protrude, the vertical mounting wall of </w:t>
      </w:r>
      <w:r>
        <w:rPr>
          <w:rStyle w:val="SourceText"/>
          <w:sz w:val="19"/>
        </w:rPr>
        <w:t>FAB-02</w:t>
      </w:r>
      <w:r>
        <w:rPr>
          <w:sz w:val="19"/>
        </w:rPr>
        <w:t xml:space="preserve"> incorporates a clearance pocket so the PCB sits 100% flush and orthogonal without tilting.</w:t>
      </w:r>
    </w:p>
    <w:p>
      <w:pPr>
        <w:pStyle w:val="HorizontalLine"/>
        <w:bidi w:val="0"/>
        <w:jc w:val="start"/>
        <w:rPr/>
      </w:pPr>
      <w:r>
        <w:rPr/>
      </w:r>
    </w:p>
    <w:p>
      <w:pPr>
        <w:pStyle w:val="Heading3"/>
        <w:bidi w:val="0"/>
        <w:spacing w:before="180" w:after="283"/>
        <w:ind w:hanging="0" w:start="0" w:end="0"/>
        <w:jc w:val="start"/>
        <w:rPr>
          <w:color w:val="0284C7"/>
          <w:sz w:val="23"/>
        </w:rPr>
      </w:pPr>
      <w:r>
        <w:rPr>
          <w:color w:val="0284C7"/>
          <w:sz w:val="23"/>
        </w:rPr>
        <w:t>2.3 Fasteners &amp; Unbalance Counterweight</w:t>
      </w:r>
    </w:p>
    <w:p>
      <w:pPr>
        <w:pStyle w:val="Heading4"/>
        <w:bidi w:val="0"/>
        <w:spacing w:before="135" w:after="283"/>
        <w:ind w:hanging="0" w:start="0" w:end="0"/>
        <w:jc w:val="start"/>
        <w:rPr>
          <w:color w:val="334155"/>
          <w:sz w:val="21"/>
        </w:rPr>
      </w:pPr>
      <w:r>
        <w:rPr>
          <w:color w:val="334155"/>
          <w:sz w:val="21"/>
        </w:rPr>
        <w:t>Measurement 7: Washer Outer Diameter (D_{washer)</w:t>
      </w:r>
    </w:p>
    <w:p>
      <w:pPr>
        <w:pStyle w:val="BodyText"/>
        <w:numPr>
          <w:ilvl w:val="0"/>
          <w:numId w:val="25"/>
        </w:numPr>
        <w:tabs>
          <w:tab w:val="clear" w:pos="1134"/>
          <w:tab w:val="left" w:pos="1020" w:leader="none"/>
        </w:tabs>
        <w:bidi w:val="0"/>
        <w:spacing w:before="45" w:after="45"/>
        <w:ind w:hanging="283" w:start="1020" w:end="45"/>
        <w:jc w:val="start"/>
        <w:rPr/>
      </w:pPr>
      <w:r>
        <w:rPr>
          <w:rStyle w:val="Strong"/>
          <w:sz w:val="19"/>
        </w:rPr>
        <w:t>Where to place jaws:</w:t>
      </w:r>
      <w:r>
        <w:rPr>
          <w:sz w:val="19"/>
        </w:rPr>
        <w:t xml:space="preserve"> Across the diameter of the steel washers used on the M3 unbalance bolt.</w:t>
      </w:r>
    </w:p>
    <w:p>
      <w:pPr>
        <w:pStyle w:val="BodyText"/>
        <w:numPr>
          <w:ilvl w:val="0"/>
          <w:numId w:val="26"/>
        </w:numPr>
        <w:tabs>
          <w:tab w:val="clear" w:pos="1134"/>
          <w:tab w:val="left" w:pos="1020" w:leader="none"/>
        </w:tabs>
        <w:bidi w:val="0"/>
        <w:spacing w:before="45" w:after="45"/>
        <w:ind w:hanging="283" w:start="1020" w:end="45"/>
        <w:jc w:val="start"/>
        <w:rPr/>
      </w:pPr>
      <w:r>
        <w:rPr>
          <w:rStyle w:val="Strong"/>
          <w:sz w:val="19"/>
        </w:rPr>
        <w:t>How to measure:</w:t>
      </w:r>
      <w:r>
        <w:rPr>
          <w:sz w:val="19"/>
        </w:rPr>
        <w:t xml:space="preserve"> Clamp caliper outside jaws across the widest diameter of the washer.</w:t>
      </w:r>
    </w:p>
    <w:p>
      <w:pPr>
        <w:pStyle w:val="BodyText"/>
        <w:numPr>
          <w:ilvl w:val="0"/>
          <w:numId w:val="27"/>
        </w:numPr>
        <w:tabs>
          <w:tab w:val="clear" w:pos="1134"/>
          <w:tab w:val="left" w:pos="1020" w:leader="none"/>
        </w:tabs>
        <w:bidi w:val="0"/>
        <w:spacing w:before="45" w:after="45"/>
        <w:ind w:hanging="283" w:start="1020" w:end="45"/>
        <w:jc w:val="start"/>
        <w:rPr/>
      </w:pPr>
      <w:r>
        <w:rPr>
          <w:rStyle w:val="Strong"/>
          <w:sz w:val="19"/>
        </w:rPr>
        <w:t>Nominal:</w:t>
      </w:r>
      <w:r>
        <w:rPr>
          <w:sz w:val="19"/>
        </w:rPr>
        <w:t xml:space="preserve"> Standard DIN 125 is 7.0 mm; Wide DIN 9021 is 9.0 mm.</w:t>
      </w:r>
    </w:p>
    <w:p>
      <w:pPr>
        <w:pStyle w:val="BodyText"/>
        <w:numPr>
          <w:ilvl w:val="0"/>
          <w:numId w:val="28"/>
        </w:numPr>
        <w:tabs>
          <w:tab w:val="clear" w:pos="1134"/>
          <w:tab w:val="left" w:pos="1020" w:leader="none"/>
        </w:tabs>
        <w:bidi w:val="0"/>
        <w:spacing w:before="45" w:after="45"/>
        <w:ind w:hanging="283" w:start="1020" w:end="45"/>
        <w:jc w:val="start"/>
        <w:rPr/>
      </w:pPr>
      <w:r>
        <w:rPr>
          <w:rStyle w:val="Strong"/>
          <w:sz w:val="19"/>
        </w:rPr>
        <w:t>CAD Connection:</w:t>
      </w:r>
      <w:r>
        <w:rPr>
          <w:sz w:val="19"/>
        </w:rPr>
        <w:t xml:space="preserve"> Directly determines the </w:t>
      </w:r>
      <w:r>
        <w:rPr>
          <w:rStyle w:val="Strong"/>
          <w:sz w:val="19"/>
        </w:rPr>
        <w:t>Rotational Sweep Radius</w:t>
      </w:r>
      <w:r>
        <w:rPr>
          <w:sz w:val="19"/>
        </w:rPr>
        <w:t>:</w:t>
      </w:r>
    </w:p>
    <w:p>
      <w:pPr>
        <w:pStyle w:val="BodyText"/>
        <w:bidi w:val="0"/>
        <w:spacing w:lineRule="auto" w:line="348" w:before="75" w:after="75"/>
        <w:ind w:hanging="0" w:start="75" w:end="75"/>
        <w:jc w:val="start"/>
        <w:rPr>
          <w:sz w:val="20"/>
        </w:rPr>
      </w:pPr>
      <w:r>
        <w:rPr>
          <w:sz w:val="20"/>
        </w:rPr>
        <w:t>R_{sweep = 12.0 mm + \frac{D_{washer{2</w:t>
      </w:r>
    </w:p>
    <w:p>
      <w:pPr>
        <w:pStyle w:val="BodyText"/>
        <w:bidi w:val="0"/>
        <w:spacing w:lineRule="auto" w:line="348" w:before="75" w:after="75"/>
        <w:ind w:hanging="0" w:start="75" w:end="75"/>
        <w:jc w:val="start"/>
        <w:rPr>
          <w:sz w:val="20"/>
        </w:rPr>
      </w:pPr>
      <w:r>
        <w:rPr>
          <w:sz w:val="20"/>
        </w:rPr>
        <w:t>At D = 9.0 mm, R_{sweep = 16.5 mm. With our 15 mm riser, the shaft sits at Y = 35.0 mm, yielding +6.5 mm daylight clearance above the 12 mm baseplate.</w:t>
      </w:r>
    </w:p>
    <w:p>
      <w:pPr>
        <w:pStyle w:val="HorizontalLine"/>
        <w:bidi w:val="0"/>
        <w:jc w:val="start"/>
        <w:rPr/>
      </w:pPr>
      <w:r>
        <w:rPr/>
      </w:r>
    </w:p>
    <w:p>
      <w:pPr>
        <w:pStyle w:val="Heading2"/>
        <w:pBdr>
          <w:bottom w:val="single" w:sz="6" w:space="3" w:color="CBD5E1"/>
        </w:pBdr>
        <w:bidi w:val="0"/>
        <w:spacing w:before="210" w:after="283"/>
        <w:ind w:hanging="0" w:start="0" w:end="0"/>
        <w:jc w:val="start"/>
        <w:rPr>
          <w:color w:val="0369A1"/>
          <w:sz w:val="26"/>
        </w:rPr>
      </w:pPr>
      <w:r>
        <w:rPr>
          <w:color w:val="0369A1"/>
          <w:sz w:val="26"/>
        </w:rPr>
        <w:t>3. Caliper Audit Checklist</w:t>
      </w:r>
    </w:p>
    <w:p>
      <w:pPr>
        <w:pStyle w:val="BodyText"/>
        <w:bidi w:val="0"/>
        <w:spacing w:lineRule="auto" w:line="348" w:before="75" w:after="75"/>
        <w:ind w:hanging="0" w:start="75" w:end="75"/>
        <w:jc w:val="start"/>
        <w:rPr>
          <w:sz w:val="20"/>
        </w:rPr>
      </w:pPr>
      <w:r>
        <w:rPr>
          <w:sz w:val="20"/>
        </w:rPr>
        <w:t>Copy and record your exact readings below:</w:t>
      </w:r>
    </w:p>
    <w:tbl>
      <w:tblPr>
        <w:tblW w:w="11339" w:type="dxa"/>
        <w:jc w:val="start"/>
        <w:tblInd w:w="0" w:type="dxa"/>
        <w:tblLayout w:type="fixed"/>
        <w:tblCellMar>
          <w:top w:w="105" w:type="dxa"/>
          <w:start w:w="135" w:type="dxa"/>
          <w:bottom w:w="105" w:type="dxa"/>
          <w:end w:w="135" w:type="dxa"/>
        </w:tblCellMar>
      </w:tblPr>
      <w:tblGrid>
        <w:gridCol w:w="1794"/>
        <w:gridCol w:w="3422"/>
        <w:gridCol w:w="1576"/>
        <w:gridCol w:w="2521"/>
        <w:gridCol w:w="2026"/>
      </w:tblGrid>
      <w:tr>
        <w:trPr>
          <w:tblHeader w:val="true"/>
        </w:trPr>
        <w:tc>
          <w:tcPr>
            <w:tcW w:w="1794" w:type="dxa"/>
            <w:tcBorders>
              <w:top w:val="single" w:sz="2" w:space="0" w:color="CBD5E1"/>
              <w:start w:val="single" w:sz="2" w:space="0" w:color="CBD5E1"/>
              <w:bottom w:val="single" w:sz="2" w:space="0" w:color="CBD5E1"/>
              <w:end w:val="single" w:sz="2" w:space="0" w:color="CBD5E1"/>
            </w:tcBorders>
            <w:shd w:fill="0F172A" w:val="clear"/>
            <w:vAlign w:val="center"/>
          </w:tcPr>
          <w:p>
            <w:pPr>
              <w:pStyle w:val="TableHeading"/>
              <w:bidi w:val="0"/>
              <w:spacing w:before="0" w:after="283"/>
              <w:ind w:hanging="0" w:start="0" w:end="0"/>
              <w:jc w:val="start"/>
              <w:rPr/>
            </w:pPr>
            <w:r>
              <w:rPr/>
              <w:t>Component</w:t>
            </w:r>
          </w:p>
        </w:tc>
        <w:tc>
          <w:tcPr>
            <w:tcW w:w="3422" w:type="dxa"/>
            <w:tcBorders>
              <w:top w:val="single" w:sz="2" w:space="0" w:color="CBD5E1"/>
              <w:start w:val="single" w:sz="2" w:space="0" w:color="CBD5E1"/>
              <w:bottom w:val="single" w:sz="2" w:space="0" w:color="CBD5E1"/>
              <w:end w:val="single" w:sz="2" w:space="0" w:color="CBD5E1"/>
            </w:tcBorders>
            <w:shd w:fill="0F172A" w:val="clear"/>
            <w:vAlign w:val="center"/>
          </w:tcPr>
          <w:p>
            <w:pPr>
              <w:pStyle w:val="TableHeading"/>
              <w:bidi w:val="0"/>
              <w:spacing w:before="0" w:after="283"/>
              <w:ind w:hanging="0" w:start="0" w:end="0"/>
              <w:jc w:val="start"/>
              <w:rPr/>
            </w:pPr>
            <w:r>
              <w:rPr/>
              <w:t>Target Feature</w:t>
            </w:r>
          </w:p>
        </w:tc>
        <w:tc>
          <w:tcPr>
            <w:tcW w:w="1576" w:type="dxa"/>
            <w:tcBorders>
              <w:top w:val="single" w:sz="2" w:space="0" w:color="CBD5E1"/>
              <w:start w:val="single" w:sz="2" w:space="0" w:color="CBD5E1"/>
              <w:bottom w:val="single" w:sz="2" w:space="0" w:color="CBD5E1"/>
              <w:end w:val="single" w:sz="2" w:space="0" w:color="CBD5E1"/>
            </w:tcBorders>
            <w:shd w:fill="0F172A" w:val="clear"/>
            <w:vAlign w:val="center"/>
          </w:tcPr>
          <w:p>
            <w:pPr>
              <w:pStyle w:val="TableHeading"/>
              <w:bidi w:val="0"/>
              <w:spacing w:before="0" w:after="283"/>
              <w:ind w:hanging="0" w:start="0" w:end="0"/>
              <w:jc w:val="start"/>
              <w:rPr/>
            </w:pPr>
            <w:r>
              <w:rPr/>
              <w:t>Nominal (mm)</w:t>
            </w:r>
          </w:p>
        </w:tc>
        <w:tc>
          <w:tcPr>
            <w:tcW w:w="2521" w:type="dxa"/>
            <w:tcBorders>
              <w:top w:val="single" w:sz="2" w:space="0" w:color="CBD5E1"/>
              <w:start w:val="single" w:sz="2" w:space="0" w:color="CBD5E1"/>
              <w:bottom w:val="single" w:sz="2" w:space="0" w:color="CBD5E1"/>
              <w:end w:val="single" w:sz="2" w:space="0" w:color="CBD5E1"/>
            </w:tcBorders>
            <w:shd w:fill="0F172A" w:val="clear"/>
            <w:vAlign w:val="center"/>
          </w:tcPr>
          <w:p>
            <w:pPr>
              <w:pStyle w:val="TableHeading"/>
              <w:bidi w:val="0"/>
              <w:spacing w:before="0" w:after="283"/>
              <w:ind w:hanging="0" w:start="0" w:end="0"/>
              <w:jc w:val="start"/>
              <w:rPr/>
            </w:pPr>
            <w:r>
              <w:rPr/>
              <w:t>Your Caliper Reading (mm)</w:t>
            </w:r>
          </w:p>
        </w:tc>
        <w:tc>
          <w:tcPr>
            <w:tcW w:w="2026" w:type="dxa"/>
            <w:tcBorders>
              <w:top w:val="single" w:sz="2" w:space="0" w:color="CBD5E1"/>
              <w:start w:val="single" w:sz="2" w:space="0" w:color="CBD5E1"/>
              <w:bottom w:val="single" w:sz="2" w:space="0" w:color="CBD5E1"/>
              <w:end w:val="single" w:sz="2" w:space="0" w:color="CBD5E1"/>
            </w:tcBorders>
            <w:shd w:fill="0F172A" w:val="clear"/>
            <w:vAlign w:val="center"/>
          </w:tcPr>
          <w:p>
            <w:pPr>
              <w:pStyle w:val="TableHeading"/>
              <w:bidi w:val="0"/>
              <w:spacing w:before="0" w:after="283"/>
              <w:ind w:hanging="0" w:start="0" w:end="0"/>
              <w:jc w:val="start"/>
              <w:rPr/>
            </w:pPr>
            <w:r>
              <w:rPr/>
              <w:t>Difference (\Delta)</w:t>
            </w:r>
          </w:p>
        </w:tc>
      </w:tr>
      <w:tr>
        <w:trPr/>
        <w:tc>
          <w:tcPr>
            <w:tcW w:w="1794"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rStyle w:val="Strong"/>
              </w:rPr>
              <w:t>N20 Motor</w:t>
            </w:r>
          </w:p>
        </w:tc>
        <w:tc>
          <w:tcPr>
            <w:tcW w:w="3422"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Shaft Round OD (D_{shaft)</w:t>
            </w:r>
          </w:p>
        </w:tc>
        <w:tc>
          <w:tcPr>
            <w:tcW w:w="1576"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3.00</w:t>
            </w:r>
          </w:p>
        </w:tc>
        <w:tc>
          <w:tcPr>
            <w:tcW w:w="2521"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_____</w:t>
            </w:r>
          </w:p>
        </w:tc>
        <w:tc>
          <w:tcPr>
            <w:tcW w:w="2026"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_____</w:t>
            </w:r>
          </w:p>
        </w:tc>
      </w:tr>
      <w:tr>
        <w:trPr/>
        <w:tc>
          <w:tcPr>
            <w:tcW w:w="1794"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rStyle w:val="Strong"/>
              </w:rPr>
              <w:t>N20 Motor</w:t>
            </w:r>
          </w:p>
        </w:tc>
        <w:tc>
          <w:tcPr>
            <w:tcW w:w="3422"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Shaft Flat Thickness (T_{flat)</w:t>
            </w:r>
          </w:p>
        </w:tc>
        <w:tc>
          <w:tcPr>
            <w:tcW w:w="1576"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2.50</w:t>
            </w:r>
          </w:p>
        </w:tc>
        <w:tc>
          <w:tcPr>
            <w:tcW w:w="2521"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_____</w:t>
            </w:r>
          </w:p>
        </w:tc>
        <w:tc>
          <w:tcPr>
            <w:tcW w:w="2026"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_____</w:t>
            </w:r>
          </w:p>
        </w:tc>
      </w:tr>
      <w:tr>
        <w:trPr/>
        <w:tc>
          <w:tcPr>
            <w:tcW w:w="1794"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rStyle w:val="Strong"/>
              </w:rPr>
              <w:t>N20 Motor</w:t>
            </w:r>
          </w:p>
        </w:tc>
        <w:tc>
          <w:tcPr>
            <w:tcW w:w="3422"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Usable Shaft Length (L_{shaft)</w:t>
            </w:r>
          </w:p>
        </w:tc>
        <w:tc>
          <w:tcPr>
            <w:tcW w:w="1576"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9.50</w:t>
            </w:r>
          </w:p>
        </w:tc>
        <w:tc>
          <w:tcPr>
            <w:tcW w:w="2521"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_____</w:t>
            </w:r>
          </w:p>
        </w:tc>
        <w:tc>
          <w:tcPr>
            <w:tcW w:w="2026"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_____</w:t>
            </w:r>
          </w:p>
        </w:tc>
      </w:tr>
      <w:tr>
        <w:trPr/>
        <w:tc>
          <w:tcPr>
            <w:tcW w:w="1794"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rStyle w:val="Strong"/>
              </w:rPr>
              <w:t>N20 Motor</w:t>
            </w:r>
          </w:p>
        </w:tc>
        <w:tc>
          <w:tcPr>
            <w:tcW w:w="3422"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Brass Collar Diameter</w:t>
            </w:r>
          </w:p>
        </w:tc>
        <w:tc>
          <w:tcPr>
            <w:tcW w:w="1576"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4.20</w:t>
            </w:r>
          </w:p>
        </w:tc>
        <w:tc>
          <w:tcPr>
            <w:tcW w:w="2521"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_____</w:t>
            </w:r>
          </w:p>
        </w:tc>
        <w:tc>
          <w:tcPr>
            <w:tcW w:w="2026"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_____</w:t>
            </w:r>
          </w:p>
        </w:tc>
      </w:tr>
      <w:tr>
        <w:trPr/>
        <w:tc>
          <w:tcPr>
            <w:tcW w:w="1794"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rStyle w:val="Strong"/>
              </w:rPr>
              <w:t>N20 U-Bracket</w:t>
            </w:r>
          </w:p>
        </w:tc>
        <w:tc>
          <w:tcPr>
            <w:tcW w:w="3422"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Base Mounting Hole Pitch</w:t>
            </w:r>
          </w:p>
        </w:tc>
        <w:tc>
          <w:tcPr>
            <w:tcW w:w="1576"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17.00</w:t>
            </w:r>
          </w:p>
        </w:tc>
        <w:tc>
          <w:tcPr>
            <w:tcW w:w="2521"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_____</w:t>
            </w:r>
          </w:p>
        </w:tc>
        <w:tc>
          <w:tcPr>
            <w:tcW w:w="2026"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_____</w:t>
            </w:r>
          </w:p>
        </w:tc>
      </w:tr>
      <w:tr>
        <w:trPr/>
        <w:tc>
          <w:tcPr>
            <w:tcW w:w="1794"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rStyle w:val="Strong"/>
              </w:rPr>
              <w:t>N20 U-Bracket</w:t>
            </w:r>
          </w:p>
        </w:tc>
        <w:tc>
          <w:tcPr>
            <w:tcW w:w="3422"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Base Plate Thickness</w:t>
            </w:r>
          </w:p>
        </w:tc>
        <w:tc>
          <w:tcPr>
            <w:tcW w:w="1576"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2.00</w:t>
            </w:r>
          </w:p>
        </w:tc>
        <w:tc>
          <w:tcPr>
            <w:tcW w:w="2521"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_____</w:t>
            </w:r>
          </w:p>
        </w:tc>
        <w:tc>
          <w:tcPr>
            <w:tcW w:w="2026"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_____</w:t>
            </w:r>
          </w:p>
        </w:tc>
      </w:tr>
      <w:tr>
        <w:trPr/>
        <w:tc>
          <w:tcPr>
            <w:tcW w:w="1794"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rStyle w:val="Strong"/>
              </w:rPr>
              <w:t>ADXL345 Board</w:t>
            </w:r>
          </w:p>
        </w:tc>
        <w:tc>
          <w:tcPr>
            <w:tcW w:w="3422"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PCB Hole Diameter</w:t>
            </w:r>
          </w:p>
        </w:tc>
        <w:tc>
          <w:tcPr>
            <w:tcW w:w="1576"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3.20</w:t>
            </w:r>
          </w:p>
        </w:tc>
        <w:tc>
          <w:tcPr>
            <w:tcW w:w="2521"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_____</w:t>
            </w:r>
          </w:p>
        </w:tc>
        <w:tc>
          <w:tcPr>
            <w:tcW w:w="2026"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_____</w:t>
            </w:r>
          </w:p>
        </w:tc>
      </w:tr>
      <w:tr>
        <w:trPr/>
        <w:tc>
          <w:tcPr>
            <w:tcW w:w="1794"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rStyle w:val="Strong"/>
              </w:rPr>
              <w:t>ADXL345 Board</w:t>
            </w:r>
          </w:p>
        </w:tc>
        <w:tc>
          <w:tcPr>
            <w:tcW w:w="3422"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Hole Center-to-Center Pitch</w:t>
            </w:r>
          </w:p>
        </w:tc>
        <w:tc>
          <w:tcPr>
            <w:tcW w:w="1576"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15.00</w:t>
            </w:r>
          </w:p>
        </w:tc>
        <w:tc>
          <w:tcPr>
            <w:tcW w:w="2521"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_____</w:t>
            </w:r>
          </w:p>
        </w:tc>
        <w:tc>
          <w:tcPr>
            <w:tcW w:w="2026"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_____</w:t>
            </w:r>
          </w:p>
        </w:tc>
      </w:tr>
      <w:tr>
        <w:trPr/>
        <w:tc>
          <w:tcPr>
            <w:tcW w:w="1794"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rStyle w:val="Strong"/>
              </w:rPr>
              <w:t>ADXL345 Board</w:t>
            </w:r>
          </w:p>
        </w:tc>
        <w:tc>
          <w:tcPr>
            <w:tcW w:w="3422"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Backside Solder Protrusion</w:t>
            </w:r>
          </w:p>
        </w:tc>
        <w:tc>
          <w:tcPr>
            <w:tcW w:w="1576"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1.20</w:t>
            </w:r>
          </w:p>
        </w:tc>
        <w:tc>
          <w:tcPr>
            <w:tcW w:w="2521"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_____</w:t>
            </w:r>
          </w:p>
        </w:tc>
        <w:tc>
          <w:tcPr>
            <w:tcW w:w="2026"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_____</w:t>
            </w:r>
          </w:p>
        </w:tc>
      </w:tr>
      <w:tr>
        <w:trPr/>
        <w:tc>
          <w:tcPr>
            <w:tcW w:w="1794"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rStyle w:val="Strong"/>
              </w:rPr>
              <w:t>M3 Fasteners</w:t>
            </w:r>
          </w:p>
        </w:tc>
        <w:tc>
          <w:tcPr>
            <w:tcW w:w="3422"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Washer Outer Diameter (D_{washer)</w:t>
            </w:r>
          </w:p>
        </w:tc>
        <w:tc>
          <w:tcPr>
            <w:tcW w:w="1576"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9.00</w:t>
            </w:r>
          </w:p>
        </w:tc>
        <w:tc>
          <w:tcPr>
            <w:tcW w:w="2521"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_____</w:t>
            </w:r>
          </w:p>
        </w:tc>
        <w:tc>
          <w:tcPr>
            <w:tcW w:w="2026"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_____</w:t>
            </w:r>
          </w:p>
        </w:tc>
      </w:tr>
      <w:tr>
        <w:trPr/>
        <w:tc>
          <w:tcPr>
            <w:tcW w:w="1794"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rStyle w:val="Strong"/>
              </w:rPr>
              <w:t>M3 Fasteners</w:t>
            </w:r>
          </w:p>
        </w:tc>
        <w:tc>
          <w:tcPr>
            <w:tcW w:w="3422"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M3 Bolt Under-Head Length</w:t>
            </w:r>
          </w:p>
        </w:tc>
        <w:tc>
          <w:tcPr>
            <w:tcW w:w="1576"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15.00</w:t>
            </w:r>
          </w:p>
        </w:tc>
        <w:tc>
          <w:tcPr>
            <w:tcW w:w="2521"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_____</w:t>
            </w:r>
          </w:p>
        </w:tc>
        <w:tc>
          <w:tcPr>
            <w:tcW w:w="2026" w:type="dxa"/>
            <w:tcBorders>
              <w:top w:val="single" w:sz="2" w:space="0" w:color="E2E8F0"/>
              <w:start w:val="single" w:sz="2" w:space="0" w:color="E2E8F0"/>
              <w:bottom w:val="single" w:sz="2" w:space="0" w:color="E2E8F0"/>
              <w:end w:val="single" w:sz="2" w:space="0" w:color="E2E8F0"/>
            </w:tcBorders>
            <w:shd w:fill="FFFFFF" w:val="clear"/>
            <w:tcMar>
              <w:top w:w="90" w:type="dxa"/>
              <w:bottom w:w="90" w:type="dxa"/>
            </w:tcMar>
            <w:vAlign w:val="center"/>
          </w:tcPr>
          <w:p>
            <w:pPr>
              <w:pStyle w:val="TableContents"/>
              <w:bidi w:val="0"/>
              <w:spacing w:before="0" w:after="283"/>
              <w:ind w:hanging="0" w:start="0" w:end="0"/>
              <w:jc w:val="start"/>
              <w:rPr/>
            </w:pPr>
            <w:r>
              <w:rPr/>
              <w:t>_____</w:t>
            </w:r>
          </w:p>
        </w:tc>
      </w:tr>
      <w:tr>
        <w:trPr/>
        <w:tc>
          <w:tcPr>
            <w:tcW w:w="1794"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rStyle w:val="Strong"/>
              </w:rPr>
              <w:t>Wood Plank</w:t>
            </w:r>
          </w:p>
        </w:tc>
        <w:tc>
          <w:tcPr>
            <w:tcW w:w="3422"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Actual Baseplate Thickness</w:t>
            </w:r>
          </w:p>
        </w:tc>
        <w:tc>
          <w:tcPr>
            <w:tcW w:w="1576"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12.00</w:t>
            </w:r>
          </w:p>
        </w:tc>
        <w:tc>
          <w:tcPr>
            <w:tcW w:w="2521"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ind w:hanging="0" w:start="0" w:end="0"/>
              <w:jc w:val="start"/>
              <w:rPr/>
            </w:pPr>
            <w:r>
              <w:rPr/>
              <w:t>_____</w:t>
            </w:r>
          </w:p>
        </w:tc>
        <w:tc>
          <w:tcPr>
            <w:tcW w:w="2026" w:type="dxa"/>
            <w:tcBorders>
              <w:top w:val="single" w:sz="2" w:space="0" w:color="E2E8F0"/>
              <w:start w:val="single" w:sz="2" w:space="0" w:color="E2E8F0"/>
              <w:bottom w:val="single" w:sz="2" w:space="0" w:color="E2E8F0"/>
              <w:end w:val="single" w:sz="2" w:space="0" w:color="E2E8F0"/>
            </w:tcBorders>
            <w:shd w:fill="F8FAFC" w:val="clear"/>
            <w:tcMar>
              <w:top w:w="90" w:type="dxa"/>
              <w:bottom w:w="90" w:type="dxa"/>
            </w:tcMar>
            <w:vAlign w:val="center"/>
          </w:tcPr>
          <w:p>
            <w:pPr>
              <w:pStyle w:val="TableContents"/>
              <w:bidi w:val="0"/>
              <w:spacing w:before="0" w:after="283"/>
              <w:jc w:val="start"/>
              <w:rPr/>
            </w:pPr>
            <w:r>
              <w:rPr/>
              <w:t>_____</w:t>
            </w:r>
          </w:p>
        </w:tc>
      </w:tr>
    </w:tbl>
    <w:p>
      <w:pPr>
        <w:pStyle w:val="HorizontalLine"/>
        <w:bidi w:val="0"/>
        <w:spacing w:before="0" w:after="283"/>
        <w:jc w:val="start"/>
        <w:rPr/>
      </w:pPr>
      <w:r>
        <w:rPr/>
      </w:r>
    </w:p>
    <w:sectPr>
      <w:type w:val="nextPage"/>
      <w:pgSz w:w="11906" w:h="16838"/>
      <w:pgMar w:left="907" w:right="907" w:gutter="0" w:header="0" w:top="1020" w:footer="0" w:bottom="102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ple-system">
    <w:altName w:val="BlinkMacSystemFont"/>
    <w:charset w:val="01" w:characterSet="utf-8"/>
    <w:family w:val="auto"/>
    <w:pitch w:val="default"/>
  </w:font>
  <w:font w:name="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apple-system;BlinkMacSystemFont;Segoe UI;Roboto;Helvetica;Arial;sans-serif" w:hAnsi="apple-system;BlinkMacSystemFont;Segoe UI;Roboto;Helvetica;Arial;sans-serif" w:eastAsia="apple-system;BlinkMacSystemFont;Segoe UI;Roboto;Helvetica;Arial;sans-serif" w:cs="apple-system;BlinkMacSystemFont;Segoe UI;Roboto;Helvetica;Arial;sans-serif"/>
      <w:color w:val="1E293B"/>
      <w:sz w:val="24"/>
      <w:szCs w:val="24"/>
      <w:lang w:val="en-US" w:eastAsia="zh-CN" w:bidi="hi-IN"/>
    </w:rPr>
  </w:style>
  <w:style w:type="paragraph" w:styleId="Heading1">
    <w:name w:val="heading 1"/>
    <w:basedOn w:val="Heading"/>
    <w:next w:val="BodyText"/>
    <w:qFormat/>
    <w:pPr>
      <w:keepNext w:val="true"/>
    </w:pPr>
    <w:rPr>
      <w:b/>
      <w:bCs/>
      <w:sz w:val="48"/>
      <w:szCs w:val="48"/>
    </w:rPr>
  </w:style>
  <w:style w:type="paragraph" w:styleId="Heading2">
    <w:name w:val="heading 2"/>
    <w:basedOn w:val="Heading"/>
    <w:next w:val="BodyText"/>
    <w:qFormat/>
    <w:pPr>
      <w:keepNext w:val="true"/>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keepNext w:val="true"/>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keepNext w:val="true"/>
      <w:spacing w:before="120" w:after="120"/>
      <w:outlineLvl w:val="3"/>
    </w:pPr>
    <w:rPr>
      <w:rFonts w:ascii="Liberation Serif" w:hAnsi="Liberation Serif" w:eastAsia="Noto Serif CJK SC" w:cs="Noto Sans Devanagari"/>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monospace" w:hAnsi="monospace" w:eastAsia="monospace" w:cs="monospace"/>
      <w:color w:val="0284C7"/>
      <w:sz w:val="18"/>
      <w:szCs w:val="18"/>
      <w:shd w:fill="F1F5F9" w:val="clear"/>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VibeGuard Hardware Measurement and Fit Audit Guide</dc:title>
</cp:coreProperties>
</file>

<file path=docProps/custom.xml><?xml version="1.0" encoding="utf-8"?>
<Properties xmlns="http://schemas.openxmlformats.org/officeDocument/2006/custom-properties" xmlns:vt="http://schemas.openxmlformats.org/officeDocument/2006/docPropsVTypes"/>
</file>