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36" w:rsidRDefault="00581C36" w:rsidP="00581C36">
      <w:pPr>
        <w:shd w:val="clear" w:color="auto" w:fill="FFFFFF"/>
        <w:spacing w:before="240" w:after="7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https://atcoder.jp/contests/abc245/tasks/abc245_g</w:t>
      </w:r>
    </w:p>
    <w:p w:rsidR="00581C36" w:rsidRPr="00581C36" w:rsidRDefault="00581C36" w:rsidP="00581C36">
      <w:pPr>
        <w:shd w:val="clear" w:color="auto" w:fill="FFFFFF"/>
        <w:spacing w:before="240" w:after="7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hyperlink r:id="rId5" w:history="1">
        <w:r w:rsidRPr="00581C36">
          <w:rPr>
            <w:rStyle w:val="Hyperlink"/>
            <w:rFonts w:ascii="inherit" w:eastAsia="Times New Roman" w:hAnsi="inherit" w:cs="Arial"/>
            <w:b/>
            <w:bCs/>
            <w:sz w:val="36"/>
            <w:szCs w:val="36"/>
            <w:lang w:eastAsia="en-IN"/>
          </w:rPr>
          <w:t>Problem Sta</w:t>
        </w:r>
        <w:bookmarkStart w:id="0" w:name="_GoBack"/>
        <w:bookmarkEnd w:id="0"/>
        <w:r w:rsidRPr="00581C36">
          <w:rPr>
            <w:rStyle w:val="Hyperlink"/>
            <w:rFonts w:ascii="inherit" w:eastAsia="Times New Roman" w:hAnsi="inherit" w:cs="Arial"/>
            <w:b/>
            <w:bCs/>
            <w:sz w:val="36"/>
            <w:szCs w:val="36"/>
            <w:lang w:eastAsia="en-IN"/>
          </w:rPr>
          <w:t>tement</w:t>
        </w:r>
      </w:hyperlink>
    </w:p>
    <w:p w:rsidR="00581C36" w:rsidRPr="00581C36" w:rsidRDefault="00581C36" w:rsidP="00581C36">
      <w:pPr>
        <w:shd w:val="clear" w:color="auto" w:fill="FFFFFF"/>
        <w:spacing w:after="150"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There are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people 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K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K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 nations, </w:t>
      </w:r>
      <w:proofErr w:type="spellStart"/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labeled</w:t>
      </w:r>
      <w:proofErr w:type="spellEnd"/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as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ldots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…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Nation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Nation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ldots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…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Nation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K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K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respectively.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Each person belongs to exactly one nation: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belongs to Nation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A_i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A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Additionally, there are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L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popular people among them: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B_1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B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B_2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B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ldots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…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B_L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B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L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are popular. Initially, no two of the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people are friends.</w:t>
      </w:r>
    </w:p>
    <w:p w:rsidR="00581C36" w:rsidRPr="00581C36" w:rsidRDefault="00581C36" w:rsidP="00581C36">
      <w:pPr>
        <w:shd w:val="clear" w:color="auto" w:fill="FFFFFF"/>
        <w:spacing w:after="150"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M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M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pairs of people, Takahashi, a God, can make them friends by paying a certain cost: for each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M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M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he can pay the cost of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C_i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C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to make Person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Person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V_i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V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friends.</w:t>
      </w:r>
    </w:p>
    <w:p w:rsidR="00581C36" w:rsidRPr="00581C36" w:rsidRDefault="00581C36" w:rsidP="00581C36">
      <w:pPr>
        <w:shd w:val="clear" w:color="auto" w:fill="FFFFFF"/>
        <w:spacing w:after="150"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Now, for each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solve the following problem.</w:t>
      </w:r>
    </w:p>
    <w:p w:rsidR="00581C36" w:rsidRPr="00581C36" w:rsidRDefault="00581C36" w:rsidP="00581C36">
      <w:pPr>
        <w:shd w:val="clear" w:color="auto" w:fill="FFFFFF"/>
        <w:spacing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Can Takahashi make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 indirect friend of a popular person belonging to a nation different from that of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? If he can do so, find the minimum total cost needed. Here, Person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s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s</w:t>
      </w:r>
      <w:proofErr w:type="spellEnd"/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is said to be an indirect friend of Person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t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t</w:t>
      </w:r>
      <w:proofErr w:type="spellEnd"/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when there exists a non-negative integer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proofErr w:type="spellEnd"/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a sequence of people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(u_0, u_1,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ldots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,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</w:t>
      </w:r>
      <w:proofErr w:type="gram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)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(</w:t>
      </w:r>
      <w:proofErr w:type="gramEnd"/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,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,…,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)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such that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u_0=s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=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s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u_n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=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t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n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=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t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and Person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u_{i+1}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+1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are friends for each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0\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&lt; 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0≤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&lt;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581C36" w:rsidRPr="00581C36" w:rsidRDefault="00581C36" w:rsidP="00581C36">
      <w:pPr>
        <w:shd w:val="clear" w:color="auto" w:fill="FFFFFF"/>
        <w:spacing w:before="240" w:after="7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Constraints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N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10^5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≤10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5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M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10^5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M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≤10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5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K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10^5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K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≤10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5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L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L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A_i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K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A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K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B_1&lt;B_2&lt;\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cdots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&lt;B_L\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B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&lt;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B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&lt;</w:t>
      </w:r>
      <w:r w:rsidRPr="00581C36">
        <w:rPr>
          <w:rFonts w:ascii="Cambria Math" w:eastAsia="Times New Roman" w:hAnsi="Cambria Math" w:cs="Cambria Math"/>
          <w:i/>
          <w:iCs/>
          <w:color w:val="333333"/>
          <w:sz w:val="33"/>
          <w:szCs w:val="33"/>
          <w:lang w:eastAsia="en-IN"/>
        </w:rPr>
        <w:t>⋯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&lt;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B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L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C_i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10^9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C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≤10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9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&lt;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V_i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&lt;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V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≤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N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(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,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V_</w:t>
      </w:r>
      <w:proofErr w:type="gram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)\</w:t>
      </w:r>
      <w:proofErr w:type="spellStart"/>
      <w:proofErr w:type="gram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(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U_j,V_j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)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(</w:t>
      </w:r>
      <w:proofErr w:type="spellStart"/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,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V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)=(</w:t>
      </w:r>
      <w:proofErr w:type="spellStart"/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j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,</w:t>
      </w:r>
      <w:proofErr w:type="spellStart"/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V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j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)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if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neq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 xml:space="preserve"> 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j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=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j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581C36" w:rsidRPr="00581C36" w:rsidRDefault="00581C36" w:rsidP="00581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All values in input are integers.</w:t>
      </w:r>
    </w:p>
    <w:p w:rsidR="00581C36" w:rsidRPr="00581C36" w:rsidRDefault="00581C36" w:rsidP="00581C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0" o:hralign="center" o:hrstd="t" o:hrnoshade="t" o:hr="t" fillcolor="#333" stroked="f"/>
        </w:pict>
      </w:r>
    </w:p>
    <w:p w:rsidR="00581C36" w:rsidRPr="00581C36" w:rsidRDefault="00581C36" w:rsidP="00581C36">
      <w:pPr>
        <w:shd w:val="clear" w:color="auto" w:fill="FFFFFF"/>
        <w:spacing w:before="240" w:after="7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Input</w:t>
      </w:r>
    </w:p>
    <w:p w:rsidR="00581C36" w:rsidRPr="00581C36" w:rsidRDefault="00581C36" w:rsidP="00581C36">
      <w:pPr>
        <w:shd w:val="clear" w:color="auto" w:fill="FFFFFF"/>
        <w:spacing w:after="150"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Input is given from Standard Input in the following format: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N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M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M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K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K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L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L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A_1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A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A_2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A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cdots</w:t>
      </w:r>
      <w:proofErr w:type="spellEnd"/>
      <w:r w:rsidRPr="00581C36">
        <w:rPr>
          <w:rFonts w:ascii="Cambria Math" w:eastAsia="Times New Roman" w:hAnsi="Cambria Math" w:cs="Cambria Math"/>
          <w:i/>
          <w:iCs/>
          <w:color w:val="333333"/>
          <w:sz w:val="29"/>
          <w:szCs w:val="29"/>
          <w:lang w:eastAsia="en-IN"/>
        </w:rPr>
        <w:t>⋯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A_N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A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0"/>
          <w:szCs w:val="20"/>
          <w:lang w:eastAsia="en-IN"/>
        </w:rPr>
        <w:t>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B_1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B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B_2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B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cdots</w:t>
      </w:r>
      <w:proofErr w:type="spellEnd"/>
      <w:r w:rsidRPr="00581C36">
        <w:rPr>
          <w:rFonts w:ascii="Cambria Math" w:eastAsia="Times New Roman" w:hAnsi="Cambria Math" w:cs="Cambria Math"/>
          <w:i/>
          <w:iCs/>
          <w:color w:val="333333"/>
          <w:sz w:val="29"/>
          <w:szCs w:val="29"/>
          <w:lang w:eastAsia="en-IN"/>
        </w:rPr>
        <w:t>⋯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B_L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B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0"/>
          <w:szCs w:val="20"/>
          <w:lang w:eastAsia="en-IN"/>
        </w:rPr>
        <w:t>L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U_1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U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V_1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V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C_1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C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U_2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U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V_2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V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C_2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C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vdots</w:t>
      </w:r>
      <w:proofErr w:type="spellEnd"/>
      <w:r w:rsidRPr="00581C36">
        <w:rPr>
          <w:rFonts w:ascii="Cambria Math" w:eastAsia="Times New Roman" w:hAnsi="Cambria Math" w:cs="Cambria Math"/>
          <w:i/>
          <w:iCs/>
          <w:color w:val="333333"/>
          <w:sz w:val="29"/>
          <w:szCs w:val="29"/>
          <w:lang w:eastAsia="en-IN"/>
        </w:rPr>
        <w:t>⋮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1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240" w:lineRule="auto"/>
        <w:ind w:left="150" w:right="15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U_M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U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0"/>
          <w:szCs w:val="20"/>
          <w:lang w:eastAsia="en-IN"/>
        </w:rPr>
        <w:t>M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V_M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V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0"/>
          <w:szCs w:val="20"/>
          <w:lang w:eastAsia="en-IN"/>
        </w:rPr>
        <w:t>M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bdr w:val="none" w:sz="0" w:space="0" w:color="auto" w:frame="1"/>
          <w:lang w:eastAsia="en-IN"/>
        </w:rPr>
        <w:t>C_M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n-IN"/>
        </w:rPr>
        <w:t>C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0"/>
          <w:szCs w:val="20"/>
          <w:lang w:eastAsia="en-IN"/>
        </w:rPr>
        <w:t>M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</w:p>
    <w:p w:rsidR="00581C36" w:rsidRPr="00581C36" w:rsidRDefault="00581C36" w:rsidP="00581C36">
      <w:pPr>
        <w:shd w:val="clear" w:color="auto" w:fill="FFFFFF"/>
        <w:spacing w:before="240" w:after="75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Output</w:t>
      </w:r>
    </w:p>
    <w:p w:rsidR="00581C36" w:rsidRPr="00581C36" w:rsidRDefault="00581C36" w:rsidP="00581C36">
      <w:pPr>
        <w:shd w:val="clear" w:color="auto" w:fill="FFFFFF"/>
        <w:spacing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Let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X_i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X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defined as follows: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X_i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X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is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-1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−1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if it is impossible to make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 indirect friend of a popular person belonging to a nation different from that of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i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; otherwise, 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X_i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X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i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is the minimum total cost needed to do so. Print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X_1, X_2, \</w:t>
      </w:r>
      <w:proofErr w:type="spellStart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ldots</w:t>
      </w:r>
      <w:proofErr w:type="spellEnd"/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, X_N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X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1</w:t>
      </w:r>
      <w:proofErr w:type="gramStart"/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,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X</w:t>
      </w:r>
      <w:proofErr w:type="gramEnd"/>
      <w:r w:rsidRPr="00581C3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,…,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33"/>
          <w:szCs w:val="33"/>
          <w:lang w:eastAsia="en-IN"/>
        </w:rPr>
        <w:t>X</w:t>
      </w:r>
      <w:r w:rsidRPr="00581C36">
        <w:rPr>
          <w:rFonts w:ascii="KaTeX_Math" w:eastAsia="Times New Roman" w:hAnsi="KaTeX_Math" w:cs="Times New Roman"/>
          <w:i/>
          <w:iCs/>
          <w:color w:val="333333"/>
          <w:sz w:val="23"/>
          <w:szCs w:val="23"/>
          <w:lang w:eastAsia="en-IN"/>
        </w:rPr>
        <w:t>N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2"/>
          <w:szCs w:val="2"/>
          <w:lang w:eastAsia="en-IN"/>
        </w:rPr>
        <w:t>​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in one line, with spaces in between.</w:t>
      </w:r>
    </w:p>
    <w:p w:rsidR="00581C36" w:rsidRPr="00581C36" w:rsidRDefault="00581C36" w:rsidP="00581C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333" stroked="f"/>
        </w:pict>
      </w:r>
    </w:p>
    <w:p w:rsidR="00581C36" w:rsidRPr="00581C36" w:rsidRDefault="00581C36" w:rsidP="00581C36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Sample Input 1 </w:t>
      </w:r>
      <w:r w:rsidRPr="00581C36">
        <w:rPr>
          <w:rFonts w:ascii="inherit" w:eastAsia="Times New Roman" w:hAnsi="inherit" w:cs="Arial"/>
          <w:color w:val="333333"/>
          <w:sz w:val="18"/>
          <w:szCs w:val="18"/>
          <w:bdr w:val="single" w:sz="6" w:space="4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767676"/>
          <w:sz w:val="18"/>
          <w:szCs w:val="18"/>
          <w:bdr w:val="single" w:sz="6" w:space="0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4 4 2 2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1 1 2 2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2 3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1 2 15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2 3 30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3 4 40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1 4 10</w:t>
      </w:r>
    </w:p>
    <w:p w:rsidR="00581C36" w:rsidRPr="00581C36" w:rsidRDefault="00581C36" w:rsidP="00581C36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Sample Output 1 </w:t>
      </w:r>
      <w:r w:rsidRPr="00581C36">
        <w:rPr>
          <w:rFonts w:ascii="inherit" w:eastAsia="Times New Roman" w:hAnsi="inherit" w:cs="Arial"/>
          <w:color w:val="333333"/>
          <w:sz w:val="18"/>
          <w:szCs w:val="18"/>
          <w:bdr w:val="single" w:sz="6" w:space="4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767676"/>
          <w:sz w:val="18"/>
          <w:szCs w:val="18"/>
          <w:bdr w:val="single" w:sz="6" w:space="0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45 30 30 25</w:t>
      </w:r>
    </w:p>
    <w:p w:rsidR="00581C36" w:rsidRPr="00581C36" w:rsidRDefault="00581C36" w:rsidP="00581C36">
      <w:pPr>
        <w:shd w:val="clear" w:color="auto" w:fill="FFFFFF"/>
        <w:spacing w:after="150"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4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4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belong to Nation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respectively, and there are two popular people: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Here,</w:t>
      </w:r>
    </w:p>
    <w:p w:rsidR="00581C36" w:rsidRPr="00581C36" w:rsidRDefault="00581C36" w:rsidP="005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the only popular person belonging to a different nation is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To make them indirect friends with the minimum cost, we should pay the cost of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15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to make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 and pay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30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to make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friends, for a total of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15+30=45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15+30=45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581C36" w:rsidRPr="00581C36" w:rsidRDefault="00581C36" w:rsidP="005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the only popular person belonging to a different nation is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minimum cost is achieved by making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 by paying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30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581C36" w:rsidRPr="00581C36" w:rsidRDefault="00581C36" w:rsidP="005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the only popular person belonging to a different nation is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minimum cost is achieved by making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 by paying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30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30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581C36" w:rsidRPr="00581C36" w:rsidRDefault="00581C36" w:rsidP="00581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4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4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the only popular person belonging to a different nation is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To make them indirect friends with the minimum cost, we should pay the cost of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15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to make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2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2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 and pay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10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10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to make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4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4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friends, for a total of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15+10=25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15+10=25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581C36" w:rsidRPr="00581C36" w:rsidRDefault="00581C36" w:rsidP="00581C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333" stroked="f"/>
        </w:pict>
      </w:r>
    </w:p>
    <w:p w:rsidR="00581C36" w:rsidRPr="00581C36" w:rsidRDefault="00581C36" w:rsidP="00581C36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Sample Input 2 </w:t>
      </w:r>
      <w:r w:rsidRPr="00581C36">
        <w:rPr>
          <w:rFonts w:ascii="inherit" w:eastAsia="Times New Roman" w:hAnsi="inherit" w:cs="Arial"/>
          <w:color w:val="333333"/>
          <w:sz w:val="18"/>
          <w:szCs w:val="18"/>
          <w:bdr w:val="single" w:sz="6" w:space="4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767676"/>
          <w:sz w:val="18"/>
          <w:szCs w:val="18"/>
          <w:bdr w:val="single" w:sz="6" w:space="0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3 1 3 1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1 2 3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1 2 1000000000</w:t>
      </w:r>
    </w:p>
    <w:p w:rsidR="00581C36" w:rsidRPr="00581C36" w:rsidRDefault="00581C36" w:rsidP="00581C36">
      <w:pPr>
        <w:shd w:val="clear" w:color="auto" w:fill="FFFFFF"/>
        <w:spacing w:before="240"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</w:pPr>
      <w:r w:rsidRPr="00581C3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en-IN"/>
        </w:rPr>
        <w:t>Sample Output 2 </w:t>
      </w:r>
      <w:r w:rsidRPr="00581C36">
        <w:rPr>
          <w:rFonts w:ascii="inherit" w:eastAsia="Times New Roman" w:hAnsi="inherit" w:cs="Arial"/>
          <w:color w:val="333333"/>
          <w:sz w:val="18"/>
          <w:szCs w:val="18"/>
          <w:bdr w:val="single" w:sz="6" w:space="4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767676"/>
          <w:sz w:val="18"/>
          <w:szCs w:val="18"/>
          <w:bdr w:val="single" w:sz="6" w:space="0" w:color="CCCCCC" w:frame="1"/>
          <w:shd w:val="clear" w:color="auto" w:fill="FFFFFF"/>
          <w:lang w:eastAsia="en-IN"/>
        </w:rPr>
        <w:t>Copy</w:t>
      </w:r>
    </w:p>
    <w:p w:rsidR="00581C36" w:rsidRPr="00581C36" w:rsidRDefault="00581C36" w:rsidP="00581C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1C3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-1 1000000000 -1</w:t>
      </w:r>
    </w:p>
    <w:p w:rsidR="00581C36" w:rsidRPr="00581C36" w:rsidRDefault="00581C36" w:rsidP="00581C36">
      <w:pPr>
        <w:shd w:val="clear" w:color="auto" w:fill="FFFFFF"/>
        <w:spacing w:line="408" w:lineRule="atLeas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Note that, for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Person 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bdr w:val="none" w:sz="0" w:space="0" w:color="auto" w:frame="1"/>
          <w:lang w:eastAsia="en-IN"/>
        </w:rPr>
        <w:t>1</w:t>
      </w:r>
      <w:r w:rsidRPr="00581C36">
        <w:rPr>
          <w:rFonts w:ascii="Times New Roman" w:eastAsia="Times New Roman" w:hAnsi="Times New Roman" w:cs="Times New Roman"/>
          <w:i/>
          <w:iCs/>
          <w:color w:val="333333"/>
          <w:sz w:val="33"/>
          <w:szCs w:val="33"/>
          <w:lang w:eastAsia="en-IN"/>
        </w:rPr>
        <w:t>1</w:t>
      </w:r>
      <w:r w:rsidRPr="00581C3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itself is indeed an indirect friend, but it does not belong to a different nation, so there is no popular person belonging to a different nation.</w:t>
      </w:r>
    </w:p>
    <w:p w:rsidR="00E33668" w:rsidRPr="00581C36" w:rsidRDefault="00E33668" w:rsidP="00581C36"/>
    <w:sectPr w:rsidR="00E33668" w:rsidRPr="0058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3568"/>
    <w:multiLevelType w:val="multilevel"/>
    <w:tmpl w:val="3D7C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5182"/>
    <w:multiLevelType w:val="multilevel"/>
    <w:tmpl w:val="6D7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36"/>
    <w:rsid w:val="00581C36"/>
    <w:rsid w:val="00E3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F91E"/>
  <w15:chartTrackingRefBased/>
  <w15:docId w15:val="{7D325601-035E-4BC3-89B7-2CF83FFA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C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581C36"/>
  </w:style>
  <w:style w:type="character" w:customStyle="1" w:styleId="mord">
    <w:name w:val="mord"/>
    <w:basedOn w:val="DefaultParagraphFont"/>
    <w:rsid w:val="00581C36"/>
  </w:style>
  <w:style w:type="character" w:customStyle="1" w:styleId="minner">
    <w:name w:val="minner"/>
    <w:basedOn w:val="DefaultParagraphFont"/>
    <w:rsid w:val="00581C36"/>
  </w:style>
  <w:style w:type="character" w:customStyle="1" w:styleId="vlist-s">
    <w:name w:val="vlist-s"/>
    <w:basedOn w:val="DefaultParagraphFont"/>
    <w:rsid w:val="00581C36"/>
  </w:style>
  <w:style w:type="character" w:customStyle="1" w:styleId="mrel">
    <w:name w:val="mrel"/>
    <w:basedOn w:val="DefaultParagraphFont"/>
    <w:rsid w:val="00581C36"/>
  </w:style>
  <w:style w:type="character" w:customStyle="1" w:styleId="mopen">
    <w:name w:val="mopen"/>
    <w:basedOn w:val="DefaultParagraphFont"/>
    <w:rsid w:val="00581C36"/>
  </w:style>
  <w:style w:type="character" w:customStyle="1" w:styleId="mpunct">
    <w:name w:val="mpunct"/>
    <w:basedOn w:val="DefaultParagraphFont"/>
    <w:rsid w:val="00581C36"/>
  </w:style>
  <w:style w:type="character" w:customStyle="1" w:styleId="mclose">
    <w:name w:val="mclose"/>
    <w:basedOn w:val="DefaultParagraphFont"/>
    <w:rsid w:val="00581C36"/>
  </w:style>
  <w:style w:type="character" w:customStyle="1" w:styleId="mbin">
    <w:name w:val="mbin"/>
    <w:basedOn w:val="DefaultParagraphFont"/>
    <w:rsid w:val="00581C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C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tn">
    <w:name w:val="btn"/>
    <w:basedOn w:val="DefaultParagraphFont"/>
    <w:rsid w:val="00581C36"/>
  </w:style>
  <w:style w:type="character" w:customStyle="1" w:styleId="btn-copy">
    <w:name w:val="btn-copy"/>
    <w:basedOn w:val="DefaultParagraphFont"/>
    <w:rsid w:val="00581C36"/>
  </w:style>
  <w:style w:type="character" w:styleId="Hyperlink">
    <w:name w:val="Hyperlink"/>
    <w:basedOn w:val="DefaultParagraphFont"/>
    <w:uiPriority w:val="99"/>
    <w:unhideWhenUsed/>
    <w:rsid w:val="00581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63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91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57982702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51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3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30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33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23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coder.jp/contests/abc245/tasks/abc245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2022-10-25T17:02:00Z</dcterms:created>
  <dcterms:modified xsi:type="dcterms:W3CDTF">2022-10-25T17:05:00Z</dcterms:modified>
</cp:coreProperties>
</file>