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17A" w:rsidRPr="001A717A" w:rsidRDefault="001A717A" w:rsidP="001A717A">
      <w:pPr>
        <w:spacing w:after="0" w:line="240" w:lineRule="auto"/>
        <w:outlineLvl w:val="0"/>
        <w:rPr>
          <w:rFonts w:ascii="var(--title-font)" w:eastAsia="Times New Roman" w:hAnsi="var(--title-font)" w:cs="Times New Roman"/>
          <w:b/>
          <w:bCs/>
          <w:kern w:val="36"/>
          <w:sz w:val="48"/>
          <w:szCs w:val="48"/>
          <w:lang w:eastAsia="en-IN"/>
        </w:rPr>
      </w:pPr>
      <w:r w:rsidRPr="001A717A">
        <w:rPr>
          <w:rFonts w:ascii="var(--title-font)" w:eastAsia="Times New Roman" w:hAnsi="var(--title-font)" w:cs="Times New Roman"/>
          <w:b/>
          <w:bCs/>
          <w:kern w:val="36"/>
          <w:sz w:val="48"/>
          <w:szCs w:val="48"/>
          <w:lang w:eastAsia="en-IN"/>
        </w:rPr>
        <w:t>Partition Equal Subset Sum (DP- 15)</w:t>
      </w:r>
    </w:p>
    <w:p w:rsidR="004C792D" w:rsidRDefault="004C792D"/>
    <w:p w:rsidR="001A717A" w:rsidRDefault="001A717A" w:rsidP="001A717A">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We are given an array ‘ARR’ with N positive integers. We need to find if we can partition the array into two subsets such that the sum of elements of each subset is equal to the other.</w:t>
      </w:r>
    </w:p>
    <w:p w:rsidR="001A717A" w:rsidRDefault="001A717A" w:rsidP="001A717A">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If we can partition, return true else return false</w:t>
      </w:r>
    </w:p>
    <w:p w:rsidR="001A717A" w:rsidRDefault="001A717A" w:rsidP="001A717A">
      <w:pPr>
        <w:pStyle w:val="HTMLPreformatted"/>
        <w:shd w:val="clear" w:color="auto" w:fill="FFFFFF"/>
        <w:spacing w:after="360"/>
        <w:rPr>
          <w:rFonts w:ascii="Courier" w:hAnsi="Courier"/>
          <w:color w:val="303030"/>
        </w:rPr>
      </w:pPr>
      <w:r>
        <w:rPr>
          <w:rStyle w:val="Strong"/>
          <w:rFonts w:ascii="Courier" w:hAnsi="Courier"/>
          <w:color w:val="303030"/>
        </w:rPr>
        <w:t>Example:</w:t>
      </w:r>
    </w:p>
    <w:p w:rsidR="001A717A" w:rsidRDefault="001A717A" w:rsidP="001A717A">
      <w:pPr>
        <w:pStyle w:val="HTMLPreformatted"/>
        <w:shd w:val="clear" w:color="auto" w:fill="FFFFFF"/>
        <w:spacing w:after="360"/>
        <w:rPr>
          <w:rFonts w:ascii="Courier" w:hAnsi="Courier"/>
          <w:color w:val="303030"/>
        </w:rPr>
      </w:pPr>
    </w:p>
    <w:p w:rsidR="001A717A" w:rsidRDefault="001A717A" w:rsidP="001A717A">
      <w:pPr>
        <w:pStyle w:val="HTMLPreformatted"/>
        <w:shd w:val="clear" w:color="auto" w:fill="FFFFFF"/>
        <w:spacing w:after="360"/>
        <w:rPr>
          <w:rFonts w:ascii="Courier" w:hAnsi="Courier"/>
          <w:color w:val="303030"/>
        </w:rPr>
      </w:pPr>
      <w:r>
        <w:rPr>
          <w:rFonts w:ascii="Courier" w:hAnsi="Courier"/>
          <w:noProof/>
          <w:color w:val="303030"/>
        </w:rPr>
        <w:drawing>
          <wp:inline distT="0" distB="0" distL="0" distR="0">
            <wp:extent cx="5943600" cy="3569970"/>
            <wp:effectExtent l="0" t="0" r="0" b="0"/>
            <wp:docPr id="8" name="Picture 8" descr="https://lh5.googleusercontent.com/4cpcGpegSp1TGUp1ItTKaOzmZt93QD6-ebefylt6HjWE8ta6haxobbjIkwprij5Pal9LHqqNu_JUeqo8F0Xr_cirKMXxv8uUlh5n6Y1lGe6Min8j8tyV7KPdUJ4qe_us8Gcf6a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4cpcGpegSp1TGUp1ItTKaOzmZt93QD6-ebefylt6HjWE8ta6haxobbjIkwprij5Pal9LHqqNu_JUeqo8F0Xr_cirKMXxv8uUlh5n6Y1lGe6Min8j8tyV7KPdUJ4qe_us8Gcf6a_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69970"/>
                    </a:xfrm>
                    <a:prstGeom prst="rect">
                      <a:avLst/>
                    </a:prstGeom>
                    <a:noFill/>
                    <a:ln>
                      <a:noFill/>
                    </a:ln>
                  </pic:spPr>
                </pic:pic>
              </a:graphicData>
            </a:graphic>
          </wp:inline>
        </w:drawing>
      </w:r>
    </w:p>
    <w:p w:rsidR="001A717A" w:rsidRDefault="001A717A" w:rsidP="001A717A">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In this example, as we are able to partition, we return true.</w:t>
      </w:r>
    </w:p>
    <w:p w:rsidR="001A717A" w:rsidRDefault="001A717A" w:rsidP="001A717A">
      <w:pPr>
        <w:pStyle w:val="has-accent-color"/>
        <w:shd w:val="clear" w:color="auto" w:fill="FFFFFF"/>
        <w:spacing w:before="360" w:beforeAutospacing="0" w:after="360" w:afterAutospacing="0"/>
        <w:rPr>
          <w:rFonts w:ascii="Arial" w:hAnsi="Arial" w:cs="Arial"/>
          <w:sz w:val="27"/>
          <w:szCs w:val="27"/>
        </w:rPr>
      </w:pPr>
      <w:r>
        <w:rPr>
          <w:rStyle w:val="Emphasis"/>
          <w:rFonts w:ascii="Arial" w:hAnsi="Arial" w:cs="Arial"/>
          <w:b/>
          <w:bCs/>
          <w:sz w:val="27"/>
          <w:szCs w:val="27"/>
        </w:rPr>
        <w:t>Disclaimer</w:t>
      </w:r>
      <w:r>
        <w:rPr>
          <w:rFonts w:ascii="Arial" w:hAnsi="Arial" w:cs="Arial"/>
          <w:sz w:val="27"/>
          <w:szCs w:val="27"/>
        </w:rPr>
        <w:t>: </w:t>
      </w:r>
      <w:r>
        <w:rPr>
          <w:rStyle w:val="Emphasis"/>
          <w:rFonts w:ascii="Arial" w:hAnsi="Arial" w:cs="Arial"/>
          <w:sz w:val="27"/>
          <w:szCs w:val="27"/>
        </w:rPr>
        <w:t>Don’t jump directly to the solution, try it out yourself first.</w:t>
      </w:r>
    </w:p>
    <w:p w:rsidR="001A717A" w:rsidRDefault="001A717A" w:rsidP="001A717A">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Pre-req:</w:t>
      </w:r>
      <w:r>
        <w:rPr>
          <w:rFonts w:ascii="Arial" w:hAnsi="Arial" w:cs="Arial"/>
          <w:color w:val="303030"/>
          <w:sz w:val="27"/>
          <w:szCs w:val="27"/>
        </w:rPr>
        <w:t> </w:t>
      </w:r>
      <w:hyperlink r:id="rId6" w:tgtFrame="_blank" w:tooltip="Subset sum equal to target" w:history="1">
        <w:r>
          <w:rPr>
            <w:rStyle w:val="Strong"/>
            <w:rFonts w:ascii="Arial" w:hAnsi="Arial" w:cs="Arial"/>
            <w:color w:val="0000FF"/>
            <w:sz w:val="27"/>
            <w:szCs w:val="27"/>
            <w:u w:val="single"/>
          </w:rPr>
          <w:t>Subset sum equal to target</w:t>
        </w:r>
      </w:hyperlink>
      <w:r>
        <w:rPr>
          <w:rFonts w:ascii="Arial" w:hAnsi="Arial" w:cs="Arial"/>
          <w:color w:val="303030"/>
          <w:sz w:val="27"/>
          <w:szCs w:val="27"/>
        </w:rPr>
        <w:t>, </w:t>
      </w:r>
      <w:hyperlink r:id="rId7" w:history="1">
        <w:r>
          <w:rPr>
            <w:rStyle w:val="Strong"/>
            <w:rFonts w:ascii="Arial" w:hAnsi="Arial" w:cs="Arial"/>
            <w:color w:val="0000FF"/>
            <w:sz w:val="27"/>
            <w:szCs w:val="27"/>
            <w:u w:val="single"/>
          </w:rPr>
          <w:t>Recursion on Subsequences</w:t>
        </w:r>
      </w:hyperlink>
    </w:p>
    <w:p w:rsidR="001A717A" w:rsidRDefault="001A717A" w:rsidP="001A717A">
      <w:pPr>
        <w:pStyle w:val="Heading3"/>
        <w:shd w:val="clear" w:color="auto" w:fill="FFFFFF"/>
        <w:spacing w:before="180" w:after="180"/>
        <w:rPr>
          <w:rFonts w:ascii="Arial" w:hAnsi="Arial" w:cs="Arial"/>
          <w:color w:val="303030"/>
          <w:sz w:val="27"/>
          <w:szCs w:val="27"/>
        </w:rPr>
      </w:pPr>
      <w:r>
        <w:rPr>
          <w:rStyle w:val="Strong"/>
          <w:rFonts w:ascii="Arial" w:hAnsi="Arial" w:cs="Arial"/>
          <w:b w:val="0"/>
          <w:bCs w:val="0"/>
          <w:color w:val="303030"/>
        </w:rPr>
        <w:t>Solution :</w:t>
      </w:r>
    </w:p>
    <w:p w:rsidR="001A717A" w:rsidRDefault="001A717A" w:rsidP="001A717A">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This question is a slight modification of the problem discussed in </w:t>
      </w:r>
      <w:hyperlink r:id="rId8" w:tgtFrame="_blank" w:tooltip="Subset sum equal to target" w:history="1">
        <w:r>
          <w:rPr>
            <w:rStyle w:val="Strong"/>
            <w:rFonts w:ascii="Arial" w:hAnsi="Arial" w:cs="Arial"/>
            <w:color w:val="0000FF"/>
            <w:sz w:val="27"/>
            <w:szCs w:val="27"/>
            <w:u w:val="single"/>
          </w:rPr>
          <w:t>Subset-sum equal to target</w:t>
        </w:r>
      </w:hyperlink>
      <w:r>
        <w:rPr>
          <w:rFonts w:ascii="Arial" w:hAnsi="Arial" w:cs="Arial"/>
          <w:color w:val="303030"/>
          <w:sz w:val="27"/>
          <w:szCs w:val="27"/>
        </w:rPr>
        <w:t>. We need to partition the array(say S) into two subsets(say S1 and S2). According to the question:</w:t>
      </w:r>
    </w:p>
    <w:p w:rsidR="001A717A" w:rsidRDefault="001A717A" w:rsidP="001A717A">
      <w:pPr>
        <w:numPr>
          <w:ilvl w:val="0"/>
          <w:numId w:val="1"/>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Sum of elements of S1 + sum of elements of S2 = sum of elements of S.</w:t>
      </w:r>
    </w:p>
    <w:p w:rsidR="001A717A" w:rsidRDefault="001A717A" w:rsidP="001A717A">
      <w:pPr>
        <w:numPr>
          <w:ilvl w:val="0"/>
          <w:numId w:val="1"/>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lastRenderedPageBreak/>
        <w:t>Sum of elements of S1 = sum of elements of S2.</w:t>
      </w:r>
    </w:p>
    <w:p w:rsidR="001A717A" w:rsidRDefault="001A717A" w:rsidP="001A717A">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These two conditions imply that S1 = S2 = (S/2). </w:t>
      </w:r>
    </w:p>
    <w:p w:rsidR="001A717A" w:rsidRDefault="001A717A" w:rsidP="001A717A">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Now, </w:t>
      </w:r>
    </w:p>
    <w:p w:rsidR="001A717A" w:rsidRDefault="001A717A" w:rsidP="001A717A">
      <w:pPr>
        <w:numPr>
          <w:ilvl w:val="0"/>
          <w:numId w:val="2"/>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If S (sum of elements of the input array) is odd , there is no way we can divide it into two equal halves, so we can simply return false.</w:t>
      </w:r>
    </w:p>
    <w:p w:rsidR="001A717A" w:rsidRDefault="001A717A" w:rsidP="001A717A">
      <w:pPr>
        <w:numPr>
          <w:ilvl w:val="0"/>
          <w:numId w:val="2"/>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If S is even, then we need to find a subsequence in the input array whose sum is equal to S/2 because if we find one subsequence with sum S/2, the remaining elements sum will be automatically S/2. So, we can partition the given array. Hence we return true.</w:t>
      </w:r>
    </w:p>
    <w:p w:rsidR="001A717A" w:rsidRDefault="001A717A" w:rsidP="001A717A">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Note: </w:t>
      </w:r>
      <w:r>
        <w:rPr>
          <w:rFonts w:ascii="Arial" w:hAnsi="Arial" w:cs="Arial"/>
          <w:color w:val="303030"/>
          <w:sz w:val="27"/>
          <w:szCs w:val="27"/>
        </w:rPr>
        <w:t>Readers are highly advised to watch this video “</w:t>
      </w:r>
      <w:hyperlink r:id="rId9" w:history="1">
        <w:r>
          <w:rPr>
            <w:rStyle w:val="Hyperlink"/>
            <w:rFonts w:ascii="Arial" w:hAnsi="Arial" w:cs="Arial"/>
            <w:sz w:val="27"/>
            <w:szCs w:val="27"/>
          </w:rPr>
          <w:t>Recursion on Subsequences</w:t>
        </w:r>
      </w:hyperlink>
      <w:r>
        <w:rPr>
          <w:rFonts w:ascii="Arial" w:hAnsi="Arial" w:cs="Arial"/>
          <w:color w:val="303030"/>
          <w:sz w:val="27"/>
          <w:szCs w:val="27"/>
        </w:rPr>
        <w:t>” to understand how we generate subsequences using recursion.</w:t>
      </w:r>
    </w:p>
    <w:p w:rsidR="001A717A" w:rsidRDefault="001A717A" w:rsidP="001A717A">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From here we will try to find a subsequence in the array with target = S/2 as discussed in </w:t>
      </w:r>
      <w:hyperlink r:id="rId10" w:tgtFrame="_blank" w:tooltip="Subset sum equal to target" w:history="1">
        <w:r>
          <w:rPr>
            <w:rStyle w:val="Strong"/>
            <w:rFonts w:ascii="Arial" w:hAnsi="Arial" w:cs="Arial"/>
            <w:color w:val="0000FF"/>
            <w:sz w:val="27"/>
            <w:szCs w:val="27"/>
            <w:u w:val="single"/>
          </w:rPr>
          <w:t>Subset-sum equal to the target</w:t>
        </w:r>
      </w:hyperlink>
    </w:p>
    <w:p w:rsidR="001A717A" w:rsidRDefault="001A717A" w:rsidP="001A717A">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Steps to form the recursive solution: </w:t>
      </w:r>
    </w:p>
    <w:p w:rsidR="001A717A" w:rsidRDefault="001A717A" w:rsidP="001A717A">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We will first form the recursive solution by the three points mentioned in the </w:t>
      </w:r>
      <w:hyperlink r:id="rId11" w:history="1">
        <w:r>
          <w:rPr>
            <w:rStyle w:val="Hyperlink"/>
            <w:rFonts w:ascii="Arial" w:hAnsi="Arial" w:cs="Arial"/>
            <w:sz w:val="27"/>
            <w:szCs w:val="27"/>
          </w:rPr>
          <w:t>Dynamic Programming Introduction</w:t>
        </w:r>
      </w:hyperlink>
      <w:r>
        <w:rPr>
          <w:rFonts w:ascii="Arial" w:hAnsi="Arial" w:cs="Arial"/>
          <w:color w:val="303030"/>
          <w:sz w:val="27"/>
          <w:szCs w:val="27"/>
        </w:rPr>
        <w:t>. </w:t>
      </w:r>
    </w:p>
    <w:p w:rsidR="001A717A" w:rsidRDefault="001A717A" w:rsidP="001A717A">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Step 1: </w:t>
      </w:r>
      <w:r>
        <w:rPr>
          <w:rFonts w:ascii="Arial" w:hAnsi="Arial" w:cs="Arial"/>
          <w:color w:val="303030"/>
          <w:sz w:val="27"/>
          <w:szCs w:val="27"/>
        </w:rPr>
        <w:t>Express the problem in terms of indexes.</w:t>
      </w:r>
    </w:p>
    <w:p w:rsidR="001A717A" w:rsidRDefault="001A717A" w:rsidP="001A717A">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The array will have an index but there is one more parameter “target”. We are given the initial problem to find whether there exists in the whole array a subsequence whose sum is equal to the target.</w:t>
      </w:r>
    </w:p>
    <w:p w:rsidR="001A717A" w:rsidRDefault="001A717A" w:rsidP="001A717A">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So, we can say that initially, we need to find(n-1, target) which means that we need to find whether there exists a subsequence in the array from index 0 to n-1, whose sum is equal to the target. Similarly, we can generalize it for any index ind as follows:</w:t>
      </w:r>
    </w:p>
    <w:p w:rsidR="001A717A" w:rsidRDefault="001A717A" w:rsidP="001A717A">
      <w:pPr>
        <w:pStyle w:val="NormalWeb"/>
        <w:shd w:val="clear" w:color="auto" w:fill="FFFFFF"/>
        <w:spacing w:after="0" w:afterAutospacing="0"/>
        <w:rPr>
          <w:rFonts w:ascii="Arial" w:hAnsi="Arial" w:cs="Arial"/>
          <w:color w:val="303030"/>
          <w:sz w:val="27"/>
          <w:szCs w:val="27"/>
        </w:rPr>
      </w:pPr>
      <w:r>
        <w:rPr>
          <w:rFonts w:ascii="Arial" w:hAnsi="Arial" w:cs="Arial"/>
          <w:noProof/>
          <w:color w:val="303030"/>
          <w:sz w:val="27"/>
          <w:szCs w:val="27"/>
        </w:rPr>
        <w:drawing>
          <wp:inline distT="0" distB="0" distL="0" distR="0">
            <wp:extent cx="5943600" cy="789305"/>
            <wp:effectExtent l="0" t="0" r="0" b="0"/>
            <wp:docPr id="7" name="Picture 7" descr="https://lh4.googleusercontent.com/4Pg5WhvFtWl9zeT6zv6KGRcUic2xzD4oSMATiF2iyYKATjDgQ7AEen72wYRmVZ4CoY9KSihoP7T1Mtl0aO3pYzXgWOf9GOq-95wjpmQt4CnJxZXLabT7rbUKEGLy8r5QMmJ770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4Pg5WhvFtWl9zeT6zv6KGRcUic2xzD4oSMATiF2iyYKATjDgQ7AEen72wYRmVZ4CoY9KSihoP7T1Mtl0aO3pYzXgWOf9GOq-95wjpmQt4CnJxZXLabT7rbUKEGLy8r5QMmJ770f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89305"/>
                    </a:xfrm>
                    <a:prstGeom prst="rect">
                      <a:avLst/>
                    </a:prstGeom>
                    <a:noFill/>
                    <a:ln>
                      <a:noFill/>
                    </a:ln>
                  </pic:spPr>
                </pic:pic>
              </a:graphicData>
            </a:graphic>
          </wp:inline>
        </w:drawing>
      </w:r>
    </w:p>
    <w:p w:rsidR="001A717A" w:rsidRDefault="001A717A" w:rsidP="001A717A">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Base Cases:</w:t>
      </w:r>
    </w:p>
    <w:p w:rsidR="001A717A" w:rsidRDefault="001A717A" w:rsidP="001A717A">
      <w:pPr>
        <w:numPr>
          <w:ilvl w:val="0"/>
          <w:numId w:val="3"/>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If target == 0, it means that we have already found the subsequence from the previous steps, so we can return true.</w:t>
      </w:r>
    </w:p>
    <w:p w:rsidR="001A717A" w:rsidRDefault="001A717A" w:rsidP="001A717A">
      <w:pPr>
        <w:numPr>
          <w:ilvl w:val="0"/>
          <w:numId w:val="3"/>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lastRenderedPageBreak/>
        <w:t>If ind==0, it means we are at the first element, so we need to return arr[ind]==target. If the element is equal to the target we return true else false.</w:t>
      </w:r>
    </w:p>
    <w:p w:rsidR="001A717A" w:rsidRDefault="001A717A" w:rsidP="001A717A">
      <w:pPr>
        <w:pStyle w:val="NormalWeb"/>
        <w:shd w:val="clear" w:color="auto" w:fill="FFFFFF"/>
        <w:spacing w:after="0" w:afterAutospacing="0"/>
        <w:rPr>
          <w:rFonts w:ascii="Arial" w:hAnsi="Arial" w:cs="Arial"/>
          <w:color w:val="303030"/>
          <w:sz w:val="27"/>
          <w:szCs w:val="27"/>
        </w:rPr>
      </w:pPr>
      <w:r>
        <w:rPr>
          <w:rFonts w:ascii="Arial" w:hAnsi="Arial" w:cs="Arial"/>
          <w:noProof/>
          <w:color w:val="303030"/>
          <w:sz w:val="27"/>
          <w:szCs w:val="27"/>
        </w:rPr>
        <w:drawing>
          <wp:inline distT="0" distB="0" distL="0" distR="0">
            <wp:extent cx="3770630" cy="2705735"/>
            <wp:effectExtent l="0" t="0" r="1270" b="0"/>
            <wp:docPr id="6" name="Picture 6" descr="https://lh5.googleusercontent.com/DmaRunHVEmgR7M2mfOSil1qiOKbjMu6T8-u0hz3wM-tjSJoLPw3f2Oq3sILwgCZv0vGbiwfefz0NWZW2nVS3JYKFMGsXSBhys7yATwSRatUhh3xNf867dWLriJKmDJrn52eNm1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DmaRunHVEmgR7M2mfOSil1qiOKbjMu6T8-u0hz3wM-tjSJoLPw3f2Oq3sILwgCZv0vGbiwfefz0NWZW2nVS3JYKFMGsXSBhys7yATwSRatUhh3xNf867dWLriJKmDJrn52eNm1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0630" cy="2705735"/>
                    </a:xfrm>
                    <a:prstGeom prst="rect">
                      <a:avLst/>
                    </a:prstGeom>
                    <a:noFill/>
                    <a:ln>
                      <a:noFill/>
                    </a:ln>
                  </pic:spPr>
                </pic:pic>
              </a:graphicData>
            </a:graphic>
          </wp:inline>
        </w:drawing>
      </w:r>
    </w:p>
    <w:p w:rsidR="001A717A" w:rsidRDefault="001A717A" w:rsidP="001A717A">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Step 2: </w:t>
      </w:r>
      <w:r>
        <w:rPr>
          <w:rFonts w:ascii="Arial" w:hAnsi="Arial" w:cs="Arial"/>
          <w:color w:val="303030"/>
          <w:sz w:val="27"/>
          <w:szCs w:val="27"/>
        </w:rPr>
        <w:t>Try out all possible choices at a given index.</w:t>
      </w:r>
    </w:p>
    <w:p w:rsidR="001A717A" w:rsidRDefault="001A717A" w:rsidP="001A717A">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We need to generate all the subsequences. We will use the pick/non-pick technique as discussed in this video “</w:t>
      </w:r>
      <w:hyperlink r:id="rId14" w:history="1">
        <w:r>
          <w:rPr>
            <w:rStyle w:val="Hyperlink"/>
            <w:rFonts w:ascii="Arial" w:hAnsi="Arial" w:cs="Arial"/>
            <w:sz w:val="27"/>
            <w:szCs w:val="27"/>
          </w:rPr>
          <w:t>Recursion on Subsequences</w:t>
        </w:r>
      </w:hyperlink>
      <w:r>
        <w:rPr>
          <w:rFonts w:ascii="Arial" w:hAnsi="Arial" w:cs="Arial"/>
          <w:color w:val="303030"/>
          <w:sz w:val="27"/>
          <w:szCs w:val="27"/>
        </w:rPr>
        <w:t>”.</w:t>
      </w:r>
    </w:p>
    <w:p w:rsidR="001A717A" w:rsidRDefault="001A717A" w:rsidP="001A717A">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We have two choices:</w:t>
      </w:r>
    </w:p>
    <w:p w:rsidR="001A717A" w:rsidRDefault="001A717A" w:rsidP="001A717A">
      <w:pPr>
        <w:numPr>
          <w:ilvl w:val="0"/>
          <w:numId w:val="4"/>
        </w:numPr>
        <w:shd w:val="clear" w:color="auto" w:fill="FFFFFF"/>
        <w:spacing w:before="100" w:beforeAutospacing="1" w:after="100" w:afterAutospacing="1" w:line="240" w:lineRule="auto"/>
        <w:ind w:left="0"/>
        <w:rPr>
          <w:rFonts w:ascii="Arial" w:hAnsi="Arial" w:cs="Arial"/>
          <w:color w:val="303030"/>
          <w:sz w:val="27"/>
          <w:szCs w:val="27"/>
        </w:rPr>
      </w:pPr>
      <w:r>
        <w:rPr>
          <w:rStyle w:val="Strong"/>
          <w:rFonts w:ascii="Arial" w:hAnsi="Arial" w:cs="Arial"/>
          <w:color w:val="303030"/>
          <w:sz w:val="27"/>
          <w:szCs w:val="27"/>
        </w:rPr>
        <w:t>Exclude the current element in the subsequence: </w:t>
      </w:r>
      <w:r>
        <w:rPr>
          <w:rFonts w:ascii="Arial" w:hAnsi="Arial" w:cs="Arial"/>
          <w:color w:val="303030"/>
          <w:sz w:val="27"/>
          <w:szCs w:val="27"/>
        </w:rPr>
        <w:t>We first try to find a subsequence without considering the current index element. For this, we will make a recursive call to f(ind-1,target).</w:t>
      </w:r>
    </w:p>
    <w:p w:rsidR="001A717A" w:rsidRDefault="001A717A" w:rsidP="001A717A">
      <w:pPr>
        <w:numPr>
          <w:ilvl w:val="0"/>
          <w:numId w:val="4"/>
        </w:numPr>
        <w:shd w:val="clear" w:color="auto" w:fill="FFFFFF"/>
        <w:spacing w:before="100" w:beforeAutospacing="1" w:after="100" w:afterAutospacing="1" w:line="240" w:lineRule="auto"/>
        <w:ind w:left="0"/>
        <w:rPr>
          <w:rFonts w:ascii="Arial" w:hAnsi="Arial" w:cs="Arial"/>
          <w:color w:val="303030"/>
          <w:sz w:val="27"/>
          <w:szCs w:val="27"/>
        </w:rPr>
      </w:pPr>
      <w:r>
        <w:rPr>
          <w:rStyle w:val="Strong"/>
          <w:rFonts w:ascii="Arial" w:hAnsi="Arial" w:cs="Arial"/>
          <w:color w:val="303030"/>
          <w:sz w:val="27"/>
          <w:szCs w:val="27"/>
        </w:rPr>
        <w:t>Include the current element in the subsequence:</w:t>
      </w:r>
      <w:r>
        <w:rPr>
          <w:rFonts w:ascii="Arial" w:hAnsi="Arial" w:cs="Arial"/>
          <w:color w:val="303030"/>
          <w:sz w:val="27"/>
          <w:szCs w:val="27"/>
        </w:rPr>
        <w:t> We will try to find a subsequence by considering the current index as element as part of subsequence. As we have included arr[ind], the updated target which we need to find in the rest if the array will be target – arr[ind]. Therefore, we will call f(ind-1,target-arr[ind]).</w:t>
      </w:r>
    </w:p>
    <w:p w:rsidR="001A717A" w:rsidRDefault="001A717A" w:rsidP="001A717A">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Note: </w:t>
      </w:r>
      <w:r>
        <w:rPr>
          <w:rFonts w:ascii="Arial" w:hAnsi="Arial" w:cs="Arial"/>
          <w:color w:val="303030"/>
          <w:sz w:val="27"/>
          <w:szCs w:val="27"/>
        </w:rPr>
        <w:t>We will consider the current element in the subsequence only when the current element is less or equal to the target.</w:t>
      </w:r>
    </w:p>
    <w:p w:rsidR="001A717A" w:rsidRDefault="001A717A" w:rsidP="001A717A">
      <w:pPr>
        <w:rPr>
          <w:rFonts w:ascii="Times New Roman" w:hAnsi="Times New Roman" w:cs="Times New Roman"/>
          <w:sz w:val="24"/>
          <w:szCs w:val="24"/>
        </w:rPr>
      </w:pPr>
      <w:r>
        <w:rPr>
          <w:noProof/>
          <w:lang w:eastAsia="en-IN"/>
        </w:rPr>
        <w:lastRenderedPageBreak/>
        <w:drawing>
          <wp:inline distT="0" distB="0" distL="0" distR="0">
            <wp:extent cx="4521835" cy="4290060"/>
            <wp:effectExtent l="0" t="0" r="0" b="0"/>
            <wp:docPr id="5" name="Picture 5" descr="https://takeuforward.org/wp-content/uploads/2022/02/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keuforward.org/wp-content/uploads/2022/02/image-1-1.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1835" cy="4290060"/>
                    </a:xfrm>
                    <a:prstGeom prst="rect">
                      <a:avLst/>
                    </a:prstGeom>
                    <a:noFill/>
                    <a:ln>
                      <a:noFill/>
                    </a:ln>
                  </pic:spPr>
                </pic:pic>
              </a:graphicData>
            </a:graphic>
          </wp:inline>
        </w:drawing>
      </w:r>
    </w:p>
    <w:p w:rsidR="001A717A" w:rsidRDefault="001A717A" w:rsidP="001A717A">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Step 3:  Return (taken || notTaken)</w:t>
      </w:r>
    </w:p>
    <w:p w:rsidR="001A717A" w:rsidRDefault="001A717A" w:rsidP="001A717A">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As we are looking for only one subset, if any of the one among taken or not taken returns true, we can return true from our function. Therefore, we return ‘or(||)’ of both of them.</w:t>
      </w:r>
    </w:p>
    <w:p w:rsidR="001A717A" w:rsidRDefault="001A717A" w:rsidP="001A717A">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The final pseudocode after steps 1, 2, and 3:</w:t>
      </w:r>
    </w:p>
    <w:p w:rsidR="001A717A" w:rsidRDefault="001A717A" w:rsidP="001A717A">
      <w:pPr>
        <w:rPr>
          <w:rFonts w:ascii="Times New Roman" w:hAnsi="Times New Roman" w:cs="Times New Roman"/>
          <w:sz w:val="24"/>
          <w:szCs w:val="24"/>
        </w:rPr>
      </w:pPr>
      <w:r>
        <w:rPr>
          <w:noProof/>
          <w:lang w:eastAsia="en-IN"/>
        </w:rPr>
        <w:lastRenderedPageBreak/>
        <w:drawing>
          <wp:inline distT="0" distB="0" distL="0" distR="0">
            <wp:extent cx="4484370" cy="4534535"/>
            <wp:effectExtent l="0" t="0" r="0" b="0"/>
            <wp:docPr id="4" name="Picture 4" descr="https://takeuforward.org/wp-content/uploads/2022/02/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keuforward.org/wp-content/uploads/2022/02/image-2-1.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4370" cy="4534535"/>
                    </a:xfrm>
                    <a:prstGeom prst="rect">
                      <a:avLst/>
                    </a:prstGeom>
                    <a:noFill/>
                    <a:ln>
                      <a:noFill/>
                    </a:ln>
                  </pic:spPr>
                </pic:pic>
              </a:graphicData>
            </a:graphic>
          </wp:inline>
        </w:drawing>
      </w:r>
    </w:p>
    <w:p w:rsidR="001A717A" w:rsidRDefault="001A717A" w:rsidP="001A717A">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Steps to memoize a recursive solution:</w:t>
      </w:r>
    </w:p>
    <w:p w:rsidR="001A717A" w:rsidRDefault="001A717A" w:rsidP="001A717A">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If we draw the recursion tree, we will see that there are overlapping subproblems. In order to convert a recursive solution the following steps will be taken:</w:t>
      </w:r>
    </w:p>
    <w:p w:rsidR="001A717A" w:rsidRDefault="001A717A" w:rsidP="001A717A">
      <w:pPr>
        <w:numPr>
          <w:ilvl w:val="0"/>
          <w:numId w:val="5"/>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Create a dp array of size [n][k+1]. The size of the input array is ‘n’, so the index will always lie between ‘0’ and ‘n-1’. The target can take any value between ‘0’ and ‘k’. Therefore we take the dp array as dp[n][k+1]</w:t>
      </w:r>
    </w:p>
    <w:p w:rsidR="001A717A" w:rsidRDefault="001A717A" w:rsidP="001A717A">
      <w:pPr>
        <w:numPr>
          <w:ilvl w:val="0"/>
          <w:numId w:val="5"/>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We initialize the dp array to -1.</w:t>
      </w:r>
    </w:p>
    <w:p w:rsidR="001A717A" w:rsidRDefault="001A717A" w:rsidP="001A717A">
      <w:pPr>
        <w:numPr>
          <w:ilvl w:val="0"/>
          <w:numId w:val="5"/>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Whenever we want to find the answer of particular parameters (say f(ind,target)), we first check whether the answer is already calculated using the dp array(i.e dp[ind][target]!= -1 ). If yes, simply return the value from the dp array.</w:t>
      </w:r>
    </w:p>
    <w:p w:rsidR="001A717A" w:rsidRDefault="001A717A" w:rsidP="001A717A">
      <w:pPr>
        <w:numPr>
          <w:ilvl w:val="0"/>
          <w:numId w:val="5"/>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If not, then we are finding the answer for the given value for the first time, we will use the recursive relation as usual but before returning from the function, we will set dp[ind][target] to the solution we get.</w:t>
      </w:r>
    </w:p>
    <w:p w:rsidR="001A717A" w:rsidRDefault="001A717A" w:rsidP="001A717A">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Code: </w:t>
      </w:r>
    </w:p>
    <w:p w:rsidR="001A717A" w:rsidRDefault="001A717A" w:rsidP="001A717A">
      <w:pPr>
        <w:numPr>
          <w:ilvl w:val="0"/>
          <w:numId w:val="6"/>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hAnsi="Arial" w:cs="Arial"/>
          <w:color w:val="666666"/>
          <w:sz w:val="27"/>
          <w:szCs w:val="27"/>
        </w:rPr>
      </w:pPr>
      <w:r>
        <w:rPr>
          <w:rFonts w:ascii="Arial" w:hAnsi="Arial" w:cs="Arial"/>
          <w:color w:val="666666"/>
          <w:sz w:val="27"/>
          <w:szCs w:val="27"/>
        </w:rPr>
        <w:t>C++ Code</w:t>
      </w:r>
    </w:p>
    <w:p w:rsidR="001A717A" w:rsidRDefault="001A717A" w:rsidP="001A717A">
      <w:pPr>
        <w:numPr>
          <w:ilvl w:val="0"/>
          <w:numId w:val="6"/>
        </w:numPr>
        <w:shd w:val="clear" w:color="auto" w:fill="FFFFFF"/>
        <w:spacing w:before="15" w:after="0" w:line="285" w:lineRule="atLeast"/>
        <w:ind w:left="180" w:right="180"/>
        <w:rPr>
          <w:rFonts w:ascii="Arial" w:hAnsi="Arial" w:cs="Arial"/>
          <w:color w:val="999999"/>
          <w:sz w:val="27"/>
          <w:szCs w:val="27"/>
        </w:rPr>
      </w:pPr>
      <w:r>
        <w:rPr>
          <w:rFonts w:ascii="Arial" w:hAnsi="Arial" w:cs="Arial"/>
          <w:color w:val="999999"/>
          <w:sz w:val="27"/>
          <w:szCs w:val="27"/>
        </w:rPr>
        <w:lastRenderedPageBreak/>
        <w:t>Java Code</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D19A66"/>
          <w:bdr w:val="none" w:sz="0" w:space="0" w:color="auto" w:frame="1"/>
        </w:rPr>
        <w:t>#</w:t>
      </w:r>
      <w:r>
        <w:rPr>
          <w:rStyle w:val="token"/>
          <w:rFonts w:ascii="Consolas" w:hAnsi="Consolas"/>
          <w:color w:val="C678DD"/>
          <w:bdr w:val="none" w:sz="0" w:space="0" w:color="auto" w:frame="1"/>
        </w:rPr>
        <w:t>include</w:t>
      </w:r>
      <w:r>
        <w:rPr>
          <w:rStyle w:val="token"/>
          <w:rFonts w:ascii="Consolas" w:hAnsi="Consolas"/>
          <w:color w:val="D19A66"/>
          <w:bdr w:val="none" w:sz="0" w:space="0" w:color="auto" w:frame="1"/>
        </w:rPr>
        <w:t xml:space="preserve"> </w:t>
      </w:r>
      <w:r>
        <w:rPr>
          <w:rStyle w:val="token"/>
          <w:rFonts w:ascii="Consolas" w:hAnsi="Consolas"/>
          <w:color w:val="98C379"/>
          <w:bdr w:val="none" w:sz="0" w:space="0" w:color="auto" w:frame="1"/>
        </w:rPr>
        <w:t>&lt;bits/stdc++.h&gt;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using</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namespace</w:t>
      </w:r>
      <w:r>
        <w:rPr>
          <w:rStyle w:val="HTMLCode"/>
          <w:rFonts w:ascii="Consolas" w:hAnsi="Consolas"/>
          <w:color w:val="ABB2BF"/>
          <w:bdr w:val="none" w:sz="0" w:space="0" w:color="auto" w:frame="1"/>
        </w:rPr>
        <w:t xml:space="preserve"> std</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bool</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subsetSumUtil</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target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&gt;&amp;</w:t>
      </w:r>
      <w:r>
        <w:rPr>
          <w:rStyle w:val="HTMLCode"/>
          <w:rFonts w:ascii="Consolas" w:hAnsi="Consolas"/>
          <w:color w:val="ABB2BF"/>
          <w:bdr w:val="none" w:sz="0" w:space="0" w:color="auto" w:frame="1"/>
        </w:rPr>
        <w:t xml:space="preserve"> arr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&gt;&gt;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&amp;</w:t>
      </w:r>
      <w:r>
        <w:rPr>
          <w:rStyle w:val="HTMLCode"/>
          <w:rFonts w:ascii="Consolas" w:hAnsi="Consolas"/>
          <w:color w:val="ABB2BF"/>
          <w:bdr w:val="none" w:sz="0" w:space="0" w:color="auto" w:frame="1"/>
        </w:rPr>
        <w:t>dp</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target</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true</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ind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arr</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target</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target</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target</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bool</w:t>
      </w:r>
      <w:r>
        <w:rPr>
          <w:rStyle w:val="HTMLCode"/>
          <w:rFonts w:ascii="Consolas" w:hAnsi="Consolas"/>
          <w:color w:val="ABB2BF"/>
          <w:bdr w:val="none" w:sz="0" w:space="0" w:color="auto" w:frame="1"/>
        </w:rPr>
        <w:t xml:space="preserve"> notTaken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subsetSumUtil</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target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dp</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bool</w:t>
      </w:r>
      <w:r>
        <w:rPr>
          <w:rStyle w:val="HTMLCode"/>
          <w:rFonts w:ascii="Consolas" w:hAnsi="Consolas"/>
          <w:color w:val="ABB2BF"/>
          <w:bdr w:val="none" w:sz="0" w:space="0" w:color="auto" w:frame="1"/>
        </w:rPr>
        <w:t xml:space="preserve"> taken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false</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target</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taken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subsetSumUtil</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target</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dp</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target</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notTaken</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taken</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bool</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canPartition</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&amp;</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totSum</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for</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i</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i</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w:t>
      </w:r>
      <w:r>
        <w:rPr>
          <w:rStyle w:val="token"/>
          <w:rFonts w:ascii="Consolas" w:hAnsi="Consolas"/>
          <w:color w:val="56B6C2"/>
          <w:bdr w:val="none" w:sz="0" w:space="0" w:color="auto" w:frame="1"/>
        </w:rPr>
        <w:t>++</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totSum</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arr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totSum</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2</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false</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else</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k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totSum</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2</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&gt;&gt;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token"/>
          <w:rFonts w:ascii="Consolas" w:hAnsi="Consolas"/>
          <w:color w:val="61AFE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k</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subsetSumUtil</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k</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dp</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lastRenderedPageBreak/>
        <w:t xml:space="preserve">    </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main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arr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2</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3</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3</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3</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4</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5</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arr</w:t>
      </w:r>
      <w:r>
        <w:rPr>
          <w:rStyle w:val="token"/>
          <w:rFonts w:ascii="Consolas" w:hAnsi="Consolas"/>
          <w:color w:val="ABB2BF"/>
          <w:bdr w:val="none" w:sz="0" w:space="0" w:color="auto" w:frame="1"/>
        </w:rPr>
        <w:t>.</w:t>
      </w:r>
      <w:r>
        <w:rPr>
          <w:rStyle w:val="token"/>
          <w:rFonts w:ascii="Consolas" w:hAnsi="Consolas"/>
          <w:color w:val="61AFEF"/>
          <w:bdr w:val="none" w:sz="0" w:space="0" w:color="auto" w:frame="1"/>
        </w:rPr>
        <w:t>size</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token"/>
          <w:rFonts w:ascii="Consolas" w:hAnsi="Consolas"/>
          <w:color w:val="61AFEF"/>
          <w:bdr w:val="none" w:sz="0" w:space="0" w:color="auto" w:frame="1"/>
        </w:rPr>
        <w:t>canPartition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cout</w:t>
      </w:r>
      <w:r>
        <w:rPr>
          <w:rStyle w:val="token"/>
          <w:rFonts w:ascii="Consolas" w:hAnsi="Consolas"/>
          <w:color w:val="56B6C2"/>
          <w:bdr w:val="none" w:sz="0" w:space="0" w:color="auto" w:frame="1"/>
        </w:rPr>
        <w:t>&lt;&lt;</w:t>
      </w:r>
      <w:r>
        <w:rPr>
          <w:rStyle w:val="token"/>
          <w:rFonts w:ascii="Consolas" w:hAnsi="Consolas"/>
          <w:color w:val="98C379"/>
          <w:bdr w:val="none" w:sz="0" w:space="0" w:color="auto" w:frame="1"/>
        </w:rPr>
        <w:t>"The Array can be partitioned into two equal subsets"</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else</w:t>
      </w:r>
      <w:r>
        <w:rPr>
          <w:rStyle w:val="HTMLCode"/>
          <w:rFonts w:ascii="Consolas" w:hAnsi="Consolas"/>
          <w:color w:val="ABB2BF"/>
          <w:bdr w:val="none" w:sz="0" w:space="0" w:color="auto" w:frame="1"/>
        </w:rPr>
        <w:t xml:space="preserve"> </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cout</w:t>
      </w:r>
      <w:r>
        <w:rPr>
          <w:rStyle w:val="token"/>
          <w:rFonts w:ascii="Consolas" w:hAnsi="Consolas"/>
          <w:color w:val="56B6C2"/>
          <w:bdr w:val="none" w:sz="0" w:space="0" w:color="auto" w:frame="1"/>
        </w:rPr>
        <w:t>&lt;&lt;</w:t>
      </w:r>
      <w:r>
        <w:rPr>
          <w:rStyle w:val="token"/>
          <w:rFonts w:ascii="Consolas" w:hAnsi="Consolas"/>
          <w:color w:val="98C379"/>
          <w:bdr w:val="none" w:sz="0" w:space="0" w:color="auto" w:frame="1"/>
        </w:rPr>
        <w:t>"The Array cannot be partitioned into two equal subsets"</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1A717A" w:rsidRDefault="001A717A" w:rsidP="001A717A">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Output:</w:t>
      </w:r>
    </w:p>
    <w:p w:rsidR="001A717A" w:rsidRDefault="001A717A" w:rsidP="001A717A">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The array can be partitioned into two equal subsets</w:t>
      </w:r>
    </w:p>
    <w:p w:rsidR="001A717A" w:rsidRDefault="001A717A" w:rsidP="001A717A">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Time Complexity: O(N*K) + O(N)</w:t>
      </w:r>
    </w:p>
    <w:p w:rsidR="001A717A" w:rsidRDefault="001A717A" w:rsidP="001A717A">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Reason: There are N*K states therefore at max ‘N*K’ new problems will be solved and we are running a for loop for ‘N’ times to calculate the total sum</w:t>
      </w:r>
    </w:p>
    <w:p w:rsidR="001A717A" w:rsidRDefault="001A717A" w:rsidP="001A717A">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Space Complexity: O(N*K) + O(N)</w:t>
      </w:r>
    </w:p>
    <w:p w:rsidR="001A717A" w:rsidRDefault="001A717A" w:rsidP="001A717A">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Reason: We are using a recursion stack space(O(N)) and a 2D array ( O(N*K)).</w:t>
      </w:r>
    </w:p>
    <w:p w:rsidR="001A717A" w:rsidRDefault="001A717A" w:rsidP="001A717A">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Steps to convert Recursive Solution to Tabulation one.</w:t>
      </w:r>
    </w:p>
    <w:p w:rsidR="001A717A" w:rsidRDefault="001A717A" w:rsidP="001A717A">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To convert the memoization approach to a tabulation one, create a dp array with the same size as done in memoization. We can set its type as bool and initialize it as false.</w:t>
      </w:r>
    </w:p>
    <w:p w:rsidR="001A717A" w:rsidRDefault="001A717A" w:rsidP="001A717A">
      <w:pPr>
        <w:pStyle w:val="NormalWeb"/>
        <w:shd w:val="clear" w:color="auto" w:fill="FFFFFF"/>
        <w:spacing w:after="0" w:afterAutospacing="0"/>
        <w:rPr>
          <w:rFonts w:ascii="Arial" w:hAnsi="Arial" w:cs="Arial"/>
          <w:color w:val="303030"/>
          <w:sz w:val="27"/>
          <w:szCs w:val="27"/>
        </w:rPr>
      </w:pPr>
      <w:r>
        <w:rPr>
          <w:rFonts w:ascii="Arial" w:hAnsi="Arial" w:cs="Arial"/>
          <w:noProof/>
          <w:color w:val="303030"/>
          <w:sz w:val="27"/>
          <w:szCs w:val="27"/>
        </w:rPr>
        <w:lastRenderedPageBreak/>
        <w:drawing>
          <wp:inline distT="0" distB="0" distL="0" distR="0">
            <wp:extent cx="5943600" cy="3344545"/>
            <wp:effectExtent l="0" t="0" r="0" b="8255"/>
            <wp:docPr id="3" name="Picture 3" descr="https://lh5.googleusercontent.com/Yphr9WjZY56VcBP9Wqq075cs3ayJf2Ve1ycw8q1xglPWhE1vDW8Y3xRqDjjVIiX3rpI9j3Tj9RoCJ8gvQZ3xK9igLXFBZeD55-Q_X3R145LVFeT-dhv0PvXWr3hBbP34MCcdHx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Yphr9WjZY56VcBP9Wqq075cs3ayJf2Ve1ycw8q1xglPWhE1vDW8Y3xRqDjjVIiX3rpI9j3Tj9RoCJ8gvQZ3xK9igLXFBZeD55-Q_X3R145LVFeT-dhv0PvXWr3hBbP34MCcdHx6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rsidR="001A717A" w:rsidRDefault="001A717A" w:rsidP="001A717A">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First, we need to initialize the base conditions of the recursive solution.</w:t>
      </w:r>
    </w:p>
    <w:p w:rsidR="001A717A" w:rsidRDefault="001A717A" w:rsidP="001A717A">
      <w:pPr>
        <w:numPr>
          <w:ilvl w:val="0"/>
          <w:numId w:val="7"/>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If target == 0, ind can take any value from 0 to n-1, therefore we need to set the value of the first column as true.</w:t>
      </w:r>
    </w:p>
    <w:p w:rsidR="001A717A" w:rsidRDefault="001A717A" w:rsidP="001A717A">
      <w:pPr>
        <w:pStyle w:val="NormalWeb"/>
        <w:shd w:val="clear" w:color="auto" w:fill="FFFFFF"/>
        <w:spacing w:after="0" w:afterAutospacing="0"/>
        <w:rPr>
          <w:rFonts w:ascii="Arial" w:hAnsi="Arial" w:cs="Arial"/>
          <w:color w:val="303030"/>
          <w:sz w:val="27"/>
          <w:szCs w:val="27"/>
        </w:rPr>
      </w:pPr>
      <w:r>
        <w:rPr>
          <w:rFonts w:ascii="Arial" w:hAnsi="Arial" w:cs="Arial"/>
          <w:noProof/>
          <w:color w:val="303030"/>
          <w:sz w:val="27"/>
          <w:szCs w:val="27"/>
        </w:rPr>
        <w:drawing>
          <wp:inline distT="0" distB="0" distL="0" distR="0">
            <wp:extent cx="5943600" cy="3344545"/>
            <wp:effectExtent l="0" t="0" r="0" b="8255"/>
            <wp:docPr id="2" name="Picture 2" descr="https://lh3.googleusercontent.com/M4UmI5iARrOzG2LpxAMCIZgyyw-E1mxvq2WJ01Dw4EbYlqfxVRzPT2uhvCt3w93Tc6qkPF9IsYtNevL20XSs5NdDEiN-F0w1gKlb9g-4zwTWeQ_r5rvhgo_OVhQhpZUCDezHp9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M4UmI5iARrOzG2LpxAMCIZgyyw-E1mxvq2WJ01Dw4EbYlqfxVRzPT2uhvCt3w93Tc6qkPF9IsYtNevL20XSs5NdDEiN-F0w1gKlb9g-4zwTWeQ_r5rvhgo_OVhQhpZUCDezHp9J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rsidR="001A717A" w:rsidRDefault="001A717A" w:rsidP="001A717A">
      <w:pPr>
        <w:numPr>
          <w:ilvl w:val="0"/>
          <w:numId w:val="8"/>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 xml:space="preserve">The first row dp[0][] indicates that only the first element of the array is considered, therefore for the target value equal to arr[0], only cell with that target will be true, so explicitly set dp[0][arr[0]] =true, (dp[0][arr[0]] means that we are considering the first element of the array with the target equal </w:t>
      </w:r>
      <w:r>
        <w:rPr>
          <w:rFonts w:ascii="Arial" w:hAnsi="Arial" w:cs="Arial"/>
          <w:color w:val="303030"/>
          <w:sz w:val="27"/>
          <w:szCs w:val="27"/>
        </w:rPr>
        <w:lastRenderedPageBreak/>
        <w:t>to the first element itself). Please note that it can happen that arr[0]&gt;target, so we first check it: if(arr[0]&lt;=target) then set dp[0][arr[0]] = true.</w:t>
      </w:r>
    </w:p>
    <w:p w:rsidR="001A717A" w:rsidRDefault="001A717A" w:rsidP="001A717A">
      <w:pPr>
        <w:pStyle w:val="NormalWeb"/>
        <w:shd w:val="clear" w:color="auto" w:fill="FFFFFF"/>
        <w:spacing w:after="0" w:afterAutospacing="0"/>
        <w:rPr>
          <w:rFonts w:ascii="Arial" w:hAnsi="Arial" w:cs="Arial"/>
          <w:color w:val="303030"/>
          <w:sz w:val="27"/>
          <w:szCs w:val="27"/>
        </w:rPr>
      </w:pPr>
      <w:r>
        <w:rPr>
          <w:rFonts w:ascii="Arial" w:hAnsi="Arial" w:cs="Arial"/>
          <w:noProof/>
          <w:color w:val="303030"/>
          <w:sz w:val="27"/>
          <w:szCs w:val="27"/>
        </w:rPr>
        <w:drawing>
          <wp:inline distT="0" distB="0" distL="0" distR="0">
            <wp:extent cx="5943600" cy="3344545"/>
            <wp:effectExtent l="0" t="0" r="0" b="8255"/>
            <wp:docPr id="1" name="Picture 1" descr="https://lh5.googleusercontent.com/G9fB-eEtB-HUGmgE-ghL8bwR4Pl8vAZHv-IgAyFxt3KtLu8A7V6VFXXhlRneHl4feJ1ZyTgXdrbf1JZ6ktUcd90Ic5kwYoZF4PksjjIQ63KWthLnS76aCIno0M_ve9Len4LizXu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G9fB-eEtB-HUGmgE-ghL8bwR4Pl8vAZHv-IgAyFxt3KtLu8A7V6VFXXhlRneHl4feJ1ZyTgXdrbf1JZ6ktUcd90Ic5kwYoZF4PksjjIQ63KWthLnS76aCIno0M_ve9Len4LizXuJ"/>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rsidR="001A717A" w:rsidRDefault="001A717A" w:rsidP="001A717A">
      <w:pPr>
        <w:numPr>
          <w:ilvl w:val="0"/>
          <w:numId w:val="9"/>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After that , we will set our nested for loops to traverse the dp array and following the logic discussed in the recursive approach, we will set the value of each cell. Instead of recursive calls, we will use the dp array itself.</w:t>
      </w:r>
    </w:p>
    <w:p w:rsidR="001A717A" w:rsidRDefault="001A717A" w:rsidP="001A717A">
      <w:pPr>
        <w:numPr>
          <w:ilvl w:val="0"/>
          <w:numId w:val="9"/>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At last we will return dp[n-1][k] as our answer.</w:t>
      </w:r>
    </w:p>
    <w:p w:rsidR="001A717A" w:rsidRDefault="001A717A" w:rsidP="001A717A">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Code:</w:t>
      </w:r>
    </w:p>
    <w:p w:rsidR="001A717A" w:rsidRDefault="001A717A" w:rsidP="001A717A">
      <w:pPr>
        <w:numPr>
          <w:ilvl w:val="0"/>
          <w:numId w:val="10"/>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hAnsi="Arial" w:cs="Arial"/>
          <w:color w:val="666666"/>
          <w:sz w:val="27"/>
          <w:szCs w:val="27"/>
        </w:rPr>
      </w:pPr>
      <w:r>
        <w:rPr>
          <w:rFonts w:ascii="Arial" w:hAnsi="Arial" w:cs="Arial"/>
          <w:color w:val="666666"/>
          <w:sz w:val="27"/>
          <w:szCs w:val="27"/>
        </w:rPr>
        <w:t>C++ Code</w:t>
      </w:r>
    </w:p>
    <w:p w:rsidR="001A717A" w:rsidRDefault="001A717A" w:rsidP="001A717A">
      <w:pPr>
        <w:numPr>
          <w:ilvl w:val="0"/>
          <w:numId w:val="10"/>
        </w:numPr>
        <w:shd w:val="clear" w:color="auto" w:fill="FFFFFF"/>
        <w:spacing w:before="15" w:after="0" w:line="285" w:lineRule="atLeast"/>
        <w:ind w:left="180" w:right="180"/>
        <w:rPr>
          <w:rFonts w:ascii="Arial" w:hAnsi="Arial" w:cs="Arial"/>
          <w:color w:val="999999"/>
          <w:sz w:val="27"/>
          <w:szCs w:val="27"/>
        </w:rPr>
      </w:pPr>
      <w:r>
        <w:rPr>
          <w:rFonts w:ascii="Arial" w:hAnsi="Arial" w:cs="Arial"/>
          <w:color w:val="999999"/>
          <w:sz w:val="27"/>
          <w:szCs w:val="27"/>
        </w:rPr>
        <w:t>Java Code</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D19A66"/>
          <w:bdr w:val="none" w:sz="0" w:space="0" w:color="auto" w:frame="1"/>
        </w:rPr>
        <w:t>#</w:t>
      </w:r>
      <w:r>
        <w:rPr>
          <w:rStyle w:val="token"/>
          <w:rFonts w:ascii="Consolas" w:hAnsi="Consolas"/>
          <w:color w:val="C678DD"/>
          <w:bdr w:val="none" w:sz="0" w:space="0" w:color="auto" w:frame="1"/>
        </w:rPr>
        <w:t>include</w:t>
      </w:r>
      <w:r>
        <w:rPr>
          <w:rStyle w:val="token"/>
          <w:rFonts w:ascii="Consolas" w:hAnsi="Consolas"/>
          <w:color w:val="D19A66"/>
          <w:bdr w:val="none" w:sz="0" w:space="0" w:color="auto" w:frame="1"/>
        </w:rPr>
        <w:t xml:space="preserve"> </w:t>
      </w:r>
      <w:r>
        <w:rPr>
          <w:rStyle w:val="token"/>
          <w:rFonts w:ascii="Consolas" w:hAnsi="Consolas"/>
          <w:color w:val="98C379"/>
          <w:bdr w:val="none" w:sz="0" w:space="0" w:color="auto" w:frame="1"/>
        </w:rPr>
        <w:t>&lt;bits/stdc++.h&gt;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using</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namespace</w:t>
      </w:r>
      <w:r>
        <w:rPr>
          <w:rStyle w:val="HTMLCode"/>
          <w:rFonts w:ascii="Consolas" w:hAnsi="Consolas"/>
          <w:color w:val="ABB2BF"/>
          <w:bdr w:val="none" w:sz="0" w:space="0" w:color="auto" w:frame="1"/>
        </w:rPr>
        <w:t xml:space="preserve"> std</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bool</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canPartition</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&amp;</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totSum</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for</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i</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i</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w:t>
      </w:r>
      <w:r>
        <w:rPr>
          <w:rStyle w:val="token"/>
          <w:rFonts w:ascii="Consolas" w:hAnsi="Consolas"/>
          <w:color w:val="56B6C2"/>
          <w:bdr w:val="none" w:sz="0" w:space="0" w:color="auto" w:frame="1"/>
        </w:rPr>
        <w:t>++</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totSum</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arr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totSum</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2</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false</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lastRenderedPageBreak/>
        <w:t xml:space="preserve">    </w:t>
      </w:r>
      <w:r>
        <w:rPr>
          <w:rStyle w:val="token"/>
          <w:rFonts w:ascii="Consolas" w:hAnsi="Consolas"/>
          <w:color w:val="C678DD"/>
          <w:bdr w:val="none" w:sz="0" w:space="0" w:color="auto" w:frame="1"/>
        </w:rPr>
        <w:t>else</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k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totSum</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2</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bool</w:t>
      </w:r>
      <w:r>
        <w:rPr>
          <w:rStyle w:val="token"/>
          <w:rFonts w:ascii="Consolas" w:hAnsi="Consolas"/>
          <w:color w:val="56B6C2"/>
          <w:bdr w:val="none" w:sz="0" w:space="0" w:color="auto" w:frame="1"/>
        </w:rPr>
        <w:t>&gt;&gt;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token"/>
          <w:rFonts w:ascii="Consolas" w:hAnsi="Consolas"/>
          <w:color w:val="61AFE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bool</w:t>
      </w:r>
      <w:r>
        <w:rPr>
          <w:rStyle w:val="token"/>
          <w:rFonts w:ascii="Consolas" w:hAnsi="Consolas"/>
          <w:color w:val="56B6C2"/>
          <w:bdr w:val="none" w:sz="0" w:space="0" w:color="auto" w:frame="1"/>
        </w:rPr>
        <w:t>&gt;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k</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false</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for</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i</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i</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i</w:t>
      </w:r>
      <w:r>
        <w:rPr>
          <w:rStyle w:val="token"/>
          <w:rFonts w:ascii="Consolas" w:hAnsi="Consolas"/>
          <w:color w:val="56B6C2"/>
          <w:bdr w:val="none" w:sz="0" w:space="0" w:color="auto" w:frame="1"/>
        </w:rPr>
        <w:t>++</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true</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k</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true</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for</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ind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ind</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ind</w:t>
      </w:r>
      <w:r>
        <w:rPr>
          <w:rStyle w:val="token"/>
          <w:rFonts w:ascii="Consolas" w:hAnsi="Consolas"/>
          <w:color w:val="56B6C2"/>
          <w:bdr w:val="none" w:sz="0" w:space="0" w:color="auto" w:frame="1"/>
        </w:rPr>
        <w:t>++</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for</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target</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target</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k</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target</w:t>
      </w:r>
      <w:r>
        <w:rPr>
          <w:rStyle w:val="token"/>
          <w:rFonts w:ascii="Consolas" w:hAnsi="Consolas"/>
          <w:color w:val="56B6C2"/>
          <w:bdr w:val="none" w:sz="0" w:space="0" w:color="auto" w:frame="1"/>
        </w:rPr>
        <w:t>++</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bool</w:t>
      </w:r>
      <w:r>
        <w:rPr>
          <w:rStyle w:val="HTMLCode"/>
          <w:rFonts w:ascii="Consolas" w:hAnsi="Consolas"/>
          <w:color w:val="ABB2BF"/>
          <w:bdr w:val="none" w:sz="0" w:space="0" w:color="auto" w:frame="1"/>
        </w:rPr>
        <w:t xml:space="preserve"> notTaken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target</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bool</w:t>
      </w:r>
      <w:r>
        <w:rPr>
          <w:rStyle w:val="HTMLCode"/>
          <w:rFonts w:ascii="Consolas" w:hAnsi="Consolas"/>
          <w:color w:val="ABB2BF"/>
          <w:bdr w:val="none" w:sz="0" w:space="0" w:color="auto" w:frame="1"/>
        </w:rPr>
        <w:t xml:space="preserve"> taken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false</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target</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taken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target</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target</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notTaken</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taken</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k</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main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arr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2</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3</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3</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3</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4</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5</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arr</w:t>
      </w:r>
      <w:r>
        <w:rPr>
          <w:rStyle w:val="token"/>
          <w:rFonts w:ascii="Consolas" w:hAnsi="Consolas"/>
          <w:color w:val="ABB2BF"/>
          <w:bdr w:val="none" w:sz="0" w:space="0" w:color="auto" w:frame="1"/>
        </w:rPr>
        <w:t>.</w:t>
      </w:r>
      <w:r>
        <w:rPr>
          <w:rStyle w:val="token"/>
          <w:rFonts w:ascii="Consolas" w:hAnsi="Consolas"/>
          <w:color w:val="61AFEF"/>
          <w:bdr w:val="none" w:sz="0" w:space="0" w:color="auto" w:frame="1"/>
        </w:rPr>
        <w:t>size</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token"/>
          <w:rFonts w:ascii="Consolas" w:hAnsi="Consolas"/>
          <w:color w:val="61AFEF"/>
          <w:bdr w:val="none" w:sz="0" w:space="0" w:color="auto" w:frame="1"/>
        </w:rPr>
        <w:t>canPartition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cout</w:t>
      </w:r>
      <w:r>
        <w:rPr>
          <w:rStyle w:val="token"/>
          <w:rFonts w:ascii="Consolas" w:hAnsi="Consolas"/>
          <w:color w:val="56B6C2"/>
          <w:bdr w:val="none" w:sz="0" w:space="0" w:color="auto" w:frame="1"/>
        </w:rPr>
        <w:t>&lt;&lt;</w:t>
      </w:r>
      <w:r>
        <w:rPr>
          <w:rStyle w:val="token"/>
          <w:rFonts w:ascii="Consolas" w:hAnsi="Consolas"/>
          <w:color w:val="98C379"/>
          <w:bdr w:val="none" w:sz="0" w:space="0" w:color="auto" w:frame="1"/>
        </w:rPr>
        <w:t>"The Array can be partitioned into two equal subsets"</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else</w:t>
      </w:r>
      <w:r>
        <w:rPr>
          <w:rStyle w:val="HTMLCode"/>
          <w:rFonts w:ascii="Consolas" w:hAnsi="Consolas"/>
          <w:color w:val="ABB2BF"/>
          <w:bdr w:val="none" w:sz="0" w:space="0" w:color="auto" w:frame="1"/>
        </w:rPr>
        <w:t xml:space="preserve"> </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cout</w:t>
      </w:r>
      <w:r>
        <w:rPr>
          <w:rStyle w:val="token"/>
          <w:rFonts w:ascii="Consolas" w:hAnsi="Consolas"/>
          <w:color w:val="56B6C2"/>
          <w:bdr w:val="none" w:sz="0" w:space="0" w:color="auto" w:frame="1"/>
        </w:rPr>
        <w:t>&lt;&lt;</w:t>
      </w:r>
      <w:r>
        <w:rPr>
          <w:rStyle w:val="token"/>
          <w:rFonts w:ascii="Consolas" w:hAnsi="Consolas"/>
          <w:color w:val="98C379"/>
          <w:bdr w:val="none" w:sz="0" w:space="0" w:color="auto" w:frame="1"/>
        </w:rPr>
        <w:t>"The Array cannot be partitioned into two equal subsets"</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1A717A" w:rsidRDefault="001A717A" w:rsidP="001A717A">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lastRenderedPageBreak/>
        <w:t>Output:</w:t>
      </w:r>
    </w:p>
    <w:p w:rsidR="001A717A" w:rsidRDefault="001A717A" w:rsidP="001A717A">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The array can be partitioned into two equal subsets</w:t>
      </w:r>
    </w:p>
    <w:p w:rsidR="001A717A" w:rsidRDefault="001A717A" w:rsidP="001A717A">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Time Complexity: O(N*K) +O(N)</w:t>
      </w:r>
    </w:p>
    <w:p w:rsidR="001A717A" w:rsidRDefault="001A717A" w:rsidP="001A717A">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Reason: There are two nested loops that account for O(N*K) and at starting we are running a for loop to calculate totSum.</w:t>
      </w:r>
    </w:p>
    <w:p w:rsidR="001A717A" w:rsidRDefault="001A717A" w:rsidP="001A717A">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Space Complexity: O(N*K)</w:t>
      </w:r>
    </w:p>
    <w:p w:rsidR="001A717A" w:rsidRDefault="001A717A" w:rsidP="001A717A">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Reason: We are using an external array of size ‘N*K’. Stack Space is eliminated.</w:t>
      </w:r>
    </w:p>
    <w:p w:rsidR="001A717A" w:rsidRDefault="001A717A" w:rsidP="001A717A">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Part 3: Space Optimization</w:t>
      </w:r>
    </w:p>
    <w:p w:rsidR="001A717A" w:rsidRDefault="001A717A" w:rsidP="001A717A">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If we closely look the relation,</w:t>
      </w:r>
    </w:p>
    <w:p w:rsidR="001A717A" w:rsidRDefault="001A717A" w:rsidP="001A717A">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dp[ind][target] =  dp[ind-1][target] || dp[ind-1][target-arr[ind]]</w:t>
      </w:r>
    </w:p>
    <w:p w:rsidR="001A717A" w:rsidRDefault="001A717A" w:rsidP="001A717A">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We see that to calculate a value of a cell of the dp array, we need only the previous row values (say prev). So, we don’t need to store an entire array. Hence we can space optimize it.</w:t>
      </w:r>
    </w:p>
    <w:p w:rsidR="001A717A" w:rsidRDefault="001A717A" w:rsidP="001A717A">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Note: </w:t>
      </w:r>
      <w:r>
        <w:rPr>
          <w:rFonts w:ascii="Arial" w:hAnsi="Arial" w:cs="Arial"/>
          <w:color w:val="303030"/>
          <w:sz w:val="27"/>
          <w:szCs w:val="27"/>
        </w:rPr>
        <w:t>Whenever we create a new row ( say cur), we need to explicitly set its first element is true according to our base condition.</w:t>
      </w:r>
    </w:p>
    <w:p w:rsidR="001A717A" w:rsidRDefault="001A717A" w:rsidP="001A717A">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Code:</w:t>
      </w:r>
    </w:p>
    <w:p w:rsidR="001A717A" w:rsidRDefault="001A717A" w:rsidP="001A717A">
      <w:pPr>
        <w:numPr>
          <w:ilvl w:val="0"/>
          <w:numId w:val="11"/>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hAnsi="Arial" w:cs="Arial"/>
          <w:color w:val="666666"/>
          <w:sz w:val="27"/>
          <w:szCs w:val="27"/>
        </w:rPr>
      </w:pPr>
      <w:r>
        <w:rPr>
          <w:rFonts w:ascii="Arial" w:hAnsi="Arial" w:cs="Arial"/>
          <w:color w:val="666666"/>
          <w:sz w:val="27"/>
          <w:szCs w:val="27"/>
        </w:rPr>
        <w:t>C++ Code</w:t>
      </w:r>
    </w:p>
    <w:p w:rsidR="001A717A" w:rsidRDefault="001A717A" w:rsidP="001A717A">
      <w:pPr>
        <w:numPr>
          <w:ilvl w:val="0"/>
          <w:numId w:val="11"/>
        </w:numPr>
        <w:shd w:val="clear" w:color="auto" w:fill="FFFFFF"/>
        <w:spacing w:before="15" w:after="0" w:line="285" w:lineRule="atLeast"/>
        <w:ind w:left="180" w:right="180"/>
        <w:rPr>
          <w:rFonts w:ascii="Arial" w:hAnsi="Arial" w:cs="Arial"/>
          <w:color w:val="999999"/>
          <w:sz w:val="27"/>
          <w:szCs w:val="27"/>
        </w:rPr>
      </w:pPr>
      <w:r>
        <w:rPr>
          <w:rFonts w:ascii="Arial" w:hAnsi="Arial" w:cs="Arial"/>
          <w:color w:val="999999"/>
          <w:sz w:val="27"/>
          <w:szCs w:val="27"/>
        </w:rPr>
        <w:t>Java Code</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D19A66"/>
          <w:bdr w:val="none" w:sz="0" w:space="0" w:color="auto" w:frame="1"/>
        </w:rPr>
        <w:t>#</w:t>
      </w:r>
      <w:r>
        <w:rPr>
          <w:rStyle w:val="token"/>
          <w:rFonts w:ascii="Consolas" w:hAnsi="Consolas"/>
          <w:color w:val="C678DD"/>
          <w:bdr w:val="none" w:sz="0" w:space="0" w:color="auto" w:frame="1"/>
        </w:rPr>
        <w:t>include</w:t>
      </w:r>
      <w:r>
        <w:rPr>
          <w:rStyle w:val="token"/>
          <w:rFonts w:ascii="Consolas" w:hAnsi="Consolas"/>
          <w:color w:val="D19A66"/>
          <w:bdr w:val="none" w:sz="0" w:space="0" w:color="auto" w:frame="1"/>
        </w:rPr>
        <w:t xml:space="preserve"> </w:t>
      </w:r>
      <w:r>
        <w:rPr>
          <w:rStyle w:val="token"/>
          <w:rFonts w:ascii="Consolas" w:hAnsi="Consolas"/>
          <w:color w:val="98C379"/>
          <w:bdr w:val="none" w:sz="0" w:space="0" w:color="auto" w:frame="1"/>
        </w:rPr>
        <w:t>&lt;bits/stdc++.h&gt;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using</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namespace</w:t>
      </w:r>
      <w:r>
        <w:rPr>
          <w:rStyle w:val="HTMLCode"/>
          <w:rFonts w:ascii="Consolas" w:hAnsi="Consolas"/>
          <w:color w:val="ABB2BF"/>
          <w:bdr w:val="none" w:sz="0" w:space="0" w:color="auto" w:frame="1"/>
        </w:rPr>
        <w:t xml:space="preserve"> std</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bool</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canPartition</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&amp;</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totSum</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for</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i</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i</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w:t>
      </w:r>
      <w:r>
        <w:rPr>
          <w:rStyle w:val="token"/>
          <w:rFonts w:ascii="Consolas" w:hAnsi="Consolas"/>
          <w:color w:val="56B6C2"/>
          <w:bdr w:val="none" w:sz="0" w:space="0" w:color="auto" w:frame="1"/>
        </w:rPr>
        <w:t>++</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totSum</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arr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totSum</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2</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false</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lastRenderedPageBreak/>
        <w:t xml:space="preserve">    </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else</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k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totSum</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2</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bool</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prev</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k</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false</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prev</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true</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k</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prev</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true</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for</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ind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ind</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ind</w:t>
      </w:r>
      <w:r>
        <w:rPr>
          <w:rStyle w:val="token"/>
          <w:rFonts w:ascii="Consolas" w:hAnsi="Consolas"/>
          <w:color w:val="56B6C2"/>
          <w:bdr w:val="none" w:sz="0" w:space="0" w:color="auto" w:frame="1"/>
        </w:rPr>
        <w:t>++</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bool</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cur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k</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false</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cur</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true</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for</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target</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target</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k</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target</w:t>
      </w:r>
      <w:r>
        <w:rPr>
          <w:rStyle w:val="token"/>
          <w:rFonts w:ascii="Consolas" w:hAnsi="Consolas"/>
          <w:color w:val="56B6C2"/>
          <w:bdr w:val="none" w:sz="0" w:space="0" w:color="auto" w:frame="1"/>
        </w:rPr>
        <w:t>++</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bool</w:t>
      </w:r>
      <w:r>
        <w:rPr>
          <w:rStyle w:val="HTMLCode"/>
          <w:rFonts w:ascii="Consolas" w:hAnsi="Consolas"/>
          <w:color w:val="ABB2BF"/>
          <w:bdr w:val="none" w:sz="0" w:space="0" w:color="auto" w:frame="1"/>
        </w:rPr>
        <w:t xml:space="preserve"> notTaken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prev</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target</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bool</w:t>
      </w:r>
      <w:r>
        <w:rPr>
          <w:rStyle w:val="HTMLCode"/>
          <w:rFonts w:ascii="Consolas" w:hAnsi="Consolas"/>
          <w:color w:val="ABB2BF"/>
          <w:bdr w:val="none" w:sz="0" w:space="0" w:color="auto" w:frame="1"/>
        </w:rPr>
        <w:t xml:space="preserve"> taken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false</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target</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taken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prev</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target</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cur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target</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notTaken</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taken</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prev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cur</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prev</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k</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main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arr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2</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3</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3</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3</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4</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5</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arr</w:t>
      </w:r>
      <w:r>
        <w:rPr>
          <w:rStyle w:val="token"/>
          <w:rFonts w:ascii="Consolas" w:hAnsi="Consolas"/>
          <w:color w:val="ABB2BF"/>
          <w:bdr w:val="none" w:sz="0" w:space="0" w:color="auto" w:frame="1"/>
        </w:rPr>
        <w:t>.</w:t>
      </w:r>
      <w:r>
        <w:rPr>
          <w:rStyle w:val="token"/>
          <w:rFonts w:ascii="Consolas" w:hAnsi="Consolas"/>
          <w:color w:val="61AFEF"/>
          <w:bdr w:val="none" w:sz="0" w:space="0" w:color="auto" w:frame="1"/>
        </w:rPr>
        <w:t>size</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token"/>
          <w:rFonts w:ascii="Consolas" w:hAnsi="Consolas"/>
          <w:color w:val="61AFEF"/>
          <w:bdr w:val="none" w:sz="0" w:space="0" w:color="auto" w:frame="1"/>
        </w:rPr>
        <w:t>canPartition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cout</w:t>
      </w:r>
      <w:r>
        <w:rPr>
          <w:rStyle w:val="token"/>
          <w:rFonts w:ascii="Consolas" w:hAnsi="Consolas"/>
          <w:color w:val="56B6C2"/>
          <w:bdr w:val="none" w:sz="0" w:space="0" w:color="auto" w:frame="1"/>
        </w:rPr>
        <w:t>&lt;&lt;</w:t>
      </w:r>
      <w:r>
        <w:rPr>
          <w:rStyle w:val="token"/>
          <w:rFonts w:ascii="Consolas" w:hAnsi="Consolas"/>
          <w:color w:val="98C379"/>
          <w:bdr w:val="none" w:sz="0" w:space="0" w:color="auto" w:frame="1"/>
        </w:rPr>
        <w:t>"The Array can be partitioned into two equal subsets"</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else</w:t>
      </w:r>
      <w:r>
        <w:rPr>
          <w:rStyle w:val="HTMLCode"/>
          <w:rFonts w:ascii="Consolas" w:hAnsi="Consolas"/>
          <w:color w:val="ABB2BF"/>
          <w:bdr w:val="none" w:sz="0" w:space="0" w:color="auto" w:frame="1"/>
        </w:rPr>
        <w:t xml:space="preserve"> </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cout</w:t>
      </w:r>
      <w:r>
        <w:rPr>
          <w:rStyle w:val="token"/>
          <w:rFonts w:ascii="Consolas" w:hAnsi="Consolas"/>
          <w:color w:val="56B6C2"/>
          <w:bdr w:val="none" w:sz="0" w:space="0" w:color="auto" w:frame="1"/>
        </w:rPr>
        <w:t>&lt;&lt;</w:t>
      </w:r>
      <w:r>
        <w:rPr>
          <w:rStyle w:val="token"/>
          <w:rFonts w:ascii="Consolas" w:hAnsi="Consolas"/>
          <w:color w:val="98C379"/>
          <w:bdr w:val="none" w:sz="0" w:space="0" w:color="auto" w:frame="1"/>
        </w:rPr>
        <w:t>"The Array cannot be partitioned into two equal subsets"</w:t>
      </w:r>
      <w:r>
        <w:rPr>
          <w:rStyle w:val="token"/>
          <w:rFonts w:ascii="Consolas" w:hAnsi="Consolas"/>
          <w:color w:val="ABB2BF"/>
          <w:bdr w:val="none" w:sz="0" w:space="0" w:color="auto" w:frame="1"/>
        </w:rPr>
        <w:t>;</w:t>
      </w:r>
    </w:p>
    <w:p w:rsidR="001A717A" w:rsidRDefault="001A717A" w:rsidP="001A717A">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1A717A" w:rsidRDefault="001A717A" w:rsidP="001A717A">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lastRenderedPageBreak/>
        <w:t>Output:</w:t>
      </w:r>
    </w:p>
    <w:p w:rsidR="001A717A" w:rsidRDefault="001A717A" w:rsidP="001A717A">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The Array can be partitioned into two equal subsets</w:t>
      </w:r>
    </w:p>
    <w:p w:rsidR="001A717A" w:rsidRDefault="001A717A" w:rsidP="001A717A">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Time Complexity: O(N*K) +O(N)</w:t>
      </w:r>
    </w:p>
    <w:p w:rsidR="001A717A" w:rsidRDefault="001A717A" w:rsidP="001A717A">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Reason: There are two nested loops that account for O(N*K) and at starting we are running a for loop to calculate totSum.</w:t>
      </w:r>
    </w:p>
    <w:p w:rsidR="001A717A" w:rsidRDefault="001A717A" w:rsidP="001A717A">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Space Complexity: O(K)</w:t>
      </w:r>
    </w:p>
    <w:p w:rsidR="001A717A" w:rsidRDefault="001A717A" w:rsidP="001A717A">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Reason: We are using an external array of size ‘K+1’ to store only one row.</w:t>
      </w:r>
    </w:p>
    <w:p w:rsidR="001A717A" w:rsidRDefault="001A717A">
      <w:bookmarkStart w:id="0" w:name="_GoBack"/>
      <w:bookmarkEnd w:id="0"/>
    </w:p>
    <w:sectPr w:rsidR="001A7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title-fon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E4D7A"/>
    <w:multiLevelType w:val="multilevel"/>
    <w:tmpl w:val="16FE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BC6778"/>
    <w:multiLevelType w:val="multilevel"/>
    <w:tmpl w:val="5AAE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5E6C3E"/>
    <w:multiLevelType w:val="multilevel"/>
    <w:tmpl w:val="A086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025F7E"/>
    <w:multiLevelType w:val="multilevel"/>
    <w:tmpl w:val="571A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A37095"/>
    <w:multiLevelType w:val="multilevel"/>
    <w:tmpl w:val="A330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2C36DD"/>
    <w:multiLevelType w:val="multilevel"/>
    <w:tmpl w:val="E7BA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4464F2"/>
    <w:multiLevelType w:val="multilevel"/>
    <w:tmpl w:val="D464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F56685"/>
    <w:multiLevelType w:val="multilevel"/>
    <w:tmpl w:val="878E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172820"/>
    <w:multiLevelType w:val="multilevel"/>
    <w:tmpl w:val="0A443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4E6D59"/>
    <w:multiLevelType w:val="multilevel"/>
    <w:tmpl w:val="77B6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A7152A"/>
    <w:multiLevelType w:val="multilevel"/>
    <w:tmpl w:val="2D2A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10"/>
  </w:num>
  <w:num w:numId="4">
    <w:abstractNumId w:val="0"/>
  </w:num>
  <w:num w:numId="5">
    <w:abstractNumId w:val="8"/>
  </w:num>
  <w:num w:numId="6">
    <w:abstractNumId w:val="3"/>
  </w:num>
  <w:num w:numId="7">
    <w:abstractNumId w:val="4"/>
  </w:num>
  <w:num w:numId="8">
    <w:abstractNumId w:val="6"/>
  </w:num>
  <w:num w:numId="9">
    <w:abstractNumId w:val="7"/>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5C0"/>
    <w:rsid w:val="001A717A"/>
    <w:rsid w:val="004315C0"/>
    <w:rsid w:val="004C79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7AB60"/>
  <w15:chartTrackingRefBased/>
  <w15:docId w15:val="{DA99AC40-88BE-42AC-818E-EA213CE78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71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unhideWhenUsed/>
    <w:qFormat/>
    <w:rsid w:val="001A71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17A"/>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1A717A"/>
    <w:rPr>
      <w:rFonts w:asciiTheme="majorHAnsi" w:eastAsiaTheme="majorEastAsia" w:hAnsiTheme="majorHAnsi" w:cstheme="majorBidi"/>
      <w:color w:val="1F4D78" w:themeColor="accent1" w:themeShade="7F"/>
      <w:sz w:val="24"/>
      <w:szCs w:val="24"/>
    </w:rPr>
  </w:style>
  <w:style w:type="paragraph" w:customStyle="1" w:styleId="msonormal0">
    <w:name w:val="msonormal"/>
    <w:basedOn w:val="Normal"/>
    <w:rsid w:val="001A71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1A71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A7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A717A"/>
    <w:rPr>
      <w:rFonts w:ascii="Courier New" w:eastAsia="Times New Roman" w:hAnsi="Courier New" w:cs="Courier New"/>
      <w:sz w:val="20"/>
      <w:szCs w:val="20"/>
      <w:lang w:eastAsia="en-IN"/>
    </w:rPr>
  </w:style>
  <w:style w:type="character" w:styleId="Strong">
    <w:name w:val="Strong"/>
    <w:basedOn w:val="DefaultParagraphFont"/>
    <w:uiPriority w:val="22"/>
    <w:qFormat/>
    <w:rsid w:val="001A717A"/>
    <w:rPr>
      <w:b/>
      <w:bCs/>
    </w:rPr>
  </w:style>
  <w:style w:type="paragraph" w:customStyle="1" w:styleId="has-accent-color">
    <w:name w:val="has-accent-color"/>
    <w:basedOn w:val="Normal"/>
    <w:rsid w:val="001A71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A717A"/>
    <w:rPr>
      <w:i/>
      <w:iCs/>
    </w:rPr>
  </w:style>
  <w:style w:type="character" w:styleId="Hyperlink">
    <w:name w:val="Hyperlink"/>
    <w:basedOn w:val="DefaultParagraphFont"/>
    <w:uiPriority w:val="99"/>
    <w:semiHidden/>
    <w:unhideWhenUsed/>
    <w:rsid w:val="001A717A"/>
    <w:rPr>
      <w:color w:val="0000FF"/>
      <w:u w:val="single"/>
    </w:rPr>
  </w:style>
  <w:style w:type="character" w:styleId="FollowedHyperlink">
    <w:name w:val="FollowedHyperlink"/>
    <w:basedOn w:val="DefaultParagraphFont"/>
    <w:uiPriority w:val="99"/>
    <w:semiHidden/>
    <w:unhideWhenUsed/>
    <w:rsid w:val="001A717A"/>
    <w:rPr>
      <w:color w:val="800080"/>
      <w:u w:val="single"/>
    </w:rPr>
  </w:style>
  <w:style w:type="character" w:styleId="HTMLCode">
    <w:name w:val="HTML Code"/>
    <w:basedOn w:val="DefaultParagraphFont"/>
    <w:uiPriority w:val="99"/>
    <w:semiHidden/>
    <w:unhideWhenUsed/>
    <w:rsid w:val="001A717A"/>
    <w:rPr>
      <w:rFonts w:ascii="Courier New" w:eastAsia="Times New Roman" w:hAnsi="Courier New" w:cs="Courier New"/>
      <w:sz w:val="20"/>
      <w:szCs w:val="20"/>
    </w:rPr>
  </w:style>
  <w:style w:type="character" w:customStyle="1" w:styleId="token">
    <w:name w:val="token"/>
    <w:basedOn w:val="DefaultParagraphFont"/>
    <w:rsid w:val="001A7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8459265">
      <w:bodyDiv w:val="1"/>
      <w:marLeft w:val="0"/>
      <w:marRight w:val="0"/>
      <w:marTop w:val="0"/>
      <w:marBottom w:val="0"/>
      <w:divBdr>
        <w:top w:val="none" w:sz="0" w:space="0" w:color="auto"/>
        <w:left w:val="none" w:sz="0" w:space="0" w:color="auto"/>
        <w:bottom w:val="none" w:sz="0" w:space="0" w:color="auto"/>
        <w:right w:val="none" w:sz="0" w:space="0" w:color="auto"/>
      </w:divBdr>
    </w:div>
    <w:div w:id="1528443697">
      <w:bodyDiv w:val="1"/>
      <w:marLeft w:val="0"/>
      <w:marRight w:val="0"/>
      <w:marTop w:val="0"/>
      <w:marBottom w:val="0"/>
      <w:divBdr>
        <w:top w:val="none" w:sz="0" w:space="0" w:color="auto"/>
        <w:left w:val="none" w:sz="0" w:space="0" w:color="auto"/>
        <w:bottom w:val="none" w:sz="0" w:space="0" w:color="auto"/>
        <w:right w:val="none" w:sz="0" w:space="0" w:color="auto"/>
      </w:divBdr>
      <w:divsChild>
        <w:div w:id="1084498100">
          <w:marLeft w:val="0"/>
          <w:marRight w:val="0"/>
          <w:marTop w:val="0"/>
          <w:marBottom w:val="300"/>
          <w:divBdr>
            <w:top w:val="none" w:sz="0" w:space="0" w:color="auto"/>
            <w:left w:val="none" w:sz="0" w:space="0" w:color="auto"/>
            <w:bottom w:val="none" w:sz="0" w:space="0" w:color="auto"/>
            <w:right w:val="none" w:sz="0" w:space="0" w:color="auto"/>
          </w:divBdr>
          <w:divsChild>
            <w:div w:id="89471612">
              <w:marLeft w:val="0"/>
              <w:marRight w:val="0"/>
              <w:marTop w:val="0"/>
              <w:marBottom w:val="0"/>
              <w:divBdr>
                <w:top w:val="none" w:sz="0" w:space="0" w:color="auto"/>
                <w:left w:val="none" w:sz="0" w:space="0" w:color="auto"/>
                <w:bottom w:val="none" w:sz="0" w:space="0" w:color="auto"/>
                <w:right w:val="none" w:sz="0" w:space="0" w:color="auto"/>
              </w:divBdr>
            </w:div>
          </w:divsChild>
        </w:div>
        <w:div w:id="173308691">
          <w:marLeft w:val="0"/>
          <w:marRight w:val="0"/>
          <w:marTop w:val="0"/>
          <w:marBottom w:val="300"/>
          <w:divBdr>
            <w:top w:val="none" w:sz="0" w:space="0" w:color="auto"/>
            <w:left w:val="none" w:sz="0" w:space="0" w:color="auto"/>
            <w:bottom w:val="none" w:sz="0" w:space="0" w:color="auto"/>
            <w:right w:val="none" w:sz="0" w:space="0" w:color="auto"/>
          </w:divBdr>
          <w:divsChild>
            <w:div w:id="523253567">
              <w:marLeft w:val="0"/>
              <w:marRight w:val="0"/>
              <w:marTop w:val="0"/>
              <w:marBottom w:val="0"/>
              <w:divBdr>
                <w:top w:val="none" w:sz="0" w:space="0" w:color="auto"/>
                <w:left w:val="none" w:sz="0" w:space="0" w:color="auto"/>
                <w:bottom w:val="none" w:sz="0" w:space="0" w:color="auto"/>
                <w:right w:val="none" w:sz="0" w:space="0" w:color="auto"/>
              </w:divBdr>
            </w:div>
          </w:divsChild>
        </w:div>
        <w:div w:id="1918786889">
          <w:marLeft w:val="0"/>
          <w:marRight w:val="0"/>
          <w:marTop w:val="0"/>
          <w:marBottom w:val="300"/>
          <w:divBdr>
            <w:top w:val="none" w:sz="0" w:space="0" w:color="auto"/>
            <w:left w:val="none" w:sz="0" w:space="0" w:color="auto"/>
            <w:bottom w:val="none" w:sz="0" w:space="0" w:color="auto"/>
            <w:right w:val="none" w:sz="0" w:space="0" w:color="auto"/>
          </w:divBdr>
          <w:divsChild>
            <w:div w:id="131756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keuforward.org/data-structure/subset-sum-equal-to-target-dp-14/" TargetMode="External"/><Relationship Id="rId13" Type="http://schemas.openxmlformats.org/officeDocument/2006/relationships/image" Target="media/image3.jpe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watch?v=AxNNVECce8c" TargetMode="External"/><Relationship Id="rId12" Type="http://schemas.openxmlformats.org/officeDocument/2006/relationships/image" Target="media/image2.jpe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akeuforward.org/data-structure/subset-sum-equal-to-target-dp-14/" TargetMode="External"/><Relationship Id="rId11" Type="http://schemas.openxmlformats.org/officeDocument/2006/relationships/hyperlink" Target="https://takeuforward.org/data-structure/dynamic-programming-introduction/" TargetMode="External"/><Relationship Id="rId5" Type="http://schemas.openxmlformats.org/officeDocument/2006/relationships/image" Target="media/image1.jpeg"/><Relationship Id="rId15" Type="http://schemas.openxmlformats.org/officeDocument/2006/relationships/image" Target="media/image4.jpeg"/><Relationship Id="rId10" Type="http://schemas.openxmlformats.org/officeDocument/2006/relationships/hyperlink" Target="https://takeuforward.org/data-structure/subset-sum-equal-to-target-dp-14/"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www.youtube.com/watch?v=AxNNVECce8c" TargetMode="External"/><Relationship Id="rId14" Type="http://schemas.openxmlformats.org/officeDocument/2006/relationships/hyperlink" Target="https://www.youtube.com/watch?v=AxNNVECce8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1688</Words>
  <Characters>9622</Characters>
  <Application>Microsoft Office Word</Application>
  <DocSecurity>0</DocSecurity>
  <Lines>80</Lines>
  <Paragraphs>22</Paragraphs>
  <ScaleCrop>false</ScaleCrop>
  <Company/>
  <LinksUpToDate>false</LinksUpToDate>
  <CharactersWithSpaces>11288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2</cp:revision>
  <dcterms:created xsi:type="dcterms:W3CDTF">2022-12-09T15:14:00Z</dcterms:created>
  <dcterms:modified xsi:type="dcterms:W3CDTF">2022-12-09T15:15:00Z</dcterms:modified>
</cp:coreProperties>
</file>