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7EE17" w14:textId="7A73957C" w:rsidR="002B613F" w:rsidRPr="002B613F" w:rsidRDefault="002B613F" w:rsidP="002B613F">
      <w:pPr>
        <w:rPr>
          <w:b/>
          <w:bCs/>
        </w:rPr>
      </w:pPr>
      <w:r w:rsidRPr="002B613F">
        <w:rPr>
          <w:b/>
          <w:bCs/>
        </w:rPr>
        <w:t>Phase 1: Project Setup and Research Foundation (August 2025)</w:t>
      </w:r>
    </w:p>
    <w:p w14:paraId="2985DCB9" w14:textId="77777777" w:rsidR="002B613F" w:rsidRPr="002B613F" w:rsidRDefault="002B613F" w:rsidP="002B613F">
      <w:r w:rsidRPr="002B613F">
        <w:rPr>
          <w:b/>
          <w:bCs/>
        </w:rPr>
        <w:t>Week 1-2 (August 1-15, 2025)</w:t>
      </w:r>
    </w:p>
    <w:p w14:paraId="0F715C22" w14:textId="77777777" w:rsidR="002B613F" w:rsidRPr="002B613F" w:rsidRDefault="002B613F" w:rsidP="002B613F">
      <w:pPr>
        <w:ind w:left="360"/>
      </w:pPr>
      <w:r w:rsidRPr="002B613F">
        <w:rPr>
          <w:b/>
          <w:bCs/>
        </w:rPr>
        <w:t>Literature Review</w:t>
      </w:r>
      <w:r w:rsidRPr="002B613F">
        <w:t>:</w:t>
      </w:r>
    </w:p>
    <w:p w14:paraId="0AE83D4D" w14:textId="77777777" w:rsidR="002B613F" w:rsidRPr="002B613F" w:rsidRDefault="002B613F" w:rsidP="002B613F">
      <w:pPr>
        <w:numPr>
          <w:ilvl w:val="0"/>
          <w:numId w:val="9"/>
        </w:numPr>
      </w:pPr>
      <w:r w:rsidRPr="002B613F">
        <w:t>Conduct a comprehensive review of academic papers, reports, and news articles on sand exploitation in Indonesia, focusing on environmental impacts and measurement methods.</w:t>
      </w:r>
    </w:p>
    <w:p w14:paraId="0A846840" w14:textId="77777777" w:rsidR="002B613F" w:rsidRPr="002B613F" w:rsidRDefault="002B613F" w:rsidP="002B613F">
      <w:pPr>
        <w:numPr>
          <w:ilvl w:val="0"/>
          <w:numId w:val="9"/>
        </w:numPr>
      </w:pPr>
      <w:r w:rsidRPr="002B613F">
        <w:t>Key sources: ResearchGate articles on sand market analysis, Mongabay reports on sea sand exports, and UNEP reports on sand sustainability.</w:t>
      </w:r>
    </w:p>
    <w:p w14:paraId="14A01859" w14:textId="77777777" w:rsidR="002B613F" w:rsidRPr="002B613F" w:rsidRDefault="002B613F" w:rsidP="002B613F">
      <w:pPr>
        <w:numPr>
          <w:ilvl w:val="0"/>
          <w:numId w:val="9"/>
        </w:numPr>
      </w:pPr>
      <w:r w:rsidRPr="002B613F">
        <w:rPr>
          <w:b/>
          <w:bCs/>
        </w:rPr>
        <w:t>Output</w:t>
      </w:r>
      <w:r w:rsidRPr="002B613F">
        <w:t>: A literature review document summarizing findings, gaps, and methodologies.</w:t>
      </w:r>
    </w:p>
    <w:p w14:paraId="5CD2D18B" w14:textId="77777777" w:rsidR="002B613F" w:rsidRPr="002B613F" w:rsidRDefault="002B613F" w:rsidP="002B613F">
      <w:pPr>
        <w:ind w:left="360"/>
      </w:pPr>
      <w:r w:rsidRPr="002B613F">
        <w:rPr>
          <w:b/>
          <w:bCs/>
        </w:rPr>
        <w:t>Data Source Identification</w:t>
      </w:r>
      <w:r w:rsidRPr="002B613F">
        <w:t>:</w:t>
      </w:r>
    </w:p>
    <w:p w14:paraId="1EBD98B7" w14:textId="77777777" w:rsidR="002B613F" w:rsidRPr="002B613F" w:rsidRDefault="002B613F" w:rsidP="002B613F">
      <w:pPr>
        <w:numPr>
          <w:ilvl w:val="0"/>
          <w:numId w:val="9"/>
        </w:numPr>
      </w:pPr>
      <w:r w:rsidRPr="002B613F">
        <w:t>Identify datasets such as Sentinel-2 satellite imagery, Landsat data, and government environmental reports.</w:t>
      </w:r>
    </w:p>
    <w:p w14:paraId="6A986870" w14:textId="77777777" w:rsidR="002B613F" w:rsidRPr="002B613F" w:rsidRDefault="002B613F" w:rsidP="002B613F">
      <w:pPr>
        <w:numPr>
          <w:ilvl w:val="0"/>
          <w:numId w:val="9"/>
        </w:numPr>
      </w:pPr>
      <w:r w:rsidRPr="002B613F">
        <w:t>Explore tools like QGIS, Google Earth Engine, and machine learning models for remote sensing analysis.</w:t>
      </w:r>
    </w:p>
    <w:p w14:paraId="73EB8739" w14:textId="77777777" w:rsidR="002B613F" w:rsidRPr="002B613F" w:rsidRDefault="002B613F" w:rsidP="002B613F">
      <w:pPr>
        <w:numPr>
          <w:ilvl w:val="0"/>
          <w:numId w:val="9"/>
        </w:numPr>
      </w:pPr>
      <w:r w:rsidRPr="002B613F">
        <w:t>Output: A list of data sources and tools with availability details.</w:t>
      </w:r>
    </w:p>
    <w:p w14:paraId="2DAF7D2F" w14:textId="77777777" w:rsidR="002B613F" w:rsidRPr="002B613F" w:rsidRDefault="002B613F" w:rsidP="002B613F">
      <w:pPr>
        <w:ind w:left="360"/>
        <w:rPr>
          <w:b/>
          <w:bCs/>
        </w:rPr>
      </w:pPr>
      <w:r w:rsidRPr="002B613F">
        <w:rPr>
          <w:b/>
          <w:bCs/>
        </w:rPr>
        <w:t>Collaborator Contact:</w:t>
      </w:r>
    </w:p>
    <w:p w14:paraId="40624812" w14:textId="4A097DA9" w:rsidR="002B613F" w:rsidRPr="002B613F" w:rsidRDefault="002B613F" w:rsidP="002B613F">
      <w:pPr>
        <w:numPr>
          <w:ilvl w:val="0"/>
          <w:numId w:val="9"/>
        </w:numPr>
      </w:pPr>
      <w:r w:rsidRPr="002B613F">
        <w:t xml:space="preserve">Reach out to experts at institutions </w:t>
      </w:r>
      <w:r w:rsidRPr="002B613F">
        <w:t xml:space="preserve">like University of Indonesia, Prof. Dodi </w:t>
      </w:r>
      <w:proofErr w:type="spellStart"/>
      <w:r w:rsidRPr="002B613F">
        <w:t>Sudiana</w:t>
      </w:r>
      <w:proofErr w:type="spellEnd"/>
      <w:r w:rsidRPr="002B613F">
        <w:t>.</w:t>
      </w:r>
    </w:p>
    <w:p w14:paraId="1573A5C5" w14:textId="0F5062FB" w:rsidR="002B613F" w:rsidRPr="002B613F" w:rsidRDefault="002B613F" w:rsidP="002B613F">
      <w:pPr>
        <w:numPr>
          <w:ilvl w:val="0"/>
          <w:numId w:val="9"/>
        </w:numPr>
      </w:pPr>
      <w:r w:rsidRPr="002B613F">
        <w:t>Con</w:t>
      </w:r>
      <w:r w:rsidRPr="002B613F">
        <w:t>tact BMKG, BRIN, BPS in Indonesia.</w:t>
      </w:r>
    </w:p>
    <w:p w14:paraId="60A90610" w14:textId="77777777" w:rsidR="002B613F" w:rsidRDefault="002B613F" w:rsidP="002B613F">
      <w:pPr>
        <w:numPr>
          <w:ilvl w:val="0"/>
          <w:numId w:val="9"/>
        </w:numPr>
      </w:pPr>
      <w:r w:rsidRPr="002B613F">
        <w:t>Output: A list of potential collaborators and initial correspondence.</w:t>
      </w:r>
    </w:p>
    <w:p w14:paraId="1395215C" w14:textId="0D2BB41A" w:rsidR="002B613F" w:rsidRPr="002B613F" w:rsidRDefault="002B613F" w:rsidP="002B613F">
      <w:pPr>
        <w:ind w:firstLine="360"/>
      </w:pPr>
      <w:r w:rsidRPr="002B613F">
        <w:rPr>
          <w:b/>
          <w:bCs/>
        </w:rPr>
        <w:t>Research Proposal</w:t>
      </w:r>
      <w:r w:rsidRPr="002B613F">
        <w:t>:</w:t>
      </w:r>
    </w:p>
    <w:p w14:paraId="5B2D71F4" w14:textId="77777777" w:rsidR="002B613F" w:rsidRPr="002B613F" w:rsidRDefault="002B613F" w:rsidP="002B613F">
      <w:pPr>
        <w:numPr>
          <w:ilvl w:val="0"/>
          <w:numId w:val="9"/>
        </w:numPr>
      </w:pPr>
      <w:r w:rsidRPr="002B613F">
        <w:t>Draft a proposal outlining objectives, methodology (remote sensing, field surveys, data analysis), and expected outcomes.</w:t>
      </w:r>
    </w:p>
    <w:p w14:paraId="79798BEF" w14:textId="77777777" w:rsidR="002B613F" w:rsidRDefault="002B613F" w:rsidP="002B613F">
      <w:pPr>
        <w:numPr>
          <w:ilvl w:val="0"/>
          <w:numId w:val="9"/>
        </w:numPr>
      </w:pPr>
      <w:r w:rsidRPr="002B613F">
        <w:t>Output: A draft research proposal.</w:t>
      </w:r>
    </w:p>
    <w:p w14:paraId="6A117E69" w14:textId="55DCB28D" w:rsidR="002B613F" w:rsidRDefault="002B613F">
      <w:r>
        <w:br w:type="page"/>
      </w:r>
    </w:p>
    <w:p w14:paraId="46FA380D" w14:textId="77777777" w:rsidR="002B613F" w:rsidRPr="002B613F" w:rsidRDefault="002B613F" w:rsidP="002B613F">
      <w:pPr>
        <w:rPr>
          <w:b/>
          <w:bCs/>
        </w:rPr>
      </w:pPr>
      <w:r w:rsidRPr="002B613F">
        <w:rPr>
          <w:b/>
          <w:bCs/>
        </w:rPr>
        <w:lastRenderedPageBreak/>
        <w:t>Phase 2: Data Collection and Analysis (August 16 - September 30, 2025)</w:t>
      </w:r>
    </w:p>
    <w:p w14:paraId="7EC9C53F" w14:textId="77777777" w:rsidR="002B613F" w:rsidRDefault="002B613F" w:rsidP="002B613F">
      <w:r w:rsidRPr="002B613F">
        <w:rPr>
          <w:b/>
          <w:bCs/>
        </w:rPr>
        <w:t>Week 3-4 (August 16-29, 2025)</w:t>
      </w:r>
    </w:p>
    <w:p w14:paraId="5DAA103A" w14:textId="545C94EA" w:rsidR="002B613F" w:rsidRPr="002B613F" w:rsidRDefault="002B613F" w:rsidP="002B613F">
      <w:pPr>
        <w:ind w:firstLine="360"/>
      </w:pPr>
      <w:r w:rsidRPr="002B613F">
        <w:rPr>
          <w:b/>
          <w:bCs/>
        </w:rPr>
        <w:t>Data Acquisition and Preprocessing</w:t>
      </w:r>
      <w:r w:rsidRPr="002B613F">
        <w:t>:</w:t>
      </w:r>
    </w:p>
    <w:p w14:paraId="603D6CBE" w14:textId="77777777" w:rsidR="002B613F" w:rsidRPr="002B613F" w:rsidRDefault="002B613F" w:rsidP="002B613F">
      <w:pPr>
        <w:numPr>
          <w:ilvl w:val="0"/>
          <w:numId w:val="9"/>
        </w:numPr>
      </w:pPr>
      <w:r w:rsidRPr="002B613F">
        <w:t>Acquire satellite imagery (e.g., Sentinel-2, Landsat-8) for known sand exploitation sites in regions like Riau, Sulawesi, and Batam.</w:t>
      </w:r>
    </w:p>
    <w:p w14:paraId="2F818F8A" w14:textId="77777777" w:rsidR="002B613F" w:rsidRPr="002B613F" w:rsidRDefault="002B613F" w:rsidP="002B613F">
      <w:pPr>
        <w:numPr>
          <w:ilvl w:val="0"/>
          <w:numId w:val="9"/>
        </w:numPr>
      </w:pPr>
      <w:r w:rsidRPr="002B613F">
        <w:t>Collect historical records and environmental reports from government agencies or NGOs.</w:t>
      </w:r>
    </w:p>
    <w:p w14:paraId="186C64CC" w14:textId="77777777" w:rsidR="002B613F" w:rsidRPr="002B613F" w:rsidRDefault="002B613F" w:rsidP="002B613F">
      <w:pPr>
        <w:numPr>
          <w:ilvl w:val="0"/>
          <w:numId w:val="9"/>
        </w:numPr>
      </w:pPr>
      <w:r w:rsidRPr="002B613F">
        <w:t>Preprocess data (e.g., normalize spectral bands, remove cloud cover) using tools like Google Earth Engine.</w:t>
      </w:r>
    </w:p>
    <w:p w14:paraId="36021241" w14:textId="4B9AC0F4" w:rsidR="002B613F" w:rsidRDefault="002B613F" w:rsidP="002B613F">
      <w:pPr>
        <w:numPr>
          <w:ilvl w:val="0"/>
          <w:numId w:val="9"/>
        </w:numPr>
      </w:pPr>
      <w:r w:rsidRPr="002B613F">
        <w:rPr>
          <w:b/>
          <w:bCs/>
        </w:rPr>
        <w:t>Output</w:t>
      </w:r>
      <w:r w:rsidRPr="002B613F">
        <w:t xml:space="preserve">: A </w:t>
      </w:r>
      <w:proofErr w:type="spellStart"/>
      <w:r w:rsidRPr="002B613F">
        <w:t>preprocessed</w:t>
      </w:r>
      <w:proofErr w:type="spellEnd"/>
      <w:r w:rsidRPr="002B613F">
        <w:t xml:space="preserve"> dataset ready for analysis.</w:t>
      </w:r>
    </w:p>
    <w:p w14:paraId="7A8F8525" w14:textId="77777777" w:rsidR="002B613F" w:rsidRDefault="002B613F" w:rsidP="002B613F">
      <w:r w:rsidRPr="002B613F">
        <w:rPr>
          <w:b/>
          <w:bCs/>
        </w:rPr>
        <w:t>Week 5-6 (September 1-15, 2025)</w:t>
      </w:r>
    </w:p>
    <w:p w14:paraId="475C6E72" w14:textId="53A4F673" w:rsidR="002B613F" w:rsidRPr="002B613F" w:rsidRDefault="002B613F" w:rsidP="002B613F">
      <w:pPr>
        <w:ind w:firstLine="360"/>
      </w:pPr>
      <w:r w:rsidRPr="002B613F">
        <w:rPr>
          <w:b/>
          <w:bCs/>
        </w:rPr>
        <w:t>Field Surveys and Remote Sensing Analysis</w:t>
      </w:r>
      <w:r w:rsidRPr="002B613F">
        <w:t>:</w:t>
      </w:r>
    </w:p>
    <w:p w14:paraId="4005DDC3" w14:textId="77777777" w:rsidR="002B613F" w:rsidRPr="002B613F" w:rsidRDefault="002B613F" w:rsidP="002B613F">
      <w:pPr>
        <w:numPr>
          <w:ilvl w:val="0"/>
          <w:numId w:val="9"/>
        </w:numPr>
      </w:pPr>
      <w:r w:rsidRPr="002B613F">
        <w:t>Conduct field surveys at accessible sites (e.g., Riau or Sulawesi) to validate satellite data, measuring area, depth, and vegetation loss.</w:t>
      </w:r>
    </w:p>
    <w:p w14:paraId="3C194D38" w14:textId="77777777" w:rsidR="002B613F" w:rsidRPr="002B613F" w:rsidRDefault="002B613F" w:rsidP="002B613F">
      <w:pPr>
        <w:numPr>
          <w:ilvl w:val="0"/>
          <w:numId w:val="9"/>
        </w:numPr>
      </w:pPr>
      <w:r w:rsidRPr="002B613F">
        <w:t>Use remote sensing to map affected areas, employing techniques like NDVI (Normalized Difference Vegetation Index) for tree loss and InSAR for land subsidence.</w:t>
      </w:r>
    </w:p>
    <w:p w14:paraId="26095F25" w14:textId="136CAB2A" w:rsidR="002B613F" w:rsidRPr="002B613F" w:rsidRDefault="002B613F" w:rsidP="002B613F">
      <w:pPr>
        <w:numPr>
          <w:ilvl w:val="0"/>
          <w:numId w:val="9"/>
        </w:numPr>
      </w:pPr>
      <w:r w:rsidRPr="002B613F">
        <w:rPr>
          <w:b/>
          <w:bCs/>
        </w:rPr>
        <w:t>Output</w:t>
      </w:r>
      <w:r w:rsidRPr="002B613F">
        <w:t>: Maps of affected areas and preliminary damage estimates.</w:t>
      </w:r>
    </w:p>
    <w:p w14:paraId="68292997" w14:textId="77777777" w:rsidR="002B613F" w:rsidRPr="002B613F" w:rsidRDefault="002B613F" w:rsidP="002B613F">
      <w:r w:rsidRPr="002B613F">
        <w:rPr>
          <w:b/>
          <w:bCs/>
        </w:rPr>
        <w:t>Week 7-8 (September 16-30, 2025)</w:t>
      </w:r>
    </w:p>
    <w:p w14:paraId="0268CB8A" w14:textId="335CFE14" w:rsidR="002B613F" w:rsidRPr="002B613F" w:rsidRDefault="002B613F" w:rsidP="002B613F">
      <w:pPr>
        <w:ind w:firstLine="360"/>
        <w:rPr>
          <w:b/>
          <w:bCs/>
        </w:rPr>
      </w:pPr>
      <w:r w:rsidRPr="002B613F">
        <w:rPr>
          <w:b/>
          <w:bCs/>
        </w:rPr>
        <w:t>Data Analysis:</w:t>
      </w:r>
      <w:r>
        <w:rPr>
          <w:b/>
          <w:bCs/>
        </w:rPr>
        <w:t xml:space="preserve"> </w:t>
      </w:r>
      <w:r w:rsidRPr="002B613F">
        <w:rPr>
          <w:b/>
          <w:bCs/>
        </w:rPr>
        <w:t>Quantify environmental damag</w:t>
      </w:r>
      <w:r>
        <w:rPr>
          <w:b/>
          <w:bCs/>
        </w:rPr>
        <w:t>e</w:t>
      </w:r>
    </w:p>
    <w:p w14:paraId="09552C27" w14:textId="118C210E" w:rsidR="002B613F" w:rsidRPr="002B613F" w:rsidRDefault="002B613F" w:rsidP="002B613F">
      <w:pPr>
        <w:numPr>
          <w:ilvl w:val="0"/>
          <w:numId w:val="9"/>
        </w:numPr>
      </w:pPr>
      <w:r w:rsidRPr="002B613F">
        <w:t>Estimate tree loss.</w:t>
      </w:r>
    </w:p>
    <w:p w14:paraId="238B7E6F" w14:textId="3783E2DA" w:rsidR="002B613F" w:rsidRPr="002B613F" w:rsidRDefault="002B613F" w:rsidP="002B613F">
      <w:pPr>
        <w:numPr>
          <w:ilvl w:val="0"/>
          <w:numId w:val="9"/>
        </w:numPr>
      </w:pPr>
      <w:r w:rsidRPr="002B613F">
        <w:t>Measure land height decrement analysis.</w:t>
      </w:r>
    </w:p>
    <w:p w14:paraId="397E1D84" w14:textId="77777777" w:rsidR="002B613F" w:rsidRPr="002B613F" w:rsidRDefault="002B613F" w:rsidP="002B613F">
      <w:pPr>
        <w:numPr>
          <w:ilvl w:val="0"/>
          <w:numId w:val="9"/>
        </w:numPr>
      </w:pPr>
      <w:r w:rsidRPr="002B613F">
        <w:t>Predict climate impacts (e.g., flooding risk) using environmental models.</w:t>
      </w:r>
    </w:p>
    <w:p w14:paraId="363F1A32" w14:textId="77777777" w:rsidR="002B613F" w:rsidRPr="002B613F" w:rsidRDefault="002B613F" w:rsidP="002B613F">
      <w:pPr>
        <w:numPr>
          <w:ilvl w:val="0"/>
          <w:numId w:val="9"/>
        </w:numPr>
      </w:pPr>
      <w:r w:rsidRPr="002B613F">
        <w:t>Use machine learning (e.g., random forest, CNNs) to enhance analysis accuracy.</w:t>
      </w:r>
    </w:p>
    <w:p w14:paraId="693342C2" w14:textId="491E1228" w:rsidR="002B613F" w:rsidRPr="00E852E4" w:rsidRDefault="002B613F" w:rsidP="002B613F">
      <w:pPr>
        <w:numPr>
          <w:ilvl w:val="0"/>
          <w:numId w:val="9"/>
        </w:numPr>
      </w:pPr>
      <w:r w:rsidRPr="002B613F">
        <w:rPr>
          <w:b/>
          <w:bCs/>
        </w:rPr>
        <w:t>Output</w:t>
      </w:r>
      <w:r w:rsidRPr="002B613F">
        <w:t>: Preliminary results, including damage estimates and climate predictions.</w:t>
      </w:r>
    </w:p>
    <w:p w14:paraId="669006D4" w14:textId="21AB56AF" w:rsidR="00E852E4" w:rsidRDefault="00E852E4">
      <w:pPr>
        <w:rPr>
          <w:b/>
          <w:bCs/>
        </w:rPr>
      </w:pPr>
      <w:r>
        <w:rPr>
          <w:b/>
          <w:bCs/>
        </w:rPr>
        <w:br w:type="page"/>
      </w:r>
    </w:p>
    <w:p w14:paraId="0A8BF68C" w14:textId="6E95093B" w:rsidR="002B613F" w:rsidRPr="002B613F" w:rsidRDefault="002B613F" w:rsidP="002B613F">
      <w:pPr>
        <w:rPr>
          <w:b/>
          <w:bCs/>
        </w:rPr>
      </w:pPr>
      <w:r w:rsidRPr="002B613F">
        <w:rPr>
          <w:b/>
          <w:bCs/>
        </w:rPr>
        <w:lastRenderedPageBreak/>
        <w:t>Phase 3: Methodology Development and Validation (October 2025)</w:t>
      </w:r>
    </w:p>
    <w:p w14:paraId="367E0FB5" w14:textId="77777777" w:rsidR="002B613F" w:rsidRPr="002B613F" w:rsidRDefault="002B613F" w:rsidP="002B613F">
      <w:pPr>
        <w:rPr>
          <w:b/>
          <w:bCs/>
        </w:rPr>
      </w:pPr>
      <w:r w:rsidRPr="002B613F">
        <w:rPr>
          <w:b/>
          <w:bCs/>
        </w:rPr>
        <w:t>Week 9-10 (October 1-15, 2025)</w:t>
      </w:r>
    </w:p>
    <w:p w14:paraId="1D2D6B19" w14:textId="77777777" w:rsidR="002B613F" w:rsidRPr="002B613F" w:rsidRDefault="002B613F" w:rsidP="00E852E4">
      <w:pPr>
        <w:rPr>
          <w:b/>
          <w:bCs/>
        </w:rPr>
      </w:pPr>
      <w:r w:rsidRPr="002B613F">
        <w:rPr>
          <w:b/>
          <w:bCs/>
        </w:rPr>
        <w:t>Methodology Development:</w:t>
      </w:r>
    </w:p>
    <w:p w14:paraId="72725779" w14:textId="77777777" w:rsidR="002B613F" w:rsidRPr="002B613F" w:rsidRDefault="002B613F" w:rsidP="00E852E4">
      <w:pPr>
        <w:numPr>
          <w:ilvl w:val="0"/>
          <w:numId w:val="9"/>
        </w:numPr>
      </w:pPr>
      <w:r w:rsidRPr="002B613F">
        <w:t>Develop a standardized methodology for monitoring sand exploitation impacts, including protocols for data collection (satellite imagery, field surveys), analysis (remote sensing, ML), and reporting.</w:t>
      </w:r>
    </w:p>
    <w:p w14:paraId="2792C268" w14:textId="77777777" w:rsidR="002B613F" w:rsidRPr="002B613F" w:rsidRDefault="002B613F" w:rsidP="00E852E4">
      <w:pPr>
        <w:numPr>
          <w:ilvl w:val="0"/>
          <w:numId w:val="9"/>
        </w:numPr>
      </w:pPr>
      <w:r w:rsidRPr="002B613F">
        <w:t>Incorporate best practices from UNEP and USGS reports on sustainable sand management.</w:t>
      </w:r>
    </w:p>
    <w:p w14:paraId="4438D697" w14:textId="77777777" w:rsidR="002B613F" w:rsidRPr="002B613F" w:rsidRDefault="002B613F" w:rsidP="00E852E4">
      <w:pPr>
        <w:numPr>
          <w:ilvl w:val="0"/>
          <w:numId w:val="9"/>
        </w:numPr>
      </w:pPr>
      <w:r w:rsidRPr="002B613F">
        <w:rPr>
          <w:b/>
          <w:bCs/>
        </w:rPr>
        <w:t>Output</w:t>
      </w:r>
      <w:r w:rsidRPr="002B613F">
        <w:t>: A detailed methodology document.</w:t>
      </w:r>
    </w:p>
    <w:p w14:paraId="538D2B48" w14:textId="77777777" w:rsidR="002B613F" w:rsidRPr="002B613F" w:rsidRDefault="002B613F" w:rsidP="002B613F">
      <w:pPr>
        <w:rPr>
          <w:b/>
          <w:bCs/>
        </w:rPr>
      </w:pPr>
      <w:r w:rsidRPr="002B613F">
        <w:rPr>
          <w:b/>
          <w:bCs/>
        </w:rPr>
        <w:t>Week 11-12 (October 16-31, 2025)</w:t>
      </w:r>
    </w:p>
    <w:p w14:paraId="69C24D7C" w14:textId="77777777" w:rsidR="002B613F" w:rsidRPr="002B613F" w:rsidRDefault="002B613F" w:rsidP="00E852E4">
      <w:pPr>
        <w:ind w:firstLine="360"/>
        <w:rPr>
          <w:b/>
          <w:bCs/>
        </w:rPr>
      </w:pPr>
      <w:r w:rsidRPr="002B613F">
        <w:rPr>
          <w:b/>
          <w:bCs/>
        </w:rPr>
        <w:t>Methodology Validation:</w:t>
      </w:r>
    </w:p>
    <w:p w14:paraId="5E237034" w14:textId="77777777" w:rsidR="002B613F" w:rsidRPr="002B613F" w:rsidRDefault="002B613F" w:rsidP="00E852E4">
      <w:pPr>
        <w:numPr>
          <w:ilvl w:val="0"/>
          <w:numId w:val="9"/>
        </w:numPr>
      </w:pPr>
      <w:r w:rsidRPr="002B613F">
        <w:t>Conduct pilot studies or simulations to test the methodology on a subset of data.</w:t>
      </w:r>
    </w:p>
    <w:p w14:paraId="109452C9" w14:textId="77777777" w:rsidR="002B613F" w:rsidRPr="002B613F" w:rsidRDefault="002B613F" w:rsidP="00E852E4">
      <w:pPr>
        <w:numPr>
          <w:ilvl w:val="0"/>
          <w:numId w:val="9"/>
        </w:numPr>
      </w:pPr>
      <w:r w:rsidRPr="002B613F">
        <w:t>Validate results with expert feedback from collaborators or peer review.</w:t>
      </w:r>
    </w:p>
    <w:p w14:paraId="25389EF8" w14:textId="77777777" w:rsidR="002B613F" w:rsidRPr="002B613F" w:rsidRDefault="002B613F" w:rsidP="00E852E4">
      <w:pPr>
        <w:numPr>
          <w:ilvl w:val="0"/>
          <w:numId w:val="9"/>
        </w:numPr>
      </w:pPr>
      <w:r w:rsidRPr="002B613F">
        <w:rPr>
          <w:b/>
          <w:bCs/>
        </w:rPr>
        <w:t>Output</w:t>
      </w:r>
      <w:r w:rsidRPr="002B613F">
        <w:t>: A validated methodology ready for broader application.</w:t>
      </w:r>
    </w:p>
    <w:p w14:paraId="32568741" w14:textId="77777777" w:rsidR="00E852E4" w:rsidRDefault="00E852E4" w:rsidP="00E852E4">
      <w:pPr>
        <w:rPr>
          <w:b/>
          <w:bCs/>
        </w:rPr>
      </w:pPr>
    </w:p>
    <w:p w14:paraId="0837618B" w14:textId="53F15D2B" w:rsidR="002B613F" w:rsidRPr="002B613F" w:rsidRDefault="002B613F" w:rsidP="00E852E4">
      <w:pPr>
        <w:rPr>
          <w:b/>
          <w:bCs/>
        </w:rPr>
      </w:pPr>
      <w:r w:rsidRPr="002B613F">
        <w:rPr>
          <w:b/>
          <w:bCs/>
        </w:rPr>
        <w:t>Phase 4: Reporting and Publication (</w:t>
      </w:r>
      <w:r w:rsidR="00E852E4">
        <w:rPr>
          <w:b/>
          <w:bCs/>
        </w:rPr>
        <w:t>October Onwards</w:t>
      </w:r>
      <w:r w:rsidRPr="002B613F">
        <w:rPr>
          <w:b/>
          <w:bCs/>
        </w:rPr>
        <w:t xml:space="preserve"> 2025)</w:t>
      </w:r>
    </w:p>
    <w:p w14:paraId="4FA5D5FB" w14:textId="77777777" w:rsidR="002B613F" w:rsidRPr="002B613F" w:rsidRDefault="002B613F" w:rsidP="00E852E4">
      <w:pPr>
        <w:ind w:firstLine="360"/>
        <w:rPr>
          <w:b/>
          <w:bCs/>
        </w:rPr>
      </w:pPr>
      <w:r w:rsidRPr="002B613F">
        <w:rPr>
          <w:b/>
          <w:bCs/>
        </w:rPr>
        <w:t>Week 13-14 (November 1-15, 2025)</w:t>
      </w:r>
    </w:p>
    <w:p w14:paraId="280ED8C6" w14:textId="77777777" w:rsidR="002B613F" w:rsidRPr="002B613F" w:rsidRDefault="002B613F" w:rsidP="00E852E4">
      <w:pPr>
        <w:ind w:firstLine="360"/>
        <w:rPr>
          <w:b/>
          <w:bCs/>
        </w:rPr>
      </w:pPr>
      <w:r w:rsidRPr="002B613F">
        <w:rPr>
          <w:b/>
          <w:bCs/>
        </w:rPr>
        <w:t>Report Compilation:</w:t>
      </w:r>
    </w:p>
    <w:p w14:paraId="5C9EEE8F" w14:textId="77777777" w:rsidR="002B613F" w:rsidRPr="002B613F" w:rsidRDefault="002B613F" w:rsidP="00E852E4">
      <w:pPr>
        <w:numPr>
          <w:ilvl w:val="0"/>
          <w:numId w:val="9"/>
        </w:numPr>
      </w:pPr>
      <w:r w:rsidRPr="002B613F">
        <w:t>Compile findings into a comprehensive report, including maps, damage estimates, methodology, and policy recommendations.</w:t>
      </w:r>
    </w:p>
    <w:p w14:paraId="5832BA7E" w14:textId="77777777" w:rsidR="002B613F" w:rsidRPr="002B613F" w:rsidRDefault="002B613F" w:rsidP="00E852E4">
      <w:pPr>
        <w:numPr>
          <w:ilvl w:val="0"/>
          <w:numId w:val="9"/>
        </w:numPr>
      </w:pPr>
      <w:r w:rsidRPr="002B613F">
        <w:t>Ensure the report meets academic standards for clarity and rigor.</w:t>
      </w:r>
    </w:p>
    <w:p w14:paraId="2D2945BF" w14:textId="77777777" w:rsidR="002B613F" w:rsidRPr="002B613F" w:rsidRDefault="002B613F" w:rsidP="00E852E4">
      <w:pPr>
        <w:numPr>
          <w:ilvl w:val="0"/>
          <w:numId w:val="9"/>
        </w:numPr>
      </w:pPr>
      <w:r w:rsidRPr="002B613F">
        <w:rPr>
          <w:b/>
          <w:bCs/>
        </w:rPr>
        <w:t>Output</w:t>
      </w:r>
      <w:r w:rsidRPr="002B613F">
        <w:t>: A draft research paper.</w:t>
      </w:r>
    </w:p>
    <w:p w14:paraId="68986061" w14:textId="77777777" w:rsidR="00E852E4" w:rsidRDefault="002B613F" w:rsidP="00E852E4">
      <w:pPr>
        <w:ind w:firstLine="360"/>
        <w:rPr>
          <w:b/>
          <w:bCs/>
        </w:rPr>
      </w:pPr>
      <w:r w:rsidRPr="002B613F">
        <w:rPr>
          <w:b/>
          <w:bCs/>
        </w:rPr>
        <w:t>Week 15 (November 16-30, 2025)</w:t>
      </w:r>
    </w:p>
    <w:p w14:paraId="07D0F7A1" w14:textId="5AD99790" w:rsidR="002B613F" w:rsidRPr="002B613F" w:rsidRDefault="002B613F" w:rsidP="00E852E4">
      <w:pPr>
        <w:ind w:firstLine="360"/>
        <w:rPr>
          <w:b/>
          <w:bCs/>
        </w:rPr>
      </w:pPr>
      <w:r w:rsidRPr="002B613F">
        <w:rPr>
          <w:b/>
          <w:bCs/>
        </w:rPr>
        <w:t>Paper Finalization and Submission:</w:t>
      </w:r>
    </w:p>
    <w:p w14:paraId="76B88260" w14:textId="77777777" w:rsidR="002B613F" w:rsidRPr="002B613F" w:rsidRDefault="002B613F" w:rsidP="00E852E4">
      <w:pPr>
        <w:numPr>
          <w:ilvl w:val="0"/>
          <w:numId w:val="9"/>
        </w:numPr>
      </w:pPr>
      <w:r w:rsidRPr="002B613F">
        <w:t>Finalize the research paper, ensuring accurate citations and adherence to journal/conference guidelines.</w:t>
      </w:r>
    </w:p>
    <w:p w14:paraId="1F6E8122" w14:textId="77777777" w:rsidR="002B613F" w:rsidRPr="002B613F" w:rsidRDefault="002B613F" w:rsidP="00E852E4">
      <w:pPr>
        <w:numPr>
          <w:ilvl w:val="0"/>
          <w:numId w:val="9"/>
        </w:numPr>
      </w:pPr>
      <w:r w:rsidRPr="002B613F">
        <w:t>Submit to suitable venues, such as:</w:t>
      </w:r>
    </w:p>
    <w:p w14:paraId="06B76D54" w14:textId="77777777" w:rsidR="00E852E4" w:rsidRDefault="002B613F" w:rsidP="00E852E4">
      <w:pPr>
        <w:ind w:firstLine="360"/>
      </w:pPr>
      <w:r w:rsidRPr="002B613F">
        <w:t>Journals: Environmental Science and Pollution Research, Journal of Coastal Research.</w:t>
      </w:r>
    </w:p>
    <w:p w14:paraId="16FF1C1B" w14:textId="305D4F49" w:rsidR="002B613F" w:rsidRPr="002B613F" w:rsidRDefault="002B613F" w:rsidP="00E852E4">
      <w:pPr>
        <w:ind w:left="426"/>
      </w:pPr>
      <w:r w:rsidRPr="002B613F">
        <w:t>Conferences: International Conference on Environmental Science and Technology, Asia-Pacific Conference on Sustainable Development.</w:t>
      </w:r>
    </w:p>
    <w:p w14:paraId="53E5E54A" w14:textId="77777777" w:rsidR="002B613F" w:rsidRPr="002B613F" w:rsidRDefault="002B613F" w:rsidP="00E852E4">
      <w:pPr>
        <w:numPr>
          <w:ilvl w:val="0"/>
          <w:numId w:val="9"/>
        </w:numPr>
      </w:pPr>
      <w:r w:rsidRPr="002B613F">
        <w:rPr>
          <w:b/>
          <w:bCs/>
        </w:rPr>
        <w:t>Output</w:t>
      </w:r>
      <w:r w:rsidRPr="002B613F">
        <w:t>: A submitted research paper.</w:t>
      </w:r>
    </w:p>
    <w:p w14:paraId="095EDB4E" w14:textId="41C34658" w:rsidR="00277339" w:rsidRPr="002B613F" w:rsidRDefault="00277339">
      <w:pPr>
        <w:rPr>
          <w:lang w:val="en-US"/>
        </w:rPr>
      </w:pPr>
    </w:p>
    <w:sectPr w:rsidR="00277339" w:rsidRPr="002B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2202"/>
    <w:multiLevelType w:val="multilevel"/>
    <w:tmpl w:val="A4F2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A66A9"/>
    <w:multiLevelType w:val="multilevel"/>
    <w:tmpl w:val="519E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35D20"/>
    <w:multiLevelType w:val="multilevel"/>
    <w:tmpl w:val="B3A8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D601E"/>
    <w:multiLevelType w:val="multilevel"/>
    <w:tmpl w:val="672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93071"/>
    <w:multiLevelType w:val="multilevel"/>
    <w:tmpl w:val="37DA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36E67"/>
    <w:multiLevelType w:val="multilevel"/>
    <w:tmpl w:val="4330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80FAB"/>
    <w:multiLevelType w:val="multilevel"/>
    <w:tmpl w:val="9ED4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81009"/>
    <w:multiLevelType w:val="multilevel"/>
    <w:tmpl w:val="B538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D3996"/>
    <w:multiLevelType w:val="multilevel"/>
    <w:tmpl w:val="BFBC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56806"/>
    <w:multiLevelType w:val="multilevel"/>
    <w:tmpl w:val="0A40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372CC"/>
    <w:multiLevelType w:val="multilevel"/>
    <w:tmpl w:val="774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87921"/>
    <w:multiLevelType w:val="multilevel"/>
    <w:tmpl w:val="9952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02A89"/>
    <w:multiLevelType w:val="multilevel"/>
    <w:tmpl w:val="FD36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096105"/>
    <w:multiLevelType w:val="multilevel"/>
    <w:tmpl w:val="AD90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22A7A"/>
    <w:multiLevelType w:val="multilevel"/>
    <w:tmpl w:val="A1FCF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E17992"/>
    <w:multiLevelType w:val="multilevel"/>
    <w:tmpl w:val="2F0E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217911">
    <w:abstractNumId w:val="5"/>
  </w:num>
  <w:num w:numId="2" w16cid:durableId="1493133435">
    <w:abstractNumId w:val="1"/>
  </w:num>
  <w:num w:numId="3" w16cid:durableId="2025862106">
    <w:abstractNumId w:val="11"/>
  </w:num>
  <w:num w:numId="4" w16cid:durableId="29308497">
    <w:abstractNumId w:val="9"/>
  </w:num>
  <w:num w:numId="5" w16cid:durableId="98647704">
    <w:abstractNumId w:val="0"/>
  </w:num>
  <w:num w:numId="6" w16cid:durableId="810555431">
    <w:abstractNumId w:val="15"/>
  </w:num>
  <w:num w:numId="7" w16cid:durableId="109470916">
    <w:abstractNumId w:val="8"/>
  </w:num>
  <w:num w:numId="8" w16cid:durableId="517893689">
    <w:abstractNumId w:val="13"/>
  </w:num>
  <w:num w:numId="9" w16cid:durableId="1730111527">
    <w:abstractNumId w:val="14"/>
  </w:num>
  <w:num w:numId="10" w16cid:durableId="53696785">
    <w:abstractNumId w:val="12"/>
  </w:num>
  <w:num w:numId="11" w16cid:durableId="346757434">
    <w:abstractNumId w:val="4"/>
  </w:num>
  <w:num w:numId="12" w16cid:durableId="1100684888">
    <w:abstractNumId w:val="10"/>
  </w:num>
  <w:num w:numId="13" w16cid:durableId="1205943723">
    <w:abstractNumId w:val="6"/>
  </w:num>
  <w:num w:numId="14" w16cid:durableId="2125615710">
    <w:abstractNumId w:val="2"/>
  </w:num>
  <w:num w:numId="15" w16cid:durableId="449591865">
    <w:abstractNumId w:val="3"/>
  </w:num>
  <w:num w:numId="16" w16cid:durableId="834276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3F"/>
    <w:rsid w:val="00186FCC"/>
    <w:rsid w:val="00277339"/>
    <w:rsid w:val="002B613F"/>
    <w:rsid w:val="004F5417"/>
    <w:rsid w:val="00E8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BDB7"/>
  <w15:chartTrackingRefBased/>
  <w15:docId w15:val="{EAD771EF-2895-4BA8-AE31-9E56F24F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Mulya Rafid</dc:creator>
  <cp:keywords/>
  <dc:description/>
  <cp:lastModifiedBy>Ilham Mulya Rafid</cp:lastModifiedBy>
  <cp:revision>1</cp:revision>
  <dcterms:created xsi:type="dcterms:W3CDTF">2025-08-01T08:17:00Z</dcterms:created>
  <dcterms:modified xsi:type="dcterms:W3CDTF">2025-08-01T08:32:00Z</dcterms:modified>
</cp:coreProperties>
</file>