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wofg84avwo1w" w:id="0"/>
      <w:bookmarkEnd w:id="0"/>
      <w:r w:rsidDel="00000000" w:rsidR="00000000" w:rsidRPr="00000000">
        <w:rPr>
          <w:rtl w:val="0"/>
        </w:rPr>
        <w:t xml:space="preserve">MANUAL TECNICO</w:t>
      </w:r>
    </w:p>
    <w:p w:rsidR="00000000" w:rsidDel="00000000" w:rsidP="00000000" w:rsidRDefault="00000000" w:rsidRPr="00000000" w14:paraId="00000002">
      <w:pPr>
        <w:pStyle w:val="Heading2"/>
        <w:rPr/>
      </w:pPr>
      <w:bookmarkStart w:colFirst="0" w:colLast="0" w:name="_f5d5nyrrgawv" w:id="1"/>
      <w:bookmarkEnd w:id="1"/>
      <w:r w:rsidDel="00000000" w:rsidR="00000000" w:rsidRPr="00000000">
        <w:rPr>
          <w:rtl w:val="0"/>
        </w:rPr>
        <w:t xml:space="preserve">Estructura del Proyecto</w:t>
      </w:r>
    </w:p>
    <w:p w:rsidR="00000000" w:rsidDel="00000000" w:rsidP="00000000" w:rsidRDefault="00000000" w:rsidRPr="00000000" w14:paraId="00000003">
      <w:pPr>
        <w:rPr/>
      </w:pPr>
      <w:r w:rsidDel="00000000" w:rsidR="00000000" w:rsidRPr="00000000">
        <w:rPr>
          <w:rtl w:val="0"/>
        </w:rPr>
        <w:tab/>
        <w:t xml:space="preserve">El proyecto se subdivide en 4 archivos de codigo ensamblador:</w:t>
      </w:r>
    </w:p>
    <w:p w:rsidR="00000000" w:rsidDel="00000000" w:rsidP="00000000" w:rsidRDefault="00000000" w:rsidRPr="00000000" w14:paraId="00000004">
      <w:pPr>
        <w:numPr>
          <w:ilvl w:val="0"/>
          <w:numId w:val="1"/>
        </w:numPr>
        <w:ind w:left="720" w:hanging="360"/>
        <w:rPr>
          <w:b w:val="1"/>
        </w:rPr>
      </w:pPr>
      <w:r w:rsidDel="00000000" w:rsidR="00000000" w:rsidRPr="00000000">
        <w:rPr>
          <w:b w:val="1"/>
          <w:rtl w:val="0"/>
        </w:rPr>
        <w:t xml:space="preserve">Estados: </w:t>
      </w:r>
      <w:r w:rsidDel="00000000" w:rsidR="00000000" w:rsidRPr="00000000">
        <w:rPr>
          <w:rtl w:val="0"/>
        </w:rPr>
        <w:t xml:space="preserve">Se encarga de verificar que texto esta ingresando el usuario y asi decidir que acciones tomara el programa</w:t>
      </w:r>
    </w:p>
    <w:p w:rsidR="00000000" w:rsidDel="00000000" w:rsidP="00000000" w:rsidRDefault="00000000" w:rsidRPr="00000000" w14:paraId="00000005">
      <w:pPr>
        <w:numPr>
          <w:ilvl w:val="0"/>
          <w:numId w:val="1"/>
        </w:numPr>
        <w:ind w:left="720" w:hanging="360"/>
        <w:rPr>
          <w:b w:val="1"/>
        </w:rPr>
      </w:pPr>
      <w:r w:rsidDel="00000000" w:rsidR="00000000" w:rsidRPr="00000000">
        <w:rPr>
          <w:b w:val="1"/>
          <w:rtl w:val="0"/>
        </w:rPr>
        <w:t xml:space="preserve">files: </w:t>
      </w:r>
      <w:r w:rsidDel="00000000" w:rsidR="00000000" w:rsidRPr="00000000">
        <w:rPr>
          <w:rtl w:val="0"/>
        </w:rPr>
        <w:t xml:space="preserve">Se encargara de la creacion,escritura,lectura y cierre de archivos</w:t>
      </w:r>
    </w:p>
    <w:p w:rsidR="00000000" w:rsidDel="00000000" w:rsidP="00000000" w:rsidRDefault="00000000" w:rsidRPr="00000000" w14:paraId="00000006">
      <w:pPr>
        <w:numPr>
          <w:ilvl w:val="0"/>
          <w:numId w:val="1"/>
        </w:numPr>
        <w:ind w:left="720" w:hanging="360"/>
        <w:rPr>
          <w:b w:val="1"/>
        </w:rPr>
      </w:pPr>
      <w:r w:rsidDel="00000000" w:rsidR="00000000" w:rsidRPr="00000000">
        <w:rPr>
          <w:b w:val="1"/>
          <w:rtl w:val="0"/>
        </w:rPr>
        <w:t xml:space="preserve">movi: </w:t>
      </w:r>
      <w:r w:rsidDel="00000000" w:rsidR="00000000" w:rsidRPr="00000000">
        <w:rPr>
          <w:rtl w:val="0"/>
        </w:rPr>
        <w:t xml:space="preserve">Se encargara de las capturas, generacion de territorio</w:t>
      </w:r>
    </w:p>
    <w:p w:rsidR="00000000" w:rsidDel="00000000" w:rsidP="00000000" w:rsidRDefault="00000000" w:rsidRPr="00000000" w14:paraId="00000007">
      <w:pPr>
        <w:numPr>
          <w:ilvl w:val="0"/>
          <w:numId w:val="1"/>
        </w:numPr>
        <w:ind w:left="720" w:hanging="360"/>
        <w:rPr>
          <w:b w:val="1"/>
        </w:rPr>
      </w:pPr>
      <w:r w:rsidDel="00000000" w:rsidR="00000000" w:rsidRPr="00000000">
        <w:rPr>
          <w:b w:val="1"/>
          <w:rtl w:val="0"/>
        </w:rPr>
        <w:t xml:space="preserve">go: </w:t>
      </w:r>
      <w:r w:rsidDel="00000000" w:rsidR="00000000" w:rsidRPr="00000000">
        <w:rPr>
          <w:rtl w:val="0"/>
        </w:rPr>
        <w:t xml:space="preserve">Archivo principal del juego</w:t>
      </w:r>
    </w:p>
    <w:p w:rsidR="00000000" w:rsidDel="00000000" w:rsidP="00000000" w:rsidRDefault="00000000" w:rsidRPr="00000000" w14:paraId="00000008">
      <w:pPr>
        <w:rPr/>
      </w:pPr>
      <w:r w:rsidDel="00000000" w:rsidR="00000000" w:rsidRPr="00000000">
        <w:rPr>
          <w:rtl w:val="0"/>
        </w:rPr>
        <w:tab/>
      </w:r>
      <w:r w:rsidDel="00000000" w:rsidR="00000000" w:rsidRPr="00000000">
        <w:rPr/>
        <w:drawing>
          <wp:inline distB="114300" distT="114300" distL="114300" distR="114300">
            <wp:extent cx="2962275" cy="3876675"/>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962275" cy="38766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rPr/>
      </w:pPr>
      <w:bookmarkStart w:colFirst="0" w:colLast="0" w:name="_oaoput89cdzd" w:id="2"/>
      <w:bookmarkEnd w:id="2"/>
      <w:r w:rsidDel="00000000" w:rsidR="00000000" w:rsidRPr="00000000">
        <w:rPr>
          <w:rtl w:val="0"/>
        </w:rPr>
      </w:r>
    </w:p>
    <w:p w:rsidR="00000000" w:rsidDel="00000000" w:rsidP="00000000" w:rsidRDefault="00000000" w:rsidRPr="00000000" w14:paraId="0000000C">
      <w:pPr>
        <w:pStyle w:val="Heading2"/>
        <w:rPr/>
      </w:pPr>
      <w:bookmarkStart w:colFirst="0" w:colLast="0" w:name="_77ihkm9liv3t" w:id="3"/>
      <w:bookmarkEnd w:id="3"/>
      <w:r w:rsidDel="00000000" w:rsidR="00000000" w:rsidRPr="00000000">
        <w:rPr>
          <w:rtl w:val="0"/>
        </w:rPr>
      </w:r>
    </w:p>
    <w:p w:rsidR="00000000" w:rsidDel="00000000" w:rsidP="00000000" w:rsidRDefault="00000000" w:rsidRPr="00000000" w14:paraId="0000000D">
      <w:pPr>
        <w:pStyle w:val="Heading2"/>
        <w:rPr/>
      </w:pPr>
      <w:bookmarkStart w:colFirst="0" w:colLast="0" w:name="_wdsflh24vi9t" w:id="4"/>
      <w:bookmarkEnd w:id="4"/>
      <w:r w:rsidDel="00000000" w:rsidR="00000000" w:rsidRPr="00000000">
        <w:rPr>
          <w:rtl w:val="0"/>
        </w:rPr>
      </w:r>
    </w:p>
    <w:p w:rsidR="00000000" w:rsidDel="00000000" w:rsidP="00000000" w:rsidRDefault="00000000" w:rsidRPr="00000000" w14:paraId="0000000E">
      <w:pPr>
        <w:pStyle w:val="Heading2"/>
        <w:rPr/>
      </w:pPr>
      <w:bookmarkStart w:colFirst="0" w:colLast="0" w:name="_svfadbsercy2" w:id="5"/>
      <w:bookmarkEnd w:id="5"/>
      <w:r w:rsidDel="00000000" w:rsidR="00000000" w:rsidRPr="00000000">
        <w:rPr>
          <w:rtl w:val="0"/>
        </w:rPr>
        <w:t xml:space="preserve">Macros</w:t>
      </w:r>
    </w:p>
    <w:p w:rsidR="00000000" w:rsidDel="00000000" w:rsidP="00000000" w:rsidRDefault="00000000" w:rsidRPr="00000000" w14:paraId="0000000F">
      <w:pPr>
        <w:rPr/>
      </w:pPr>
      <w:r w:rsidDel="00000000" w:rsidR="00000000" w:rsidRPr="00000000">
        <w:rPr>
          <w:rtl w:val="0"/>
        </w:rPr>
        <w:tab/>
        <w:t xml:space="preserve">Estos macros son los encargados de realizar acciones como, mostrar caracteres, mostrar cadenas completas, mostrar numeros digito por digito, ingresar un nuevo caracter, ingresar una nueva cadena o actualizar el teclado.</w:t>
      </w:r>
    </w:p>
    <w:p w:rsidR="00000000" w:rsidDel="00000000" w:rsidP="00000000" w:rsidRDefault="00000000" w:rsidRPr="00000000" w14:paraId="00000010">
      <w:pPr>
        <w:rPr/>
      </w:pPr>
      <w:r w:rsidDel="00000000" w:rsidR="00000000" w:rsidRPr="00000000">
        <w:rPr/>
        <w:drawing>
          <wp:inline distB="114300" distT="114300" distL="114300" distR="114300">
            <wp:extent cx="5734050" cy="2806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pPr>
      <w:bookmarkStart w:colFirst="0" w:colLast="0" w:name="_ph6428y4aqrj" w:id="6"/>
      <w:bookmarkEnd w:id="6"/>
      <w:r w:rsidDel="00000000" w:rsidR="00000000" w:rsidRPr="00000000">
        <w:rPr>
          <w:rtl w:val="0"/>
        </w:rPr>
      </w:r>
    </w:p>
    <w:p w:rsidR="00000000" w:rsidDel="00000000" w:rsidP="00000000" w:rsidRDefault="00000000" w:rsidRPr="00000000" w14:paraId="00000013">
      <w:pPr>
        <w:pStyle w:val="Heading2"/>
        <w:rPr/>
      </w:pPr>
      <w:bookmarkStart w:colFirst="0" w:colLast="0" w:name="_w9ozzkgy7v69" w:id="7"/>
      <w:bookmarkEnd w:id="7"/>
      <w:r w:rsidDel="00000000" w:rsidR="00000000" w:rsidRPr="00000000">
        <w:rPr>
          <w:rtl w:val="0"/>
        </w:rPr>
      </w:r>
    </w:p>
    <w:p w:rsidR="00000000" w:rsidDel="00000000" w:rsidP="00000000" w:rsidRDefault="00000000" w:rsidRPr="00000000" w14:paraId="00000014">
      <w:pPr>
        <w:pStyle w:val="Heading2"/>
        <w:rPr/>
      </w:pPr>
      <w:bookmarkStart w:colFirst="0" w:colLast="0" w:name="_ydkxm0lus17n" w:id="8"/>
      <w:bookmarkEnd w:id="8"/>
      <w:r w:rsidDel="00000000" w:rsidR="00000000" w:rsidRPr="00000000">
        <w:rPr>
          <w:rtl w:val="0"/>
        </w:rPr>
      </w:r>
    </w:p>
    <w:p w:rsidR="00000000" w:rsidDel="00000000" w:rsidP="00000000" w:rsidRDefault="00000000" w:rsidRPr="00000000" w14:paraId="00000015">
      <w:pPr>
        <w:pStyle w:val="Heading2"/>
        <w:rPr/>
      </w:pPr>
      <w:bookmarkStart w:colFirst="0" w:colLast="0" w:name="_xmz56dc3zrgl" w:id="9"/>
      <w:bookmarkEnd w:id="9"/>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rPr/>
      </w:pPr>
      <w:bookmarkStart w:colFirst="0" w:colLast="0" w:name="_rdb955z0gueb" w:id="10"/>
      <w:bookmarkEnd w:id="10"/>
      <w:r w:rsidDel="00000000" w:rsidR="00000000" w:rsidRPr="00000000">
        <w:rPr>
          <w:rtl w:val="0"/>
        </w:rPr>
        <w:t xml:space="preserve">Flujo del Codigo</w:t>
      </w:r>
    </w:p>
    <w:p w:rsidR="00000000" w:rsidDel="00000000" w:rsidP="00000000" w:rsidRDefault="00000000" w:rsidRPr="00000000" w14:paraId="00000019">
      <w:pPr>
        <w:ind w:firstLine="720"/>
        <w:rPr/>
      </w:pPr>
      <w:r w:rsidDel="00000000" w:rsidR="00000000" w:rsidRPr="00000000">
        <w:rPr>
          <w:rtl w:val="0"/>
        </w:rPr>
        <w:t xml:space="preserve">El codigo se ejecuta en forma ciclica con la etiqueta inicio: y este ciclo se rompera solamente cuando se ejecute el comando exit, este saltara hacia la etiqueta salida.</w:t>
      </w:r>
    </w:p>
    <w:p w:rsidR="00000000" w:rsidDel="00000000" w:rsidP="00000000" w:rsidRDefault="00000000" w:rsidRPr="00000000" w14:paraId="0000001A">
      <w:pPr>
        <w:rPr/>
      </w:pPr>
      <w:r w:rsidDel="00000000" w:rsidR="00000000" w:rsidRPr="00000000">
        <w:rPr/>
        <w:drawing>
          <wp:inline distB="114300" distT="114300" distL="114300" distR="114300">
            <wp:extent cx="5734050" cy="22733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405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pPr>
      <w:bookmarkStart w:colFirst="0" w:colLast="0" w:name="_v3f5fzq1rr92" w:id="11"/>
      <w:bookmarkEnd w:id="11"/>
      <w:r w:rsidDel="00000000" w:rsidR="00000000" w:rsidRPr="00000000">
        <w:rPr>
          <w:rtl w:val="0"/>
        </w:rPr>
        <w:t xml:space="preserve">Carga de Archivos</w:t>
      </w:r>
    </w:p>
    <w:p w:rsidR="00000000" w:rsidDel="00000000" w:rsidP="00000000" w:rsidRDefault="00000000" w:rsidRPr="00000000" w14:paraId="0000001D">
      <w:pPr>
        <w:rPr/>
      </w:pPr>
      <w:r w:rsidDel="00000000" w:rsidR="00000000" w:rsidRPr="00000000">
        <w:rPr>
          <w:rtl w:val="0"/>
        </w:rPr>
        <w:tab/>
        <w:t xml:space="preserve">Se pedira que ingrese el usuario un nombre del archivo con su extension, se eliminara le ultimo caracter que es un salto de linea (10 es ascii) por un null (0 en ascii)</w:t>
      </w:r>
    </w:p>
    <w:p w:rsidR="00000000" w:rsidDel="00000000" w:rsidP="00000000" w:rsidRDefault="00000000" w:rsidRPr="00000000" w14:paraId="0000001E">
      <w:pPr>
        <w:rPr/>
      </w:pPr>
      <w:r w:rsidDel="00000000" w:rsidR="00000000" w:rsidRPr="00000000">
        <w:rPr/>
        <w:drawing>
          <wp:inline distB="114300" distT="114300" distL="114300" distR="114300">
            <wp:extent cx="5734050" cy="271780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405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rPr/>
      </w:pPr>
      <w:bookmarkStart w:colFirst="0" w:colLast="0" w:name="_wp4atknut87z" w:id="12"/>
      <w:bookmarkEnd w:id="12"/>
      <w:r w:rsidDel="00000000" w:rsidR="00000000" w:rsidRPr="00000000">
        <w:rPr>
          <w:rtl w:val="0"/>
        </w:rPr>
        <w:t xml:space="preserve">Guardar Partida</w:t>
      </w:r>
    </w:p>
    <w:p w:rsidR="00000000" w:rsidDel="00000000" w:rsidP="00000000" w:rsidRDefault="00000000" w:rsidRPr="00000000" w14:paraId="00000021">
      <w:pPr>
        <w:rPr/>
      </w:pPr>
      <w:r w:rsidDel="00000000" w:rsidR="00000000" w:rsidRPr="00000000">
        <w:rPr>
          <w:rtl w:val="0"/>
        </w:rPr>
        <w:tab/>
        <w:t xml:space="preserve">Se guardara la partida, se recorrera la matriz haciendo un mapeo Lexicografico, guardando caracter a caracter una cadena de 65 numeros, donde los primeros 64 corresponderan a los valores de la matriz y el ultimo sera para ver cual era el turno actual.</w:t>
      </w:r>
    </w:p>
    <w:p w:rsidR="00000000" w:rsidDel="00000000" w:rsidP="00000000" w:rsidRDefault="00000000" w:rsidRPr="00000000" w14:paraId="00000022">
      <w:pPr>
        <w:rPr/>
      </w:pPr>
      <w:r w:rsidDel="00000000" w:rsidR="00000000" w:rsidRPr="00000000">
        <w:rPr/>
        <w:drawing>
          <wp:inline distB="114300" distT="114300" distL="114300" distR="114300">
            <wp:extent cx="5734050" cy="2286000"/>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405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5734050" cy="26670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4050" cy="266700"/>
                    </a:xfrm>
                    <a:prstGeom prst="rect"/>
                    <a:ln/>
                  </pic:spPr>
                </pic:pic>
              </a:graphicData>
            </a:graphic>
          </wp:inline>
        </w:drawing>
      </w:r>
      <w:r w:rsidDel="00000000" w:rsidR="00000000" w:rsidRPr="00000000">
        <w:rPr>
          <w:rtl w:val="0"/>
        </w:rPr>
      </w:r>
    </w:p>
    <w:sectPr>
      <w:headerReference r:id="rId12"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pPr>
    <w:r w:rsidDel="00000000" w:rsidR="00000000" w:rsidRPr="00000000">
      <w:rPr>
        <w:rtl w:val="0"/>
      </w:rPr>
      <w:t xml:space="preserve">Carlos Eduardo Hernandez Molina</w:t>
      <w:tab/>
      <w:tab/>
      <w:tab/>
      <w:tab/>
      <w:tab/>
      <w:tab/>
      <w:tab/>
      <w:t xml:space="preserve">201612118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6.png"/><Relationship Id="rId12"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