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F0" w:rsidRDefault="00125570" w:rsidP="004F20F0">
      <w:pPr>
        <w:pStyle w:val="af4"/>
        <w:rPr>
          <w:rtl/>
        </w:rPr>
      </w:pPr>
      <w:r>
        <w:rPr>
          <w:rFonts w:hint="cs"/>
          <w:rtl/>
        </w:rPr>
        <w:t>$</w:t>
      </w:r>
      <w:r w:rsidRPr="009855DF">
        <w:rPr>
          <w:rFonts w:hint="cs"/>
          <w:rtl/>
        </w:rPr>
        <w:t>מס</w:t>
      </w:r>
      <w:r>
        <w:rPr>
          <w:rFonts w:hint="cs"/>
          <w:rtl/>
        </w:rPr>
        <w:t xml:space="preserve">כת ביכורים </w:t>
      </w:r>
      <w:r w:rsidR="004F20F0">
        <w:t>T</w:t>
      </w:r>
    </w:p>
    <w:p w:rsidR="004F20F0" w:rsidRDefault="00A77E14" w:rsidP="004F20F0">
      <w:pPr>
        <w:pStyle w:val="2"/>
        <w:rPr>
          <w:rtl/>
        </w:rPr>
      </w:pPr>
      <w:r w:rsidRPr="009855DF">
        <w:rPr>
          <w:vertAlign w:val="superscript"/>
          <w:rtl/>
        </w:rPr>
        <w:t>@00</w:t>
      </w:r>
      <w:r w:rsidRPr="009855DF">
        <w:rPr>
          <w:rFonts w:hint="cs"/>
          <w:rtl/>
        </w:rPr>
        <w:t>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וקורין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דודוי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נאמרין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ווידוי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יליף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מקראי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ואילו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שאינם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מביאין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דסליק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מדליקין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וזימנין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דפתח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ומסיק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נדרים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דזימנין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וזימנין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קפידא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והבריך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לתוך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יחיד</w:t>
      </w:r>
      <w:r w:rsidRPr="004F20F0">
        <w:rPr>
          <w:rStyle w:val="afa"/>
          <w:rtl/>
        </w:rPr>
        <w:t xml:space="preserve">. </w:t>
      </w:r>
      <w:r w:rsidR="008726F6" w:rsidRPr="004F20F0">
        <w:rPr>
          <w:rStyle w:val="afa"/>
          <w:rFonts w:hint="cs"/>
          <w:rtl/>
        </w:rPr>
        <w:t>@33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מדעתו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המבריך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שהזקנה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הילדה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והילדה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הזקנה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יהודה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בזה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והקשה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יחפור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למצר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גזלן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ברשות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נוטע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דנמשכת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יניקתו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בבי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דבמתני</w:t>
      </w:r>
      <w:r w:rsidRPr="009855DF">
        <w:rPr>
          <w:rtl/>
        </w:rPr>
        <w:t xml:space="preserve">':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בכורי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אדמתך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יתירא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דהול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בכוריך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האריסין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והחכורות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וכולי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אמתני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חלוקות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רגיל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וחכור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שרגיל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דאמוראי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ומסיק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ובאריס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והגזלן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ביאוש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בכורים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משבעת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המינים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יליף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גמליאל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ושעורה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המינים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המינים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lastRenderedPageBreak/>
        <w:t>@22</w:t>
      </w:r>
      <w:r w:rsidRPr="004F20F0">
        <w:rPr>
          <w:rStyle w:val="afa"/>
          <w:rFonts w:hint="cs"/>
          <w:rtl/>
        </w:rPr>
        <w:t>מתמרים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שבהרים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המינים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יביאם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שהביאם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יוחנן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יוחנן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מראשית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לאפסולינהו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מפירות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שבעמקים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רשב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מיריחו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הכותבות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הגסות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רמוני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וקורין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מזיתי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שמן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המובחר</w:t>
      </w:r>
      <w:r w:rsidRPr="004F20F0">
        <w:rPr>
          <w:rStyle w:val="afa"/>
          <w:rtl/>
        </w:rPr>
        <w:t>.@33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אגורי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חנינא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הזיתים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גשמים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יורדין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פולטין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הגשמים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יורדין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אוגר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לתוכו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ונלע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מזיתים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המובחר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דלישנא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מחבריהם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מלישנא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אעפ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דלהוו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אגורי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המובחר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הגירסא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אגורי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אגור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בתוכו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הזיתים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מאבדין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הזיתים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הגשמים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פולטין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אגורי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מגרגרו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בראש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הזית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השלישי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עוטנו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שילקה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הזיתים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שנרקבים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מובחר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ומשובח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בסיפא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המובחר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הזיתים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הטובים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נקראין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והאחרים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נקראין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ודו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ומתניתין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בפסחים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שנהגו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תבואת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שבעמקים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ותבואתן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כחושה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ומרקבת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למתניתין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יוחנן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שבהרים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רעות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דמתוקין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שבעמקים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תבואה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שבעמקים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ואנחנו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רצוננו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מכוסמין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ושבלת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ושיפון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מוכח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אוציא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הגר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קורא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לקריאה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נשבע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לאבותינו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ובסיפא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וטומטום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האדמה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דממעט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פקודיו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טומטום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פקודיו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נחלתו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וזרח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וכיוצא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לתרוייהו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דנטלו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והיטבנו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הגבורה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יריחו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ומתניתין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ממעט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לאבותינו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תפלה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טעמי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קממעט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לאבותינו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דמשמי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שאינו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יכול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אשר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נשבע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לאבותינו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כצ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היתה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אמו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מישראל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וקורא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נשבע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לנקבות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לשנויי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נתתיך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ולאברהם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השבועה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שאברהם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נתתיך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השבועה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נמצא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והכהנים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והלוים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דבס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בהגהת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בברכות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שמתו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מגרש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היתה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אמו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מישראל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אלקי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אבותינו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בעבירה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גיורא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בכשרות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אליעזר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יעקב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מילתי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שנוי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עשרה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יוחסין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אגב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נקטה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@44</w:t>
      </w:r>
      <w:r w:rsidRPr="009855DF">
        <w:rPr>
          <w:rFonts w:hint="cs"/>
          <w:rtl/>
        </w:rPr>
        <w:t>בפי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@55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מזרע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יקחו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וכשאמה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הפסוק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ואלמנה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וגרושה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יקחו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מזרע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שתהא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הגיורת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יעקב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זקן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יעקב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ראב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במילתי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ראב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אשר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נתת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הקונה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שתי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אילנות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הספינה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הלוקת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יתירה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דפשיטא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מאיר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דהקונה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קמ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ובמסקנא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קיימא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יתירה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אשמעי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כדמספקא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ופרכינן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ניחוש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וקמעייל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מיכלינהו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קדושת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ונהנה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ההקדש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דפריק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שהניחן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המזבח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והניף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טבלים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יהיב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גזל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עזרי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קנסא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עקיבא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קנסא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מיחזי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כשיקרא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למיטעי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לאפקועינהו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דשולחן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וקיימא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מ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וקורא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דפשיטא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</w:t>
      </w:r>
      <w:r w:rsidRPr="009855DF">
        <w:rPr>
          <w:rtl/>
        </w:rPr>
        <w:t>"</w:t>
      </w:r>
      <w:r w:rsidRPr="009855DF">
        <w:rPr>
          <w:rFonts w:hint="cs"/>
          <w:rtl/>
        </w:rPr>
        <w:t>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במילתי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וקרקעו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תחתיהן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וביניהן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וחוצה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יחפור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כשהענפים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יוצאים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לט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יוחנן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השולח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כקנין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כשהקרקע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לאוקומי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חיותא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ולמשטח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בלבד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יבש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המעין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נקצץ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האילן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קורא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מברכין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כמשבח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להקב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כקובל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ראוי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יהודה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וקורא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מברכין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המקבל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ובמקומות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רוצה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השלהין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מעצרת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ועד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החג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וקורא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דאכתי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ברייתא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יהודה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בתירא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מביא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וקורא</w:t>
      </w:r>
      <w:r w:rsidRPr="004F20F0">
        <w:rPr>
          <w:rStyle w:val="afa"/>
          <w:rtl/>
        </w:rPr>
        <w:t xml:space="preserve">. </w:t>
      </w:r>
      <w:r w:rsidR="008726F6" w:rsidRPr="004F20F0">
        <w:rPr>
          <w:rStyle w:val="afa"/>
          <w:rFonts w:hint="cs"/>
          <w:rtl/>
        </w:rPr>
        <w:t>@33</w:t>
      </w:r>
      <w:r w:rsidRPr="009855DF">
        <w:rPr>
          <w:rFonts w:hint="cs"/>
          <w:rtl/>
        </w:rPr>
        <w:t>דקסבר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דפעמים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חנוכה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בתירא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הקריאה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בשמחה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@44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@55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בתירא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והשניים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חייבים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עליהם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חומש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נטמאו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בעזרה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נופץ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נטמאו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נפל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טעות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דנופץ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מנערן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לשריפה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והרא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דלפעמים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הטנא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שנטמאו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הנז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ראויין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להראב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שנופצם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להניחם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שירקבו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שיתמסמסו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ומנין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שהוא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חייב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באחריותן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שיביאם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להר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הבית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בתוספות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באורך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lastRenderedPageBreak/>
        <w:t>@</w:t>
      </w:r>
      <w:r w:rsidR="00A3305A" w:rsidRPr="009855DF">
        <w:rPr>
          <w:rFonts w:hint="cs"/>
          <w:vertAlign w:val="superscript"/>
          <w:rtl/>
        </w:rPr>
        <w:t>11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</w:t>
      </w:r>
      <w:r w:rsidR="00A3305A" w:rsidRPr="004F20F0">
        <w:rPr>
          <w:rStyle w:val="afa"/>
          <w:rFonts w:hint="cs"/>
          <w:rtl/>
        </w:rPr>
        <w:t>22</w:t>
      </w:r>
      <w:r w:rsidRPr="004F20F0">
        <w:rPr>
          <w:rStyle w:val="afa"/>
          <w:rFonts w:hint="cs"/>
          <w:rtl/>
        </w:rPr>
        <w:t>ומעבר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לירדן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אמורי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סיחון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וסוריא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פריזי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וגרגשי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דולהעלותו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תלתא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גווני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וארד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להצילו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ולהעלותו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ורחבה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הכנעני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והשתא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לרבויי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פריזי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וגרגשי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וסוריא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גווני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נהי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דפלגת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וכיוצא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כרחיך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גרגשי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ופריזי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מיהת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דאדרבה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האמורי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דמקשו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עקיבא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ננס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דמכלתין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עקיבא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ננס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דלדידהו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סוריא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כבשן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האמורי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והאמורי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ופשיטא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סוריא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המובחר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בשאלות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ותשובות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קולון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קכ</w:t>
      </w:r>
      <w:r w:rsidRPr="009855DF">
        <w:rPr>
          <w:rtl/>
        </w:rPr>
        <w:t>"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פלפולו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הסמ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סיחון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סיחון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העצרת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המינים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שבהרים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שבעמקים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דשייך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בהדיא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דאכתי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וסמ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דמודו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להוציא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מפשטה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ונלע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ראייתם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עממין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עממין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נלע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וסמ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כדיליף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לאוסופי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נלמוד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הסמ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דפשיטא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חדא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וחדא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lastRenderedPageBreak/>
        <w:t>@11</w:t>
      </w:r>
      <w:r w:rsidRPr="009855DF">
        <w:rPr>
          <w:rFonts w:hint="cs"/>
          <w:rtl/>
        </w:rPr>
        <w:t>יא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מ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אפילו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שנים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לטעמי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אורחי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דומיא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דשלש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בחדושיו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הספינה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דשלשה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לשלשה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וקמ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בשנים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להודיעך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ניחא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למיתנינהו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לכולהו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בהדיא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קנה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אילן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וקרקעו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ומפ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רוח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דדייק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וקרקעו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דהשרשים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מתפשטין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להקפיד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שצריך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יהודה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אף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בעלי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אריסות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דמכריח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אריסות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וחכירות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אריסין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וחכורות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ובעלי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אריסות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באריסות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@44</w:t>
      </w:r>
      <w:r w:rsidRPr="009855DF">
        <w:rPr>
          <w:rFonts w:hint="cs"/>
          <w:rtl/>
        </w:rPr>
        <w:t>בפי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@55</w:t>
      </w:r>
      <w:r w:rsidRPr="009855DF">
        <w:rPr>
          <w:rFonts w:hint="cs"/>
          <w:rtl/>
        </w:rPr>
        <w:t>דסבר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וחוכר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ראוי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יחלוק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האריסין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מחלוקת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בחכירות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אריסין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בחכירות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כשותפין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בבעלי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החכירות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והאריסות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המחכיר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שחייבים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החוכר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להניחו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2"/>
        <w:rPr>
          <w:rtl/>
        </w:rPr>
      </w:pPr>
      <w:r w:rsidRPr="009855DF">
        <w:rPr>
          <w:vertAlign w:val="superscript"/>
          <w:rtl/>
        </w:rPr>
        <w:t>@00</w:t>
      </w:r>
      <w:r w:rsidRPr="009855DF">
        <w:rPr>
          <w:rFonts w:hint="cs"/>
          <w:rtl/>
        </w:rPr>
        <w:t>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התרומה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והבכורים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מההיא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דנוטלין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כתבנוהו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דורשין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דחלה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דחייבים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האוכלן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בטהורים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בטמאים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בטומאת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אמוראי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פשטי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וחייבין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עליהם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מיתה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וחומש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הקשה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מדמעת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וחומש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ותירץ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בקריאת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שהביאן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דחייבים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וחומש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קודם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מעכבי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lastRenderedPageBreak/>
        <w:t>@22</w:t>
      </w:r>
      <w:r w:rsidRPr="004F20F0">
        <w:rPr>
          <w:rStyle w:val="afa"/>
          <w:rFonts w:hint="cs"/>
          <w:rtl/>
        </w:rPr>
        <w:t>ואסורין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לזרים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למר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ואיסורן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ולפעמים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בטמאים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הזהב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ואסורה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דאסורה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שיירי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איצטריך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והן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נכסי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כהן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למעוטי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להוציא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דהמזיק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שהשליכן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תובעין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הדלקה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מדליקין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ועולין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בא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ומאה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כדילפינן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פרוסה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להרים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EA6849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וטעונין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רחיצת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ידים</w:t>
      </w:r>
      <w:r w:rsidRPr="004F20F0">
        <w:rPr>
          <w:rStyle w:val="afa"/>
          <w:rtl/>
        </w:rPr>
        <w:t xml:space="preserve">. </w:t>
      </w:r>
      <w:r w:rsidR="008726F6" w:rsidRPr="004F20F0">
        <w:rPr>
          <w:rStyle w:val="afa"/>
          <w:rFonts w:hint="cs"/>
          <w:rtl/>
        </w:rPr>
        <w:t>@33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שלישי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גזרו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פוסלות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דשלישי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ניהו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והערב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שמש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שיעריב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בפי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בחגיגה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מה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שא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כ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במעשר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וחומש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דמוסיף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בפדיונו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בדמיו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וקרקעות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ושתיי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וקיימא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דממון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קידש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בתשובותיו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רע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הזהב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מלשונו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מחוור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ברביית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ברביית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ביבש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כדתניא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פדיון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תקנתא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גוונא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אחרינא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שנכנס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הזהב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דנפול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דקלטוה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באלף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רחיצת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פוסל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לעשות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שלישי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לטומאה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נפקא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יאכל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ושייר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נטילת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בהר</w:t>
      </w:r>
      <w:r w:rsidRPr="009855DF">
        <w:rPr>
          <w:rtl/>
        </w:rPr>
        <w:t>"</w:t>
      </w:r>
      <w:r w:rsidRPr="009855DF">
        <w:rPr>
          <w:rFonts w:hint="cs"/>
          <w:rtl/>
        </w:rPr>
        <w:t>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גיד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תשי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ותוסיף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lastRenderedPageBreak/>
        <w:t>@22</w:t>
      </w:r>
      <w:r w:rsidRPr="004F20F0">
        <w:rPr>
          <w:rStyle w:val="afa"/>
          <w:rFonts w:hint="cs"/>
          <w:rtl/>
        </w:rPr>
        <w:t>מה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מלת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מחקה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</w:t>
      </w:r>
      <w:r w:rsidR="008726F6" w:rsidRPr="009855DF">
        <w:rPr>
          <w:rFonts w:hint="cs"/>
          <w:rtl/>
        </w:rPr>
        <w:t>ס</w:t>
      </w:r>
      <w:r w:rsidRPr="009855DF">
        <w:rPr>
          <w:rFonts w:hint="cs"/>
          <w:rtl/>
        </w:rPr>
        <w:t>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וג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וסיפא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בסימן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בתשובות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רפ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הול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נפדה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קושייתך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דחומרי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הזהב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ופרישו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ואקשי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ודילמא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ודחינן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דאקשי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דצריכא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ועבדים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ושפחות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דמפורש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דעדיין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להקשות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פודין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שפודין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לפדותו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דפדיון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שפדיונו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ולאכלו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גופו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פעמים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שנפדה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שפדיונו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ולדידי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שהבכורי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נקנין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ערוגה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מחוברין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ערוגה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לכשיתלשו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ונתלשו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קיימין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וניחא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לקרקע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לכשיתלשו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ונתלשו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ואסורין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לאונן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ור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מתיר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הגלילי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וחייבין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בביעור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בפסח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הביעור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לשמרם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לבערם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הנוטלם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הנותנם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ובודוי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EA6849">
      <w:pPr>
        <w:rPr>
          <w:rtl/>
        </w:rPr>
      </w:pPr>
      <w:r w:rsidRPr="009855DF">
        <w:rPr>
          <w:vertAlign w:val="superscript"/>
          <w:rtl/>
        </w:rPr>
        <w:t>@44</w:t>
      </w:r>
      <w:r w:rsidRPr="009855DF">
        <w:rPr>
          <w:rFonts w:hint="cs"/>
          <w:rtl/>
        </w:rPr>
        <w:t>בפי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@55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המתחיל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יאכל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נלע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מליאכל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יאכלו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ובמה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שנתערבו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טורח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להעלותן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באלף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להעלותו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כשנתערבו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שנתערבו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הגדולין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יעלם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ויאכלם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להעלותו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יפדה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זרען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כריתות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למודים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</w:t>
      </w:r>
      <w:r w:rsidRPr="009855DF">
        <w:rPr>
          <w:rtl/>
        </w:rPr>
        <w:t>':</w:t>
      </w:r>
      <w:bookmarkStart w:id="0" w:name="_GoBack"/>
      <w:bookmarkEnd w:id="0"/>
      <w:r w:rsidRPr="009855DF">
        <w:rPr>
          <w:rtl/>
        </w:rPr>
        <w:t>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מותרין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מותרין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בקיצור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בשנתערבו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נזרעו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ומחלקין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רוצה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שנתערב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כשנתערב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והודיענו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והשיעור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הכריח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בתי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המעורב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להאכילו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התערובות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מותרות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התערובת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כשנתערב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שנכנסו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שנכנסו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ויצאו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תערובתן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למפרקי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דקלטוה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נכנס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נפדה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שהעלה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שנפלה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דנתנת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שנתערבה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באלף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התערובת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תערובת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דנאכלות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שנתערבו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באלף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נאכלות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דקיימא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באלף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אוקימנא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כשנטמא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תקנתא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פדיון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שנכנס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ונפול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ונקטינן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מסוגיא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בגדולין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ובתערובת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הנייה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אנייה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אנינות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דהעלאה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בגדולין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בתערובת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בגדולין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שנכנסו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אתרעאי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עירוביהן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עירובין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וגדוליהן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בגדולין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דהתיר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הסוגיא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ותמהני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וגדוליהן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אסורין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מלאכול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בירושלם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נאכלים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ומסיק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דגדוליו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מותרין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בהיתר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מחיצה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זרען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נברייש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דגדולי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לישנא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דאדרבה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למימר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עובדי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כוכבים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שקיצר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שהעתקתי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ותפסו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ברבינו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דוחק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ליישב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דגדולי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דהנך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שגדוליהן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שגדוליהן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שזרעו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שנתערבו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דנתערבו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שאוסרת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לתרץ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>]</w:t>
      </w:r>
      <w:r w:rsidRPr="009855DF">
        <w:rPr>
          <w:vertAlign w:val="superscript"/>
          <w:rtl/>
        </w:rPr>
        <w:t>@78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גורמת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לגדולי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לעירובי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דשייר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אוכלן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בטומאת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לוקה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לבער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':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אוסרין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הגרן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משנגמרה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דקרוי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שתרם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קבעא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באכילת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קיימין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שנתמרח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הקדימו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קבע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דאסר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קודמת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דהקדימו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הגרסא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שהקדימו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וטעות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סופרים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דשמעתין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קבעא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נגמרה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נגמרה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כדגן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דוכתא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שהקדימו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ויש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להם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שיעור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ופסקו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ונוהגין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בכל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הפירות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לדברי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ברפ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דמעשרות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בפני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הבית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ושלא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בפני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הבית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שלישית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קדושת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הארץ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ובאריסין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הפרק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ובגזלן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והוא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דנתייאשו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דמכלתין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גזלן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יאוש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דבגזלה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נתיאשו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לצאת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לצאת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להפקיעם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שיבוא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דמחלו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והגזלן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פקע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בסקריקין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ובגזלן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להפקיען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וקיימא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יאוש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בסקריקון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ובגזלן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שהסקריקון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והגזלן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דקיימא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יוחנן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לידיה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מינייהו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לאפקועה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לאפקועינהו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מה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בבכורים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הפריש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קבעי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סיפא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המינים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אלקיך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דשקלים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הקדישן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באריסין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מאדמתך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נקנין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במחובר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לקרקע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יורד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ורואה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תאנה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שבכרה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קושרה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עליהן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תלישה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דלקמן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לקרוא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לטעמי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רחמנא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וקריאת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בקריאת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האוכלן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וראשית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כרחין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תיפוק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דגנך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דפסול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שהקדימו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מירוח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באחריותן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מיטפל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לישוב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אוכלין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התקינו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ונוטל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חמישי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ושייר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וראיית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והשתחוואה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שליח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ואפוטרופוס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ובמעשר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ותנופה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סתמא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יעקב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כמותו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ולינה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שהביאן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והשליח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לדידי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פנים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תרומת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מעשר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וגרסי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ומלמדת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שמלמדת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ומוקמינן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מעשרותיכם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בגליל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בתשובות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תחלת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יוחנן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ינאי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ונחשב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כדגן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וכמלאה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היקב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מקצתו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ומקצתו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שפוטר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ומקצתה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רחמנא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ונתתם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לאהרן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אסמכתא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וגזרי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יתרום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דמסתפי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נגע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תדע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תדע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מעשרותיכם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מעשרותיכם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בגליל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גווני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ונוגע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נוגע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נוגע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מגזרת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מוקפין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בנגיעה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וכדדרשינן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מעשרותיכם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בגליל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לכתחלה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דחיישי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ותורם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שנאבד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דבשלהי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פרכינן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נחשדו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ארוכין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קצרן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בשתי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דרכים</w:t>
      </w:r>
      <w:r w:rsidRPr="004F20F0">
        <w:rPr>
          <w:rStyle w:val="afa"/>
          <w:rtl/>
        </w:rPr>
        <w:t xml:space="preserve"> @33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דבסמוך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הריטב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נטלת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הטהור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הטמא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ושלא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המוקף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הקשה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נחשדו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ותירץ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שהקשו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המוקף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סיפא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וצריכה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פוטרת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לעשות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ראשית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ששירי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נכרין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וכה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ואוסרת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הגרן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לאחר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מירוח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אכילת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שהפריש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שבכרי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ואוסרת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מירוח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טבול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שימרחנו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דקעביד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בפירקי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שהקדימו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אשכחן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אוסרת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דתרומה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דאסרה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כרחך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דאסרה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דנופץ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מהניין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להפרישן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הטהור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ורשאי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דשפיר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אתרוג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שוה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וכתבו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 [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מברכין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</w:t>
      </w:r>
      <w:r w:rsidRPr="009855DF">
        <w:rPr>
          <w:rtl/>
        </w:rPr>
        <w:t xml:space="preserve">'].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יסבור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בהדיא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נחלקו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לסתום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המשניות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דוכתי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לידע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בחוצה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דנוהג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בחו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ובחדושי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מברכין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בשלשה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חסר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פסול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קמ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דדרכי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ליגדל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עשורו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ליגדל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עשורו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מניינא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למעוטי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מאי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ולשביעית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נגמר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ונכנסה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השמינית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ועדיין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ופירשו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אזלינן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לגמרי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שגדל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בהיתר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אזלינן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חשיב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וליחשוב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חשיב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ממעטינן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תאנה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המתקיים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השנויין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והחרובין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ודומיהם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המינין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דמכלתין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בהגהת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דעתי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הריטב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בדוכתה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(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בסוכה</w:t>
      </w:r>
      <w:r w:rsidRPr="009855DF">
        <w:rPr>
          <w:rtl/>
        </w:rPr>
        <w:t xml:space="preserve">) </w:t>
      </w:r>
      <w:r w:rsidRPr="009855DF">
        <w:rPr>
          <w:rFonts w:hint="cs"/>
          <w:rtl/>
        </w:rPr>
        <w:t>שערלה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והולכין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והקשו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דכולהו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לשכחה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וכדממעטי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תאנה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ואת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ושכחה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שנוהגים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והכא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זימנין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ושכחה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תאנה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וכיוצא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שנוהגים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ושכחה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מלבנות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המינין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תבואה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ונוהגים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שנחלקו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שהולכים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בשלשתן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לפרושי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אזלינן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פשיטא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דדיני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עניינים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חלוקים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מייתינן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לשנויי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סיפא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ובאידך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תירוצא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דאסיקנא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מיתרצא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ממילא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בראש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רי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עישורו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עישורו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חילוק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תשובה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חילוקים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מברכי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האדמה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חילוקיהן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אזלי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אילנות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חילוקיהן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תלויים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בעבור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ולירק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בדרך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אחד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שבשעת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מלות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מחקן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הללו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הלבוש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של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סעיף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קכ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עשורו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ויונק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ויונק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הולכין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אליעזר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אתרוג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שוה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מוגה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איצטריך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למיהדר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אמילתי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ביו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רבותינו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חזרו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למעשרות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כעונתן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למעשרות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עונתן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לולב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הגזול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וכתבתי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במקומה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אבטולמוס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זקנים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אתרוג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ורבותינו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אבטולמוס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ושלש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מחלוקות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סברא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לולב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הגזול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שוה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לדם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בהמה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להכשיר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הזרעים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תשפכנו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מכשירין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דמכשיר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דאכילת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גוררו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דלעוף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כתיב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כריתות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למודים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חסר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ורוצה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כוי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דרכים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והגי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@44</w:t>
      </w:r>
      <w:r w:rsidRPr="009855DF">
        <w:rPr>
          <w:rFonts w:hint="cs"/>
          <w:rtl/>
        </w:rPr>
        <w:t>בפי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@55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נחלקו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מתעברת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ומחלוקתו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מתעברת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איפכא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ורשב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דושאי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מגדלין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ושוחטין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ומכסין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ופליג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מורכב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הצבי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הכריעו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מפרישין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דאנדרוגינוס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וחלבו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מטמא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טומאת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נבלה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כחיה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וטומאתו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והמיטמא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נכנס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בחבורו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שהזכיר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נמחקו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בתלמוד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בצלאל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אשכנזי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חייבין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עליו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כרת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חטאת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קבועה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חתיכה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חתיכות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למסורת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דקרינן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לעמוד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ספיקו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חלוקין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חביריו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':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נלקח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בכסף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מעשר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לאכול</w:t>
      </w:r>
      <w:r w:rsidRPr="004F20F0">
        <w:rPr>
          <w:rStyle w:val="afa"/>
          <w:rtl/>
        </w:rPr>
        <w:t xml:space="preserve"> @77[</w:t>
      </w:r>
      <w:r w:rsidRPr="004F20F0">
        <w:rPr>
          <w:rStyle w:val="afa"/>
          <w:rFonts w:hint="cs"/>
          <w:rtl/>
        </w:rPr>
        <w:t>הגהה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יהוסף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ז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הגי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לֵיאָכֵל</w:t>
      </w:r>
      <w:r w:rsidRPr="004F20F0">
        <w:rPr>
          <w:rStyle w:val="afa"/>
          <w:rtl/>
        </w:rPr>
        <w:t>:]@78</w:t>
      </w:r>
      <w:r w:rsidR="008726F6"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בירושלם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בשעה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לוקחין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תאוה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ישמעאל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משנכנסו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לזבחי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וחייב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בזרוע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ובלחיים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ובקיבה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מוקי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התישה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קמיפלגי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דפטר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דמספקא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חוששין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ביו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הזרוע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התישה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לשווי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הצבי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התישה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בקיצור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מופלג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שבפ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יא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משום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כלאים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החי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דאינו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נוהג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חוששין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חוששין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גורס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גורס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שגרסא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בחלוקה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מייתינן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המפרש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קצת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וטומאתו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וחלבו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שטומאתו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דלקמן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המפרש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להרביעו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עז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שחיטה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פרכוס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דמסוכנת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דפתח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נקיט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דפשוט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נקיט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התלמוד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הכותב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חיתו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ובהמתו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וכדפי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ובהמתו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ובהמתו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חגי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הרובע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והנרבע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בסיפה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ובבבלי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מותרין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ובהמתו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וראיתי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להקדים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שלישי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@65</w:t>
      </w:r>
      <w:r w:rsidRPr="009855DF">
        <w:rPr>
          <w:rtl/>
        </w:rPr>
        <w:t>[</w:t>
      </w:r>
      <w:r w:rsidRPr="009855DF">
        <w:rPr>
          <w:rFonts w:hint="cs"/>
          <w:rtl/>
        </w:rPr>
        <w:t>ואנחנו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הדפסנוה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להפסיק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פרקי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המשניות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@66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דדמיא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דסלקינן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>':</w:t>
      </w:r>
      <w:r w:rsidR="004F20F0">
        <w:t>T</w:t>
      </w:r>
    </w:p>
    <w:p w:rsidR="004F20F0" w:rsidRDefault="004F20F0" w:rsidP="009855DF">
      <w:pPr>
        <w:rPr>
          <w:rtl/>
        </w:rPr>
      </w:pPr>
      <w:r>
        <w:t>T</w:t>
      </w:r>
    </w:p>
    <w:p w:rsidR="004F20F0" w:rsidRDefault="00A77E14" w:rsidP="004F20F0">
      <w:pPr>
        <w:pStyle w:val="2"/>
        <w:rPr>
          <w:rtl/>
        </w:rPr>
      </w:pPr>
      <w:r w:rsidRPr="009855DF">
        <w:rPr>
          <w:vertAlign w:val="superscript"/>
          <w:rtl/>
        </w:rPr>
        <w:t>@00</w:t>
      </w:r>
      <w:r w:rsidRPr="009855DF">
        <w:rPr>
          <w:rFonts w:hint="cs"/>
          <w:rtl/>
        </w:rPr>
        <w:t>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lastRenderedPageBreak/>
        <w:t>@22</w:t>
      </w:r>
      <w:r w:rsidRPr="004F20F0">
        <w:rPr>
          <w:rStyle w:val="afa"/>
          <w:rFonts w:hint="cs"/>
          <w:rtl/>
        </w:rPr>
        <w:t>יורד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אדם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בתוך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שדהו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נלע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הראוי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גנתו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תבואה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לרמוז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לחטים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ושעורים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לעשות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שמתחילין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לעשות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מקפידין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הכליסין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והחרובין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והשעורים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שבאדום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צדק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גורס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דשיעורה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צדק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כל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העיירות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שבמעמד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שמתחשבין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מתחום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שמתקבצין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השבוע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שמתענה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הקבועין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פרשיות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הקבועות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שמשמשת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השבוע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וכנגדן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מעמדות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מתכנסות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ביכוריהם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שיושב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השבוע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ומכיריו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יהויריב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ומכיריו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משמרת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למשמרות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ומכיריו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חסידי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מכיריהן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שנפל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בגורל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לעמוד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הקרבן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ולנין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ברחובה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עיר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שעוברין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לדרכן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שעוברין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ברחובה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ובבקר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מתפללין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דמגילה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שמכרו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ובגמ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שמתפללין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בתעניות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ובמעמדות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ומוחקין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ומעמדות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מעמדות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ושפיר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במעמדות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ההולכין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ולמשכים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השכמה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רד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הושע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וכטל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בירמי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סוסים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מיוזנים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בשרשים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קומו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ונעלה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ציון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אלקינו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כצ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מביאין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גרוגרות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וצמוקים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דמשקין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והרוטב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רחוקים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המתקיים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והשור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יחיד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שנתעצל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בכינופיא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מצופות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כסף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בתשובות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רצ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ששנינו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ילפי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בחגך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וכשהיו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מרובין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לכולן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ומקריבין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ששנו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וקרניו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מצופות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לכבוד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וכשהיה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זעירא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שנתעצל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גורסים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עמהם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שלחו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לפניהם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לירושלם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שיצאו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להקבילן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lastRenderedPageBreak/>
        <w:t>@22</w:t>
      </w:r>
      <w:r w:rsidRPr="004F20F0">
        <w:rPr>
          <w:rStyle w:val="afa"/>
          <w:rFonts w:hint="cs"/>
          <w:rtl/>
        </w:rPr>
        <w:t>הפחות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והסגנים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הסגנים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לפי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כבוד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הנכנסין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היו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יוצאין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קטון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וגדול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הנכנסין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יוצאין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מעטים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מעטים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וכל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בעלי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אומניות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שבירושלם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עומדים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מפניהם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 xml:space="preserve">'. </w:t>
      </w:r>
      <w:r w:rsidRPr="004F20F0">
        <w:rPr>
          <w:rStyle w:val="afa"/>
          <w:rFonts w:hint="cs"/>
          <w:rtl/>
        </w:rPr>
        <w:t>בואכם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לשלום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בשלום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החליל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מכה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החליל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יודע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בניגונו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החליל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הגיע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לעזרה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ודברו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הלוים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בשיר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מסימפונט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הלוים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חסרה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הלוים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נוטלן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הגוזלות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להקריב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סמוכה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פיזנטי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מחליף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ואח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ודברו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הלוים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ארוממך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כי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דליתני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דבכינופיא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נעשו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תקנו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מתקבצין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לחנוכת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הבית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והרא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בערכין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בכתיבת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בגמרא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לשמחה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כשהגיעו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לעזרה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ותימה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הגוזלות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הגוזלות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ינבלו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צדק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אמתני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ובמנחות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ושבידם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והרגמ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והפירות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גוזלות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מזבח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קטנים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והראב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בהשגות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אברהם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גוזלות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דשבידם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ממתניתין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והסלים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ואוחזו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בשפתותיו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וכהן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מניח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ידו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תחתיו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ונלפע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לתוספות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אשכחן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אוחז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בשפתותיו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בשפת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משנתנו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לולב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הלוקין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תחתיו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הבעלים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בשפתות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שגומר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הגדתי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כתפו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ואח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מוריד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ומניפו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שמפסיק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הגדתי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לארמי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כפשט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הפסוקים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לארמי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מוריד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כתפו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ותימה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בחבורו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לארמי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בהדיא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וענית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ואמרת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ופסק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וראב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ראב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ונקי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התוספות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לולב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דמדקאמר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בגמרא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מוריד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מכתפו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והניחו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המזבח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המזרח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מוליך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ומוריד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וכשגמר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מניחן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דרומית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וקסבר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דוהניחו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והנחה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מעכבא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תנופה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לולב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המנחות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יעקב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ומניחו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בצד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המזבח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בלחוד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התקינו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שיהו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מקרין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וסמכו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וענית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בקלתות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כסף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בירושלמי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בתמחוי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כסף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ננס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ומשמע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ריב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צדק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ננס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דבסמוך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משלאחרי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דו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ועיטור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הבכורים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בשאינו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מינו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שמעון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סבירא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עקיבא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ננס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ופטור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הדמאי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תפסי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בקדושתן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בירוש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סיפא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אשמועי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מינו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למטה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lastRenderedPageBreak/>
        <w:t>@22</w:t>
      </w:r>
      <w:r w:rsidRPr="004F20F0">
        <w:rPr>
          <w:rStyle w:val="afa"/>
          <w:rFonts w:hint="cs"/>
          <w:rtl/>
        </w:rPr>
        <w:t>ועיטור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הבכורים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חייב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בדמאי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דהה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דנאכלת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והוסיף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עיטרן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הירדן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מסוריא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נאכלת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בטהרה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אתוספת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אעיטור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נאכלת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בטהרה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פשטא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עיקר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ונכון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בעיני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יא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תוספת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הבכורים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כבכורים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דפטורין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ונאכלין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בטהרה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מריב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צדק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נאכלת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בטהרה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והפירוש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יודע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דקושיית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מבוארת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מרפסא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איגרי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יב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וּלְמה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אמרו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הוי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בשור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גרסינן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מגמגם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הואיל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בכתובתה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במס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חולין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הזרוע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הוצרך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דבאמת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איצטריך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איצטריך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לאשמועי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לוקחין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וקרקעות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מוכרין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ממשכנין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צ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קי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אלברצלוני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קבלנו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שגובה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בחובו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בכתובתה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וי</w:t>
      </w:r>
      <w:r w:rsidRPr="009855DF">
        <w:rPr>
          <w:rtl/>
        </w:rPr>
        <w:t>"</w:t>
      </w:r>
      <w:r w:rsidRPr="009855DF">
        <w:rPr>
          <w:rFonts w:hint="cs"/>
          <w:rtl/>
        </w:rPr>
        <w:t>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מסתברא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הרש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למידק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אשכחן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ואמרינן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הניי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ניתנת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יסוך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רגלו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סנדלו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ניתנת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ולשתי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ולסיכה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שדרכו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עשירי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וסנדל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לוקחין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תירוצא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דמילתא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תופסת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לוקחין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בדמיו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ועבדים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אוכלת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וממילא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מקנייא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נפשה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דרחמנא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גופייהו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ודו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והנחה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לקטת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הלוקח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ליזהר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וטעונין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הניי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מסימפונט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דכולהו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שמכרן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בטובה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למשמרתן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מחזיקין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נותנין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ונשים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וטף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דמודים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בעבודה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סגי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כקדשי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זבח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באנפי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נפשיה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לעצמן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לעצמן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צ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כנגד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כנגד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כנגד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כדילפי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מקראי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@44</w:t>
      </w:r>
      <w:r w:rsidRPr="009855DF">
        <w:rPr>
          <w:rFonts w:hint="cs"/>
          <w:rtl/>
        </w:rPr>
        <w:t>בפי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@55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'.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למחוק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תימה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יחלוק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המשניות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הסתומות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יחלוק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השאלה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במקומה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עומדת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ודוחק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ליזהר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וכדכתבינן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הפירוש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נפשה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המביא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יחזיק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ומניחו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המזבח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להחזיק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מחלקים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כשאר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שניתנים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הזה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יודע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שנותנין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לתלמיד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הצדקה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והחסד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לעשות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האמור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נכסיו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ובתנאי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מקבל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לטעמי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אשמעי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שקבלם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למחוק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אהמקבל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רשאי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לאוכלם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וכדכתיבנא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נותנים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דנותנין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המקבלם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בחלקו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לתתם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זולתו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מיסתבר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דהנך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שקבל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בנותנם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</w:t>
      </w:r>
      <w:r w:rsidRPr="009855DF">
        <w:rPr>
          <w:rtl/>
        </w:rPr>
        <w:t>"</w:t>
      </w:r>
      <w:r w:rsidRPr="009855DF">
        <w:rPr>
          <w:rFonts w:hint="cs"/>
          <w:rtl/>
        </w:rPr>
        <w:t>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וכפשטא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דפרישנא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ולע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שבקיצור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שמסכי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="004F20F0"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@99</w:t>
      </w:r>
      <w:r w:rsidRPr="009855DF">
        <w:rPr>
          <w:rFonts w:hint="cs"/>
          <w:rtl/>
        </w:rPr>
        <w:t>סליק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וסליקא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בעזרת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יוצר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גדולים</w:t>
      </w:r>
      <w:r w:rsidRPr="009855DF">
        <w:rPr>
          <w:rtl/>
        </w:rPr>
        <w:t xml:space="preserve"> </w:t>
      </w:r>
      <w:r w:rsidR="004F20F0">
        <w:t>T</w:t>
      </w:r>
    </w:p>
    <w:p w:rsidR="000E7220" w:rsidRDefault="000E7220" w:rsidP="000E7220">
      <w:pPr>
        <w:pStyle w:val="2"/>
        <w:rPr>
          <w:rtl/>
        </w:rPr>
      </w:pPr>
      <w:r>
        <w:rPr>
          <w:rFonts w:hint="cs"/>
          <w:rtl/>
        </w:rPr>
        <w:t xml:space="preserve">@00פרק ד </w:t>
      </w:r>
      <w:r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@01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הנוסחא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בכתיבת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="008726F6"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הנוסחא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המוגהת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בילדותי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: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דרכים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לנשים</w:t>
      </w:r>
      <w:r w:rsidRPr="009855DF">
        <w:rPr>
          <w:rtl/>
        </w:rPr>
        <w:t xml:space="preserve">: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ומתעטף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מתייחד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ניזון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תקיף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תשחית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האמורות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: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באודם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מתייחד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זוקק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ליבום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ופסול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העדות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נבעל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בעבירה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ונפסל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הכהונה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: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קללתו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וההורגו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שוגג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ומזיד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נהרג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ויושבת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טוהר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וחולק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הגבול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ונוחל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הנחלות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: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שורפין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נערך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להכריע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טומטום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: </w:t>
      </w:r>
      <w:r w:rsidRPr="009855DF">
        <w:rPr>
          <w:rFonts w:hint="cs"/>
          <w:rtl/>
        </w:rPr>
        <w:t>אכן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יהוסף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אשכנזי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להכריע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להכריז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בזיי</w:t>
      </w:r>
      <w:r w:rsidRPr="009855DF">
        <w:rPr>
          <w:rtl/>
        </w:rPr>
        <w:t>"</w:t>
      </w:r>
      <w:r w:rsidRPr="009855DF">
        <w:rPr>
          <w:rFonts w:hint="cs"/>
          <w:rtl/>
        </w:rPr>
        <w:t>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דגרסי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בדפוס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מכתו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קללתו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בושת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מבושת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וזלזולה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בושתו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כבושת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מתעטף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ובושתו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נערך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וצ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בקיצור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גדולות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וזהו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מטמא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דלאיטמויי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נפשי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רחמנא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ונושא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זכרות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ועובר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תשחית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ונוחל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הנחלות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אחתא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וחולק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הגבול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טומאתו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נערך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בערכין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אולודי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אהבתי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אדוני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ייעדנה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אינסובי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0E7220" w:rsidRDefault="000E7220" w:rsidP="000E7220">
      <w:pPr>
        <w:pStyle w:val="3"/>
        <w:rPr>
          <w:rtl/>
        </w:rPr>
      </w:pPr>
      <w:r>
        <w:rPr>
          <w:rFonts w:hint="cs"/>
          <w:rtl/>
        </w:rPr>
        <w:t xml:space="preserve">@11ב </w:t>
      </w:r>
      <w:r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אנדרוגינוס</w:t>
      </w:r>
      <w:r w:rsidRPr="004F20F0">
        <w:rPr>
          <w:rStyle w:val="afa"/>
          <w:rtl/>
        </w:rPr>
        <w:t xml:space="preserve"> @33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הזכר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יש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דרכים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שוה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לאנשים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יפה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והנני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בטעמו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מטמא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בלובן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כאנשים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כותים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דזוב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המוזרת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ונושא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אבל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נישא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כאנשים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ספיקא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כדמוכח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שמעתין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והשתא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צריכה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אוכלת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ובגמ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בחזה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ספיקא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דאורייתא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דחשיב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מאכילו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טעמא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דהחמירו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סקילה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ממקום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דמותיב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דתיקשי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שמיע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מתייחד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הנשים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ויחוד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ניזון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הבנות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בנכסים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מועטין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שהנקבות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דוחות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אצל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הזכרים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נעטף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ומספר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כאנשים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נעטף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וכוללן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לשניהם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לעטוף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ולכסותה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בצנעא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בצעיף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מגדלת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שיער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כלילית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שינהיג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בתספורת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ומלבושים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יבוא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מלישא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כדפרישית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סיפא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מיטמא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למתים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הוזהרו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אהרן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בל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תקיף</w:t>
      </w:r>
      <w:r w:rsidRPr="004F20F0">
        <w:rPr>
          <w:rStyle w:val="afa"/>
          <w:rtl/>
        </w:rPr>
        <w:t xml:space="preserve">. </w:t>
      </w:r>
      <w:r w:rsidR="008726F6" w:rsidRPr="004F20F0">
        <w:rPr>
          <w:rStyle w:val="afa"/>
          <w:rFonts w:hint="cs"/>
          <w:rtl/>
        </w:rPr>
        <w:t>@33</w:t>
      </w:r>
      <w:r w:rsidRPr="009855DF">
        <w:rPr>
          <w:rFonts w:hint="cs"/>
          <w:rtl/>
        </w:rPr>
        <w:t>הקפת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הראש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בל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תשחית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פאת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זקן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וכולהו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ילפי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דקדושין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פטורות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וחייב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בכל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מצות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במ</w:t>
      </w:r>
      <w:r w:rsidRPr="009855DF">
        <w:rPr>
          <w:rtl/>
        </w:rPr>
        <w:t>"</w:t>
      </w:r>
      <w:r w:rsidRPr="009855DF">
        <w:rPr>
          <w:rFonts w:hint="cs"/>
          <w:rtl/>
        </w:rPr>
        <w:t>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שהזמן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גרמ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וסוכה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ולולב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מיטמא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באודם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מיטמאה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כדילפי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דנדה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זקוק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ליבום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הספרים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כשנתקדש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החליצה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היבום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אאילונית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דיבמות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תלד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פרט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לאילונית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יולדת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אדרבה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זקוקות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זוקק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ליבום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יבם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מותרת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ופטורה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החליצה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היבום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דנושא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אסריס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אליעזר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עקיבא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רפואה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הכושר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זוקקת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אחיה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חולק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הבנים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בנכסים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מרובין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שהזכרים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דוחין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אצל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הנקבות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שמת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חולק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בקדשי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המקדש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חולקת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בחזה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ולענין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חלוקה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כדדריש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קטן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ופסול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לכל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עדות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דאשה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לעדות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שבועת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העדות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נבעל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בעבירה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כנשים</w:t>
      </w:r>
      <w:r w:rsidR="008726F6" w:rsidRPr="004F20F0">
        <w:rPr>
          <w:rStyle w:val="afa"/>
          <w:rtl/>
        </w:rPr>
        <w:t xml:space="preserve"> </w:t>
      </w:r>
      <w:r w:rsidRPr="004F20F0">
        <w:rPr>
          <w:rStyle w:val="afa"/>
          <w:rtl/>
        </w:rPr>
        <w:t>@77[</w:t>
      </w:r>
      <w:r w:rsidRPr="004F20F0">
        <w:rPr>
          <w:rStyle w:val="afa"/>
          <w:rFonts w:hint="cs"/>
          <w:rtl/>
        </w:rPr>
        <w:t>הגה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לשון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החכם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סולימאן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ז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נבעל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בעבירה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דה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ק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חיוב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נבעל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בעבירה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לענין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הבא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עליו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נחשוב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כאילו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הזכור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לחייבו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סקילה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אלא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כבא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האשה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ופטור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ודוקא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עליו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דרך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נקבותו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ועיין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ס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פ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הערל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ונפסל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הכהונה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כנשים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שנבעלו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לפסול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להן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lastRenderedPageBreak/>
        <w:t>שנעשו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זונות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ופסולות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לאכול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תרומה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כהנות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כך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זה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הוא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כהן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ונבעל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עכ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ז</w:t>
      </w:r>
      <w:r w:rsidRPr="004F20F0">
        <w:rPr>
          <w:rStyle w:val="afa"/>
          <w:rtl/>
        </w:rPr>
        <w:t>"</w:t>
      </w:r>
      <w:r w:rsidRPr="004F20F0">
        <w:rPr>
          <w:rStyle w:val="afa"/>
          <w:rFonts w:hint="cs"/>
          <w:rtl/>
        </w:rPr>
        <w:t>ל</w:t>
      </w:r>
      <w:r w:rsidRPr="004F20F0">
        <w:rPr>
          <w:rStyle w:val="afa"/>
          <w:rtl/>
        </w:rPr>
        <w:t>:]@78. @33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ואחותו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וכיוצא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אסור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ליבעל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דמחייב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ואיצטריך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ופסול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מן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הכהונה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נפסל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שנבעלה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לפסול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פסלה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ביבמות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אלמנה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וחייב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הניזקין</w:t>
      </w:r>
      <w:r w:rsidRPr="004F20F0">
        <w:rPr>
          <w:rStyle w:val="afa"/>
          <w:rtl/>
        </w:rPr>
        <w:t>.@33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הנזק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ויליף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בגמרא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ואמו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יושבת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עליו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דם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טוהר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שבועים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ארבעים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דטוהר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לחומרא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לחומרא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ומקולקלת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למנינה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שבעים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וחמש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שמונים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ואחד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ונוחל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בקדשי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הגבול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כגון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נוחל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חולקין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הגרנות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משגרין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לביתו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נושאין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האנוסה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הריני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נזיר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שזה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איש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ואשה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4F20F0">
      <w:pPr>
        <w:pStyle w:val="3"/>
        <w:rPr>
          <w:rtl/>
        </w:rPr>
      </w:pPr>
      <w:r w:rsidRPr="009855DF">
        <w:rPr>
          <w:vertAlign w:val="superscript"/>
          <w:rtl/>
        </w:rPr>
        <w:t>@11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</w:t>
      </w:r>
      <w:r w:rsidR="00A3305A" w:rsidRPr="004F20F0">
        <w:rPr>
          <w:rStyle w:val="afa"/>
          <w:rFonts w:hint="cs"/>
          <w:rtl/>
        </w:rPr>
        <w:t>22</w:t>
      </w:r>
      <w:r w:rsidRPr="004F20F0">
        <w:rPr>
          <w:rStyle w:val="afa"/>
          <w:rFonts w:hint="cs"/>
          <w:rtl/>
        </w:rPr>
        <w:t>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חייבים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על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טומאתו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בהמפלת</w:t>
      </w:r>
      <w:r w:rsidRPr="009855DF">
        <w:rPr>
          <w:rtl/>
        </w:rPr>
        <w:t xml:space="preserve"> (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כח</w:t>
      </w:r>
      <w:r w:rsidRPr="009855DF">
        <w:rPr>
          <w:rtl/>
        </w:rPr>
        <w:t xml:space="preserve">):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נערך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כערך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כערך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המפלת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ואינו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נמכר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בעבד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עברי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דקטן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בעבד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וגדולה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נמכרת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אפשר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שאין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זה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איש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ואשה</w:t>
      </w:r>
      <w:r w:rsidRPr="004F20F0">
        <w:rPr>
          <w:rStyle w:val="afa"/>
          <w:rtl/>
        </w:rPr>
        <w:t>. @33</w:t>
      </w:r>
      <w:r w:rsidRPr="009855DF">
        <w:rPr>
          <w:rFonts w:hint="cs"/>
          <w:rtl/>
        </w:rPr>
        <w:t>כלומר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ר</w:t>
      </w:r>
      <w:r w:rsidRPr="004F20F0">
        <w:rPr>
          <w:rStyle w:val="afa"/>
          <w:rtl/>
        </w:rPr>
        <w:t xml:space="preserve">' </w:t>
      </w:r>
      <w:r w:rsidRPr="004F20F0">
        <w:rPr>
          <w:rStyle w:val="afa"/>
          <w:rFonts w:hint="cs"/>
          <w:rtl/>
        </w:rPr>
        <w:t>יוסי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אומר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אנדרוגינוס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בריה</w:t>
      </w:r>
      <w:r w:rsidRPr="004F20F0">
        <w:rPr>
          <w:rStyle w:val="afa"/>
          <w:rtl/>
        </w:rPr>
        <w:t xml:space="preserve"> </w:t>
      </w:r>
      <w:r w:rsidRPr="004F20F0">
        <w:rPr>
          <w:rStyle w:val="afa"/>
          <w:rFonts w:hint="cs"/>
          <w:rtl/>
        </w:rPr>
        <w:t>וכו</w:t>
      </w:r>
      <w:r w:rsidRPr="004F20F0">
        <w:rPr>
          <w:rStyle w:val="afa"/>
          <w:rtl/>
        </w:rPr>
        <w:t>'. @33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ישראל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מאכילה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בגמ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למתני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דחשיב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דחשיב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ספיקא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ותימה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טומטום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ודוחק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דטומטום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יכול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להתברר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נקרע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נמצא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נמצאת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ודאית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משמע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לפרש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ספיקות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ונפקא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יושבת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ולנדה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שמעינן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אותו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הכריעו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חכמים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ספיקות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</w:t>
      </w:r>
      <w:r w:rsidRPr="009855DF">
        <w:rPr>
          <w:rtl/>
        </w:rPr>
        <w:t>"</w:t>
      </w:r>
      <w:r w:rsidRPr="009855DF">
        <w:rPr>
          <w:rFonts w:hint="cs"/>
          <w:rtl/>
        </w:rPr>
        <w:t>מ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הריני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</w:t>
      </w:r>
      <w:r w:rsidRPr="009855DF">
        <w:rPr>
          <w:rtl/>
        </w:rPr>
        <w:t>"</w:t>
      </w:r>
      <w:r w:rsidRPr="009855DF">
        <w:rPr>
          <w:rFonts w:hint="cs"/>
          <w:rtl/>
        </w:rPr>
        <w:t>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מוסיף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דההורגו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נהרג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מיטמא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ואודם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וה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אשכחן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דיומא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עצמה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דממעט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דחשיב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המפלת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ותוסיף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לקח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טוב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בסופו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ספיקא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ואודם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שורפים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חשיב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דילמא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דמתניתין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אמוראי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</w:t>
      </w:r>
      <w:r w:rsidRPr="009855DF">
        <w:rPr>
          <w:rtl/>
        </w:rPr>
        <w:t xml:space="preserve"> </w:t>
      </w:r>
      <w:r w:rsidRPr="009855DF">
        <w:rPr>
          <w:vertAlign w:val="superscript"/>
          <w:rtl/>
        </w:rPr>
        <w:t>@77</w:t>
      </w:r>
      <w:r w:rsidRPr="009855DF">
        <w:rPr>
          <w:rtl/>
        </w:rPr>
        <w:t>[</w:t>
      </w:r>
      <w:r w:rsidRPr="009855DF">
        <w:rPr>
          <w:rFonts w:hint="cs"/>
          <w:rtl/>
        </w:rPr>
        <w:t>הגה</w:t>
      </w:r>
      <w:r w:rsidRPr="009855DF">
        <w:rPr>
          <w:rtl/>
        </w:rPr>
        <w:t>"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>"</w:t>
      </w:r>
      <w:r w:rsidRPr="009855DF">
        <w:rPr>
          <w:rFonts w:hint="cs"/>
          <w:rtl/>
        </w:rPr>
        <w:t>ז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אומרים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שלו</w:t>
      </w:r>
      <w:r w:rsidRPr="009855DF">
        <w:rPr>
          <w:rtl/>
        </w:rPr>
        <w:t>:]</w:t>
      </w:r>
      <w:r w:rsidRPr="009855DF">
        <w:rPr>
          <w:vertAlign w:val="superscript"/>
          <w:rtl/>
        </w:rPr>
        <w:t>@78</w:t>
      </w:r>
      <w:r w:rsidR="008726F6"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יוסי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אמוראי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בקדוש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דפליגי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אליבא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דאמרי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בס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הערל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סקילה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נקבה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כדדרשי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משכבות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ודכוותה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מרבינן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מהמול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זכר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עכ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שמצאתי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פירושי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מקדמת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נוסחת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מוגהת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בגוונא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אחרינא</w:t>
      </w:r>
      <w:r w:rsidRPr="009855DF">
        <w:rPr>
          <w:rtl/>
        </w:rPr>
        <w:t xml:space="preserve"> [</w:t>
      </w:r>
      <w:r w:rsidRPr="009855DF">
        <w:rPr>
          <w:rFonts w:hint="cs"/>
          <w:rtl/>
        </w:rPr>
        <w:t>וכמו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כתובה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שבימינך</w:t>
      </w:r>
      <w:r w:rsidRPr="009855DF">
        <w:rPr>
          <w:rtl/>
        </w:rPr>
        <w:t xml:space="preserve">] </w:t>
      </w:r>
      <w:r w:rsidRPr="009855DF">
        <w:rPr>
          <w:rFonts w:hint="cs"/>
          <w:rtl/>
        </w:rPr>
        <w:t>ולהיות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שקדמני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שתרצה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ופירשה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הדפוס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הובאה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העתקתי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הלא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ספר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תשובות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להחכם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מנחם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עזרי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נר</w:t>
      </w:r>
      <w:r w:rsidRPr="009855DF">
        <w:rPr>
          <w:rtl/>
        </w:rPr>
        <w:t>"</w:t>
      </w:r>
      <w:r w:rsidRPr="009855DF">
        <w:rPr>
          <w:rFonts w:hint="cs"/>
          <w:rtl/>
        </w:rPr>
        <w:t>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יכפיל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שכרו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ובמה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שכתוב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דלעיל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מתייחד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האנשים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איסורי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מתייחד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האנדרוגינוס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ועס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הטומטום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וכבר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יוסף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בטור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סימן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</w:t>
      </w:r>
      <w:r w:rsidRPr="009855DF">
        <w:rPr>
          <w:rtl/>
        </w:rPr>
        <w:t>"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דשמא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נוסחא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אחרת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להרמב</w:t>
      </w:r>
      <w:r w:rsidRPr="009855DF">
        <w:rPr>
          <w:rtl/>
        </w:rPr>
        <w:t>"</w:t>
      </w:r>
      <w:r w:rsidRPr="009855DF">
        <w:rPr>
          <w:rFonts w:hint="cs"/>
          <w:rtl/>
        </w:rPr>
        <w:t>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</w:t>
      </w:r>
      <w:r w:rsidRPr="009855DF">
        <w:rPr>
          <w:rtl/>
        </w:rPr>
        <w:t>"</w:t>
      </w:r>
      <w:r w:rsidRPr="009855DF">
        <w:rPr>
          <w:rFonts w:hint="cs"/>
          <w:rtl/>
        </w:rPr>
        <w:t>כ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התוספתא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בדרך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מהלכות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נזירות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9855DF">
        <w:rPr>
          <w:vertAlign w:val="superscript"/>
          <w:rtl/>
        </w:rPr>
        <w:t>@01</w:t>
      </w:r>
      <w:r w:rsidRPr="009855DF">
        <w:rPr>
          <w:rFonts w:hint="cs"/>
          <w:rtl/>
        </w:rPr>
        <w:t>קשר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זרעים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>"</w:t>
      </w:r>
      <w:r w:rsidRPr="009855DF">
        <w:rPr>
          <w:rFonts w:hint="cs"/>
          <w:rtl/>
        </w:rPr>
        <w:t>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שירירליו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וראיתי</w:t>
      </w:r>
      <w:r w:rsidRPr="004F20F0">
        <w:rPr>
          <w:rStyle w:val="afa"/>
          <w:rtl/>
        </w:rPr>
        <w:t xml:space="preserve"> @33</w:t>
      </w:r>
      <w:r w:rsidRPr="009855DF">
        <w:rPr>
          <w:rFonts w:hint="cs"/>
          <w:rtl/>
        </w:rPr>
        <w:t>להעתיק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שעשה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למסכתות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הרב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רבינו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שיריליו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ונראה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כיצד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מברכין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ושלשה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שאכלו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פירקי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בזרעים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ופירות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דמיירי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בברכות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דברכות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דתפלה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וק</w:t>
      </w:r>
      <w:r w:rsidRPr="009855DF">
        <w:rPr>
          <w:rtl/>
        </w:rPr>
        <w:t>"</w:t>
      </w:r>
      <w:r w:rsidRPr="009855DF">
        <w:rPr>
          <w:rFonts w:hint="cs"/>
          <w:rtl/>
        </w:rPr>
        <w:t>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והודאה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קצירה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למתני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דמצוה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דזריעה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בשכחה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למען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יברכך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אלהיך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שלשה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עומד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התורה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העבודה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ותפלה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עבודה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דגמילות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חסדים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ומכלתין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נאמנין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הלקט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השכחה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בשעתן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שנתו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מסכת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ואזיל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</w:t>
      </w:r>
      <w:r w:rsidRPr="009855DF">
        <w:rPr>
          <w:rtl/>
        </w:rPr>
        <w:t>"</w:t>
      </w:r>
      <w:r w:rsidRPr="009855DF">
        <w:rPr>
          <w:rFonts w:hint="cs"/>
          <w:rtl/>
        </w:rPr>
        <w:t>נ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דבעי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מאכילין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העניים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דעניים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הדדי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דקלין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שבדמאי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המעשרות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דפטורין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המעשרות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וכיון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מילתא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דמתנות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עניים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דג</w:t>
      </w:r>
      <w:r w:rsidRPr="009855DF">
        <w:rPr>
          <w:rtl/>
        </w:rPr>
        <w:t>"</w:t>
      </w:r>
      <w:r w:rsidRPr="009855DF">
        <w:rPr>
          <w:rFonts w:hint="cs"/>
          <w:rtl/>
        </w:rPr>
        <w:t>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דמצוה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דזריעה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כסדרן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דמחובר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תזרע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שדך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תזרע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וגו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פאה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מצות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בפרשת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קדושים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ומעשרות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דמצוה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בתלוש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ובדין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דליתני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מפריש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ואיכא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אינם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המינים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איתנהו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בדגן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ובאילן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ובירק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ברישא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חילוק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כשיש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היתר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ובעירובי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חשידי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וספיחין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מעלין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lastRenderedPageBreak/>
        <w:t>ואם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ירקב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נותנין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בדמי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דכהנים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חשודים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אשביעית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סמכו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שביעי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ועוד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תורמין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ממין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מטעם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כלאים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פלוגתא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דר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יהודה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ורבנן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תרומות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אהדדי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מעשרות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דהיינו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ראשון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הפרשתן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והדר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דבוידוי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מעשר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בערתי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הקדש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הבית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בתרה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ובתר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משום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חיובא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וחיובא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קדם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לחיובא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דבחלה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בכניסתן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לארץ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נתחייבו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כדדרשינן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מבבואכם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גבי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ערלה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אבותינו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ומצאו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נטוע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פטורין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נטעו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אע</w:t>
      </w:r>
      <w:r w:rsidRPr="009855DF">
        <w:rPr>
          <w:rtl/>
        </w:rPr>
        <w:t>"</w:t>
      </w:r>
      <w:r w:rsidRPr="009855DF">
        <w:rPr>
          <w:rFonts w:hint="cs"/>
          <w:rtl/>
        </w:rPr>
        <w:t>פ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כבשו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חייבין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ואילו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נתחייבו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לאחר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</w:t>
      </w:r>
      <w:r w:rsidRPr="009855DF">
        <w:rPr>
          <w:rtl/>
        </w:rPr>
        <w:t>"</w:t>
      </w:r>
      <w:r w:rsidRPr="009855DF">
        <w:rPr>
          <w:rFonts w:hint="cs"/>
          <w:rtl/>
        </w:rPr>
        <w:t>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שבע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שכבשו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ושבע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שחלקו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כדכתיב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וירישתה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וישבת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הלכך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תני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לבכורים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לבסוף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כאן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לשונו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pPr>
        <w:rPr>
          <w:rtl/>
        </w:rPr>
      </w:pPr>
      <w:r w:rsidRPr="004F20F0">
        <w:rPr>
          <w:rStyle w:val="afa"/>
          <w:rtl/>
        </w:rPr>
        <w:t>@22</w:t>
      </w:r>
      <w:r w:rsidRPr="004F20F0">
        <w:rPr>
          <w:rStyle w:val="afa"/>
          <w:rFonts w:hint="cs"/>
          <w:rtl/>
        </w:rPr>
        <w:t>הדרן</w:t>
      </w:r>
      <w:r w:rsidRPr="004F20F0">
        <w:rPr>
          <w:rStyle w:val="afa"/>
          <w:rtl/>
        </w:rPr>
        <w:t xml:space="preserve"> @33</w:t>
      </w:r>
      <w:r w:rsidRPr="009855DF">
        <w:rPr>
          <w:rFonts w:hint="cs"/>
          <w:rtl/>
        </w:rPr>
        <w:t>עלך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זרעים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בעזרת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המשלם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גמול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לטובים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גם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לרשעים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ברוך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לעולם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ואמן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בריך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דיהב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חילא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לעבדיה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אמתיה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ותהי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התחלת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העתקת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בתחלת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ירח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מנחם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וסיומו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בשבעה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לירח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תשרי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שנת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שפ</w:t>
      </w:r>
      <w:r w:rsidRPr="009855DF">
        <w:rPr>
          <w:rtl/>
        </w:rPr>
        <w:t>"</w:t>
      </w:r>
      <w:r w:rsidRPr="009855DF">
        <w:rPr>
          <w:rFonts w:hint="cs"/>
          <w:rtl/>
        </w:rPr>
        <w:t>ב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ליצירה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שהם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כמו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חמשים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יום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בעזר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נורא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ואיום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יתן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לנו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פדיום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אמן</w:t>
      </w:r>
      <w:r w:rsidRPr="009855DF">
        <w:rPr>
          <w:rtl/>
        </w:rPr>
        <w:t xml:space="preserve">: </w:t>
      </w:r>
      <w:r w:rsidRPr="009855DF">
        <w:rPr>
          <w:rFonts w:hint="cs"/>
          <w:rtl/>
        </w:rPr>
        <w:t>ובעזרת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אשר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שמה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אועד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נתחיל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מועד</w:t>
      </w:r>
      <w:r w:rsidRPr="009855DF">
        <w:rPr>
          <w:rtl/>
        </w:rPr>
        <w:t xml:space="preserve">.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לחננה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כי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מועד</w:t>
      </w:r>
      <w:r w:rsidRPr="009855DF">
        <w:rPr>
          <w:rtl/>
        </w:rPr>
        <w:t xml:space="preserve">: </w:t>
      </w:r>
      <w:r w:rsidR="004F20F0">
        <w:t>T</w:t>
      </w:r>
    </w:p>
    <w:p w:rsidR="004F20F0" w:rsidRDefault="00A77E14" w:rsidP="009855DF">
      <w:r w:rsidRPr="009855DF">
        <w:rPr>
          <w:vertAlign w:val="superscript"/>
          <w:rtl/>
        </w:rPr>
        <w:t>@01</w:t>
      </w:r>
      <w:r w:rsidRPr="009855DF">
        <w:rPr>
          <w:rtl/>
        </w:rPr>
        <w:t>[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מועד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הוא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הנקרא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בלשון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מקרא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כדאי</w:t>
      </w:r>
      <w:r w:rsidRPr="009855DF">
        <w:rPr>
          <w:rtl/>
        </w:rPr>
        <w:t xml:space="preserve">' </w:t>
      </w:r>
      <w:r w:rsidRPr="009855DF">
        <w:rPr>
          <w:rFonts w:hint="cs"/>
          <w:rtl/>
        </w:rPr>
        <w:t>בשבת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דף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לא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אמר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ר</w:t>
      </w:r>
      <w:r w:rsidRPr="009855DF">
        <w:rPr>
          <w:rtl/>
        </w:rPr>
        <w:t>"</w:t>
      </w:r>
      <w:r w:rsidRPr="009855DF">
        <w:rPr>
          <w:rFonts w:hint="cs"/>
          <w:rtl/>
        </w:rPr>
        <w:t>ל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עתך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זה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סדר</w:t>
      </w:r>
      <w:r w:rsidRPr="009855DF">
        <w:rPr>
          <w:rtl/>
        </w:rPr>
        <w:t xml:space="preserve"> </w:t>
      </w:r>
      <w:r w:rsidRPr="009855DF">
        <w:rPr>
          <w:rFonts w:hint="cs"/>
          <w:rtl/>
        </w:rPr>
        <w:t>מועד</w:t>
      </w:r>
      <w:r w:rsidRPr="009855DF">
        <w:rPr>
          <w:rtl/>
        </w:rPr>
        <w:t xml:space="preserve">] </w:t>
      </w:r>
      <w:r w:rsidR="004F20F0">
        <w:t>T</w:t>
      </w:r>
    </w:p>
    <w:p w:rsidR="004F20F0" w:rsidRDefault="004F20F0" w:rsidP="009855DF">
      <w:r>
        <w:t>T</w:t>
      </w:r>
    </w:p>
    <w:p w:rsidR="00A77E14" w:rsidRPr="009855DF" w:rsidRDefault="00A77E14" w:rsidP="009855DF"/>
    <w:sectPr w:rsidR="00A77E14" w:rsidRPr="009855DF" w:rsidSect="008726F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proofState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377A"/>
    <w:rsid w:val="00081444"/>
    <w:rsid w:val="000925C4"/>
    <w:rsid w:val="000B49DD"/>
    <w:rsid w:val="000E7220"/>
    <w:rsid w:val="00111B35"/>
    <w:rsid w:val="00125570"/>
    <w:rsid w:val="0014114C"/>
    <w:rsid w:val="00192CF9"/>
    <w:rsid w:val="00195BD7"/>
    <w:rsid w:val="001F34A6"/>
    <w:rsid w:val="002165AA"/>
    <w:rsid w:val="002975FE"/>
    <w:rsid w:val="00307606"/>
    <w:rsid w:val="003705AE"/>
    <w:rsid w:val="003B5C01"/>
    <w:rsid w:val="00492512"/>
    <w:rsid w:val="004F20F0"/>
    <w:rsid w:val="005004E3"/>
    <w:rsid w:val="00580BD6"/>
    <w:rsid w:val="00581411"/>
    <w:rsid w:val="005B3189"/>
    <w:rsid w:val="0069390E"/>
    <w:rsid w:val="00694E71"/>
    <w:rsid w:val="00695AE5"/>
    <w:rsid w:val="006F208D"/>
    <w:rsid w:val="007410D3"/>
    <w:rsid w:val="00832B23"/>
    <w:rsid w:val="008622F7"/>
    <w:rsid w:val="008726F6"/>
    <w:rsid w:val="009855DF"/>
    <w:rsid w:val="009E6791"/>
    <w:rsid w:val="00A3305A"/>
    <w:rsid w:val="00A77E14"/>
    <w:rsid w:val="00AC25A8"/>
    <w:rsid w:val="00B61BC8"/>
    <w:rsid w:val="00B9630E"/>
    <w:rsid w:val="00BB3A2C"/>
    <w:rsid w:val="00CA0CE5"/>
    <w:rsid w:val="00D37F3A"/>
    <w:rsid w:val="00D44F25"/>
    <w:rsid w:val="00D7726F"/>
    <w:rsid w:val="00DE4693"/>
    <w:rsid w:val="00E563C1"/>
    <w:rsid w:val="00E92B51"/>
    <w:rsid w:val="00EA6849"/>
    <w:rsid w:val="00EF0051"/>
    <w:rsid w:val="00F2377A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basedOn w:val="a"/>
    <w:next w:val="a0"/>
    <w:link w:val="10"/>
    <w:uiPriority w:val="99"/>
    <w:qFormat/>
    <w:rsid w:val="002975FE"/>
    <w:pPr>
      <w:keepNext/>
      <w:keepLines/>
      <w:bidi w:val="0"/>
      <w:spacing w:before="240" w:line="259" w:lineRule="auto"/>
      <w:jc w:val="left"/>
      <w:outlineLvl w:val="0"/>
    </w:pPr>
    <w:rPr>
      <w:rFonts w:ascii="Calibri Light" w:eastAsia="Times New Roman" w:hAnsi="Calibri Light" w:cs="Times New Roman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qFormat/>
    <w:rsid w:val="003B5C01"/>
    <w:pPr>
      <w:keepNext/>
      <w:keepLines/>
      <w:spacing w:before="120" w:after="120"/>
      <w:outlineLvl w:val="5"/>
    </w:pPr>
    <w:rPr>
      <w:rFonts w:ascii="Cambria" w:eastAsia="Times New Roman" w:hAnsi="Cambria"/>
      <w:bCs/>
      <w:i/>
    </w:rPr>
  </w:style>
  <w:style w:type="paragraph" w:styleId="7">
    <w:name w:val="heading 7"/>
    <w:basedOn w:val="a"/>
    <w:next w:val="a"/>
    <w:link w:val="70"/>
    <w:uiPriority w:val="99"/>
    <w:qFormat/>
    <w:rsid w:val="009E6791"/>
    <w:pPr>
      <w:keepNext/>
      <w:keepLines/>
      <w:spacing w:before="200"/>
      <w:jc w:val="center"/>
      <w:outlineLvl w:val="6"/>
    </w:pPr>
    <w:rPr>
      <w:rFonts w:ascii="Cambria" w:eastAsia="Times New Roman" w:hAnsi="Cambria" w:cs="Times New Roman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link w:val="1"/>
    <w:uiPriority w:val="99"/>
    <w:locked/>
    <w:rsid w:val="002975FE"/>
    <w:rPr>
      <w:rFonts w:ascii="Calibri Light" w:hAnsi="Calibri Light"/>
      <w:sz w:val="24"/>
    </w:rPr>
  </w:style>
  <w:style w:type="character" w:customStyle="1" w:styleId="20">
    <w:name w:val="כותרת 2 תו"/>
    <w:link w:val="2"/>
    <w:uiPriority w:val="99"/>
    <w:locked/>
    <w:rsid w:val="002975FE"/>
    <w:rPr>
      <w:rFonts w:eastAsia="Times New Roman"/>
      <w:b/>
      <w:sz w:val="36"/>
    </w:rPr>
  </w:style>
  <w:style w:type="character" w:customStyle="1" w:styleId="30">
    <w:name w:val="כותרת 3 תו"/>
    <w:link w:val="3"/>
    <w:uiPriority w:val="99"/>
    <w:locked/>
    <w:rsid w:val="002975FE"/>
    <w:rPr>
      <w:rFonts w:eastAsia="Times New Roman"/>
      <w:b/>
      <w:sz w:val="28"/>
    </w:rPr>
  </w:style>
  <w:style w:type="character" w:customStyle="1" w:styleId="40">
    <w:name w:val="כותרת 4 תו"/>
    <w:link w:val="4"/>
    <w:uiPriority w:val="99"/>
    <w:locked/>
    <w:rsid w:val="006F208D"/>
    <w:rPr>
      <w:rFonts w:ascii="Calibri Light" w:hAnsi="Calibri Light"/>
      <w:i/>
      <w:sz w:val="30"/>
    </w:rPr>
  </w:style>
  <w:style w:type="character" w:customStyle="1" w:styleId="60">
    <w:name w:val="כותרת 6 תו"/>
    <w:link w:val="6"/>
    <w:uiPriority w:val="99"/>
    <w:locked/>
    <w:rsid w:val="003B5C01"/>
    <w:rPr>
      <w:rFonts w:ascii="Cambria" w:hAnsi="Cambria" w:cs="David"/>
      <w:bCs/>
      <w:i/>
      <w:sz w:val="28"/>
      <w:szCs w:val="28"/>
      <w:lang w:bidi="he-IL"/>
    </w:rPr>
  </w:style>
  <w:style w:type="character" w:customStyle="1" w:styleId="70">
    <w:name w:val="כותרת 7 תו"/>
    <w:link w:val="7"/>
    <w:uiPriority w:val="99"/>
    <w:locked/>
    <w:rsid w:val="009E6791"/>
    <w:rPr>
      <w:rFonts w:ascii="Cambria" w:hAnsi="Cambria" w:cs="Times New Roman"/>
      <w:i/>
      <w:sz w:val="32"/>
      <w:szCs w:val="32"/>
    </w:rPr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 w:cs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locked/>
    <w:rsid w:val="002975FE"/>
    <w:rPr>
      <w:rFonts w:ascii="Times New Roman" w:hAnsi="Times New Roman"/>
      <w:sz w:val="26"/>
    </w:rPr>
  </w:style>
  <w:style w:type="paragraph" w:customStyle="1" w:styleId="a1">
    <w:name w:val="המאור"/>
    <w:basedOn w:val="a0"/>
    <w:link w:val="a7"/>
    <w:uiPriority w:val="99"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locked/>
    <w:rsid w:val="002975FE"/>
    <w:rPr>
      <w:rFonts w:eastAsia="Times New Roman"/>
      <w:sz w:val="24"/>
    </w:rPr>
  </w:style>
  <w:style w:type="paragraph" w:styleId="a0">
    <w:name w:val="No Spacing"/>
    <w:uiPriority w:val="99"/>
    <w:qFormat/>
    <w:rsid w:val="002975FE"/>
    <w:pPr>
      <w:bidi/>
    </w:pPr>
    <w:rPr>
      <w:rFonts w:cs="Times New Roman"/>
    </w:rPr>
  </w:style>
  <w:style w:type="character" w:styleId="a8">
    <w:name w:val="endnote reference"/>
    <w:uiPriority w:val="99"/>
    <w:semiHidden/>
    <w:rsid w:val="002975FE"/>
    <w:rPr>
      <w:rFonts w:cs="Times New Roman"/>
      <w:vertAlign w:val="superscript"/>
    </w:rPr>
  </w:style>
  <w:style w:type="character" w:styleId="a9">
    <w:name w:val="footnote reference"/>
    <w:uiPriority w:val="99"/>
    <w:semiHidden/>
    <w:rsid w:val="002975FE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  <w:semiHidden/>
    <w:rsid w:val="002975FE"/>
    <w:rPr>
      <w:rFonts w:cs="Times New Roman"/>
      <w:szCs w:val="20"/>
    </w:rPr>
  </w:style>
  <w:style w:type="character" w:customStyle="1" w:styleId="ab">
    <w:name w:val="טקסט הערת סיום תו"/>
    <w:link w:val="aa"/>
    <w:uiPriority w:val="99"/>
    <w:semiHidden/>
    <w:locked/>
    <w:rsid w:val="002975FE"/>
    <w:rPr>
      <w:rFonts w:eastAsia="Times New Roman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תו תו תו תו,תו תו תו תו תו תו תו תו תו תו תו תו תו תו תו תו תו תו תו תו,תו תו תו"/>
    <w:basedOn w:val="a"/>
    <w:link w:val="ad"/>
    <w:uiPriority w:val="99"/>
    <w:semiHidden/>
    <w:rsid w:val="002975FE"/>
    <w:rPr>
      <w:rFonts w:cs="Times New Roman"/>
      <w:szCs w:val="20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תו תו תו תו תו1,תו תו תו תו תו תו תו תו תו תו תו תו תו תו תו תו תו תו תו תו תו,תו תו תו תו1"/>
    <w:link w:val="ac"/>
    <w:uiPriority w:val="99"/>
    <w:locked/>
    <w:rsid w:val="002975FE"/>
    <w:rPr>
      <w:rFonts w:eastAsia="Times New Roman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 w:cs="Times New Roman"/>
      <w:bCs/>
      <w:sz w:val="24"/>
    </w:rPr>
  </w:style>
  <w:style w:type="character" w:customStyle="1" w:styleId="af">
    <w:name w:val="כותרת משנה תו"/>
    <w:link w:val="ae"/>
    <w:uiPriority w:val="99"/>
    <w:locked/>
    <w:rsid w:val="002975FE"/>
    <w:rPr>
      <w:rFonts w:ascii="Cambria" w:hAnsi="Cambria"/>
      <w:sz w:val="28"/>
    </w:rPr>
  </w:style>
  <w:style w:type="paragraph" w:styleId="af0">
    <w:name w:val="header"/>
    <w:basedOn w:val="a"/>
    <w:link w:val="af1"/>
    <w:uiPriority w:val="99"/>
    <w:rsid w:val="002975FE"/>
    <w:pPr>
      <w:tabs>
        <w:tab w:val="center" w:pos="4153"/>
        <w:tab w:val="right" w:pos="8306"/>
      </w:tabs>
    </w:pPr>
    <w:rPr>
      <w:rFonts w:cs="Times New Roman"/>
      <w:sz w:val="24"/>
    </w:rPr>
  </w:style>
  <w:style w:type="character" w:customStyle="1" w:styleId="af1">
    <w:name w:val="כותרת עליונה תו"/>
    <w:link w:val="af0"/>
    <w:uiPriority w:val="99"/>
    <w:locked/>
    <w:rsid w:val="002975FE"/>
    <w:rPr>
      <w:rFonts w:eastAsia="Times New Roman"/>
      <w:sz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 w:cs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locked/>
    <w:rsid w:val="002975FE"/>
    <w:rPr>
      <w:rFonts w:ascii="Times New Roman" w:hAnsi="Times New Roman"/>
      <w:b/>
      <w:sz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locked/>
    <w:rsid w:val="002975FE"/>
    <w:rPr>
      <w:rFonts w:ascii="Times New Roman" w:hAnsi="Times New Roman"/>
      <w:b/>
      <w:sz w:val="96"/>
    </w:rPr>
  </w:style>
  <w:style w:type="paragraph" w:styleId="af5">
    <w:name w:val="footer"/>
    <w:basedOn w:val="a"/>
    <w:link w:val="af6"/>
    <w:uiPriority w:val="99"/>
    <w:rsid w:val="002975FE"/>
    <w:pPr>
      <w:tabs>
        <w:tab w:val="center" w:pos="4153"/>
        <w:tab w:val="right" w:pos="8306"/>
      </w:tabs>
    </w:pPr>
    <w:rPr>
      <w:rFonts w:cs="Times New Roman"/>
      <w:sz w:val="24"/>
    </w:rPr>
  </w:style>
  <w:style w:type="character" w:customStyle="1" w:styleId="af6">
    <w:name w:val="כותרת תחתונה תו"/>
    <w:link w:val="af5"/>
    <w:uiPriority w:val="99"/>
    <w:locked/>
    <w:rsid w:val="002975FE"/>
    <w:rPr>
      <w:rFonts w:eastAsia="Times New Roman"/>
      <w:sz w:val="28"/>
    </w:rPr>
  </w:style>
  <w:style w:type="paragraph" w:customStyle="1" w:styleId="af7">
    <w:name w:val="מקור"/>
    <w:basedOn w:val="a1"/>
    <w:uiPriority w:val="99"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 w:cs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locked/>
    <w:rsid w:val="002975FE"/>
    <w:rPr>
      <w:rFonts w:ascii="Times New Roman" w:hAnsi="Times New Roman"/>
      <w:b/>
      <w:sz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locked/>
    <w:rsid w:val="002975FE"/>
    <w:rPr>
      <w:rFonts w:ascii="Times New Roman" w:hAnsi="Times New Roman"/>
      <w:b/>
      <w:sz w:val="27"/>
    </w:rPr>
  </w:style>
  <w:style w:type="paragraph" w:customStyle="1" w:styleId="13">
    <w:name w:val="סגנון1"/>
    <w:basedOn w:val="a"/>
    <w:uiPriority w:val="99"/>
    <w:rsid w:val="002975FE"/>
    <w:pPr>
      <w:jc w:val="center"/>
    </w:pPr>
  </w:style>
  <w:style w:type="character" w:customStyle="1" w:styleId="afa">
    <w:name w:val="תחילת קטע"/>
    <w:uiPriority w:val="99"/>
    <w:rsid w:val="00CA0CE5"/>
    <w:rPr>
      <w:rFonts w:cs="Times New Roman"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26</Pages>
  <Words>11381</Words>
  <Characters>56907</Characters>
  <Application>Microsoft Office Word</Application>
  <DocSecurity>0</DocSecurity>
  <Lines>474</Lines>
  <Paragraphs>136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תת</dc:creator>
  <cp:keywords/>
  <dc:description/>
  <cp:lastModifiedBy>תת</cp:lastModifiedBy>
  <cp:revision>23</cp:revision>
  <dcterms:created xsi:type="dcterms:W3CDTF">2017-01-31T11:26:00Z</dcterms:created>
  <dcterms:modified xsi:type="dcterms:W3CDTF">2017-02-02T13:58:00Z</dcterms:modified>
</cp:coreProperties>
</file>