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120" w:line="48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PICTOREM PLATFORM</w:t>
      </w:r>
    </w:p>
    <w:p>
      <w:pPr>
        <w:spacing w:after="480" w:line="480"/>
        <w:jc w:val="center"/>
      </w:pPr>
      <w:r>
        <w:rPr>
          <w:rFonts w:ascii="Arial" w:cs="Arial" w:eastAsia="Arial" w:hAnsi="Arial"/>
          <w:b/>
          <w:bCs/>
          <w:color w:val="C4973B"/>
          <w:sz w:val="44"/>
          <w:szCs w:val="44"/>
        </w:rPr>
        <w:t xml:space="preserve">RE-ARCHITECTURE</w:t>
      </w:r>
    </w:p>
    <w:p>
      <w:pPr>
        <w:spacing w:after="1200" w:line="36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Master Implementation Plan</w:t>
      </w:r>
    </w:p>
    <w:p>
      <w:pPr>
        <w:spacing w:after="240" w:before="120"/>
      </w:pPr>
      <w:r>
        <w:t xml:space="preserve"/>
      </w:r>
    </w:p>
    <w:p>
      <w:pPr>
        <w:spacing w:after="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Archive-35.com</w:t>
      </w:r>
    </w:p>
    <w:p>
      <w:pPr>
        <w:spacing w:after="8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February 27, 2026</w:t>
      </w:r>
    </w:p>
    <w:p>
      <w:pPr>
        <w:spacing w:after="1600" w:line="36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Prepared by Claude for Wolf Schram</w:t>
      </w:r>
    </w:p>
    <w:p>
      <w:pPr>
        <w:spacing w:after="400"/>
      </w:pPr>
      <w:r>
        <w:t xml:space="preserve"/>
      </w:r>
    </w:p>
    <w:p>
      <w:pPr>
        <w:spacing w:after="240" w:line="360"/>
        <w:jc w:val="center"/>
      </w:pPr>
      <w:r>
        <w:rPr>
          <w:rFonts w:ascii="Arial" w:cs="Arial" w:eastAsia="Arial" w:hAnsi="Arial"/>
          <w:b/>
          <w:bCs/>
          <w:color w:val="C4973B"/>
          <w:sz w:val="22"/>
          <w:szCs w:val="22"/>
        </w:rPr>
        <w:t xml:space="preserve">4 systems   •   30+ files   •   6 phases   •   zero downtime</w:t>
      </w:r>
    </w:p>
    <w:p>
      <w:pPr>
        <w:pageBreakBefore/>
      </w:pPr>
      <w:r>
        <w:br/>
        <w:t xml:space="preserve"/>
      </w:r>
    </w:p>
    <w:p>
      <w:pPr>
        <w:spacing w:after="120" w:before="240" w:line="360"/>
        <w:jc w:val="left"/>
      </w:pPr>
      <w:r>
        <w:rPr>
          <w:rFonts w:ascii="Arial" w:cs="Arial" w:eastAsia="Arial" w:hAnsi="Arial"/>
          <w:b/>
          <w:bCs/>
          <w:color w:val="C4973B"/>
          <w:sz w:val="28"/>
          <w:szCs w:val="28"/>
        </w:rPr>
        <w:t xml:space="preserve">1. MISSION STATEMENT</w:t>
      </w:r>
    </w:p>
    <w:p>
      <w:pPr>
        <w:spacing w:after="240" w:before="120"/>
      </w:pPr>
      <w:r>
        <w:t xml:space="preserve"/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Transform Archive-35 from selling 5 basic print materials into a premium product configurator offering 15+ substrates, 5 mounting options, 100+ frame mouldings, and 4 varnish finishes—all while maintaining zero-downtime production safety.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platform spans four interconnected systems: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Studio ingest pipeline generates product compatibility data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Website product selector lets customers choose material, substrate, mounting, finish, and framing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Agent content generation creates rich Etsy listings with full product options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Stripe/Pictorem fulfillment pipeline handles payments and print production</w:t>
      </w:r>
    </w:p>
    <w:p>
      <w:pPr>
        <w:spacing w:after="240"/>
      </w:pPr>
      <w:r>
        <w:t xml:space="preserve"/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Challenge: Every photo has a unique aspect ratio that must be matched to available products intelligently. A 3:2 portrait needs different frame options than a 16:9 panoramic. The system must guide customers toward valid combinations and calculate matting for standard frames automatically.</w:t>
      </w:r>
    </w:p>
    <w:p>
      <w:pPr>
        <w:spacing w:after="24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Outcome: Customers get a premium, intuitive experience. Wolf gets reliable automation across 30+ interconnected files without manual intervention or order failures.</w:t>
      </w:r>
    </w:p>
    <w:p>
      <w:pPr>
        <w:pageBreakBefore/>
      </w:pPr>
      <w:r>
        <w:t xml:space="preserve"/>
      </w:r>
    </w:p>
    <w:p>
      <w:pPr>
        <w:spacing w:after="120" w:before="240" w:line="360"/>
        <w:jc w:val="left"/>
      </w:pPr>
      <w:r>
        <w:rPr>
          <w:rFonts w:ascii="Arial" w:cs="Arial" w:eastAsia="Arial" w:hAnsi="Arial"/>
          <w:b/>
          <w:bCs/>
          <w:color w:val="C4973B"/>
          <w:sz w:val="28"/>
          <w:szCs w:val="28"/>
        </w:rPr>
        <w:t xml:space="preserve">2. ARCHITECTURE OVERVIEW — THE 4-SYSTEM PIPELINE</w:t>
      </w:r>
    </w:p>
    <w:p>
      <w:pPr>
        <w:spacing w:after="240" w:before="12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Data Flow Diagram: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Studio Ingest → _photos.json → Deploy → data/photos.json → Gallery</w:t>
      </w:r>
    </w:p>
    <w:p>
      <w:pPr>
        <w:spacing w:after="0" w:line="280"/>
        <w:jc w:val="center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↓</w:t>
      </w:r>
    </w:p>
    <w:p>
      <w:pPr>
        <w:spacing w:after="0" w:line="280"/>
        <w:jc w:val="center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Product Selector (website)</w:t>
      </w:r>
    </w:p>
    <w:p>
      <w:pPr>
        <w:spacing w:after="0" w:line="280"/>
        <w:jc w:val="center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↓</w:t>
      </w:r>
    </w:p>
    <w:p>
      <w:pPr>
        <w:spacing w:after="0" w:line="280"/>
        <w:jc w:val="center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Cart → Stripe Checkout</w:t>
      </w:r>
    </w:p>
    <w:p>
      <w:pPr>
        <w:spacing w:after="240" w:line="280"/>
        <w:jc w:val="center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↓</w:t>
      </w:r>
    </w:p>
    <w:p>
      <w:pPr>
        <w:spacing w:after="480" w:line="280"/>
        <w:jc w:val="center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stripe-webhook.js → Pictorem API</w:t>
      </w:r>
    </w:p>
    <w:p>
      <w:pPr>
        <w:spacing w:after="480" w:line="280"/>
        <w:jc w:val="center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Agent Vision → Content Gen → Etsy Listings → Etsy Orders → Pictorem API</w:t>
      </w:r>
    </w:p>
    <w:p>
      <w:pPr>
        <w:spacing w:after="120" w:before="24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System Breakdown: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Studio Ingest: Reads EXIF, generates AI metadata, creates product-catalog.json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Website: Product selector reads catalog, shows valid options per photo aspect ratio, builds cart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Stripe: Webhook receives cart, builds Pictorem preorder codes, submits to fulfillment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Agent: Generates Etsy listings referencing product catalog, tracks orders, triggers fulfillment</w:t>
      </w:r>
    </w:p>
    <w:p>
      <w:pPr>
        <w:spacing w:after="240"/>
      </w:pPr>
      <w:r>
        <w:t xml:space="preserve"/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What Changes: All four systems now reference a single source-of-truth product catalog. No more hardcoded material lists or special cases per system.</w:t>
      </w:r>
    </w:p>
    <w:p>
      <w:pPr>
        <w:pageBreakBefore/>
      </w:pPr>
      <w:r>
        <w:t xml:space="preserve"/>
      </w:r>
    </w:p>
    <w:p>
      <w:pPr>
        <w:spacing w:after="120" w:before="240" w:line="360"/>
        <w:jc w:val="left"/>
      </w:pPr>
      <w:r>
        <w:rPr>
          <w:rFonts w:ascii="Arial" w:cs="Arial" w:eastAsia="Arial" w:hAnsi="Arial"/>
          <w:b/>
          <w:bCs/>
          <w:color w:val="C4973B"/>
          <w:sz w:val="28"/>
          <w:szCs w:val="28"/>
        </w:rPr>
        <w:t xml:space="preserve">3. NEW DATA MODEL — PRODUCT CATALOG AS SOURCE OF TRUTH</w:t>
      </w:r>
    </w:p>
    <w:p>
      <w:pPr>
        <w:spacing w:after="240" w:before="120"/>
      </w:pPr>
      <w: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C4973B"/>
          <w:sz w:val="22"/>
          <w:szCs w:val="22"/>
        </w:rPr>
        <w:t xml:space="preserve">File: data/product-catalog.json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Purpose: Single source of truth for all product configuration. Generated by Studio during deploy, read by website, Agent, and Stripe webhook.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Top-Level Structure: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version: "2.0" (supports future upgrades)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generated: ISO timestamp for audit trail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materials: Object with material types (metal, canvas, acrylic, paper, wood)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standardFrames: Frame sizes, mouldings, pricing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printQualityThresholds: DPI minimums per product type</w:t>
      </w:r>
    </w:p>
    <w:p>
      <w:pPr>
        <w:spacing w:after="240"/>
      </w:pPr>
      <w: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Material Structure (Metal Example):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name: "Metal Print"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description: Full archival specifications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subtypes: {hd, al, alw, hds} — each with name, code, maxSize, price modifier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mountingOptions: {standoff, backfloat, frenchcleat, none}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finishOptions: null (metals have no finish)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basePrice: 99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pricingExponent: 0.75 (non-linear scaling)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baseSize: 96 (reference size for exponent)</w:t>
      </w:r>
    </w:p>
    <w:p>
      <w:pPr>
        <w:spacing w:after="240"/>
      </w:pPr>
      <w: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Canvas Example (with finishes):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subtypes: {c15, c075} (wrap thicknesses)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finishOptions: {semigloss, matte, knife, silver}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edgeOptions: {mirrorimage, gallerywrap, solidcolor}</w:t>
      </w:r>
    </w:p>
    <w:p>
      <w:pPr>
        <w:spacing w:after="24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Usage Across Systems: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Website: Dynamically populate material picker, subtype picker, mounting picker, finish picker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Stripe webhook: Look up preorder codes per material + subtype + mounting + finish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Agent: Generate Etsy listing with full option descriptions from catalog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Pricing: Use basePrice + exponent formula to calculate custom sizes</w:t>
      </w:r>
    </w:p>
    <w:p>
      <w:pPr>
        <w:pageBreakBefore/>
      </w:pPr>
      <w:r>
        <w:t xml:space="preserve"/>
      </w:r>
    </w:p>
    <w:p>
      <w:pPr>
        <w:spacing w:after="120" w:before="240" w:line="360"/>
        <w:jc w:val="left"/>
      </w:pPr>
      <w:r>
        <w:rPr>
          <w:rFonts w:ascii="Arial" w:cs="Arial" w:eastAsia="Arial" w:hAnsi="Arial"/>
          <w:b/>
          <w:bCs/>
          <w:color w:val="C4973B"/>
          <w:sz w:val="28"/>
          <w:szCs w:val="28"/>
        </w:rPr>
        <w:t xml:space="preserve">4. ASPECT RATIO ↔ PRODUCT COMPATIBILITY ENGINE</w:t>
      </w:r>
    </w:p>
    <w:p>
      <w:pPr>
        <w:spacing w:after="240" w:before="12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Core Problem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3:2 photo (e.g., 5472×3648px) going into a standard 16×22" frame doesn't match (frame is 1.375:1, photo is 1.5:1). The system must decide: offer custom sizes matching the photo, or calculate matting for standard frames.</w:t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Algorithm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Calculate image aspect ratio: width ÷ height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custom-size products (metal, acrylic, wood, canvas): offer sizes matching photo AR within ±5% tolerance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standard frames: calculate mat dimensions per side, show visual preview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paper (rolled): communicate that customer will frame it themselves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Block products where photo resolution &lt; minimum DPI at that size</w:t>
      </w:r>
    </w:p>
    <w:p>
      <w:pPr>
        <w:spacing w:after="24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Mat Calculation Example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Photo AR = 1.5 (3:2), Frame = 22×16" (AR = 1.375)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Photo fills 22" wide → needs 22 ÷ 1.5 = 14.67" tall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Top/bottom mat = (16 − 14.67) ÷ 2 = 0.67" each</w:t>
      </w:r>
    </w:p>
    <w:p>
      <w:pPr>
        <w:spacing w:after="480" w:line="2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Left/right mat = 0" (image fills width)</w:t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Common Aspect Ratios vs. Standard 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shd w:color="2C3E5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 AR</w:t>
            </w:r>
          </w:p>
        </w:tc>
        <w:tc>
          <w:tcPr>
            <w:tcW w:type="dxa" w:w="1900"/>
            <w:shd w:color="2C3E5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 Size</w:t>
            </w:r>
          </w:p>
        </w:tc>
        <w:tc>
          <w:tcPr>
            <w:tcW w:type="dxa" w:w="1900"/>
            <w:shd w:color="2C3E5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 AR</w:t>
            </w:r>
          </w:p>
        </w:tc>
        <w:tc>
          <w:tcPr>
            <w:tcW w:type="dxa" w:w="2660"/>
            <w:shd w:color="2C3E5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Matting Strategy</w:t>
            </w:r>
          </w:p>
        </w:tc>
      </w:tr>
      <w:tr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1.5:1 (3:2)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16×22"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1.375:1</w:t>
            </w:r>
          </w:p>
        </w:tc>
        <w:tc>
          <w:tcPr>
            <w:tcW w:type="dxa" w:w="26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Top/bottom mat 0.67"</w:t>
            </w:r>
          </w:p>
        </w:tc>
      </w:tr>
      <w:tr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1.5:1 (3:2)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22×16"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0.727:1</w:t>
            </w:r>
          </w:p>
        </w:tc>
        <w:tc>
          <w:tcPr>
            <w:tcW w:type="dxa" w:w="26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Left/right mat 3.67"</w:t>
            </w:r>
          </w:p>
        </w:tc>
      </w:tr>
      <w:tr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1.33:1 (4:3)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22×28"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1.273:1</w:t>
            </w:r>
          </w:p>
        </w:tc>
        <w:tc>
          <w:tcPr>
            <w:tcW w:type="dxa" w:w="26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Top/bottom mat 0.5"</w:t>
            </w:r>
          </w:p>
        </w:tc>
      </w:tr>
      <w:tr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1.78:1 (16:9)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28×20"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0.714:1</w:t>
            </w:r>
          </w:p>
        </w:tc>
        <w:tc>
          <w:tcPr>
            <w:tcW w:type="dxa" w:w="26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Left/right mat 4"</w:t>
            </w:r>
          </w:p>
        </w:tc>
      </w:tr>
      <w:tr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1.0:1 (square)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28×28"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1.0:1</w:t>
            </w:r>
          </w:p>
        </w:tc>
        <w:tc>
          <w:tcPr>
            <w:tcW w:type="dxa" w:w="26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mat (perfect fit)</w:t>
            </w:r>
          </w:p>
        </w:tc>
      </w:tr>
      <w:tr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2.4:1 (pano)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40×16"</w:t>
            </w:r>
          </w:p>
        </w:tc>
        <w:tc>
          <w:tcPr>
            <w:tcW w:type="dxa" w:w="19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2.5:1</w:t>
            </w:r>
          </w:p>
        </w:tc>
        <w:tc>
          <w:tcPr>
            <w:tcW w:type="dxa" w:w="26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mat (slight overflow)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Resolution Check: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Before showing a product option, verify: image_width ÷ print_width_inches ≥ minimum_dpi. Example: 5472px wide at 20" print width = 273.6 DPI. Metal print requires 150 DPI minimum → approved. Paper print requires 300 DPI minimum → blocked.</w:t>
      </w:r>
    </w:p>
    <w:p>
      <w:pPr>
        <w:pageBreakBefore/>
      </w:pPr>
      <w:r>
        <w:t xml:space="preserve"/>
      </w:r>
    </w:p>
    <w:p>
      <w:pPr>
        <w:spacing w:after="120" w:before="240" w:line="360"/>
        <w:jc w:val="left"/>
      </w:pPr>
      <w:r>
        <w:rPr>
          <w:rFonts w:ascii="Arial" w:cs="Arial" w:eastAsia="Arial" w:hAnsi="Arial"/>
          <w:b/>
          <w:bCs/>
          <w:color w:val="C4973B"/>
          <w:sz w:val="28"/>
          <w:szCs w:val="28"/>
        </w:rPr>
        <w:t xml:space="preserve">5. PHASED IMPLEMENTATION PLAN</w:t>
      </w:r>
    </w:p>
    <w:p>
      <w:pPr>
        <w:spacing w:after="240" w:before="12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0: Safety Net (Session 1, 30 min)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data/product-catalog.json as new source of truth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code changes yet—just the data file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Files: NEW data/product-catalog.json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Validation: JSON parses without errors</w:t>
      </w:r>
    </w:p>
    <w:p>
      <w:pPr>
        <w:spacing w:after="24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1: Fix Critical Backend (Session 1, 30 min)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MATERIAL_MAP in stripe-webhook.js to read from product-catalog.json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Change metal default: al → hd (ChromaLuxe HD Gloss)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standoff mounting to metal, acrylic, wood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with Pictorem validatepreorder API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Files: functions/api/stripe-webhook.js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Validation: Test order in Stripe test mode, verify preorder code builds correctly</w:t>
      </w:r>
    </w:p>
    <w:p>
      <w:pPr>
        <w:spacing w:after="24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2: Product Configurator UI (Session 2, 3–4 hours)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Redesign product-selector.js: material → subtype → mounting → finish pickers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material descriptions, archival specs, care info from catalog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Show only valid combinations per photo aspect ratio (aspect-ratio-engine.js)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pricing via product-catalog.json formula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Pass new metadata through cart → checkout → Stripe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Files: js/product-selector.js, js/aspect-ratio-engine.js (NEW), js/cart.js, js/cart-ui.js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Validation: Test in browser with multiple aspect ratios</w:t>
      </w:r>
    </w:p>
    <w:p>
      <w:pPr>
        <w:spacing w:after="24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3: Checkout → Fulfillment Pipeline (Session 2, 1–2 hours)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create-checkout-session.js to pass new metadata to Stripe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stripe-webhook.js to build correct preorder codes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full flow: select product → checkout → Pictorem validates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Files: functions/api/create-checkout-session.js, functions/api/stripe-webhook.js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Validation: Order test in Stripe test mode</w:t>
      </w:r>
    </w:p>
    <w:p>
      <w:pPr>
        <w:spacing w:after="24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4: Standard Frame Support (Session 3, 2–3 hours)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"Framed Paper Print" as new product category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frame size selector with mat calculation preview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Show visual frame/mat preview (CSS-based mockup)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frame selections to checkout metadata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Files: js/product-selector.js, data/product-catalog.json, functions/api/stripe-webhook.js</w:t>
      </w:r>
    </w:p>
    <w:p>
      <w:pPr>
        <w:spacing w:after="24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5: Studio + Agent Integration (Session 4, 3–4 hours)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Studio deploy pipeline to generate product-catalog.json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per-photo product compatibility data to _photos.json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Agent content.py to reference product-catalog.json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Agent sku.py and pricing.py with new materials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Etsy listing templates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Files: 05_Studio/app/main.js, Archive 35 Agent/src/brand/{sku,pricing}.py, Archive 35 Agent/src/agents/content.py</w:t>
      </w:r>
    </w:p>
    <w:p>
      <w:pPr>
        <w:spacing w:after="24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6: Etsy Listing Update (Session 5, 2–3 hours)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all 20 existing Etsy listings with new material options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 new listing variants per material subtype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SKU catalog with new products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Files: Agent Etsy pipeline files (content.py, etsy.py)</w:t>
      </w:r>
    </w:p>
    <w:p>
      <w:pPr>
        <w:pageBreakBefore/>
      </w:pPr>
      <w:r>
        <w:t xml:space="preserve"/>
      </w:r>
    </w:p>
    <w:p>
      <w:pPr>
        <w:spacing w:after="120" w:before="240" w:line="360"/>
        <w:jc w:val="left"/>
      </w:pPr>
      <w:r>
        <w:rPr>
          <w:rFonts w:ascii="Arial" w:cs="Arial" w:eastAsia="Arial" w:hAnsi="Arial"/>
          <w:b/>
          <w:bCs/>
          <w:color w:val="C4973B"/>
          <w:sz w:val="28"/>
          <w:szCs w:val="28"/>
        </w:rPr>
        <w:t xml:space="preserve">6. FILE IMPACT MAP</w:t>
      </w:r>
    </w:p>
    <w:p>
      <w:pPr>
        <w:spacing w:after="240" w:before="120"/>
      </w:pPr>
      <w:r>
        <w:t xml:space="preserve"/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Comprehensive table of every file that needs 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color="2C3E5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shd w:color="2C3E5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shd w:color="2C3E5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  <w:tc>
          <w:tcPr>
            <w:tcW w:type="dxa" w:w="1000"/>
            <w:shd w:color="2C3E5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data/product-catalog.json</w:t>
            </w:r>
          </w:p>
        </w:tc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— Master product config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functions/api/stripe-webhook.js</w:t>
            </w:r>
          </w:p>
        </w:tc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1, 3</w:t>
            </w:r>
          </w:p>
        </w:tc>
        <w:tc>
          <w:tcPr>
            <w:tcW w:type="dxa" w:w="3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 catalog, build preorder codes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js/product-selector.js</w:t>
            </w:r>
          </w:p>
        </w:tc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2, 4</w:t>
            </w:r>
          </w:p>
        </w:tc>
        <w:tc>
          <w:tcPr>
            <w:tcW w:type="dxa" w:w="3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Material/subtype/mounting/finish pickers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js/aspect-ratio-engine.js</w:t>
            </w:r>
          </w:p>
        </w:tc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2, 4</w:t>
            </w:r>
          </w:p>
        </w:tc>
        <w:tc>
          <w:tcPr>
            <w:tcW w:type="dxa" w:w="3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— AR compatibility logic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js/cart.js</w:t>
            </w:r>
          </w:p>
        </w:tc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Store expanded metadata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js/cart-ui.js</w:t>
            </w:r>
          </w:p>
        </w:tc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Display options in cart review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functions/api/create-checkout-session.js</w:t>
            </w:r>
          </w:p>
        </w:tc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 metadata to Stripe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05_Studio/app/main.js</w:t>
            </w:r>
          </w:p>
        </w:tc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product-catalog.json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 (SHARED)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Archive 35 Agent/src/brand/sku.py</w:t>
            </w:r>
          </w:p>
        </w:tc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SKU codes per subtype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Archive 35 Agent/src/brand/pricing.py</w:t>
            </w:r>
          </w:p>
        </w:tc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 prices per subtype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Archive 35 Agent/src/agents/content.py</w:t>
            </w:r>
          </w:p>
        </w:tc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Etsy descriptions from catalog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Archive 35 Agent/src/platforms/etsy.py</w:t>
            </w:r>
          </w:p>
        </w:tc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Listing templates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01_Portfolio/*/_photos.json</w:t>
            </w:r>
          </w:p>
        </w:tc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 compatibility metadata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data/photos.json</w:t>
            </w:r>
          </w:p>
        </w:tc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Include compatibility data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 Notes: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CRITICAL: stripe-webhook.js (payment + fulfillment), main.js (multi-system)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HIGH: product-selector.js (UX), cart.js (metadata), create-checkout-session.js (Stripe)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NEW: aspect-ratio-engine.js (centralized AR logic), product-catalog.json (source of truth)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SHARED: main.js requires testing both Studio and website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INDEPENDENT: Agent files and 01_Portfolio metadata are safe to modify separately</w:t>
      </w:r>
    </w:p>
    <w:p>
      <w:pPr>
        <w:pageBreakBefore/>
      </w:pPr>
      <w:r>
        <w:t xml:space="preserve"/>
      </w:r>
    </w:p>
    <w:p>
      <w:pPr>
        <w:spacing w:after="120" w:before="240" w:line="360"/>
        <w:jc w:val="left"/>
      </w:pPr>
      <w:r>
        <w:rPr>
          <w:rFonts w:ascii="Arial" w:cs="Arial" w:eastAsia="Arial" w:hAnsi="Arial"/>
          <w:b/>
          <w:bCs/>
          <w:color w:val="C4973B"/>
          <w:sz w:val="28"/>
          <w:szCs w:val="28"/>
        </w:rPr>
        <w:t xml:space="preserve">7. TESTING STRATEGY</w:t>
      </w:r>
    </w:p>
    <w:p>
      <w:pPr>
        <w:spacing w:after="240" w:before="12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1 Testing (Pictorem API)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Call Pictorem validatepreorder with updated preorder codes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no "INVALID" responses for existing products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 hd (ChromaLuxe) accepts standoff mounting</w:t>
      </w:r>
    </w:p>
    <w:p>
      <w:pPr>
        <w:spacing w:after="24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2 Testing (Frontend UX)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product selector with 5+ test photos of different aspect ratios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pickers render correctly with only valid combinations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pricing updates as options change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to cart, verify metadata appears in cart review</w:t>
      </w:r>
    </w:p>
    <w:p>
      <w:pPr>
        <w:spacing w:after="24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3 Testing (End-to-End Order)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Stripe test mode: select product → checkout → verify session includes metadata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Simulate webhook: verify preorder code building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order confirmation email sends correctly</w:t>
      </w:r>
    </w:p>
    <w:p>
      <w:pPr>
        <w:spacing w:after="24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4 Testing (Frame/Mat Calculations)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panoramic (2.4:1), standard (1.5:1), and square (1:1) photos in frame picker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mat calculations are correct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visual preview CSS matches calculations</w:t>
      </w:r>
    </w:p>
    <w:p>
      <w:pPr>
        <w:spacing w:after="24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5 Testing (Studio Deploy)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Deploy Studio, verify product-catalog.json generates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all fields match expected schema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Agent reads catalog without errors</w:t>
      </w:r>
    </w:p>
    <w:p>
      <w:pPr>
        <w:spacing w:after="24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6 Testing (Etsy Listings)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 Etsy listing descriptions match product catalog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SKU codes are unique and consistent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Manual check: 3 sample listings on Etsy site</w:t>
      </w:r>
    </w:p>
    <w:p>
      <w:pPr>
        <w:spacing w:after="24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Cross-System Verification (All Phases)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each phase: Hard-refresh live site (Cmd+Shift+R)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Take screenshot to visually verify changes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browser console for JS errors (F12 → Console)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key interactions: click pickers, add to cart, start checkout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mobile view (iPhone 12 viewport 390×844)</w:t>
      </w:r>
    </w:p>
    <w:p>
      <w:pPr>
        <w:pageBreakBefore/>
      </w:pPr>
      <w:r>
        <w:t xml:space="preserve"/>
      </w:r>
    </w:p>
    <w:p>
      <w:pPr>
        <w:spacing w:after="120" w:before="240" w:line="360"/>
        <w:jc w:val="left"/>
      </w:pPr>
      <w:r>
        <w:rPr>
          <w:rFonts w:ascii="Arial" w:cs="Arial" w:eastAsia="Arial" w:hAnsi="Arial"/>
          <w:b/>
          <w:bCs/>
          <w:color w:val="C4973B"/>
          <w:sz w:val="28"/>
          <w:szCs w:val="28"/>
        </w:rPr>
        <w:t xml:space="preserve">8. RISK MITIGATION</w:t>
      </w:r>
    </w:p>
    <w:p>
      <w:pPr>
        <w:spacing w:after="2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color="2C3E5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shd w:color="2C3E5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660"/>
            <w:shd w:color="2C3E5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Breaking checkout flow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 — Revenue loss</w:t>
            </w:r>
          </w:p>
        </w:tc>
        <w:tc>
          <w:tcPr>
            <w:tcW w:type="dxa" w:w="56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 changes backwards-compatible. Old codes still work. Test in Stripe test mode.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Breaking product selector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— UX broken</w:t>
            </w:r>
          </w:p>
        </w:tc>
        <w:tc>
          <w:tcPr>
            <w:tcW w:type="dxa" w:w="56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Changes isolated. Gallery UI untouched. Fallback to basic selector if needed.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Breaking email notifications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— Customer confusion</w:t>
            </w:r>
          </w:p>
        </w:tc>
        <w:tc>
          <w:tcPr>
            <w:tcW w:type="dxa" w:w="56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templates only change in Phase 3, tested in Stripe test mode.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Breaking deploy pipeline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 — No deploys</w:t>
            </w:r>
          </w:p>
        </w:tc>
        <w:tc>
          <w:tcPr>
            <w:tcW w:type="dxa" w:w="56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main.js changes additive only. Existing flow unchanged. Test before pushing.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Etsy listing errors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 — Wrong listings</w:t>
            </w:r>
          </w:p>
        </w:tc>
        <w:tc>
          <w:tcPr>
            <w:tcW w:type="dxa" w:w="56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changes independent of website. Test Agent separately first.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Pictorem API errors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— Unfulfilled orders</w:t>
            </w:r>
          </w:p>
        </w:tc>
        <w:tc>
          <w:tcPr>
            <w:tcW w:type="dxa" w:w="56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Validate against Pictorem API (Phase 1). Pre-submit test codes.</w:t>
            </w:r>
          </w:p>
        </w:tc>
      </w:tr>
      <w:tr>
        <w:tc>
          <w:tcPr>
            <w:tcW w:type="dxa" w:w="1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Aspect ratio bugs</w:t>
            </w:r>
          </w:p>
        </w:tc>
        <w:tc>
          <w:tcPr>
            <w:tcW w:type="dxa" w:w="22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 — Wrong matting</w:t>
            </w:r>
          </w:p>
        </w:tc>
        <w:tc>
          <w:tcPr>
            <w:tcW w:type="dxa" w:w="56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with common AR ratios. Manual verification of 5 test orders.</w:t>
            </w:r>
          </w:p>
        </w:tc>
      </w:tr>
    </w:tbl>
    <w:p>
      <w:pPr>
        <w:pageBreakBefore/>
      </w:pPr>
      <w:r>
        <w:t xml:space="preserve"/>
      </w:r>
    </w:p>
    <w:p>
      <w:pPr>
        <w:spacing w:after="120" w:before="240" w:line="360"/>
        <w:jc w:val="left"/>
      </w:pPr>
      <w:r>
        <w:rPr>
          <w:rFonts w:ascii="Arial" w:cs="Arial" w:eastAsia="Arial" w:hAnsi="Arial"/>
          <w:b/>
          <w:bCs/>
          <w:color w:val="C4973B"/>
          <w:sz w:val="28"/>
          <w:szCs w:val="28"/>
        </w:rPr>
        <w:t xml:space="preserve">9. WHAT WE'RE NOT DOING — SCOPE CONTROL</w:t>
      </w:r>
    </w:p>
    <w:p>
      <w:pPr>
        <w:spacing w:after="240" w:before="120"/>
      </w:pPr>
      <w:r>
        <w:t xml:space="preserve"/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Keep these out of this rollout to maintain focus and reduce risk: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 adding specialty products (puzzles, clocks, surfboards) — future phase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 building 3D mockup renderer — CSS-based visual preview only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 sourcing product photography yet — can be added later without breaking functionality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 implementing custom frame builder — using Pictorem's standard options only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 modifying CoverFlow gallery, lightbox, or any visual gallery components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 touching auth, email infrastructure, or Google Sheet logging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 redesigning cart/checkout UI — only metadata changes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 adding wish lists, saved configs, or customer preferences in Phase 1</w:t>
      </w:r>
    </w:p>
    <w:p>
      <w:pPr>
        <w:spacing w:after="240"/>
      </w:pPr>
      <w:r>
        <w:t xml:space="preserve"/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Why? Scope creep kills projects. This plan covers 90% of user value (material selection, mounting, framing) while keeping implementation lean and testable. Specialty products, 3D rendering, and custom builders are nice-to-haves for later.</w:t>
      </w:r>
    </w:p>
    <w:p>
      <w:pPr>
        <w:pageBreakBefore/>
      </w:pPr>
      <w:r>
        <w:t xml:space="preserve"/>
      </w:r>
    </w:p>
    <w:p>
      <w:pPr>
        <w:spacing w:after="120" w:before="240" w:line="360"/>
        <w:jc w:val="left"/>
      </w:pPr>
      <w:r>
        <w:rPr>
          <w:rFonts w:ascii="Arial" w:cs="Arial" w:eastAsia="Arial" w:hAnsi="Arial"/>
          <w:b/>
          <w:bCs/>
          <w:color w:val="C4973B"/>
          <w:sz w:val="28"/>
          <w:szCs w:val="28"/>
        </w:rPr>
        <w:t xml:space="preserve">IMPLEMENTATION SUMMARY</w:t>
      </w:r>
    </w:p>
    <w:p>
      <w:pPr>
        <w:spacing w:after="2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color="2C3E5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860"/>
            <w:shd w:color="2C3E5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estimated time</w:t>
            </w:r>
          </w:p>
        </w:tc>
        <w:tc>
          <w:tcPr>
            <w:tcW w:type="dxa" w:w="68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12–16 hours across 5 sessions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 files touched</w:t>
            </w:r>
          </w:p>
        </w:tc>
        <w:tc>
          <w:tcPr>
            <w:tcW w:type="dxa" w:w="68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(stripe-webhook.js, product-selector.js, main.js)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files created</w:t>
            </w:r>
          </w:p>
        </w:tc>
        <w:tc>
          <w:tcPr>
            <w:tcW w:type="dxa" w:w="68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(product-catalog.json, aspect-ratio-engine.js)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Phases</w:t>
            </w:r>
          </w:p>
        </w:tc>
        <w:tc>
          <w:tcPr>
            <w:tcW w:type="dxa" w:w="68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(0–5, plus independent Etsy phase 6)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Systems integrated</w:t>
            </w:r>
          </w:p>
        </w:tc>
        <w:tc>
          <w:tcPr>
            <w:tcW w:type="dxa" w:w="68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(Studio, Website, Agent, Stripe)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Downtime required</w:t>
            </w:r>
          </w:p>
        </w:tc>
        <w:tc>
          <w:tcPr>
            <w:tcW w:type="dxa" w:w="68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minutes (staged rollout, backwards-compatible)</w:t>
            </w:r>
          </w:p>
        </w:tc>
      </w:tr>
      <w:tr>
        <w:tc>
          <w:tcPr>
            <w:tcW w:type="dxa" w:w="2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Rollback complexity</w:t>
            </w:r>
          </w:p>
        </w:tc>
        <w:tc>
          <w:tcPr>
            <w:tcW w:type="dxa" w:w="686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(old Pictorem codes still work if needed)</w:t>
            </w:r>
          </w:p>
        </w:tc>
      </w:tr>
    </w:tbl>
    <w:p>
      <w:pPr>
        <w:spacing w:after="48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Next Steps: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 this plan with Wolf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 product catalog structure matches Pictorem API requirements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Prioritize phases based on business needs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 Phase 0 (create data/product-catalog.json)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Pictorem API integration (Phase 1)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Roll out incrementally with verification after each phase</w:t>
      </w:r>
    </w:p>
    <w:p>
      <w:pPr>
        <w:spacing w:after="480"/>
      </w:pPr>
      <w:r>
        <w:t xml:space="preserve"/>
      </w:r>
    </w:p>
    <w:p>
      <w:pPr>
        <w:spacing w:after="120" w:before="120" w:line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Success Criteria: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4 systems read from product-catalog.json (single source of truth)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Customers can select material, subtype, mounting, finish, and frame options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Prices update correctly based on selections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orders fulfill correctly via Pictorem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Etsy listings match website capabilities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Zero order failures due to configuration errors</w:t>
      </w:r>
    </w:p>
    <w:p>
      <w:pPr>
        <w:pStyle w:val="ListParagraph"/>
        <w:numPr>
          <w:ilvl w:val="0"/>
          <w:numId w:val="1"/>
        </w:numPr>
        <w:spacing w:after="80" w:before="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Website remains live and functional throughout rollout</w:t>
      </w:r>
    </w:p>
    <w:p>
      <w:pPr>
        <w:spacing w:after="480"/>
      </w:pPr>
      <w:r>
        <w:t xml:space="preserve"/>
      </w:r>
    </w:p>
    <w:p>
      <w:pPr>
        <w:spacing w:after="0" w:before="24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Document prepared: February 27, 2026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2026-02-27T03:39:17.035Z</dcterms:created>
  <dcterms:modified xsi:type="dcterms:W3CDTF">2026-02-27T03:39:17.035Z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