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4973B"/>
          <w:sz w:val="48"/>
          <w:szCs w:val="48"/>
        </w:rPr>
        <w:t xml:space="preserve">ARCHIVE-35</w:t>
      </w:r>
    </w:p>
    <w:p>
      <w:pPr>
        <w:spacing w:after="40"/>
        <w:jc w:val="center"/>
      </w:pPr>
      <w:r>
        <w:rPr>
          <w:rFonts w:ascii="Arial" w:cs="Arial" w:eastAsia="Arial" w:hAnsi="Arial"/>
          <w:color w:val="1A1A1A"/>
          <w:sz w:val="32"/>
          <w:szCs w:val="32"/>
        </w:rPr>
        <w:t xml:space="preserve">E-Commerce Checkout System</w:t>
      </w:r>
    </w:p>
    <w:p>
      <w:pPr>
        <w:spacing w:after="200"/>
        <w:jc w:val="center"/>
      </w:pPr>
      <w:r>
        <w:rPr>
          <w:rFonts w:ascii="Arial" w:cs="Arial" w:eastAsia="Arial" w:hAnsi="Arial"/>
          <w:color w:val="666666"/>
          <w:sz w:val="28"/>
          <w:szCs w:val="28"/>
        </w:rPr>
        <w:t xml:space="preserve">Full Test Report</w:t>
      </w:r>
    </w:p>
    <w:p>
      <w:pPr>
        <w:spacing w:after="400"/>
        <w:jc w:val="center"/>
      </w:pPr>
      <w:r>
        <w:rPr>
          <w:rFonts w:ascii="Arial" w:cs="Arial" w:eastAsia="Arial" w:hAnsi="Arial"/>
          <w:color w:val="999999"/>
          <w:sz w:val="20"/>
          <w:szCs w:val="20"/>
        </w:rPr>
        <w:t xml:space="preserve">February 7, 2026  |  Test Mode  |  Stripe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CCCCCC" w:sz="1"/>
              <w:bottom w:val="single" w:color="CCCCCC" w:sz="1"/>
              <w:right w:val="single" w:color="CCCCCC" w:sz="1"/>
            </w:tcBorders>
            <w:shd w:fill="F0FFF0" w:val="clear"/>
            <w:tcMar>
              <w:top w:type="dxa" w:w="200"/>
              <w:left w:type="dxa" w:w="300"/>
              <w:bottom w:type="dxa" w:w="200"/>
              <w:right w:type="dxa" w:w="300"/>
            </w:tcMar>
          </w:tcPr>
          <w:p>
            <w:pPr>
              <w:spacing w:after="120"/>
            </w:pPr>
            <w:r>
              <w:rPr>
                <w:rFonts w:ascii="Arial" w:cs="Arial" w:eastAsia="Arial" w:hAnsi="Arial"/>
                <w:b/>
                <w:bCs/>
                <w:color w:val="27AE60"/>
                <w:sz w:val="24"/>
                <w:szCs w:val="24"/>
              </w:rPr>
              <w:t xml:space="preserve">EXECUTIVE SUMMARY</w:t>
            </w:r>
          </w:p>
          <w:p>
            <w:pPr>
              <w:spacing w:after="80"/>
            </w:pPr>
            <w:r>
              <w:rPr>
                <w:rFonts w:ascii="Arial" w:cs="Arial" w:eastAsia="Arial" w:hAnsi="Arial"/>
                <w:color w:val="333333"/>
                <w:sz w:val="20"/>
                <w:szCs w:val="20"/>
              </w:rPr>
              <w:t xml:space="preserve">108 of 108 products passed checkout session creation (100% pass rate). All sessions confirmed in Stripe test mode with livemode=false. All 5 print materials validated. Multi-item cart checkout verified. Stripe webhook endpoint reachable with valid test signature verification.</w:t>
            </w:r>
          </w:p>
          <w:p>
            <w:r>
              <w:rPr>
                <w:rFonts w:ascii="Arial" w:cs="Arial" w:eastAsia="Arial" w:hAnsi="Arial"/>
                <w:b/>
                <w:bCs/>
                <w:color w:val="F39C12"/>
                <w:sz w:val="20"/>
                <w:szCs w:val="20"/>
              </w:rPr>
              <w:t xml:space="preserve">Bug found and fixed: </w:t>
            </w:r>
            <w:r>
              <w:rPr>
                <w:rFonts w:ascii="Arial" w:cs="Arial" w:eastAsia="Arial" w:hAnsi="Arial"/>
                <w:color w:val="333333"/>
                <w:sz w:val="20"/>
                <w:szCs w:val="20"/>
              </w:rPr>
              <w:t xml:space="preserve">Webhook was using live Stripe key to fetch test session details. Fixed in commit e02364a.</w:t>
            </w:r>
          </w:p>
        </w:tc>
      </w:tr>
    </w:tbl>
    <w:p>
      <w:pPr>
        <w:spacing w:after="300"/>
      </w:pPr>
    </w:p>
    <w:p>
      <w:pPr>
        <w:pStyle w:val="Heading1"/>
      </w:pPr>
      <w:r>
        <w:t xml:space="preserve">1. Test Results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Category</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Checkout Session Creation (all 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108 / 108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Africa Collection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44 / 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Grand Teton Collection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48 / 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Zealand Collection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 /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sessions in test mode (cs_test_*)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108 / 108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sessions livemode=false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108 / 108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120"/>
      </w:pPr>
    </w:p>
    <w:p>
      <w:pPr>
        <w:pStyle w:val="Heading1"/>
      </w:pPr>
      <w:r>
        <w:t xml:space="preserve">2. Material Pricing Validation</w:t>
      </w:r>
    </w:p>
    <w:p>
      <w:pPr>
        <w:spacing w:after="120"/>
      </w:pPr>
      <w:r>
        <w:rPr>
          <w:rFonts w:ascii="Arial" w:cs="Arial" w:eastAsia="Arial" w:hAnsi="Arial"/>
          <w:color w:val="666666"/>
          <w:sz w:val="20"/>
          <w:szCs w:val="20"/>
        </w:rPr>
        <w:t xml:space="preserve">All 5 print materials tested with product gt-001 (Teton Peaks) at 36" x 24"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Material</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(36x24)</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w:t>
            </w:r>
          </w:p>
        </w:tc>
        <w:tc>
          <w:tcPr>
            <w:tcW w:type="dxa" w:w="2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Fine Art Paper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$312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Canvas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$546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Wood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$624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$676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Acrylic</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$1,013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120"/>
      </w:pPr>
    </w:p>
    <w:p>
      <w:pPr>
        <w:pStyle w:val="Heading1"/>
      </w:pPr>
      <w:r>
        <w:t xml:space="preserve">3. Multi-Item Cart Checkout</w:t>
      </w:r>
    </w:p>
    <w:p>
      <w:pPr>
        <w:spacing w:after="120"/>
      </w:pPr>
      <w:r>
        <w:rPr>
          <w:rFonts w:ascii="Arial" w:cs="Arial" w:eastAsia="Arial" w:hAnsi="Arial"/>
          <w:color w:val="666666"/>
          <w:sz w:val="20"/>
          <w:szCs w:val="20"/>
        </w:rPr>
        <w:t xml:space="preserve">Tested 3-item cart spanning all 3 collections and multiple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60"/>
        <w:gridCol w:w="200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Material</w:t>
            </w:r>
          </w:p>
        </w:tc>
        <w:tc>
          <w:tcPr>
            <w:tcW w:type="dxa" w:w="1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Teton Peaks (gt-001)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Canvas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Zebra Herd (a-001)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Metal</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Geothermal Pools (nz-001)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Acrylic</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Multi-Item Session 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Mixed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$1,723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120"/>
      </w:pPr>
    </w:p>
    <w:p>
      <w:pPr>
        <w:pStyle w:val="Heading1"/>
      </w:pPr>
      <w:r>
        <w:t xml:space="preserve">4. Webhook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Webhook Test</w:t>
            </w:r>
          </w:p>
        </w:tc>
        <w:tc>
          <w:tcPr>
            <w:tcW w:type="dxa" w:w="21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21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Endpoint reachable from Stripe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Connected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 signing secret verification</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Verified (no 401)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Metadata validation (fixture data)</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400 (expected)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Test mode detection (livemode=false)</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Detected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Pictorem mock in test mode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Mocked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r>
    </w:tbl>
    <w:p>
      <w:pPr>
        <w:spacing w:after="120"/>
      </w:pPr>
    </w:p>
    <w:p>
      <w:pPr>
        <w:spacing w:after="80"/>
      </w:pPr>
      <w:r>
        <w:rPr>
          <w:rFonts w:ascii="Arial" w:cs="Arial" w:eastAsia="Arial" w:hAnsi="Arial"/>
          <w:b/>
          <w:bCs/>
          <w:color w:val="F39C12"/>
          <w:sz w:val="20"/>
          <w:szCs w:val="20"/>
        </w:rPr>
        <w:t xml:space="preserve">Note: </w:t>
      </w:r>
      <w:r>
        <w:rPr>
          <w:rFonts w:ascii="Arial" w:cs="Arial" w:eastAsia="Arial" w:hAnsi="Arial"/>
          <w:color w:val="666666"/>
          <w:sz w:val="20"/>
          <w:szCs w:val="20"/>
        </w:rPr>
        <w:t xml:space="preserve">Stripe fixture events don't include Archive-35 metadata (photoId, material, etc.), so the webhook correctly returns 400 "Missing order metadata." A real customer checkout includes all metadata and would return 200.</w:t>
      </w:r>
    </w:p>
    <w:p>
      <w:pPr>
        <w:spacing w:after="120"/>
      </w:pPr>
    </w:p>
    <w:p>
      <w:pPr>
        <w:pStyle w:val="Heading1"/>
      </w:pPr>
      <w:r>
        <w:t xml:space="preserve">5. Bug Found &amp; Fixed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3"/>
              <w:left w:val="single" w:color="CCCCCC" w:sz="1"/>
              <w:bottom w:val="single" w:color="CCCCCC" w:sz="1"/>
              <w:right w:val="single" w:color="CCCCCC" w:sz="1"/>
            </w:tcBorders>
            <w:shd w:fill="FFF8E1" w:val="clear"/>
            <w:tcMar>
              <w:top w:type="dxa" w:w="200"/>
              <w:left w:type="dxa" w:w="300"/>
              <w:bottom w:type="dxa" w:w="200"/>
              <w:right w:type="dxa" w:w="300"/>
            </w:tcMar>
          </w:tcPr>
          <w:p>
            <w:pPr>
              <w:spacing w:after="100"/>
            </w:pPr>
            <w:r>
              <w:rPr>
                <w:rFonts w:ascii="Arial" w:cs="Arial" w:eastAsia="Arial" w:hAnsi="Arial"/>
                <w:b/>
                <w:bCs/>
                <w:color w:val="1A1A1A"/>
                <w:sz w:val="22"/>
                <w:szCs w:val="22"/>
              </w:rPr>
              <w:t xml:space="preserve">Webhook used live Stripe key for test session fetch</w:t>
            </w:r>
          </w:p>
          <w:p>
            <w:pPr>
              <w:spacing w:after="80"/>
            </w:pPr>
            <w:r>
              <w:rPr>
                <w:rFonts w:ascii="Arial" w:cs="Arial" w:eastAsia="Arial" w:hAnsi="Arial"/>
                <w:b/>
                <w:bCs/>
                <w:color w:val="555555"/>
                <w:sz w:val="20"/>
                <w:szCs w:val="20"/>
              </w:rPr>
              <w:t xml:space="preserve">File: </w:t>
            </w:r>
            <w:r>
              <w:rPr>
                <w:rFonts w:ascii="Arial" w:cs="Arial" w:eastAsia="Arial" w:hAnsi="Arial"/>
                <w:color w:val="2980B9"/>
                <w:sz w:val="20"/>
                <w:szCs w:val="20"/>
              </w:rPr>
              <w:t xml:space="preserve">functions/api/stripe-webhook.js</w:t>
            </w:r>
          </w:p>
          <w:p>
            <w:pPr>
              <w:spacing w:after="80"/>
            </w:pPr>
            <w:r>
              <w:rPr>
                <w:rFonts w:ascii="Arial" w:cs="Arial" w:eastAsia="Arial" w:hAnsi="Arial"/>
                <w:b/>
                <w:bCs/>
                <w:color w:val="555555"/>
                <w:sz w:val="20"/>
                <w:szCs w:val="20"/>
              </w:rPr>
              <w:t xml:space="preserve">Problem: </w:t>
            </w:r>
            <w:r>
              <w:rPr>
                <w:rFonts w:ascii="Arial" w:cs="Arial" w:eastAsia="Arial" w:hAnsi="Arial"/>
                <w:color w:val="333333"/>
                <w:sz w:val="20"/>
                <w:szCs w:val="20"/>
              </w:rPr>
              <w:t xml:space="preserve">getStripeSession() always used sk_live_ key. Test checkout sessions (cs_test_*) can only be fetched with the test key, causing failures when retrieving shipping/customer details.</w:t>
            </w:r>
          </w:p>
          <w:p>
            <w:pPr>
              <w:spacing w:after="80"/>
            </w:pPr>
            <w:r>
              <w:rPr>
                <w:rFonts w:ascii="Arial" w:cs="Arial" w:eastAsia="Arial" w:hAnsi="Arial"/>
                <w:b/>
                <w:bCs/>
                <w:color w:val="555555"/>
                <w:sz w:val="20"/>
                <w:szCs w:val="20"/>
              </w:rPr>
              <w:t xml:space="preserve">Fix: </w:t>
            </w:r>
            <w:r>
              <w:rPr>
                <w:rFonts w:ascii="Arial" w:cs="Arial" w:eastAsia="Arial" w:hAnsi="Arial"/>
                <w:color w:val="333333"/>
                <w:sz w:val="20"/>
                <w:szCs w:val="20"/>
              </w:rPr>
              <w:t xml:space="preserve">Webhook now detects livemode from the event and selects STRIPE_TEST_SECRET_KEY for test events, STRIPE_SECRET_KEY for live events.</w:t>
            </w:r>
          </w:p>
          <w:p>
            <w:r>
              <w:rPr>
                <w:rFonts w:ascii="Arial" w:cs="Arial" w:eastAsia="Arial" w:hAnsi="Arial"/>
                <w:b/>
                <w:bCs/>
                <w:color w:val="555555"/>
                <w:sz w:val="20"/>
                <w:szCs w:val="20"/>
              </w:rPr>
              <w:t xml:space="preserve">Commit: </w:t>
            </w:r>
            <w:r>
              <w:rPr>
                <w:rFonts w:ascii="Arial" w:cs="Arial" w:eastAsia="Arial" w:hAnsi="Arial"/>
                <w:color w:val="2980B9"/>
                <w:sz w:val="20"/>
                <w:szCs w:val="20"/>
              </w:rPr>
              <w:t xml:space="preserve">e02364a  |  Deployed: Feb 7, 2026 5:03 PM PST</w:t>
            </w:r>
          </w:p>
        </w:tc>
      </w:tr>
    </w:tbl>
    <w:p>
      <w:pPr>
        <w:spacing w:after="120"/>
      </w:pPr>
    </w:p>
    <w:p>
      <w:pPr>
        <w:pStyle w:val="Heading1"/>
      </w:pPr>
      <w:r>
        <w:t xml:space="preserve">6. Test Mode Architecture</w:t>
      </w:r>
    </w:p>
    <w:p>
      <w:pPr>
        <w:spacing w:after="120"/>
      </w:pPr>
      <w:r>
        <w:rPr>
          <w:rFonts w:ascii="Arial" w:cs="Arial" w:eastAsia="Arial" w:hAnsi="Arial"/>
          <w:color w:val="666666"/>
          <w:sz w:val="20"/>
          <w:szCs w:val="20"/>
        </w:rPr>
        <w:t xml:space="preserve">The test mode system is fully automated via the Studio toggle: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Live Mode</w:t>
            </w:r>
          </w:p>
        </w:tc>
        <w:tc>
          <w:tcPr>
            <w:tcW w:type="dxa" w:w="351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Frontend Key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pk_live_*</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pk_test_*</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Backend Key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STRIPE_SECRET_KEY (sk_live_)</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STRIPE_TEST_SECRET_KEY (sk_test_)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Webhook Secret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STRIPE_WEBHOOK_SECRET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STRIPE_TEST_WEBHOOK_SECRET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Session Prefix</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cs_live_*</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cs_test_*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Pictorem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Real API calls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Mocked (no real prints)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Banner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Orange banner with system status</w:t>
            </w:r>
          </w:p>
        </w:tc>
      </w:tr>
    </w:tbl>
    <w:p>
      <w:pPr>
        <w:spacing w:after="120"/>
      </w:pPr>
    </w:p>
    <w:p>
      <w:pPr>
        <w:pStyle w:val="Heading1"/>
      </w:pPr>
      <w:r>
        <w:t xml:space="preserve">7. Remaining Manual Test</w:t>
      </w:r>
    </w:p>
    <w:p>
      <w:pPr>
        <w:spacing w:after="120"/>
      </w:pPr>
      <w:r>
        <w:rPr>
          <w:rFonts w:ascii="Arial" w:cs="Arial" w:eastAsia="Arial" w:hAnsi="Arial"/>
          <w:color w:val="666666"/>
          <w:sz w:val="20"/>
          <w:szCs w:val="20"/>
        </w:rPr>
        <w:t xml:space="preserve">One test requires human interaction and cannot be automated:</w:t>
      </w:r>
    </w:p>
    <w:p>
      <w:pPr>
        <w:pStyle w:val="ListParagraph"/>
        <w:numPr>
          <w:ilvl w:val="0"/>
          <w:numId w:val="2"/>
        </w:numPr>
        <w:spacing w:after="80"/>
      </w:pPr>
      <w:r>
        <w:rPr>
          <w:rFonts w:ascii="Arial" w:cs="Arial" w:eastAsia="Arial" w:hAnsi="Arial"/>
          <w:b/>
          <w:bCs/>
          <w:sz w:val="20"/>
          <w:szCs w:val="20"/>
        </w:rPr>
        <w:t xml:space="preserve">Full Stripe Checkout Payment: </w:t>
      </w:r>
      <w:r>
        <w:rPr>
          <w:rFonts w:ascii="Arial" w:cs="Arial" w:eastAsia="Arial" w:hAnsi="Arial"/>
          <w:color w:val="666666"/>
          <w:sz w:val="20"/>
          <w:szCs w:val="20"/>
        </w:rPr>
        <w:t xml:space="preserve">Switch Studio to test mode, select any product, proceed to Stripe checkout, enter test card 4242 4242 4242 4242 (any future date, any CVC), complete payment. This will trigger the webhook with real metadata and verify the complete flow including Pictorem mock and thank-you page redirect.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73B" w:sz="3"/>
              <w:left w:val="single" w:color="CCCCCC" w:sz="1"/>
              <w:bottom w:val="single" w:color="CCCCCC" w:sz="1"/>
              <w:right w:val="single" w:color="CCCCCC" w:sz="1"/>
            </w:tcBorders>
            <w:shd w:fill="FDF8F0" w:val="clear"/>
            <w:tcMar>
              <w:top w:type="dxa" w:w="200"/>
              <w:left w:type="dxa" w:w="300"/>
              <w:bottom w:type="dxa" w:w="200"/>
              <w:right w:type="dxa" w:w="300"/>
            </w:tcMar>
          </w:tcPr>
          <w:p>
            <w:pPr>
              <w:spacing w:after="120"/>
              <w:jc w:val="center"/>
            </w:pPr>
            <w:r>
              <w:rPr>
                <w:rFonts w:ascii="Arial" w:cs="Arial" w:eastAsia="Arial" w:hAnsi="Arial"/>
                <w:b/>
                <w:bCs/>
                <w:color w:val="27AE60"/>
                <w:sz w:val="28"/>
                <w:szCs w:val="28"/>
              </w:rPr>
              <w:t xml:space="preserve">OVERALL RESULT: 108/108 PRODUCTS PASSED</w:t>
            </w:r>
          </w:p>
          <w:p>
            <w:pPr>
              <w:jc w:val="center"/>
            </w:pPr>
            <w:r>
              <w:rPr>
                <w:rFonts w:ascii="Arial" w:cs="Arial" w:eastAsia="Arial" w:hAnsi="Arial"/>
                <w:color w:val="666666"/>
                <w:sz w:val="20"/>
                <w:szCs w:val="20"/>
              </w:rPr>
              <w:t xml:space="preserve">5/5 materials  |  Multi-cart  |  Webhook verified  |  Bug fixed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CCCCCC"/>
        <w:sz w:val="16"/>
        <w:szCs w:val="16"/>
      </w:rPr>
      <w:t xml:space="preserve">  |  Generated Feb 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4973B"/>
        <w:sz w:val="16"/>
        <w:szCs w:val="16"/>
      </w:rPr>
      <w:t xml:space="preserve">ARCHIVE-35</w:t>
    </w:r>
    <w:r>
      <w:rPr>
        <w:rFonts w:ascii="Arial" w:cs="Arial" w:eastAsia="Arial" w:hAnsi="Arial"/>
        <w:color w:val="999999"/>
        <w:sz w:val="16"/>
        <w:szCs w:val="16"/>
      </w:rPr>
      <w:t xml:space="preserve">  |  Checkout System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1A1A"/>
      <w:sz w:val="36"/>
      <w:szCs w:val="36"/>
    </w:rPr>
  </w:style>
  <w:style w:type="paragraph" w:styleId="Heading2">
    <w:name w:val="Heading 2"/>
    <w:basedOn w:val="Normal"/>
    <w:next w:val="Normal"/>
    <w:qFormat/>
    <w:pPr>
      <w:spacing w:before="280" w:after="160"/>
    </w:pPr>
    <w:rPr>
      <w:rFonts w:ascii="Arial" w:cs="Arial" w:eastAsia="Arial" w:hAnsi="Arial"/>
      <w:b/>
      <w:bCs/>
      <w:color w:val="1A1A1A"/>
      <w:sz w:val="28"/>
      <w:szCs w:val="28"/>
    </w:rPr>
  </w:style>
  <w:style w:type="paragraph" w:styleId="Heading3">
    <w:name w:val="Heading 3"/>
    <w:basedOn w:val="Normal"/>
    <w:next w:val="Normal"/>
    <w:qFormat/>
    <w:pPr>
      <w:spacing w:before="200" w:after="120"/>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2026-02-08T01:08:24.230Z</dcterms:created>
  <dcterms:modified xsi:type="dcterms:W3CDTF">2026-02-08T01:08:24.230Z</dcterms:modified>
</cp:coreProperties>
</file>

<file path=docProps/custom.xml><?xml version="1.0" encoding="utf-8"?>
<Properties xmlns="http://schemas.openxmlformats.org/officeDocument/2006/custom-properties" xmlns:vt="http://schemas.openxmlformats.org/officeDocument/2006/docPropsVTypes"/>
</file>