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F0C020" w:sz="18" w:space="0"/>
        </w:pBdr>
        <w:shd w:fill="0A0A0A" w:val="clear"/>
        <w:spacing w:after="0" w:before="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960"/>
        <w:gridCol w:w="2000"/>
      </w:tblGrid>
      <w:tr>
        <w:tc>
          <w:tcPr>
            <w:tcW w:type="dxa" w:w="1400"/>
            <w:tcBorders>
              <w:top w:val="none" w:color="FFFFFF" w:sz="0"/>
              <w:left w:val="none" w:color="FFFFFF" w:sz="0"/>
              <w:bottom w:val="none" w:color="FFFFFF" w:sz="0"/>
              <w:right w:val="none" w:color="FFFFFF" w:sz="0"/>
            </w:tcBorders>
            <w:shd w:fill="0A0A0A" w:val="clear"/>
            <w:tcMar>
              <w:top w:type="dxa" w:w="160"/>
              <w:left w:type="dxa" w:w="200"/>
              <w:bottom w:type="dxa" w:w="160"/>
              <w:right w:type="dxa" w:w="200"/>
            </w:tcMar>
            <w:vAlign w:val="center"/>
          </w:tcPr>
          <w:p>
            <w:pPr>
              <w:jc w:val="center"/>
            </w:pPr>
            <w:r>
              <w:drawing>
                <wp:inline distT="0" distB="0" distL="0" distR="0">
                  <wp:extent cx="590550" cy="590550"/>
                  <wp:effectExtent t="0" r="0" b="0" l="0"/>
                  <wp:docPr id="1" name="logo" descr="Archive-35 logo" title="Archiv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 cy="590550"/>
                          </a:xfrm>
                          <a:prstGeom prst="rect">
                            <a:avLst/>
                          </a:prstGeom>
                        </pic:spPr>
                      </pic:pic>
                    </a:graphicData>
                  </a:graphic>
                </wp:inline>
              </w:drawing>
            </w:r>
          </w:p>
        </w:tc>
        <w:tc>
          <w:tcPr>
            <w:tcW w:type="dxa" w:w="5960"/>
            <w:tcBorders>
              <w:top w:val="none" w:color="FFFFFF" w:sz="0"/>
              <w:left w:val="none" w:color="FFFFFF" w:sz="0"/>
              <w:bottom w:val="none" w:color="FFFFFF" w:sz="0"/>
              <w:right w:val="none" w:color="FFFFFF" w:sz="0"/>
            </w:tcBorders>
            <w:shd w:fill="0A0A0A" w:val="clear"/>
            <w:tcMar>
              <w:top w:type="dxa" w:w="180"/>
              <w:left w:type="dxa" w:w="280"/>
              <w:bottom w:type="dxa" w:w="180"/>
              <w:right w:type="dxa" w:w="200"/>
            </w:tcMar>
            <w:vAlign w:val="center"/>
          </w:tcPr>
          <w:p>
            <w:pPr>
              <w:spacing w:after="0"/>
            </w:pPr>
            <w:r>
              <w:rPr>
                <w:rFonts w:ascii="Arial Black" w:cs="Arial Black" w:eastAsia="Arial Black" w:hAnsi="Arial Black"/>
                <w:b/>
                <w:bCs/>
                <w:color w:val="FFFFFF"/>
                <w:sz w:val="46"/>
                <w:szCs w:val="46"/>
              </w:rPr>
              <w:t xml:space="preserve">ARCHIVE  35</w:t>
            </w:r>
          </w:p>
          <w:p>
            <w:pPr>
              <w:pBdr>
                <w:bottom w:val="single" w:color="F0C020" w:sz="12" w:space="4"/>
              </w:pBdr>
              <w:spacing w:after="60"/>
            </w:pPr>
            <w:r>
              <w:rPr>
                <w:sz w:val="4"/>
                <w:szCs w:val="4"/>
              </w:rPr>
              <w:t xml:space="preserve"/>
            </w:r>
          </w:p>
          <w:p>
            <w:pPr>
              <w:spacing w:after="0"/>
            </w:pPr>
            <w:r>
              <w:rPr>
                <w:rFonts w:ascii="Arial" w:cs="Arial" w:eastAsia="Arial" w:hAnsi="Arial"/>
                <w:color w:val="888880"/>
                <w:sz w:val="16"/>
                <w:szCs w:val="16"/>
              </w:rPr>
              <w:t xml:space="preserve">Fine Art Photography  ·  Wolf Schram</w:t>
            </w:r>
          </w:p>
        </w:tc>
        <w:tc>
          <w:tcPr>
            <w:tcW w:type="dxa" w:w="2000"/>
            <w:tcBorders>
              <w:top w:val="none" w:color="FFFFFF" w:sz="0"/>
              <w:left w:val="none" w:color="FFFFFF" w:sz="0"/>
              <w:bottom w:val="none" w:color="FFFFFF" w:sz="0"/>
              <w:right w:val="none" w:color="FFFFFF" w:sz="0"/>
            </w:tcBorders>
            <w:shd w:fill="0A0A0A" w:val="clear"/>
            <w:tcMar>
              <w:top w:type="dxa" w:w="180"/>
              <w:left w:type="dxa" w:w="200"/>
              <w:bottom w:type="dxa" w:w="180"/>
              <w:right w:type="dxa" w:w="240"/>
            </w:tcMar>
            <w:vAlign w:val="center"/>
          </w:tcPr>
          <w:p>
            <w:pPr>
              <w:spacing w:after="40"/>
              <w:jc w:val="right"/>
            </w:pPr>
            <w:r>
              <w:rPr>
                <w:rFonts w:ascii="Arial" w:cs="Arial" w:eastAsia="Arial" w:hAnsi="Arial"/>
                <w:color w:val="F0C020"/>
                <w:sz w:val="16"/>
                <w:szCs w:val="16"/>
              </w:rPr>
              <w:t xml:space="preserve">wolf@archive-35.com</w:t>
            </w:r>
          </w:p>
          <w:p>
            <w:pPr>
              <w:spacing w:after="40"/>
              <w:jc w:val="right"/>
            </w:pPr>
            <w:r>
              <w:rPr>
                <w:rFonts w:ascii="Arial" w:cs="Arial" w:eastAsia="Arial" w:hAnsi="Arial"/>
                <w:color w:val="888880"/>
                <w:sz w:val="16"/>
                <w:szCs w:val="16"/>
              </w:rPr>
              <w:t xml:space="preserve">archive-35.com</w:t>
            </w:r>
          </w:p>
          <w:p>
            <w:pPr>
              <w:spacing w:after="0"/>
              <w:jc w:val="right"/>
            </w:pPr>
            <w:r>
              <w:rPr>
                <w:rFonts w:ascii="Arial" w:cs="Arial" w:eastAsia="Arial" w:hAnsi="Arial"/>
                <w:color w:val="888880"/>
                <w:sz w:val="16"/>
                <w:szCs w:val="16"/>
              </w:rPr>
              <w:t xml:space="preserve">Los Angeles, CA</w:t>
            </w:r>
          </w:p>
        </w:tc>
      </w:tr>
    </w:tbl>
    <w:p>
      <w:pPr>
        <w:spacing w:after="0"/>
      </w:pPr>
      <w:r>
        <w:t xml:space="preserve"/>
      </w:r>
    </w:p>
    <w:p>
      <w:pPr>
        <w:spacing w:after="60" w:before="280"/>
      </w:pPr>
      <w:r>
        <w:rPr>
          <w:rFonts w:ascii="Arial Black" w:cs="Arial Black" w:eastAsia="Arial Black" w:hAnsi="Arial Black"/>
          <w:b/>
          <w:bCs/>
          <w:color w:val="F0C020"/>
          <w:sz w:val="22"/>
          <w:szCs w:val="22"/>
        </w:rPr>
        <w:t xml:space="preserve">ARTIST BIO</w:t>
      </w:r>
    </w:p>
    <w:p>
      <w:pPr>
        <w:pBdr>
          <w:bottom w:val="single" w:color="DDDDDD" w:sz="2" w:space="4"/>
        </w:pBdr>
        <w:spacing w:after="200"/>
      </w:pPr>
      <w:r>
        <w:rPr>
          <w:sz w:val="2"/>
          <w:szCs w:val="2"/>
        </w:rPr>
        <w:t xml:space="preserve"/>
      </w:r>
    </w:p>
    <w:p>
      <w:pPr>
        <w:spacing w:after="220" w:line="320"/>
      </w:pPr>
      <w:r>
        <w:rPr>
          <w:rFonts w:ascii="Georgia" w:cs="Georgia" w:eastAsia="Georgia" w:hAnsi="Georgia"/>
          <w:color w:val="1A1A1A"/>
          <w:sz w:val="21"/>
          <w:szCs w:val="21"/>
        </w:rPr>
        <w:t xml:space="preserve">Wolf Schram spent fifteen years on the road with acts like The Rolling Stones, U2, Paul McCartney, Queen, and Beyoncé — not as a fan, but as the engineer designing the production systems that made the shows happen. While the crews slept, Wolf rented cars at dawn and drove into whatever city they'd landed in, chasing light through streets that hadn't woken up yet.</w:t>
      </w:r>
    </w:p>
    <w:p>
      <w:pPr>
        <w:spacing w:after="220" w:line="320"/>
      </w:pPr>
      <w:r>
        <w:rPr>
          <w:rFonts w:ascii="Georgia" w:cs="Georgia" w:eastAsia="Georgia" w:hAnsi="Georgia"/>
          <w:color w:val="1A1A1A"/>
          <w:sz w:val="21"/>
          <w:szCs w:val="21"/>
        </w:rPr>
        <w:t xml:space="preserve">That's where Archive-35 was born. Over 25 years and 55+ countries, Wolf built a collection of roughly 1,000 curated images — landscapes, cityscapes, and quiet moments captured between the chaos of world tours. From the glaciers of Patagonia to the streets of Tokyo, from his family's ancestral land near the Serengeti to backstage corridors in every major arena on earth.</w:t>
      </w:r>
    </w:p>
    <w:p>
      <w:pPr>
        <w:spacing w:after="220" w:line="320"/>
      </w:pPr>
      <w:r>
        <w:rPr>
          <w:rFonts w:ascii="Georgia" w:cs="Georgia" w:eastAsia="Georgia" w:hAnsi="Georgia"/>
          <w:color w:val="1A1A1A"/>
          <w:sz w:val="21"/>
          <w:szCs w:val="21"/>
        </w:rPr>
        <w:t xml:space="preserve">What makes Archive-35 different is scale and story. Wolf shoots ultra-wide panoramic formats with source files reaching 40,000 pixels — engineered for massive architectural spaces where most photography falls apart. A single image can stretch across a twelve-foot lobby wall and still hold every detail. But scale without soul is just wallpaper. Every Archive-35 image carries a specific moment: the light that only existed for ninety seconds, the street that will never look that way again.</w:t>
      </w:r>
    </w:p>
    <w:p>
      <w:pPr>
        <w:spacing w:after="220" w:line="320"/>
      </w:pPr>
      <w:r>
        <w:rPr>
          <w:rFonts w:ascii="Georgia" w:cs="Georgia" w:eastAsia="Georgia" w:hAnsi="Georgia"/>
          <w:color w:val="1A1A1A"/>
          <w:sz w:val="21"/>
          <w:szCs w:val="21"/>
        </w:rPr>
        <w:t xml:space="preserve">Today, Archive-35 produces fine art prints through professional fulfillment partners on canvas, metal, acrylic, and fine art paper. The collection is available for single purchases, custom commissions, and volume licensing for hospitality projects — from individual statement pieces in boutique hotel lobbies to full-floor guest room programs.</w:t>
      </w:r>
    </w:p>
    <w:p>
      <w:pPr>
        <w:spacing w:after="0" w:line="320"/>
      </w:pPr>
      <w:r>
        <w:rPr>
          <w:rFonts w:ascii="Georgia" w:cs="Georgia" w:eastAsia="Georgia" w:hAnsi="Georgia"/>
          <w:color w:val="1A1A1A"/>
          <w:sz w:val="21"/>
          <w:szCs w:val="21"/>
        </w:rPr>
        <w:t xml:space="preserve">Wolf is German-born, based in Los Angeles, and brings a second career's worth of leadership in enterprise technology to the business side of art. The touring funded his life. The photography defines it.</w:t>
      </w:r>
    </w:p>
    <w:p>
      <w:pPr>
        <w:pBdr>
          <w:top w:val="single" w:color="DDDDDD" w:sz="2" w:space="6"/>
        </w:pBdr>
        <w:spacing w:before="560"/>
      </w:pPr>
      <w:r>
        <w:rPr>
          <w:rFonts w:ascii="Arial Black" w:cs="Arial Black" w:eastAsia="Arial Black" w:hAnsi="Arial Black"/>
          <w:color w:val="BBBBBB"/>
          <w:sz w:val="16"/>
          <w:szCs w:val="16"/>
        </w:rPr>
        <w:t xml:space="preserve">ARCHIVE  35</w:t>
      </w:r>
      <w:r>
        <w:rPr>
          <w:rFonts w:ascii="Arial" w:cs="Arial" w:eastAsia="Arial" w:hAnsi="Arial"/>
          <w:color w:val="BBBBBB"/>
          <w:sz w:val="16"/>
          <w:szCs w:val="16"/>
        </w:rPr>
        <w:t xml:space="preserve">     wolf@archive-35.com  ·  archive-35.com  ·  Los Angeles, California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fb56eeff3577101c7c8d6fe08ea876229c8e2eb.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2026-02-27T03:14:36.275Z</dcterms:created>
  <dcterms:modified xsi:type="dcterms:W3CDTF">2026-02-27T03:14:36.276Z</dcterms:modified>
</cp:coreProperties>
</file>

<file path=docProps/custom.xml><?xml version="1.0" encoding="utf-8"?>
<Properties xmlns="http://schemas.openxmlformats.org/officeDocument/2006/custom-properties" xmlns:vt="http://schemas.openxmlformats.org/officeDocument/2006/docPropsVTypes"/>
</file>