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ARCHIVE-35 SOCIAL MEDIA</w:t>
      </w:r>
    </w:p>
    <w:p>
      <w:pPr>
        <w:spacing w:after="400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Architecture Overview</w:t>
      </w:r>
    </w:p>
    <w:p>
      <w:pPr>
        <w:pStyle w:val="Heading1"/>
      </w:pPr>
      <w:r>
        <w:t xml:space="preserve">System Overview</w:t>
      </w:r>
    </w:p>
    <w:p>
      <w:pPr>
        <w:spacing w:after="150"/>
      </w:pPr>
      <w:r>
        <w:rPr>
          <w:rFonts w:ascii="Arial" w:cs="Arial" w:eastAsia="Arial" w:hAnsi="Arial"/>
        </w:rPr>
        <w:t xml:space="preserve">Two applications on two machines, sharing one photo library via iCloud Drive. After Effects creates gallery templates once. The Social Media app generates and posts content forever after.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M3 MAX (WORKSTATION)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i7 MACBOOK PRO (SERVER)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Software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Archive-35 Studio (Electron + React)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Archive-35 Social Media (Python + Flask)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curation, galleries, website, AE templates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Compositing, rendering, scheduling, posting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Runs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Wolf is working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24/7 unattended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Photo access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(local drive) + iCloud sync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Via iCloud Drive sync</w:t>
            </w:r>
          </w:p>
        </w:tc>
      </w:tr>
    </w:tbl>
    <w:p>
      <w:pPr>
        <w:pStyle w:val="Heading1"/>
      </w:pPr>
      <w:r>
        <w:t xml:space="preserve">Shared Folder (iCloud Drive)</w:t>
      </w:r>
    </w:p>
    <w:p>
      <w:pPr>
        <w:spacing w:after="150"/>
      </w:pPr>
      <w:r>
        <w:rPr>
          <w:rFonts w:ascii="Arial" w:cs="Arial" w:eastAsia="Arial" w:hAnsi="Arial"/>
        </w:rPr>
        <w:t xml:space="preserve">Both machines sync via iCloud Drive. The shared folder is the communication channel.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iCloud Drive / Shared for Archive 35 /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Photography/           ← 26 gallery folders (READ ONLY)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A35_PNG Seqs/          ← AE template sequences (READ ONLY)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social_media_app/      ← The application source code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audio/                 ← Ambient audio track (added later)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output/                ← Rendered videos by date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logs/                  ← History, errors, schedule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config/                ← API keys, settings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handshake/             ← Studio ↔ Social Media sync files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BUILD_INSTRUCTIONS.md  ← Master build document</w:t>
      </w:r>
    </w:p>
    <w:p>
      <w:pPr>
        <w:pStyle w:val="Heading1"/>
      </w:pPr>
      <w:r>
        <w:t xml:space="preserve">How Videos Get Made</w:t>
      </w:r>
    </w:p>
    <w:p>
      <w:pPr>
        <w:spacing w:after="150"/>
      </w:pPr>
      <w:r>
        <w:rPr>
          <w:rFonts w:ascii="Arial" w:cs="Arial" w:eastAsia="Arial" w:hAnsi="Arial"/>
          <w:b/>
          <w:bCs/>
        </w:rPr>
        <w:t xml:space="preserve">1. Select Gallery </w:t>
      </w:r>
      <w:r>
        <w:rPr>
          <w:rFonts w:ascii="Arial" w:cs="Arial" w:eastAsia="Arial" w:hAnsi="Arial"/>
        </w:rPr>
        <w:t xml:space="preserve">— Scan Photography/ folder, pick a gallery from the rotation or queue.</w:t>
      </w:r>
    </w:p>
    <w:p>
      <w:pPr>
        <w:spacing w:after="150"/>
      </w:pPr>
      <w:r>
        <w:rPr>
          <w:rFonts w:ascii="Arial" w:cs="Arial" w:eastAsia="Arial" w:hAnsi="Arial"/>
          <w:b/>
          <w:bCs/>
        </w:rPr>
        <w:t xml:space="preserve">2. Select Photos </w:t>
      </w:r>
      <w:r>
        <w:rPr>
          <w:rFonts w:ascii="Arial" w:cs="Arial" w:eastAsia="Arial" w:hAnsi="Arial"/>
        </w:rPr>
        <w:t xml:space="preserve">— Random pick (8 for portrait, 10 for square, 14 for widescreen). Last photo = hero.</w:t>
      </w:r>
    </w:p>
    <w:p>
      <w:pPr>
        <w:spacing w:after="150"/>
      </w:pPr>
      <w:r>
        <w:rPr>
          <w:rFonts w:ascii="Arial" w:cs="Arial" w:eastAsia="Arial" w:hAnsi="Arial"/>
          <w:b/>
          <w:bCs/>
        </w:rPr>
        <w:t xml:space="preserve">3. Composite Frames </w:t>
      </w:r>
      <w:r>
        <w:rPr>
          <w:rFonts w:ascii="Arial" w:cs="Arial" w:eastAsia="Arial" w:hAnsi="Arial"/>
        </w:rPr>
        <w:t xml:space="preserve">— For each PNG template frame: place photos behind the template using position map. Template alpha lets photos show through green areas.</w:t>
      </w:r>
    </w:p>
    <w:p>
      <w:pPr>
        <w:spacing w:after="150"/>
      </w:pPr>
      <w:r>
        <w:rPr>
          <w:rFonts w:ascii="Arial" w:cs="Arial" w:eastAsia="Arial" w:hAnsi="Arial"/>
          <w:b/>
          <w:bCs/>
        </w:rPr>
        <w:t xml:space="preserve">4. Render Video </w:t>
      </w:r>
      <w:r>
        <w:rPr>
          <w:rFonts w:ascii="Arial" w:cs="Arial" w:eastAsia="Arial" w:hAnsi="Arial"/>
        </w:rPr>
        <w:t xml:space="preserve">— FFmpeg stitches frames into H.264 MP4. Mixes ambient audio with fade-in/fade-out.</w:t>
      </w:r>
    </w:p>
    <w:p>
      <w:pPr>
        <w:spacing w:after="150"/>
      </w:pPr>
      <w:r>
        <w:rPr>
          <w:rFonts w:ascii="Arial" w:cs="Arial" w:eastAsia="Arial" w:hAnsi="Arial"/>
          <w:b/>
          <w:bCs/>
        </w:rPr>
        <w:t xml:space="preserve">5. Generate Caption </w:t>
      </w:r>
      <w:r>
        <w:rPr>
          <w:rFonts w:ascii="Arial" w:cs="Arial" w:eastAsia="Arial" w:hAnsi="Arial"/>
        </w:rPr>
        <w:t xml:space="preserve">— Gallery name + location + hashtags + archive-35.com link.</w:t>
      </w:r>
    </w:p>
    <w:p>
      <w:pPr>
        <w:spacing w:after="150"/>
      </w:pPr>
      <w:r>
        <w:rPr>
          <w:rFonts w:ascii="Arial" w:cs="Arial" w:eastAsia="Arial" w:hAnsi="Arial"/>
          <w:b/>
          <w:bCs/>
        </w:rPr>
        <w:t xml:space="preserve">6. Post </w:t>
      </w:r>
      <w:r>
        <w:rPr>
          <w:rFonts w:ascii="Arial" w:cs="Arial" w:eastAsia="Arial" w:hAnsi="Arial"/>
        </w:rPr>
        <w:t xml:space="preserve">— Manual at first (download from dashboard). Automated via APIs later.</w:t>
      </w:r>
    </w:p>
    <w:p>
      <w:pPr>
        <w:pStyle w:val="Heading1"/>
      </w:pPr>
      <w:r>
        <w:t xml:space="preserve">Handshake: Studio ↔ Social Media</w:t>
      </w:r>
    </w:p>
    <w:p>
      <w:pPr>
        <w:spacing w:after="150"/>
      </w:pPr>
      <w:r>
        <w:rPr>
          <w:rFonts w:ascii="Arial" w:cs="Arial" w:eastAsia="Arial" w:hAnsi="Arial"/>
        </w:rPr>
        <w:t xml:space="preserve">Both apps write status JSON files to the handshake/ folder. Each reads the other's status. If the Social Media app hasn't updated its heartbeat in 5 minutes, Studio shows a warning. Simple, file-based, no networking.</w:t>
      </w:r>
    </w:p>
    <w:p>
      <w:pPr>
        <w:pStyle w:val="Heading1"/>
      </w:pPr>
      <w:r>
        <w:t xml:space="preserve">Web Dashboard</w:t>
      </w:r>
    </w:p>
    <w:p>
      <w:pPr>
        <w:spacing w:after="150"/>
      </w:pPr>
      <w:r>
        <w:rPr>
          <w:rFonts w:ascii="Arial" w:cs="Arial" w:eastAsia="Arial" w:hAnsi="Arial"/>
        </w:rPr>
        <w:t xml:space="preserve">Archive-35 Social Media serves a web dashboard at http://[i7-ip]:8035 with: status panel, posting calendar, gallery browser, render queue, post history, settings, and handshake monitor. Dark theme matching Studio. Accessible from any device.</w:t>
      </w:r>
    </w:p>
    <w:p>
      <w:pPr>
        <w:pStyle w:val="Heading1"/>
      </w:pPr>
      <w:r>
        <w:t xml:space="preserve">26 Galleries Ready</w:t>
      </w:r>
    </w:p>
    <w:p>
      <w:pPr>
        <w:spacing w:after="150"/>
      </w:pPr>
      <w:r>
        <w:rPr>
          <w:rFonts w:ascii="Arial" w:cs="Arial" w:eastAsia="Arial" w:hAnsi="Arial"/>
        </w:rPr>
        <w:t xml:space="preserve">Antilope Canyon • Argentina • Australia • Black and White • Brazil • Chicago • Colorado • Concerts • Death Valley • Desert Dunes • Flowers and Leaves • Grand Teton • Iceland • Lake Powell • Large Scale Stitch • London • Los Angeles • Monument Valley • New Zealand • Paris • Planes • Random stuff • South Africa • Tanzania • Utha National Parks • Valley of Fire</w:t>
      </w:r>
    </w:p>
    <w:p>
      <w:pPr>
        <w:pStyle w:val="Heading1"/>
      </w:pPr>
      <w:r>
        <w:t xml:space="preserve">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 scripts v3 with final hold + green placeholders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— 3 .jsx files delivered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BUILD_INSTRUCTIONS.md for Claude Desktop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— in shared folder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AE scripts in After Effects 23.6.2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WOLF (next step)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PNG sequences from AE to A35_PNG Seqs/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WOLF (after step 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Social Media app via Claude Desktop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WOLF + CLAUDE DESKTOP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app on i7 MacBook, test dashboard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WOLF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full pipeline: gallery → video → output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TOGETHER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ambient audio track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WOLF (whenever ready)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 up for social media platforms + API keys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WOLF + CLAUDE (later)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 server → Lighthaus voice control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2026-02-11T21:23:05.779Z</dcterms:created>
  <dcterms:modified xsi:type="dcterms:W3CDTF">2026-02-11T21:23:05.780Z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