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EB91FC" w14:textId="48F0F458" w:rsidR="005C2D2E" w:rsidRDefault="00CE54D1" w:rsidP="00231485">
      <w:pPr>
        <w:spacing w:after="0" w:line="240" w:lineRule="auto"/>
        <w:jc w:val="center"/>
        <w:rPr>
          <w:b/>
          <w:sz w:val="28"/>
          <w:szCs w:val="28"/>
        </w:rPr>
      </w:pPr>
      <w:r>
        <w:rPr>
          <w:b/>
          <w:sz w:val="28"/>
          <w:szCs w:val="28"/>
        </w:rPr>
        <w:t>AXI4-Stream Video BFM -</w:t>
      </w:r>
      <w:r w:rsidR="00231485">
        <w:rPr>
          <w:b/>
          <w:sz w:val="28"/>
          <w:szCs w:val="28"/>
        </w:rPr>
        <w:t xml:space="preserve"> </w:t>
      </w:r>
      <w:r w:rsidR="005C2D2E" w:rsidRPr="00231485">
        <w:rPr>
          <w:b/>
          <w:sz w:val="28"/>
          <w:szCs w:val="28"/>
        </w:rPr>
        <w:t>SRED Information</w:t>
      </w:r>
    </w:p>
    <w:p w14:paraId="085E8B05" w14:textId="77777777" w:rsidR="00F47C60" w:rsidRDefault="00F47C60" w:rsidP="00231485">
      <w:pPr>
        <w:spacing w:after="0" w:line="240" w:lineRule="auto"/>
      </w:pPr>
    </w:p>
    <w:p w14:paraId="225422A6" w14:textId="77777777" w:rsidR="00231485" w:rsidRPr="00231485" w:rsidRDefault="00231485" w:rsidP="00231485">
      <w:pPr>
        <w:spacing w:after="0" w:line="240" w:lineRule="auto"/>
        <w:jc w:val="center"/>
      </w:pPr>
    </w:p>
    <w:p w14:paraId="5E4EB2E1" w14:textId="77777777" w:rsidR="00A31B53" w:rsidRDefault="005C2D2E">
      <w:pPr>
        <w:rPr>
          <w:b/>
          <w:i/>
        </w:rPr>
      </w:pPr>
      <w:commentRangeStart w:id="0"/>
      <w:r w:rsidRPr="00231485">
        <w:rPr>
          <w:b/>
          <w:i/>
        </w:rPr>
        <w:t>Project</w:t>
      </w:r>
      <w:commentRangeEnd w:id="0"/>
      <w:r w:rsidR="00231485" w:rsidRPr="00231485">
        <w:rPr>
          <w:b/>
          <w:i/>
        </w:rPr>
        <w:commentReference w:id="0"/>
      </w:r>
      <w:r w:rsidR="00A31B53">
        <w:rPr>
          <w:b/>
          <w:i/>
        </w:rPr>
        <w:t xml:space="preserve"> Name: </w:t>
      </w:r>
      <w:r w:rsidR="00CE54D1">
        <w:rPr>
          <w:b/>
          <w:i/>
        </w:rPr>
        <w:t xml:space="preserve"> </w:t>
      </w:r>
    </w:p>
    <w:p w14:paraId="5ED349C8" w14:textId="6FD94DD4" w:rsidR="005C2D2E" w:rsidRPr="00231485" w:rsidRDefault="0087542E">
      <w:pPr>
        <w:rPr>
          <w:b/>
          <w:i/>
        </w:rPr>
      </w:pPr>
      <w:r>
        <w:rPr>
          <w:b/>
          <w:i/>
        </w:rPr>
        <w:t>SIMU / AXI4-Stream Video Source and Sink BFMs</w:t>
      </w:r>
    </w:p>
    <w:p w14:paraId="109A39D1" w14:textId="77777777" w:rsidR="00231485" w:rsidRPr="00231485" w:rsidRDefault="00231485"/>
    <w:p w14:paraId="6DA1D794" w14:textId="112178F8" w:rsidR="005C2D2E" w:rsidRPr="00231485" w:rsidRDefault="005C2D2E">
      <w:commentRangeStart w:id="1"/>
      <w:r w:rsidRPr="00231485">
        <w:rPr>
          <w:b/>
          <w:i/>
        </w:rPr>
        <w:t>Author</w:t>
      </w:r>
      <w:commentRangeEnd w:id="1"/>
      <w:r w:rsidRPr="00231485">
        <w:rPr>
          <w:b/>
          <w:i/>
        </w:rPr>
        <w:commentReference w:id="1"/>
      </w:r>
      <w:r w:rsidR="00B41624">
        <w:rPr>
          <w:b/>
          <w:i/>
        </w:rPr>
        <w:t xml:space="preserve"> and date: </w:t>
      </w:r>
      <w:r w:rsidR="00231485" w:rsidRPr="00231485">
        <w:t xml:space="preserve"> </w:t>
      </w:r>
    </w:p>
    <w:p w14:paraId="320EA3E6" w14:textId="79613B14" w:rsidR="00231485" w:rsidRDefault="00A31B53">
      <w:pPr>
        <w:rPr>
          <w:b/>
        </w:rPr>
      </w:pPr>
      <w:r w:rsidRPr="00A31B53">
        <w:rPr>
          <w:b/>
        </w:rPr>
        <w:t>Jacob von Chorus</w:t>
      </w:r>
      <w:r w:rsidR="00F667EC">
        <w:rPr>
          <w:b/>
        </w:rPr>
        <w:t xml:space="preserve"> / </w:t>
      </w:r>
      <w:r w:rsidR="00B41624">
        <w:rPr>
          <w:b/>
        </w:rPr>
        <w:t>June</w:t>
      </w:r>
      <w:r w:rsidR="00F667EC">
        <w:rPr>
          <w:b/>
        </w:rPr>
        <w:t xml:space="preserve"> 26, </w:t>
      </w:r>
      <w:r w:rsidR="00B41624">
        <w:rPr>
          <w:b/>
        </w:rPr>
        <w:t>2018 / Project Completion</w:t>
      </w:r>
    </w:p>
    <w:p w14:paraId="0504F61A" w14:textId="101C2661" w:rsidR="005C2D2E" w:rsidRDefault="00B41624">
      <w:r>
        <w:t>The purpose of this project was to implement</w:t>
      </w:r>
      <w:r w:rsidR="00A536EE">
        <w:t xml:space="preserve"> a video source and sink BFM </w:t>
      </w:r>
      <w:r w:rsidR="00C45F21">
        <w:t xml:space="preserve">for providing </w:t>
      </w:r>
      <w:r w:rsidR="00A536EE">
        <w:t>input</w:t>
      </w:r>
      <w:r w:rsidR="009964C8">
        <w:t xml:space="preserve"> to</w:t>
      </w:r>
      <w:r w:rsidR="00A536EE">
        <w:t xml:space="preserve"> and read</w:t>
      </w:r>
      <w:r w:rsidR="009964C8">
        <w:t>ing</w:t>
      </w:r>
      <w:r w:rsidR="00A536EE">
        <w:t xml:space="preserve"> output</w:t>
      </w:r>
      <w:r w:rsidR="009964C8">
        <w:t xml:space="preserve"> from</w:t>
      </w:r>
      <w:r w:rsidR="00A536EE">
        <w:t xml:space="preserve"> a video system. AXI</w:t>
      </w:r>
      <w:r w:rsidR="00C45F21">
        <w:t>4-Stream interfaces were used with</w:t>
      </w:r>
      <w:r>
        <w:t xml:space="preserve"> the</w:t>
      </w:r>
      <w:r w:rsidR="00C45F21">
        <w:t xml:space="preserve"> data</w:t>
      </w:r>
      <w:r>
        <w:t xml:space="preserve"> format described in Xilinx’s </w:t>
      </w:r>
      <w:r w:rsidRPr="00B41624">
        <w:rPr>
          <w:i/>
        </w:rPr>
        <w:t>AXI4-Stream Video IP and System Design Guide</w:t>
      </w:r>
      <w:r>
        <w:t xml:space="preserve"> (UG934).</w:t>
      </w:r>
      <w:r w:rsidR="00A536EE">
        <w:t xml:space="preserve"> Use of a standardized data format permitted the BMFs to be compatible</w:t>
      </w:r>
      <w:r w:rsidR="00BA285F">
        <w:t xml:space="preserve"> with any video system compliant with</w:t>
      </w:r>
      <w:r w:rsidR="00A536EE">
        <w:t xml:space="preserve"> Xilinx’s guideline. </w:t>
      </w:r>
    </w:p>
    <w:p w14:paraId="34449F00" w14:textId="7A469A5B" w:rsidR="0067240A" w:rsidRDefault="0067240A">
      <w:r>
        <w:t>The source</w:t>
      </w:r>
      <w:r w:rsidR="00A07870">
        <w:t xml:space="preserve"> BFM</w:t>
      </w:r>
      <w:r>
        <w:t xml:space="preserve"> was requ</w:t>
      </w:r>
      <w:r w:rsidR="00A07870">
        <w:t>ired to generate video frames with colour spaces of:</w:t>
      </w:r>
      <w:r>
        <w:t xml:space="preserve"> RGB444, YCC444,</w:t>
      </w:r>
      <w:r w:rsidR="003D6E06">
        <w:t xml:space="preserve"> YCC422</w:t>
      </w:r>
      <w:r w:rsidR="00411D61">
        <w:t>, and</w:t>
      </w:r>
      <w:r>
        <w:t xml:space="preserve"> YCC420. Bit depth, resolution, and blanking were configurable along with the</w:t>
      </w:r>
      <w:r w:rsidR="00A67CBF">
        <w:t xml:space="preserve"> number of</w:t>
      </w:r>
      <w:r>
        <w:t xml:space="preserve"> pixels transmitted per clock cycle. </w:t>
      </w:r>
    </w:p>
    <w:p w14:paraId="4E1807B7" w14:textId="500ABDFA" w:rsidR="009A14FC" w:rsidRDefault="0067240A">
      <w:r>
        <w:t>The sink</w:t>
      </w:r>
      <w:r w:rsidR="006E052E">
        <w:t xml:space="preserve"> BFM</w:t>
      </w:r>
      <w:r>
        <w:t xml:space="preserve"> </w:t>
      </w:r>
      <w:r w:rsidR="00DA7D7C">
        <w:t>received</w:t>
      </w:r>
      <w:r w:rsidR="009A14FC">
        <w:t xml:space="preserve"> frames from its interface and determine</w:t>
      </w:r>
      <w:r w:rsidR="00BE1297">
        <w:t>d</w:t>
      </w:r>
      <w:r w:rsidR="009A14FC">
        <w:t xml:space="preserve"> their resolution. Frames could be compared to transmitted f</w:t>
      </w:r>
      <w:r w:rsidR="00C60F99">
        <w:t>rames for errors and written to an image file for visual inspection.</w:t>
      </w:r>
    </w:p>
    <w:p w14:paraId="351EDBF0" w14:textId="341F999E" w:rsidR="00452677" w:rsidRDefault="00F95764">
      <w:r>
        <w:t>Class based SystemV</w:t>
      </w:r>
      <w:r w:rsidR="00452677">
        <w:t>erilog was used for implementation to facilitate integration into testbenches.</w:t>
      </w:r>
    </w:p>
    <w:p w14:paraId="65C35CB0" w14:textId="77777777" w:rsidR="005C2A4A" w:rsidRPr="0067240A" w:rsidRDefault="005C2A4A"/>
    <w:p w14:paraId="0B5BCCA2" w14:textId="516788DE" w:rsidR="005C2D2E" w:rsidRPr="00231485" w:rsidRDefault="005C2D2E">
      <w:pPr>
        <w:rPr>
          <w:b/>
          <w:i/>
        </w:rPr>
      </w:pPr>
      <w:commentRangeStart w:id="2"/>
      <w:r w:rsidRPr="00231485">
        <w:rPr>
          <w:b/>
          <w:i/>
        </w:rPr>
        <w:t>What</w:t>
      </w:r>
      <w:commentRangeEnd w:id="2"/>
      <w:r w:rsidR="00231485" w:rsidRPr="00231485">
        <w:rPr>
          <w:rStyle w:val="CommentReference"/>
          <w:b/>
          <w:i/>
          <w:sz w:val="22"/>
          <w:szCs w:val="22"/>
        </w:rPr>
        <w:commentReference w:id="2"/>
      </w:r>
      <w:r w:rsidRPr="00231485">
        <w:rPr>
          <w:b/>
          <w:i/>
        </w:rPr>
        <w:t xml:space="preserve"> technical uncertainty are you trying to overcome?  </w:t>
      </w:r>
    </w:p>
    <w:p w14:paraId="677976C4" w14:textId="6769A7F8" w:rsidR="00546874" w:rsidRDefault="00546874" w:rsidP="00546874">
      <w:r>
        <w:t>The primary technical challenge was designing the system to be generic in terms of colo</w:t>
      </w:r>
      <w:r w:rsidR="00D45380">
        <w:t>u</w:t>
      </w:r>
      <w:r>
        <w:t>r space, subsampling, test pattern generation, and frame checking.</w:t>
      </w:r>
    </w:p>
    <w:p w14:paraId="0BFA9F98" w14:textId="1DFD5CBD" w:rsidR="00231485" w:rsidRDefault="009A14FC" w:rsidP="00B774CF">
      <w:pPr>
        <w:pStyle w:val="ListParagraph"/>
        <w:numPr>
          <w:ilvl w:val="0"/>
          <w:numId w:val="4"/>
        </w:numPr>
      </w:pPr>
      <w:r>
        <w:t>The BFM</w:t>
      </w:r>
      <w:r w:rsidR="00D45380">
        <w:t>s</w:t>
      </w:r>
      <w:r>
        <w:t xml:space="preserve"> </w:t>
      </w:r>
      <w:r w:rsidR="003D6E06">
        <w:t>had to store frame data in RGB and YCC with 444,</w:t>
      </w:r>
      <w:r w:rsidR="00D45380">
        <w:t xml:space="preserve"> 422, and 420 subsampling. They were</w:t>
      </w:r>
      <w:r w:rsidR="003D6E06">
        <w:t xml:space="preserve"> also required to output these frames to image files for viewing. </w:t>
      </w:r>
    </w:p>
    <w:p w14:paraId="50048B6E" w14:textId="74A3FDB0" w:rsidR="003D6E06" w:rsidRPr="00231485" w:rsidRDefault="003D6E06" w:rsidP="00B774CF">
      <w:pPr>
        <w:pStyle w:val="ListParagraph"/>
        <w:numPr>
          <w:ilvl w:val="0"/>
          <w:numId w:val="4"/>
        </w:numPr>
      </w:pPr>
      <w:r>
        <w:t>The source had to generate test frames</w:t>
      </w:r>
      <w:r w:rsidR="008D58EB">
        <w:t xml:space="preserve"> with patterns</w:t>
      </w:r>
      <w:r>
        <w:t xml:space="preserve"> that allowed for individual pixel values to be easily verified in a simulator, and for the entire frame to be checked visually.</w:t>
      </w:r>
    </w:p>
    <w:p w14:paraId="26923A5D" w14:textId="192CC662" w:rsidR="00231485" w:rsidRDefault="0056503C" w:rsidP="00B774CF">
      <w:pPr>
        <w:pStyle w:val="ListParagraph"/>
        <w:numPr>
          <w:ilvl w:val="0"/>
          <w:numId w:val="4"/>
        </w:numPr>
      </w:pPr>
      <w:r>
        <w:t xml:space="preserve">The sink had to determine frame dimensions automatically from the received stream. </w:t>
      </w:r>
    </w:p>
    <w:p w14:paraId="2978B321" w14:textId="52483236" w:rsidR="004A083B" w:rsidRDefault="004A083B" w:rsidP="00B774CF">
      <w:pPr>
        <w:pStyle w:val="ListParagraph"/>
        <w:numPr>
          <w:ilvl w:val="0"/>
          <w:numId w:val="4"/>
        </w:numPr>
      </w:pPr>
      <w:r>
        <w:t>The BFM</w:t>
      </w:r>
      <w:r w:rsidR="008D58EB">
        <w:t>s</w:t>
      </w:r>
      <w:r>
        <w:t xml:space="preserve"> required the ability to compare frames for differences. </w:t>
      </w:r>
    </w:p>
    <w:p w14:paraId="7CCA2DDF" w14:textId="2B028A60" w:rsidR="00B774CF" w:rsidRDefault="00B774CF" w:rsidP="00B774CF">
      <w:pPr>
        <w:pStyle w:val="ListParagraph"/>
        <w:numPr>
          <w:ilvl w:val="0"/>
          <w:numId w:val="4"/>
        </w:numPr>
      </w:pPr>
      <w:r>
        <w:t>The BFM</w:t>
      </w:r>
      <w:r w:rsidR="008D58EB">
        <w:t>s were</w:t>
      </w:r>
      <w:r>
        <w:t xml:space="preserve"> required to work with a </w:t>
      </w:r>
      <w:r w:rsidR="00AE4BD9">
        <w:t>configurable component</w:t>
      </w:r>
      <w:r>
        <w:t xml:space="preserve"> bit depth.</w:t>
      </w:r>
    </w:p>
    <w:p w14:paraId="12C7C9E5" w14:textId="77777777" w:rsidR="005C2A4A" w:rsidRPr="00231485" w:rsidRDefault="005C2A4A"/>
    <w:p w14:paraId="6FA82E31" w14:textId="03DD86F9" w:rsidR="00231485" w:rsidRDefault="00231485">
      <w:commentRangeStart w:id="3"/>
      <w:r w:rsidRPr="009E66FE">
        <w:rPr>
          <w:b/>
          <w:i/>
        </w:rPr>
        <w:t>What</w:t>
      </w:r>
      <w:commentRangeEnd w:id="3"/>
      <w:r w:rsidR="00F47C60" w:rsidRPr="009E66FE">
        <w:rPr>
          <w:b/>
          <w:i/>
        </w:rPr>
        <w:commentReference w:id="3"/>
      </w:r>
      <w:r w:rsidR="00F47C60" w:rsidRPr="009E66FE">
        <w:rPr>
          <w:b/>
          <w:i/>
        </w:rPr>
        <w:t xml:space="preserve"> activities did you do to overcome the uncertainties identified above?</w:t>
      </w:r>
    </w:p>
    <w:p w14:paraId="5B1C82A4" w14:textId="76E01FF3" w:rsidR="00231485" w:rsidRDefault="00647B98" w:rsidP="00647B98">
      <w:pPr>
        <w:pStyle w:val="ListParagraph"/>
        <w:numPr>
          <w:ilvl w:val="0"/>
          <w:numId w:val="3"/>
        </w:numPr>
      </w:pPr>
      <w:r>
        <w:t>Developed two test pattern generators.</w:t>
      </w:r>
    </w:p>
    <w:p w14:paraId="68456B40" w14:textId="5B3D5927" w:rsidR="00B42F6F" w:rsidRDefault="00B42F6F" w:rsidP="00647B98">
      <w:pPr>
        <w:pStyle w:val="ListParagraph"/>
        <w:numPr>
          <w:ilvl w:val="0"/>
          <w:numId w:val="3"/>
        </w:numPr>
      </w:pPr>
      <w:r>
        <w:t>Created functions to read and write raw frames to file.</w:t>
      </w:r>
    </w:p>
    <w:p w14:paraId="1E607E75" w14:textId="53F9F789" w:rsidR="00647B98" w:rsidRDefault="00647B98" w:rsidP="00647B98">
      <w:pPr>
        <w:pStyle w:val="ListParagraph"/>
        <w:numPr>
          <w:ilvl w:val="0"/>
          <w:numId w:val="3"/>
        </w:numPr>
      </w:pPr>
      <w:r>
        <w:t>Wrote logic</w:t>
      </w:r>
      <w:r w:rsidR="00AB2F89">
        <w:t xml:space="preserve"> to</w:t>
      </w:r>
      <w:r>
        <w:t xml:space="preserve"> transmit video frames over AXI4-Stream, including the ability to send sub-sampled data in Xilinx’s AXI4-Stream Video format.</w:t>
      </w:r>
    </w:p>
    <w:p w14:paraId="1251B57D" w14:textId="2928E0A6" w:rsidR="00434B61" w:rsidRDefault="00434B61" w:rsidP="00647B98">
      <w:pPr>
        <w:pStyle w:val="ListParagraph"/>
        <w:numPr>
          <w:ilvl w:val="0"/>
          <w:numId w:val="3"/>
        </w:numPr>
      </w:pPr>
      <w:r>
        <w:t>Created a testbench connecting the source to sink</w:t>
      </w:r>
      <w:r w:rsidR="003F18EB">
        <w:t xml:space="preserve"> BFM</w:t>
      </w:r>
      <w:r>
        <w:t xml:space="preserve"> to test the functionality of each.</w:t>
      </w:r>
    </w:p>
    <w:p w14:paraId="32515E46" w14:textId="769A7A88" w:rsidR="00C82D2F" w:rsidRDefault="00C82D2F" w:rsidP="00647B98">
      <w:pPr>
        <w:pStyle w:val="ListParagraph"/>
        <w:numPr>
          <w:ilvl w:val="0"/>
          <w:numId w:val="3"/>
        </w:numPr>
      </w:pPr>
      <w:r>
        <w:lastRenderedPageBreak/>
        <w:t xml:space="preserve">Developed a utility to convert a raw YCC frame to a raw RGB frame. </w:t>
      </w:r>
    </w:p>
    <w:p w14:paraId="13B599DF" w14:textId="38DCCF10" w:rsidR="00231485" w:rsidRDefault="00231485"/>
    <w:p w14:paraId="0A00647E" w14:textId="0FA695CA" w:rsidR="00231485" w:rsidRDefault="009E66FE">
      <w:commentRangeStart w:id="4"/>
      <w:r w:rsidRPr="009E66FE">
        <w:rPr>
          <w:b/>
          <w:i/>
        </w:rPr>
        <w:t>Were</w:t>
      </w:r>
      <w:commentRangeEnd w:id="4"/>
      <w:r w:rsidRPr="009E66FE">
        <w:rPr>
          <w:b/>
          <w:i/>
        </w:rPr>
        <w:commentReference w:id="4"/>
      </w:r>
      <w:r w:rsidRPr="009E66FE">
        <w:rPr>
          <w:b/>
          <w:i/>
        </w:rPr>
        <w:t xml:space="preserve"> you able to overcome the uncertainties?  Describe the technological advancement you achieved</w:t>
      </w:r>
      <w:r>
        <w:t>.</w:t>
      </w:r>
    </w:p>
    <w:p w14:paraId="49770D5D" w14:textId="66929D95" w:rsidR="00231485" w:rsidRDefault="003D6E06" w:rsidP="003D6E06">
      <w:pPr>
        <w:pStyle w:val="ListParagraph"/>
        <w:numPr>
          <w:ilvl w:val="0"/>
          <w:numId w:val="2"/>
        </w:numPr>
      </w:pPr>
      <w:r>
        <w:t>Internally, frames were stored without subsampling</w:t>
      </w:r>
      <w:r w:rsidR="00012C48">
        <w:t xml:space="preserve">, </w:t>
      </w:r>
      <w:r>
        <w:t>three components per pixel</w:t>
      </w:r>
      <w:r w:rsidR="00012C48">
        <w:t xml:space="preserve"> were stored</w:t>
      </w:r>
      <w:r>
        <w:t xml:space="preserve"> covering both RGB</w:t>
      </w:r>
      <w:r w:rsidR="00ED1C31">
        <w:t xml:space="preserve"> and YCC. Subsampled frames had</w:t>
      </w:r>
      <w:r>
        <w:t xml:space="preserve"> their redundant chroma values copied from the previou</w:t>
      </w:r>
      <w:r w:rsidR="00ED1C31">
        <w:t>s pixel, ie. the stored frame was</w:t>
      </w:r>
      <w:r>
        <w:t xml:space="preserve"> up-sampled</w:t>
      </w:r>
      <w:r w:rsidR="00866A8A">
        <w:t xml:space="preserve"> for storage, and down-sampled for transmission</w:t>
      </w:r>
      <w:r>
        <w:t xml:space="preserve">. </w:t>
      </w:r>
    </w:p>
    <w:p w14:paraId="3F39A2F4" w14:textId="2F4C84C3" w:rsidR="003D6E06" w:rsidRDefault="00120217" w:rsidP="003D6E06">
      <w:pPr>
        <w:pStyle w:val="ListParagraph"/>
        <w:numPr>
          <w:ilvl w:val="0"/>
          <w:numId w:val="2"/>
        </w:numPr>
      </w:pPr>
      <w:r>
        <w:t>Images were written to file</w:t>
      </w:r>
      <w:r w:rsidR="003D6E06">
        <w:t xml:space="preserve"> as raw pixel data, which was converted to tiff images using the raw2tiff utility. A utility was written to con</w:t>
      </w:r>
      <w:r w:rsidR="00800DD0">
        <w:t>vert YCC to RGB</w:t>
      </w:r>
      <w:r w:rsidR="003D6E06">
        <w:t xml:space="preserve">. </w:t>
      </w:r>
    </w:p>
    <w:p w14:paraId="40120FD9" w14:textId="636C2C4D" w:rsidR="00607D2B" w:rsidRDefault="00607D2B" w:rsidP="003D6E06">
      <w:pPr>
        <w:pStyle w:val="ListParagraph"/>
        <w:numPr>
          <w:ilvl w:val="0"/>
          <w:numId w:val="2"/>
        </w:numPr>
      </w:pPr>
      <w:r>
        <w:t>Two different test frames could be generated: The first incremented each component of consecutive pixels by a constant so that pixel values could be easily verified within a simulator. The second was a colour bar pattern, useful for visual inspection.</w:t>
      </w:r>
    </w:p>
    <w:p w14:paraId="68893744" w14:textId="27001D45" w:rsidR="00352BFE" w:rsidRDefault="00352BFE" w:rsidP="00352BFE">
      <w:pPr>
        <w:pStyle w:val="ListParagraph"/>
        <w:numPr>
          <w:ilvl w:val="1"/>
          <w:numId w:val="2"/>
        </w:numPr>
      </w:pPr>
      <w:r>
        <w:t>Further flexibility was provided by allowing raw frames to be read from file, permitting any use</w:t>
      </w:r>
      <w:r w:rsidR="00DA334F">
        <w:t>r</w:t>
      </w:r>
      <w:r>
        <w:t>-defined frame to be used.</w:t>
      </w:r>
    </w:p>
    <w:p w14:paraId="375837E7" w14:textId="28C40C27" w:rsidR="008E252F" w:rsidRDefault="008E252F" w:rsidP="003D6E06">
      <w:pPr>
        <w:pStyle w:val="ListParagraph"/>
        <w:numPr>
          <w:ilvl w:val="0"/>
          <w:numId w:val="2"/>
        </w:numPr>
      </w:pPr>
      <w:r>
        <w:t>The sink determined frame width and height by counting the number of pixels between end of line signals, and by countin</w:t>
      </w:r>
      <w:r w:rsidR="007F6946">
        <w:t>g the number of lines between start</w:t>
      </w:r>
      <w:r>
        <w:t xml:space="preserve"> of frame signals. </w:t>
      </w:r>
    </w:p>
    <w:p w14:paraId="06576DF5" w14:textId="468822D9" w:rsidR="00B774CF" w:rsidRDefault="00EE2187" w:rsidP="003D6E06">
      <w:pPr>
        <w:pStyle w:val="ListParagraph"/>
        <w:numPr>
          <w:ilvl w:val="0"/>
          <w:numId w:val="2"/>
        </w:numPr>
      </w:pPr>
      <w:r>
        <w:t>The BFM was able</w:t>
      </w:r>
      <w:bookmarkStart w:id="5" w:name="_GoBack"/>
      <w:bookmarkEnd w:id="5"/>
      <w:r w:rsidR="00FF4D14">
        <w:t xml:space="preserve"> to compare two frames bit-by-bit for differences.</w:t>
      </w:r>
    </w:p>
    <w:p w14:paraId="391814D0" w14:textId="06F71D0B" w:rsidR="00FF4D14" w:rsidRDefault="00FF4D14" w:rsidP="003D6E06">
      <w:pPr>
        <w:pStyle w:val="ListParagraph"/>
        <w:numPr>
          <w:ilvl w:val="0"/>
          <w:numId w:val="2"/>
        </w:numPr>
      </w:pPr>
      <w:r>
        <w:t xml:space="preserve">A SystemVerilog parameter stored bit depth to make this configurable within the source and sink. </w:t>
      </w:r>
    </w:p>
    <w:p w14:paraId="28FEB7E5" w14:textId="4EE194CC" w:rsidR="00231485" w:rsidRDefault="00231485"/>
    <w:p w14:paraId="3F163053" w14:textId="5148AE4D" w:rsidR="00231485" w:rsidRDefault="00231485"/>
    <w:p w14:paraId="6C53AB1E" w14:textId="77777777" w:rsidR="00231485" w:rsidRDefault="00231485"/>
    <w:sectPr w:rsidR="0023148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Pat Gurtler" w:date="2018-06-26T08:45:00Z" w:initials="PG">
    <w:p w14:paraId="4DEADDDF" w14:textId="68B52225" w:rsidR="00231485" w:rsidRDefault="00231485" w:rsidP="00231485">
      <w:r>
        <w:rPr>
          <w:rStyle w:val="CommentReference"/>
        </w:rPr>
        <w:annotationRef/>
      </w:r>
      <w:r>
        <w:t>example: Acceleration on FPGAs / Cloud Implementation</w:t>
      </w:r>
    </w:p>
    <w:p w14:paraId="772B3140" w14:textId="4F0D57B7" w:rsidR="00231485" w:rsidRDefault="00231485">
      <w:pPr>
        <w:pStyle w:val="CommentText"/>
      </w:pPr>
    </w:p>
  </w:comment>
  <w:comment w:id="1" w:author="Pat Gurtler" w:date="2018-06-26T08:43:00Z" w:initials="PG">
    <w:p w14:paraId="4C5E847C" w14:textId="7FB33E29" w:rsidR="005C2D2E" w:rsidRDefault="005C2D2E" w:rsidP="005C2D2E">
      <w:r>
        <w:rPr>
          <w:rStyle w:val="CommentReference"/>
        </w:rPr>
        <w:annotationRef/>
      </w:r>
      <w:r>
        <w:t>example:  Ahmed Abdelrazek / 25Jun2018 / prior to project start.  Note that this document should be updated prior to the project starting, when new issues are discovered and after every major milestone.</w:t>
      </w:r>
    </w:p>
    <w:p w14:paraId="1AEE66A6" w14:textId="46E4A36E" w:rsidR="005C2D2E" w:rsidRDefault="005C2D2E">
      <w:pPr>
        <w:pStyle w:val="CommentText"/>
      </w:pPr>
    </w:p>
  </w:comment>
  <w:comment w:id="2" w:author="Pat Gurtler" w:date="2018-06-26T08:47:00Z" w:initials="PG">
    <w:p w14:paraId="21806A81" w14:textId="6BB99DFA" w:rsidR="00231485" w:rsidRDefault="00231485">
      <w:pPr>
        <w:pStyle w:val="CommentText"/>
      </w:pPr>
      <w:r>
        <w:rPr>
          <w:rStyle w:val="CommentReference"/>
        </w:rPr>
        <w:annotationRef/>
      </w:r>
      <w:r>
        <w:t>What technical problem are you trying to solve?  What are you trying to prove?  What are you trying to learn? What risk is there in the project?  (Ensure that this section is updated every time a new risk is discovered)</w:t>
      </w:r>
    </w:p>
  </w:comment>
  <w:comment w:id="3" w:author="Pat Gurtler" w:date="2018-06-26T08:54:00Z" w:initials="PG">
    <w:p w14:paraId="648FBF1E" w14:textId="2DF08306" w:rsidR="00F47C60" w:rsidRDefault="00F47C60">
      <w:pPr>
        <w:pStyle w:val="CommentText"/>
      </w:pPr>
      <w:r>
        <w:rPr>
          <w:rStyle w:val="CommentReference"/>
        </w:rPr>
        <w:annotationRef/>
      </w:r>
      <w:r>
        <w:t>Bullet form of your activities</w:t>
      </w:r>
      <w:r w:rsidR="009E66FE">
        <w:t>.</w:t>
      </w:r>
    </w:p>
  </w:comment>
  <w:comment w:id="4" w:author="Pat Gurtler" w:date="2018-06-26T09:03:00Z" w:initials="PG">
    <w:p w14:paraId="04CD2D58" w14:textId="7B674306" w:rsidR="009E66FE" w:rsidRDefault="009E66FE" w:rsidP="009E66FE">
      <w:pPr>
        <w:pStyle w:val="CommentText"/>
      </w:pPr>
      <w:r>
        <w:rPr>
          <w:rStyle w:val="CommentReference"/>
        </w:rPr>
        <w:annotationRef/>
      </w:r>
      <w:r>
        <w:t xml:space="preserve">This gets filled in when you reduce the risk in some area of uncertainty or overcome some obstacle.   Bullet form of the things that you learned.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72B3140" w15:done="0"/>
  <w15:commentEx w15:paraId="1AEE66A6" w15:done="0"/>
  <w15:commentEx w15:paraId="21806A81" w15:done="0"/>
  <w15:commentEx w15:paraId="648FBF1E" w15:done="0"/>
  <w15:commentEx w15:paraId="04CD2D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2B3140" w16cid:durableId="1EDC7BBF"/>
  <w16cid:commentId w16cid:paraId="1AEE66A6" w16cid:durableId="1EDC7B4E"/>
  <w16cid:commentId w16cid:paraId="21806A81" w16cid:durableId="1EDC7C15"/>
  <w16cid:commentId w16cid:paraId="648FBF1E" w16cid:durableId="1EDC7DB0"/>
  <w16cid:commentId w16cid:paraId="04CD2D58" w16cid:durableId="1EDC7F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45FAC"/>
    <w:multiLevelType w:val="hybridMultilevel"/>
    <w:tmpl w:val="16540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857073"/>
    <w:multiLevelType w:val="hybridMultilevel"/>
    <w:tmpl w:val="6A081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3212AAC"/>
    <w:multiLevelType w:val="hybridMultilevel"/>
    <w:tmpl w:val="40B6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D5552F"/>
    <w:multiLevelType w:val="hybridMultilevel"/>
    <w:tmpl w:val="4ECC6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t Gurtler">
    <w15:presenceInfo w15:providerId="AD" w15:userId="S-1-5-21-3299428526-377176988-1287859108-209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2D7"/>
    <w:rsid w:val="00012C48"/>
    <w:rsid w:val="00031F2D"/>
    <w:rsid w:val="00120217"/>
    <w:rsid w:val="00231485"/>
    <w:rsid w:val="00352BFE"/>
    <w:rsid w:val="003D6E06"/>
    <w:rsid w:val="003F18EB"/>
    <w:rsid w:val="00411D61"/>
    <w:rsid w:val="00434B61"/>
    <w:rsid w:val="00452677"/>
    <w:rsid w:val="004A083B"/>
    <w:rsid w:val="005100BA"/>
    <w:rsid w:val="00546874"/>
    <w:rsid w:val="0056503C"/>
    <w:rsid w:val="005C2A4A"/>
    <w:rsid w:val="005C2D2E"/>
    <w:rsid w:val="00607D2B"/>
    <w:rsid w:val="00647B98"/>
    <w:rsid w:val="0067240A"/>
    <w:rsid w:val="006E052E"/>
    <w:rsid w:val="007F6946"/>
    <w:rsid w:val="00800DD0"/>
    <w:rsid w:val="00866A8A"/>
    <w:rsid w:val="0087542E"/>
    <w:rsid w:val="008D58EB"/>
    <w:rsid w:val="008E252F"/>
    <w:rsid w:val="00954ADE"/>
    <w:rsid w:val="009964C8"/>
    <w:rsid w:val="009A14FC"/>
    <w:rsid w:val="009E66FE"/>
    <w:rsid w:val="00A062D7"/>
    <w:rsid w:val="00A07870"/>
    <w:rsid w:val="00A31B53"/>
    <w:rsid w:val="00A536EE"/>
    <w:rsid w:val="00A67CBF"/>
    <w:rsid w:val="00AB2F89"/>
    <w:rsid w:val="00AE4BD9"/>
    <w:rsid w:val="00B41624"/>
    <w:rsid w:val="00B42F6F"/>
    <w:rsid w:val="00B774CF"/>
    <w:rsid w:val="00BA285F"/>
    <w:rsid w:val="00BE1297"/>
    <w:rsid w:val="00C45F21"/>
    <w:rsid w:val="00C60F99"/>
    <w:rsid w:val="00C82D2F"/>
    <w:rsid w:val="00CA3084"/>
    <w:rsid w:val="00CE54D1"/>
    <w:rsid w:val="00D45380"/>
    <w:rsid w:val="00D50C89"/>
    <w:rsid w:val="00DA334F"/>
    <w:rsid w:val="00DA7D7C"/>
    <w:rsid w:val="00ED1C31"/>
    <w:rsid w:val="00EE2187"/>
    <w:rsid w:val="00F47C60"/>
    <w:rsid w:val="00F667EC"/>
    <w:rsid w:val="00F95764"/>
    <w:rsid w:val="00FD2E13"/>
    <w:rsid w:val="00FF4D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C2D2E"/>
    <w:rPr>
      <w:sz w:val="16"/>
      <w:szCs w:val="16"/>
    </w:rPr>
  </w:style>
  <w:style w:type="paragraph" w:styleId="CommentText">
    <w:name w:val="annotation text"/>
    <w:basedOn w:val="Normal"/>
    <w:link w:val="CommentTextChar"/>
    <w:uiPriority w:val="99"/>
    <w:semiHidden/>
    <w:unhideWhenUsed/>
    <w:rsid w:val="005C2D2E"/>
    <w:pPr>
      <w:spacing w:line="240" w:lineRule="auto"/>
    </w:pPr>
    <w:rPr>
      <w:sz w:val="20"/>
      <w:szCs w:val="20"/>
    </w:rPr>
  </w:style>
  <w:style w:type="character" w:customStyle="1" w:styleId="CommentTextChar">
    <w:name w:val="Comment Text Char"/>
    <w:basedOn w:val="DefaultParagraphFont"/>
    <w:link w:val="CommentText"/>
    <w:uiPriority w:val="99"/>
    <w:semiHidden/>
    <w:rsid w:val="005C2D2E"/>
    <w:rPr>
      <w:sz w:val="20"/>
      <w:szCs w:val="20"/>
    </w:rPr>
  </w:style>
  <w:style w:type="paragraph" w:styleId="CommentSubject">
    <w:name w:val="annotation subject"/>
    <w:basedOn w:val="CommentText"/>
    <w:next w:val="CommentText"/>
    <w:link w:val="CommentSubjectChar"/>
    <w:uiPriority w:val="99"/>
    <w:semiHidden/>
    <w:unhideWhenUsed/>
    <w:rsid w:val="005C2D2E"/>
    <w:rPr>
      <w:b/>
      <w:bCs/>
    </w:rPr>
  </w:style>
  <w:style w:type="character" w:customStyle="1" w:styleId="CommentSubjectChar">
    <w:name w:val="Comment Subject Char"/>
    <w:basedOn w:val="CommentTextChar"/>
    <w:link w:val="CommentSubject"/>
    <w:uiPriority w:val="99"/>
    <w:semiHidden/>
    <w:rsid w:val="005C2D2E"/>
    <w:rPr>
      <w:b/>
      <w:bCs/>
      <w:sz w:val="20"/>
      <w:szCs w:val="20"/>
    </w:rPr>
  </w:style>
  <w:style w:type="paragraph" w:styleId="BalloonText">
    <w:name w:val="Balloon Text"/>
    <w:basedOn w:val="Normal"/>
    <w:link w:val="BalloonTextChar"/>
    <w:uiPriority w:val="99"/>
    <w:semiHidden/>
    <w:unhideWhenUsed/>
    <w:rsid w:val="005C2D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D2E"/>
    <w:rPr>
      <w:rFonts w:ascii="Segoe UI" w:hAnsi="Segoe UI" w:cs="Segoe UI"/>
      <w:sz w:val="18"/>
      <w:szCs w:val="18"/>
    </w:rPr>
  </w:style>
  <w:style w:type="paragraph" w:styleId="ListParagraph">
    <w:name w:val="List Paragraph"/>
    <w:basedOn w:val="Normal"/>
    <w:uiPriority w:val="34"/>
    <w:qFormat/>
    <w:rsid w:val="003D6E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C2D2E"/>
    <w:rPr>
      <w:sz w:val="16"/>
      <w:szCs w:val="16"/>
    </w:rPr>
  </w:style>
  <w:style w:type="paragraph" w:styleId="CommentText">
    <w:name w:val="annotation text"/>
    <w:basedOn w:val="Normal"/>
    <w:link w:val="CommentTextChar"/>
    <w:uiPriority w:val="99"/>
    <w:semiHidden/>
    <w:unhideWhenUsed/>
    <w:rsid w:val="005C2D2E"/>
    <w:pPr>
      <w:spacing w:line="240" w:lineRule="auto"/>
    </w:pPr>
    <w:rPr>
      <w:sz w:val="20"/>
      <w:szCs w:val="20"/>
    </w:rPr>
  </w:style>
  <w:style w:type="character" w:customStyle="1" w:styleId="CommentTextChar">
    <w:name w:val="Comment Text Char"/>
    <w:basedOn w:val="DefaultParagraphFont"/>
    <w:link w:val="CommentText"/>
    <w:uiPriority w:val="99"/>
    <w:semiHidden/>
    <w:rsid w:val="005C2D2E"/>
    <w:rPr>
      <w:sz w:val="20"/>
      <w:szCs w:val="20"/>
    </w:rPr>
  </w:style>
  <w:style w:type="paragraph" w:styleId="CommentSubject">
    <w:name w:val="annotation subject"/>
    <w:basedOn w:val="CommentText"/>
    <w:next w:val="CommentText"/>
    <w:link w:val="CommentSubjectChar"/>
    <w:uiPriority w:val="99"/>
    <w:semiHidden/>
    <w:unhideWhenUsed/>
    <w:rsid w:val="005C2D2E"/>
    <w:rPr>
      <w:b/>
      <w:bCs/>
    </w:rPr>
  </w:style>
  <w:style w:type="character" w:customStyle="1" w:styleId="CommentSubjectChar">
    <w:name w:val="Comment Subject Char"/>
    <w:basedOn w:val="CommentTextChar"/>
    <w:link w:val="CommentSubject"/>
    <w:uiPriority w:val="99"/>
    <w:semiHidden/>
    <w:rsid w:val="005C2D2E"/>
    <w:rPr>
      <w:b/>
      <w:bCs/>
      <w:sz w:val="20"/>
      <w:szCs w:val="20"/>
    </w:rPr>
  </w:style>
  <w:style w:type="paragraph" w:styleId="BalloonText">
    <w:name w:val="Balloon Text"/>
    <w:basedOn w:val="Normal"/>
    <w:link w:val="BalloonTextChar"/>
    <w:uiPriority w:val="99"/>
    <w:semiHidden/>
    <w:unhideWhenUsed/>
    <w:rsid w:val="005C2D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D2E"/>
    <w:rPr>
      <w:rFonts w:ascii="Segoe UI" w:hAnsi="Segoe UI" w:cs="Segoe UI"/>
      <w:sz w:val="18"/>
      <w:szCs w:val="18"/>
    </w:rPr>
  </w:style>
  <w:style w:type="paragraph" w:styleId="ListParagraph">
    <w:name w:val="List Paragraph"/>
    <w:basedOn w:val="Normal"/>
    <w:uiPriority w:val="34"/>
    <w:qFormat/>
    <w:rsid w:val="003D6E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Gurtler</dc:creator>
  <cp:keywords/>
  <dc:description/>
  <cp:lastModifiedBy>Jacob Von Chorus</cp:lastModifiedBy>
  <cp:revision>51</cp:revision>
  <dcterms:created xsi:type="dcterms:W3CDTF">2018-06-26T12:34:00Z</dcterms:created>
  <dcterms:modified xsi:type="dcterms:W3CDTF">2018-06-28T13:40:00Z</dcterms:modified>
</cp:coreProperties>
</file>