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2276" w:rsidRPr="00A12728" w:rsidRDefault="007C48EC" w:rsidP="009E2276">
      <w:pPr>
        <w:spacing w:line="240" w:lineRule="auto"/>
        <w:jc w:val="center"/>
        <w:rPr>
          <w:b/>
          <w:sz w:val="24"/>
          <w:szCs w:val="24"/>
          <w:lang w:val="es-MX"/>
        </w:rPr>
      </w:pPr>
      <w:r>
        <w:rPr>
          <w:b/>
          <w:noProof/>
          <w:sz w:val="24"/>
          <w:szCs w:val="24"/>
          <w:lang w:eastAsia="es-CL"/>
        </w:rPr>
        <w:drawing>
          <wp:anchor distT="0" distB="0" distL="114300" distR="114300" simplePos="0" relativeHeight="251659264" behindDoc="1" locked="0" layoutInCell="1" allowOverlap="1" wp14:anchorId="3E76EE86" wp14:editId="73A96065">
            <wp:simplePos x="0" y="0"/>
            <wp:positionH relativeFrom="column">
              <wp:posOffset>-59690</wp:posOffset>
            </wp:positionH>
            <wp:positionV relativeFrom="paragraph">
              <wp:posOffset>14605</wp:posOffset>
            </wp:positionV>
            <wp:extent cx="1223010" cy="111442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301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s-CL"/>
        </w:rPr>
        <w:drawing>
          <wp:anchor distT="0" distB="0" distL="114300" distR="114300" simplePos="0" relativeHeight="251665920" behindDoc="1" locked="0" layoutInCell="1" allowOverlap="1" wp14:anchorId="228471A6" wp14:editId="4E08B0E4">
            <wp:simplePos x="0" y="0"/>
            <wp:positionH relativeFrom="column">
              <wp:posOffset>4822734</wp:posOffset>
            </wp:positionH>
            <wp:positionV relativeFrom="paragraph">
              <wp:posOffset>-99695</wp:posOffset>
            </wp:positionV>
            <wp:extent cx="856519" cy="12763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6519"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2276" w:rsidRPr="00A12728">
        <w:rPr>
          <w:b/>
          <w:sz w:val="24"/>
          <w:szCs w:val="24"/>
          <w:lang w:val="es-MX"/>
        </w:rPr>
        <w:t>UNIVERSIDAD DE SANTIAGO DE CHILE</w:t>
      </w:r>
    </w:p>
    <w:p w:rsidR="009E2276" w:rsidRPr="00A12728" w:rsidRDefault="009E2276" w:rsidP="009E2276">
      <w:pPr>
        <w:spacing w:line="240" w:lineRule="auto"/>
        <w:jc w:val="center"/>
        <w:rPr>
          <w:b/>
          <w:sz w:val="24"/>
          <w:szCs w:val="24"/>
          <w:lang w:val="es-MX"/>
        </w:rPr>
      </w:pPr>
      <w:r w:rsidRPr="00A12728">
        <w:rPr>
          <w:b/>
          <w:sz w:val="24"/>
          <w:szCs w:val="24"/>
          <w:lang w:val="es-MX"/>
        </w:rPr>
        <w:t>FACULTAD DE INGENIERÍA</w:t>
      </w:r>
    </w:p>
    <w:p w:rsidR="009E2276" w:rsidRPr="00A12728" w:rsidRDefault="009E2276" w:rsidP="009E2276">
      <w:pPr>
        <w:spacing w:line="240" w:lineRule="auto"/>
        <w:jc w:val="center"/>
        <w:rPr>
          <w:b/>
          <w:sz w:val="24"/>
          <w:szCs w:val="24"/>
          <w:lang w:val="es-MX"/>
        </w:rPr>
      </w:pPr>
      <w:r w:rsidRPr="00A12728">
        <w:rPr>
          <w:b/>
          <w:sz w:val="24"/>
          <w:szCs w:val="24"/>
          <w:lang w:val="es-MX"/>
        </w:rPr>
        <w:t>DEPARTAMENTO DE INGENIERIA INFORMÁTICA</w:t>
      </w:r>
    </w:p>
    <w:p w:rsidR="00217C94" w:rsidRPr="00A12728" w:rsidRDefault="009E2276" w:rsidP="009E2276">
      <w:pPr>
        <w:spacing w:line="240" w:lineRule="auto"/>
        <w:jc w:val="center"/>
        <w:rPr>
          <w:b/>
          <w:sz w:val="24"/>
          <w:szCs w:val="24"/>
          <w:lang w:val="es-MX"/>
        </w:rPr>
      </w:pPr>
      <w:r w:rsidRPr="00A12728">
        <w:rPr>
          <w:b/>
          <w:sz w:val="24"/>
          <w:szCs w:val="24"/>
          <w:lang w:val="es-MX"/>
        </w:rPr>
        <w:t>MAGÍSTER EN INGENIERIA INFORMÁTICA</w:t>
      </w:r>
    </w:p>
    <w:p w:rsidR="00217C94" w:rsidRPr="00A12728" w:rsidRDefault="00217C94" w:rsidP="00217C94">
      <w:pPr>
        <w:rPr>
          <w:sz w:val="24"/>
          <w:szCs w:val="24"/>
          <w:lang w:val="es-MX"/>
        </w:rPr>
      </w:pPr>
    </w:p>
    <w:p w:rsidR="00217C94" w:rsidRPr="00A12728" w:rsidRDefault="00217C94" w:rsidP="00217C94">
      <w:pPr>
        <w:rPr>
          <w:sz w:val="24"/>
          <w:szCs w:val="24"/>
          <w:lang w:val="es-MX"/>
        </w:rPr>
      </w:pPr>
    </w:p>
    <w:p w:rsidR="00217C94" w:rsidRPr="00A12728" w:rsidRDefault="00217C94" w:rsidP="00217C94">
      <w:pPr>
        <w:rPr>
          <w:sz w:val="24"/>
          <w:szCs w:val="24"/>
          <w:lang w:val="es-MX"/>
        </w:rPr>
      </w:pPr>
    </w:p>
    <w:p w:rsidR="00217C94" w:rsidRPr="00A12728" w:rsidRDefault="00217C94" w:rsidP="00217C94">
      <w:pPr>
        <w:jc w:val="center"/>
        <w:rPr>
          <w:sz w:val="24"/>
          <w:szCs w:val="24"/>
          <w:lang w:val="es-MX"/>
        </w:rPr>
      </w:pPr>
    </w:p>
    <w:p w:rsidR="003133AA" w:rsidRPr="00A12728" w:rsidRDefault="003133AA" w:rsidP="00217C94">
      <w:pPr>
        <w:jc w:val="center"/>
        <w:rPr>
          <w:sz w:val="24"/>
          <w:szCs w:val="24"/>
          <w:lang w:val="es-MX"/>
        </w:rPr>
      </w:pPr>
    </w:p>
    <w:p w:rsidR="009E2276" w:rsidRPr="00A12728" w:rsidRDefault="009E2276" w:rsidP="009E2276">
      <w:pPr>
        <w:jc w:val="center"/>
        <w:rPr>
          <w:b/>
          <w:sz w:val="24"/>
          <w:szCs w:val="24"/>
          <w:lang w:val="es-MX"/>
        </w:rPr>
      </w:pPr>
      <w:r w:rsidRPr="00A12728">
        <w:rPr>
          <w:b/>
          <w:sz w:val="24"/>
          <w:szCs w:val="24"/>
          <w:lang w:val="es-MX"/>
        </w:rPr>
        <w:t xml:space="preserve">ANÁLISIS DE REQUERIMIENTOS </w:t>
      </w:r>
    </w:p>
    <w:p w:rsidR="009E2276" w:rsidRPr="00A12728" w:rsidRDefault="009E2276" w:rsidP="009E2276">
      <w:pPr>
        <w:jc w:val="center"/>
        <w:rPr>
          <w:b/>
          <w:sz w:val="24"/>
          <w:szCs w:val="24"/>
          <w:lang w:val="es-MX"/>
        </w:rPr>
      </w:pPr>
      <w:r w:rsidRPr="00A12728">
        <w:rPr>
          <w:b/>
          <w:sz w:val="24"/>
          <w:szCs w:val="24"/>
          <w:lang w:val="es-MX"/>
        </w:rPr>
        <w:t xml:space="preserve">MAILER GENÉRICO </w:t>
      </w:r>
    </w:p>
    <w:p w:rsidR="009E2276" w:rsidRPr="00A12728" w:rsidRDefault="009E2276" w:rsidP="009E2276">
      <w:pPr>
        <w:jc w:val="center"/>
        <w:rPr>
          <w:b/>
          <w:sz w:val="24"/>
          <w:szCs w:val="24"/>
          <w:lang w:val="es-MX"/>
        </w:rPr>
      </w:pPr>
      <w:r w:rsidRPr="00A12728">
        <w:rPr>
          <w:b/>
          <w:sz w:val="24"/>
          <w:szCs w:val="24"/>
          <w:lang w:val="es-MX"/>
        </w:rPr>
        <w:t xml:space="preserve">Interacción Humano Computador </w:t>
      </w:r>
    </w:p>
    <w:p w:rsidR="009E2276" w:rsidRPr="00A12728" w:rsidRDefault="009E2276" w:rsidP="009E2276">
      <w:pPr>
        <w:jc w:val="center"/>
        <w:rPr>
          <w:b/>
          <w:sz w:val="24"/>
          <w:szCs w:val="24"/>
          <w:lang w:val="es-MX"/>
        </w:rPr>
      </w:pPr>
      <w:r w:rsidRPr="00A12728">
        <w:rPr>
          <w:b/>
          <w:sz w:val="24"/>
          <w:szCs w:val="24"/>
          <w:lang w:val="es-MX"/>
        </w:rPr>
        <w:t xml:space="preserve"> </w:t>
      </w:r>
    </w:p>
    <w:p w:rsidR="00217C94" w:rsidRPr="00A12728" w:rsidRDefault="009E2276" w:rsidP="009E2276">
      <w:pPr>
        <w:jc w:val="center"/>
        <w:rPr>
          <w:b/>
          <w:sz w:val="24"/>
          <w:szCs w:val="24"/>
          <w:lang w:val="es-MX"/>
        </w:rPr>
      </w:pPr>
      <w:r w:rsidRPr="00A12728">
        <w:rPr>
          <w:b/>
          <w:sz w:val="24"/>
          <w:szCs w:val="24"/>
          <w:lang w:val="es-MX"/>
        </w:rPr>
        <w:t xml:space="preserve">G-3 Vespertino </w:t>
      </w:r>
      <w:r w:rsidRPr="00A12728">
        <w:rPr>
          <w:b/>
          <w:sz w:val="24"/>
          <w:szCs w:val="24"/>
          <w:lang w:val="es-MX"/>
        </w:rPr>
        <w:cr/>
      </w:r>
    </w:p>
    <w:p w:rsidR="00217C94" w:rsidRDefault="00217C94" w:rsidP="00217C94">
      <w:pPr>
        <w:jc w:val="center"/>
        <w:rPr>
          <w:sz w:val="21"/>
          <w:lang w:val="es-MX"/>
        </w:rPr>
      </w:pPr>
    </w:p>
    <w:p w:rsidR="00A12728" w:rsidRDefault="00A12728" w:rsidP="00217C94">
      <w:pPr>
        <w:jc w:val="center"/>
        <w:rPr>
          <w:sz w:val="21"/>
          <w:lang w:val="es-MX"/>
        </w:rPr>
      </w:pPr>
    </w:p>
    <w:p w:rsidR="00A12728" w:rsidRDefault="00A12728" w:rsidP="00217C94">
      <w:pPr>
        <w:jc w:val="center"/>
        <w:rPr>
          <w:sz w:val="21"/>
          <w:lang w:val="es-MX"/>
        </w:rPr>
      </w:pPr>
    </w:p>
    <w:p w:rsidR="00653707" w:rsidRDefault="00653707" w:rsidP="00217C94">
      <w:pPr>
        <w:jc w:val="center"/>
        <w:rPr>
          <w:sz w:val="18"/>
          <w:lang w:val="es-MX"/>
        </w:rPr>
      </w:pPr>
    </w:p>
    <w:tbl>
      <w:tblPr>
        <w:tblStyle w:val="Tablaconcuadrcul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tblGrid>
      <w:tr w:rsidR="00A12728" w:rsidRPr="00A12728" w:rsidTr="00A12728">
        <w:trPr>
          <w:jc w:val="right"/>
        </w:trPr>
        <w:tc>
          <w:tcPr>
            <w:tcW w:w="2093" w:type="dxa"/>
          </w:tcPr>
          <w:p w:rsidR="00A12728" w:rsidRPr="00A12728" w:rsidRDefault="00A12728" w:rsidP="00A12728">
            <w:pPr>
              <w:rPr>
                <w:sz w:val="24"/>
                <w:szCs w:val="24"/>
                <w:lang w:val="es-MX"/>
              </w:rPr>
            </w:pPr>
            <w:r w:rsidRPr="00A12728">
              <w:rPr>
                <w:b/>
                <w:sz w:val="24"/>
                <w:szCs w:val="24"/>
                <w:lang w:val="es-MX"/>
              </w:rPr>
              <w:t>Profesor</w:t>
            </w:r>
            <w:r w:rsidRPr="00A12728">
              <w:rPr>
                <w:sz w:val="24"/>
                <w:szCs w:val="24"/>
                <w:lang w:val="es-MX"/>
              </w:rPr>
              <w:t xml:space="preserve">: </w:t>
            </w:r>
          </w:p>
        </w:tc>
      </w:tr>
      <w:tr w:rsidR="00A12728" w:rsidRPr="00A12728" w:rsidTr="00A12728">
        <w:trPr>
          <w:jc w:val="right"/>
        </w:trPr>
        <w:tc>
          <w:tcPr>
            <w:tcW w:w="2093" w:type="dxa"/>
          </w:tcPr>
          <w:p w:rsidR="00A12728" w:rsidRPr="00A12728" w:rsidRDefault="00A12728" w:rsidP="00A12728">
            <w:pPr>
              <w:rPr>
                <w:sz w:val="24"/>
                <w:szCs w:val="24"/>
                <w:lang w:val="es-MX"/>
              </w:rPr>
            </w:pPr>
            <w:r w:rsidRPr="00A12728">
              <w:rPr>
                <w:sz w:val="24"/>
                <w:szCs w:val="24"/>
                <w:lang w:val="es-MX"/>
              </w:rPr>
              <w:t xml:space="preserve">Edmundo Leiva </w:t>
            </w:r>
          </w:p>
        </w:tc>
      </w:tr>
      <w:tr w:rsidR="00A12728" w:rsidRPr="00A12728" w:rsidTr="00A12728">
        <w:trPr>
          <w:jc w:val="right"/>
        </w:trPr>
        <w:tc>
          <w:tcPr>
            <w:tcW w:w="2093" w:type="dxa"/>
          </w:tcPr>
          <w:p w:rsidR="00A12728" w:rsidRPr="00A12728" w:rsidRDefault="00A12728" w:rsidP="00A12728">
            <w:pPr>
              <w:rPr>
                <w:sz w:val="24"/>
                <w:szCs w:val="24"/>
                <w:lang w:val="es-MX"/>
              </w:rPr>
            </w:pPr>
            <w:r w:rsidRPr="00A12728">
              <w:rPr>
                <w:sz w:val="24"/>
                <w:szCs w:val="24"/>
                <w:lang w:val="es-MX"/>
              </w:rPr>
              <w:t xml:space="preserve"> </w:t>
            </w:r>
          </w:p>
        </w:tc>
      </w:tr>
      <w:tr w:rsidR="00A12728" w:rsidRPr="00A12728" w:rsidTr="00A12728">
        <w:trPr>
          <w:jc w:val="right"/>
        </w:trPr>
        <w:tc>
          <w:tcPr>
            <w:tcW w:w="2093" w:type="dxa"/>
          </w:tcPr>
          <w:p w:rsidR="00A12728" w:rsidRPr="00A12728" w:rsidRDefault="00A12728" w:rsidP="00A12728">
            <w:pPr>
              <w:rPr>
                <w:sz w:val="24"/>
                <w:szCs w:val="24"/>
                <w:lang w:val="es-MX"/>
              </w:rPr>
            </w:pPr>
            <w:r w:rsidRPr="00A12728">
              <w:rPr>
                <w:b/>
                <w:sz w:val="24"/>
                <w:szCs w:val="24"/>
                <w:lang w:val="es-MX"/>
              </w:rPr>
              <w:t>Integrantes</w:t>
            </w:r>
            <w:r w:rsidRPr="00A12728">
              <w:rPr>
                <w:sz w:val="24"/>
                <w:szCs w:val="24"/>
                <w:lang w:val="es-MX"/>
              </w:rPr>
              <w:t xml:space="preserve">: </w:t>
            </w:r>
          </w:p>
        </w:tc>
      </w:tr>
      <w:tr w:rsidR="00A12728" w:rsidRPr="00A12728" w:rsidTr="00A12728">
        <w:trPr>
          <w:jc w:val="right"/>
        </w:trPr>
        <w:tc>
          <w:tcPr>
            <w:tcW w:w="2093" w:type="dxa"/>
          </w:tcPr>
          <w:p w:rsidR="00A12728" w:rsidRPr="00A12728" w:rsidRDefault="00A12728" w:rsidP="00A12728">
            <w:pPr>
              <w:rPr>
                <w:sz w:val="24"/>
                <w:szCs w:val="24"/>
                <w:lang w:val="es-MX"/>
              </w:rPr>
            </w:pPr>
            <w:r w:rsidRPr="00A12728">
              <w:rPr>
                <w:sz w:val="24"/>
                <w:szCs w:val="24"/>
                <w:lang w:val="es-MX"/>
              </w:rPr>
              <w:t xml:space="preserve">Sergio Reyes </w:t>
            </w:r>
          </w:p>
        </w:tc>
      </w:tr>
      <w:tr w:rsidR="00A12728" w:rsidRPr="00A12728" w:rsidTr="00A12728">
        <w:trPr>
          <w:jc w:val="right"/>
        </w:trPr>
        <w:tc>
          <w:tcPr>
            <w:tcW w:w="2093" w:type="dxa"/>
          </w:tcPr>
          <w:p w:rsidR="00A12728" w:rsidRPr="00A12728" w:rsidRDefault="00A12728" w:rsidP="00A12728">
            <w:pPr>
              <w:rPr>
                <w:sz w:val="24"/>
                <w:szCs w:val="24"/>
                <w:lang w:val="es-MX"/>
              </w:rPr>
            </w:pPr>
            <w:r w:rsidRPr="00A12728">
              <w:rPr>
                <w:sz w:val="24"/>
                <w:szCs w:val="24"/>
                <w:lang w:val="es-MX"/>
              </w:rPr>
              <w:t xml:space="preserve">Alejandra Hernández </w:t>
            </w:r>
          </w:p>
        </w:tc>
      </w:tr>
      <w:tr w:rsidR="00A12728" w:rsidRPr="00A12728" w:rsidTr="00A12728">
        <w:trPr>
          <w:jc w:val="right"/>
        </w:trPr>
        <w:tc>
          <w:tcPr>
            <w:tcW w:w="2093" w:type="dxa"/>
          </w:tcPr>
          <w:p w:rsidR="00A12728" w:rsidRPr="00A12728" w:rsidRDefault="00A12728" w:rsidP="00A12728">
            <w:pPr>
              <w:rPr>
                <w:sz w:val="24"/>
                <w:szCs w:val="24"/>
                <w:lang w:val="es-MX"/>
              </w:rPr>
            </w:pPr>
            <w:r w:rsidRPr="00A12728">
              <w:rPr>
                <w:sz w:val="24"/>
                <w:szCs w:val="24"/>
                <w:lang w:val="es-MX"/>
              </w:rPr>
              <w:t xml:space="preserve">Alma Negrete </w:t>
            </w:r>
          </w:p>
        </w:tc>
      </w:tr>
      <w:tr w:rsidR="00A12728" w:rsidRPr="00A12728" w:rsidTr="00A12728">
        <w:trPr>
          <w:jc w:val="right"/>
        </w:trPr>
        <w:tc>
          <w:tcPr>
            <w:tcW w:w="2093" w:type="dxa"/>
          </w:tcPr>
          <w:p w:rsidR="00A12728" w:rsidRPr="00A12728" w:rsidRDefault="00A12728" w:rsidP="00A12728">
            <w:pPr>
              <w:rPr>
                <w:sz w:val="24"/>
                <w:szCs w:val="24"/>
                <w:lang w:val="es-MX"/>
              </w:rPr>
            </w:pPr>
            <w:r w:rsidRPr="00A12728">
              <w:rPr>
                <w:sz w:val="24"/>
                <w:szCs w:val="24"/>
                <w:lang w:val="es-MX"/>
              </w:rPr>
              <w:t xml:space="preserve">Ignacio Peña </w:t>
            </w:r>
          </w:p>
        </w:tc>
      </w:tr>
      <w:tr w:rsidR="00A12728" w:rsidRPr="00A12728" w:rsidTr="00A12728">
        <w:trPr>
          <w:jc w:val="right"/>
        </w:trPr>
        <w:tc>
          <w:tcPr>
            <w:tcW w:w="2093" w:type="dxa"/>
          </w:tcPr>
          <w:p w:rsidR="00A12728" w:rsidRPr="00A12728" w:rsidRDefault="00A12728" w:rsidP="00A12728">
            <w:pPr>
              <w:rPr>
                <w:sz w:val="24"/>
                <w:szCs w:val="24"/>
                <w:lang w:val="es-MX"/>
              </w:rPr>
            </w:pPr>
            <w:r w:rsidRPr="00A12728">
              <w:rPr>
                <w:sz w:val="24"/>
                <w:szCs w:val="24"/>
                <w:lang w:val="es-MX"/>
              </w:rPr>
              <w:t xml:space="preserve">Carlos Torres </w:t>
            </w:r>
          </w:p>
        </w:tc>
      </w:tr>
      <w:tr w:rsidR="00A12728" w:rsidRPr="00A12728" w:rsidTr="00A12728">
        <w:trPr>
          <w:jc w:val="right"/>
        </w:trPr>
        <w:tc>
          <w:tcPr>
            <w:tcW w:w="2093" w:type="dxa"/>
          </w:tcPr>
          <w:p w:rsidR="00A12728" w:rsidRPr="00A12728" w:rsidRDefault="00A12728" w:rsidP="00A12728">
            <w:pPr>
              <w:rPr>
                <w:sz w:val="24"/>
                <w:szCs w:val="24"/>
                <w:lang w:val="es-MX"/>
              </w:rPr>
            </w:pPr>
            <w:r w:rsidRPr="00A12728">
              <w:rPr>
                <w:sz w:val="24"/>
                <w:szCs w:val="24"/>
                <w:lang w:val="es-MX"/>
              </w:rPr>
              <w:t xml:space="preserve">Patricio Torrejón </w:t>
            </w:r>
          </w:p>
        </w:tc>
      </w:tr>
      <w:tr w:rsidR="00A12728" w:rsidRPr="00A12728" w:rsidTr="00A12728">
        <w:trPr>
          <w:jc w:val="right"/>
        </w:trPr>
        <w:tc>
          <w:tcPr>
            <w:tcW w:w="2093" w:type="dxa"/>
          </w:tcPr>
          <w:p w:rsidR="00A12728" w:rsidRPr="00A12728" w:rsidRDefault="00A12728" w:rsidP="00A12728">
            <w:pPr>
              <w:rPr>
                <w:sz w:val="24"/>
                <w:szCs w:val="24"/>
              </w:rPr>
            </w:pPr>
            <w:r w:rsidRPr="00A12728">
              <w:rPr>
                <w:sz w:val="24"/>
                <w:szCs w:val="24"/>
                <w:lang w:val="es-MX"/>
              </w:rPr>
              <w:t>Moisés Silva</w:t>
            </w:r>
          </w:p>
        </w:tc>
      </w:tr>
    </w:tbl>
    <w:p w:rsidR="00653707" w:rsidRDefault="00653707" w:rsidP="00217C94">
      <w:pPr>
        <w:jc w:val="center"/>
        <w:rPr>
          <w:sz w:val="18"/>
          <w:lang w:val="es-MX"/>
        </w:rPr>
      </w:pPr>
    </w:p>
    <w:p w:rsidR="00217C94" w:rsidRPr="00A12728" w:rsidRDefault="00D83A54" w:rsidP="00A12728">
      <w:pPr>
        <w:jc w:val="center"/>
        <w:rPr>
          <w:sz w:val="24"/>
          <w:szCs w:val="24"/>
          <w:lang w:val="es-MX"/>
        </w:rPr>
      </w:pPr>
      <w:r w:rsidRPr="00A12728">
        <w:rPr>
          <w:sz w:val="24"/>
          <w:szCs w:val="24"/>
          <w:lang w:val="es-MX"/>
        </w:rPr>
        <w:t xml:space="preserve">21 </w:t>
      </w:r>
      <w:r w:rsidR="00A12728" w:rsidRPr="00A12728">
        <w:rPr>
          <w:sz w:val="24"/>
          <w:szCs w:val="24"/>
          <w:lang w:val="es-MX"/>
        </w:rPr>
        <w:t>de</w:t>
      </w:r>
      <w:r w:rsidRPr="00A12728">
        <w:rPr>
          <w:sz w:val="24"/>
          <w:szCs w:val="24"/>
          <w:lang w:val="es-MX"/>
        </w:rPr>
        <w:t xml:space="preserve"> </w:t>
      </w:r>
      <w:r w:rsidR="00A12728" w:rsidRPr="00A12728">
        <w:rPr>
          <w:sz w:val="24"/>
          <w:szCs w:val="24"/>
          <w:lang w:val="es-MX"/>
        </w:rPr>
        <w:t>mayo de 2014</w:t>
      </w:r>
    </w:p>
    <w:p w:rsidR="005122C2" w:rsidRPr="005122C2" w:rsidRDefault="00C17C83" w:rsidP="005122C2">
      <w:pPr>
        <w:rPr>
          <w:rFonts w:asciiTheme="majorHAnsi" w:hAnsiTheme="majorHAnsi"/>
          <w:b/>
          <w:sz w:val="36"/>
          <w:szCs w:val="36"/>
        </w:rPr>
      </w:pPr>
      <w:r>
        <w:rPr>
          <w:rFonts w:asciiTheme="majorHAnsi" w:hAnsiTheme="majorHAnsi"/>
          <w:b/>
          <w:sz w:val="36"/>
          <w:szCs w:val="36"/>
        </w:rPr>
        <w:lastRenderedPageBreak/>
        <w:t>Índice de c</w:t>
      </w:r>
      <w:r w:rsidR="005122C2" w:rsidRPr="005122C2">
        <w:rPr>
          <w:rFonts w:asciiTheme="majorHAnsi" w:hAnsiTheme="majorHAnsi"/>
          <w:b/>
          <w:sz w:val="36"/>
          <w:szCs w:val="36"/>
        </w:rPr>
        <w:t>ontenido</w:t>
      </w:r>
    </w:p>
    <w:p w:rsidR="0021335D" w:rsidRDefault="005122C2">
      <w:pPr>
        <w:pStyle w:val="TDC1"/>
        <w:tabs>
          <w:tab w:val="right" w:leader="dot" w:pos="8828"/>
        </w:tabs>
        <w:rPr>
          <w:rFonts w:eastAsiaTheme="minorEastAsia"/>
          <w:noProof/>
          <w:lang w:eastAsia="es-CL"/>
        </w:rPr>
      </w:pPr>
      <w:r>
        <w:rPr>
          <w:rFonts w:cstheme="minorHAnsi"/>
          <w:sz w:val="24"/>
          <w:szCs w:val="24"/>
        </w:rPr>
        <w:fldChar w:fldCharType="begin"/>
      </w:r>
      <w:r>
        <w:rPr>
          <w:rFonts w:cstheme="minorHAnsi"/>
          <w:sz w:val="24"/>
          <w:szCs w:val="24"/>
        </w:rPr>
        <w:instrText xml:space="preserve"> TOC \o "1-3" \h \z \u </w:instrText>
      </w:r>
      <w:r>
        <w:rPr>
          <w:rFonts w:cstheme="minorHAnsi"/>
          <w:sz w:val="24"/>
          <w:szCs w:val="24"/>
        </w:rPr>
        <w:fldChar w:fldCharType="separate"/>
      </w:r>
      <w:hyperlink w:anchor="_Toc388646854" w:history="1">
        <w:r w:rsidR="0021335D" w:rsidRPr="00FF2EED">
          <w:rPr>
            <w:rStyle w:val="Hipervnculo"/>
            <w:noProof/>
          </w:rPr>
          <w:t>Introducción</w:t>
        </w:r>
        <w:r w:rsidR="0021335D">
          <w:rPr>
            <w:noProof/>
            <w:webHidden/>
          </w:rPr>
          <w:tab/>
        </w:r>
        <w:r w:rsidR="0021335D">
          <w:rPr>
            <w:noProof/>
            <w:webHidden/>
          </w:rPr>
          <w:fldChar w:fldCharType="begin"/>
        </w:r>
        <w:r w:rsidR="0021335D">
          <w:rPr>
            <w:noProof/>
            <w:webHidden/>
          </w:rPr>
          <w:instrText xml:space="preserve"> PAGEREF _Toc388646854 \h </w:instrText>
        </w:r>
        <w:r w:rsidR="0021335D">
          <w:rPr>
            <w:noProof/>
            <w:webHidden/>
          </w:rPr>
        </w:r>
        <w:r w:rsidR="0021335D">
          <w:rPr>
            <w:noProof/>
            <w:webHidden/>
          </w:rPr>
          <w:fldChar w:fldCharType="separate"/>
        </w:r>
        <w:r w:rsidR="0021335D">
          <w:rPr>
            <w:noProof/>
            <w:webHidden/>
          </w:rPr>
          <w:t>5</w:t>
        </w:r>
        <w:r w:rsidR="0021335D">
          <w:rPr>
            <w:noProof/>
            <w:webHidden/>
          </w:rPr>
          <w:fldChar w:fldCharType="end"/>
        </w:r>
      </w:hyperlink>
    </w:p>
    <w:p w:rsidR="0021335D" w:rsidRDefault="0021335D">
      <w:pPr>
        <w:pStyle w:val="TDC1"/>
        <w:tabs>
          <w:tab w:val="right" w:leader="dot" w:pos="8828"/>
        </w:tabs>
        <w:rPr>
          <w:rFonts w:eastAsiaTheme="minorEastAsia"/>
          <w:noProof/>
          <w:lang w:eastAsia="es-CL"/>
        </w:rPr>
      </w:pPr>
      <w:hyperlink w:anchor="_Toc388646855" w:history="1">
        <w:r w:rsidRPr="00FF2EED">
          <w:rPr>
            <w:rStyle w:val="Hipervnculo"/>
            <w:noProof/>
          </w:rPr>
          <w:t>Análisis de requerimientos.</w:t>
        </w:r>
        <w:r>
          <w:rPr>
            <w:noProof/>
            <w:webHidden/>
          </w:rPr>
          <w:tab/>
        </w:r>
        <w:r>
          <w:rPr>
            <w:noProof/>
            <w:webHidden/>
          </w:rPr>
          <w:fldChar w:fldCharType="begin"/>
        </w:r>
        <w:r>
          <w:rPr>
            <w:noProof/>
            <w:webHidden/>
          </w:rPr>
          <w:instrText xml:space="preserve"> PAGEREF _Toc388646855 \h </w:instrText>
        </w:r>
        <w:r>
          <w:rPr>
            <w:noProof/>
            <w:webHidden/>
          </w:rPr>
        </w:r>
        <w:r>
          <w:rPr>
            <w:noProof/>
            <w:webHidden/>
          </w:rPr>
          <w:fldChar w:fldCharType="separate"/>
        </w:r>
        <w:r>
          <w:rPr>
            <w:noProof/>
            <w:webHidden/>
          </w:rPr>
          <w:t>5</w:t>
        </w:r>
        <w:r>
          <w:rPr>
            <w:noProof/>
            <w:webHidden/>
          </w:rPr>
          <w:fldChar w:fldCharType="end"/>
        </w:r>
      </w:hyperlink>
    </w:p>
    <w:p w:rsidR="0021335D" w:rsidRDefault="0021335D">
      <w:pPr>
        <w:pStyle w:val="TDC2"/>
        <w:tabs>
          <w:tab w:val="right" w:leader="dot" w:pos="8828"/>
        </w:tabs>
        <w:rPr>
          <w:rFonts w:eastAsiaTheme="minorEastAsia"/>
          <w:noProof/>
          <w:lang w:eastAsia="es-CL"/>
        </w:rPr>
      </w:pPr>
      <w:hyperlink w:anchor="_Toc388646856" w:history="1">
        <w:r w:rsidRPr="00FF2EED">
          <w:rPr>
            <w:rStyle w:val="Hipervnculo"/>
            <w:noProof/>
          </w:rPr>
          <w:t>Captura de requerimientos.</w:t>
        </w:r>
        <w:r>
          <w:rPr>
            <w:noProof/>
            <w:webHidden/>
          </w:rPr>
          <w:tab/>
        </w:r>
        <w:r>
          <w:rPr>
            <w:noProof/>
            <w:webHidden/>
          </w:rPr>
          <w:fldChar w:fldCharType="begin"/>
        </w:r>
        <w:r>
          <w:rPr>
            <w:noProof/>
            <w:webHidden/>
          </w:rPr>
          <w:instrText xml:space="preserve"> PAGEREF _Toc388646856 \h </w:instrText>
        </w:r>
        <w:r>
          <w:rPr>
            <w:noProof/>
            <w:webHidden/>
          </w:rPr>
        </w:r>
        <w:r>
          <w:rPr>
            <w:noProof/>
            <w:webHidden/>
          </w:rPr>
          <w:fldChar w:fldCharType="separate"/>
        </w:r>
        <w:r>
          <w:rPr>
            <w:noProof/>
            <w:webHidden/>
          </w:rPr>
          <w:t>5</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57" w:history="1">
        <w:r w:rsidRPr="00FF2EED">
          <w:rPr>
            <w:rStyle w:val="Hipervnculo"/>
            <w:noProof/>
          </w:rPr>
          <w:t>1.</w:t>
        </w:r>
        <w:r>
          <w:rPr>
            <w:rFonts w:eastAsiaTheme="minorEastAsia"/>
            <w:noProof/>
            <w:lang w:eastAsia="es-CL"/>
          </w:rPr>
          <w:tab/>
        </w:r>
        <w:r w:rsidRPr="00FF2EED">
          <w:rPr>
            <w:rStyle w:val="Hipervnculo"/>
            <w:noProof/>
          </w:rPr>
          <w:t>Requerimientos funcionales</w:t>
        </w:r>
        <w:r>
          <w:rPr>
            <w:noProof/>
            <w:webHidden/>
          </w:rPr>
          <w:tab/>
        </w:r>
        <w:r>
          <w:rPr>
            <w:noProof/>
            <w:webHidden/>
          </w:rPr>
          <w:fldChar w:fldCharType="begin"/>
        </w:r>
        <w:r>
          <w:rPr>
            <w:noProof/>
            <w:webHidden/>
          </w:rPr>
          <w:instrText xml:space="preserve"> PAGEREF _Toc388646857 \h </w:instrText>
        </w:r>
        <w:r>
          <w:rPr>
            <w:noProof/>
            <w:webHidden/>
          </w:rPr>
        </w:r>
        <w:r>
          <w:rPr>
            <w:noProof/>
            <w:webHidden/>
          </w:rPr>
          <w:fldChar w:fldCharType="separate"/>
        </w:r>
        <w:r>
          <w:rPr>
            <w:noProof/>
            <w:webHidden/>
          </w:rPr>
          <w:t>5</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58" w:history="1">
        <w:r w:rsidRPr="00FF2EED">
          <w:rPr>
            <w:rStyle w:val="Hipervnculo"/>
            <w:noProof/>
          </w:rPr>
          <w:t>2.</w:t>
        </w:r>
        <w:r>
          <w:rPr>
            <w:rFonts w:eastAsiaTheme="minorEastAsia"/>
            <w:noProof/>
            <w:lang w:eastAsia="es-CL"/>
          </w:rPr>
          <w:tab/>
        </w:r>
        <w:r w:rsidRPr="00FF2EED">
          <w:rPr>
            <w:rStyle w:val="Hipervnculo"/>
            <w:noProof/>
          </w:rPr>
          <w:t>Requerimientos no funcionales</w:t>
        </w:r>
        <w:r>
          <w:rPr>
            <w:noProof/>
            <w:webHidden/>
          </w:rPr>
          <w:tab/>
        </w:r>
        <w:r>
          <w:rPr>
            <w:noProof/>
            <w:webHidden/>
          </w:rPr>
          <w:fldChar w:fldCharType="begin"/>
        </w:r>
        <w:r>
          <w:rPr>
            <w:noProof/>
            <w:webHidden/>
          </w:rPr>
          <w:instrText xml:space="preserve"> PAGEREF _Toc388646858 \h </w:instrText>
        </w:r>
        <w:r>
          <w:rPr>
            <w:noProof/>
            <w:webHidden/>
          </w:rPr>
        </w:r>
        <w:r>
          <w:rPr>
            <w:noProof/>
            <w:webHidden/>
          </w:rPr>
          <w:fldChar w:fldCharType="separate"/>
        </w:r>
        <w:r>
          <w:rPr>
            <w:noProof/>
            <w:webHidden/>
          </w:rPr>
          <w:t>6</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59" w:history="1">
        <w:r w:rsidRPr="00FF2EED">
          <w:rPr>
            <w:rStyle w:val="Hipervnculo"/>
            <w:noProof/>
          </w:rPr>
          <w:t>3.</w:t>
        </w:r>
        <w:r>
          <w:rPr>
            <w:rFonts w:eastAsiaTheme="minorEastAsia"/>
            <w:noProof/>
            <w:lang w:eastAsia="es-CL"/>
          </w:rPr>
          <w:tab/>
        </w:r>
        <w:r w:rsidRPr="00FF2EED">
          <w:rPr>
            <w:rStyle w:val="Hipervnculo"/>
            <w:noProof/>
          </w:rPr>
          <w:t>Requerimientos de implementación</w:t>
        </w:r>
        <w:r>
          <w:rPr>
            <w:noProof/>
            <w:webHidden/>
          </w:rPr>
          <w:tab/>
        </w:r>
        <w:r>
          <w:rPr>
            <w:noProof/>
            <w:webHidden/>
          </w:rPr>
          <w:fldChar w:fldCharType="begin"/>
        </w:r>
        <w:r>
          <w:rPr>
            <w:noProof/>
            <w:webHidden/>
          </w:rPr>
          <w:instrText xml:space="preserve"> PAGEREF _Toc388646859 \h </w:instrText>
        </w:r>
        <w:r>
          <w:rPr>
            <w:noProof/>
            <w:webHidden/>
          </w:rPr>
        </w:r>
        <w:r>
          <w:rPr>
            <w:noProof/>
            <w:webHidden/>
          </w:rPr>
          <w:fldChar w:fldCharType="separate"/>
        </w:r>
        <w:r>
          <w:rPr>
            <w:noProof/>
            <w:webHidden/>
          </w:rPr>
          <w:t>6</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60" w:history="1">
        <w:r w:rsidRPr="00FF2EED">
          <w:rPr>
            <w:rStyle w:val="Hipervnculo"/>
            <w:noProof/>
          </w:rPr>
          <w:t>4.</w:t>
        </w:r>
        <w:r>
          <w:rPr>
            <w:rFonts w:eastAsiaTheme="minorEastAsia"/>
            <w:noProof/>
            <w:lang w:eastAsia="es-CL"/>
          </w:rPr>
          <w:tab/>
        </w:r>
        <w:r w:rsidRPr="00FF2EED">
          <w:rPr>
            <w:rStyle w:val="Hipervnculo"/>
            <w:noProof/>
          </w:rPr>
          <w:t>Diagramas de casos de uso</w:t>
        </w:r>
        <w:r>
          <w:rPr>
            <w:noProof/>
            <w:webHidden/>
          </w:rPr>
          <w:tab/>
        </w:r>
        <w:r>
          <w:rPr>
            <w:noProof/>
            <w:webHidden/>
          </w:rPr>
          <w:fldChar w:fldCharType="begin"/>
        </w:r>
        <w:r>
          <w:rPr>
            <w:noProof/>
            <w:webHidden/>
          </w:rPr>
          <w:instrText xml:space="preserve"> PAGEREF _Toc388646860 \h </w:instrText>
        </w:r>
        <w:r>
          <w:rPr>
            <w:noProof/>
            <w:webHidden/>
          </w:rPr>
        </w:r>
        <w:r>
          <w:rPr>
            <w:noProof/>
            <w:webHidden/>
          </w:rPr>
          <w:fldChar w:fldCharType="separate"/>
        </w:r>
        <w:r>
          <w:rPr>
            <w:noProof/>
            <w:webHidden/>
          </w:rPr>
          <w:t>7</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61" w:history="1">
        <w:r w:rsidRPr="00FF2EED">
          <w:rPr>
            <w:rStyle w:val="Hipervnculo"/>
            <w:noProof/>
          </w:rPr>
          <w:t>5.</w:t>
        </w:r>
        <w:r>
          <w:rPr>
            <w:rFonts w:eastAsiaTheme="minorEastAsia"/>
            <w:noProof/>
            <w:lang w:eastAsia="es-CL"/>
          </w:rPr>
          <w:tab/>
        </w:r>
        <w:r w:rsidRPr="00FF2EED">
          <w:rPr>
            <w:rStyle w:val="Hipervnculo"/>
            <w:noProof/>
          </w:rPr>
          <w:t>Especificación de casos de uso</w:t>
        </w:r>
        <w:r>
          <w:rPr>
            <w:noProof/>
            <w:webHidden/>
          </w:rPr>
          <w:tab/>
        </w:r>
        <w:r>
          <w:rPr>
            <w:noProof/>
            <w:webHidden/>
          </w:rPr>
          <w:fldChar w:fldCharType="begin"/>
        </w:r>
        <w:r>
          <w:rPr>
            <w:noProof/>
            <w:webHidden/>
          </w:rPr>
          <w:instrText xml:space="preserve"> PAGEREF _Toc388646861 \h </w:instrText>
        </w:r>
        <w:r>
          <w:rPr>
            <w:noProof/>
            <w:webHidden/>
          </w:rPr>
        </w:r>
        <w:r>
          <w:rPr>
            <w:noProof/>
            <w:webHidden/>
          </w:rPr>
          <w:fldChar w:fldCharType="separate"/>
        </w:r>
        <w:r>
          <w:rPr>
            <w:noProof/>
            <w:webHidden/>
          </w:rPr>
          <w:t>8</w:t>
        </w:r>
        <w:r>
          <w:rPr>
            <w:noProof/>
            <w:webHidden/>
          </w:rPr>
          <w:fldChar w:fldCharType="end"/>
        </w:r>
      </w:hyperlink>
    </w:p>
    <w:p w:rsidR="0021335D" w:rsidRDefault="0021335D">
      <w:pPr>
        <w:pStyle w:val="TDC1"/>
        <w:tabs>
          <w:tab w:val="right" w:leader="dot" w:pos="8828"/>
        </w:tabs>
        <w:rPr>
          <w:rFonts w:eastAsiaTheme="minorEastAsia"/>
          <w:noProof/>
          <w:lang w:eastAsia="es-CL"/>
        </w:rPr>
      </w:pPr>
      <w:hyperlink w:anchor="_Toc388646862" w:history="1">
        <w:r w:rsidRPr="00FF2EED">
          <w:rPr>
            <w:rStyle w:val="Hipervnculo"/>
            <w:noProof/>
          </w:rPr>
          <w:t>Análisis Orientado a Objetos</w:t>
        </w:r>
        <w:r>
          <w:rPr>
            <w:noProof/>
            <w:webHidden/>
          </w:rPr>
          <w:tab/>
        </w:r>
        <w:r>
          <w:rPr>
            <w:noProof/>
            <w:webHidden/>
          </w:rPr>
          <w:fldChar w:fldCharType="begin"/>
        </w:r>
        <w:r>
          <w:rPr>
            <w:noProof/>
            <w:webHidden/>
          </w:rPr>
          <w:instrText xml:space="preserve"> PAGEREF _Toc388646862 \h </w:instrText>
        </w:r>
        <w:r>
          <w:rPr>
            <w:noProof/>
            <w:webHidden/>
          </w:rPr>
        </w:r>
        <w:r>
          <w:rPr>
            <w:noProof/>
            <w:webHidden/>
          </w:rPr>
          <w:fldChar w:fldCharType="separate"/>
        </w:r>
        <w:r>
          <w:rPr>
            <w:noProof/>
            <w:webHidden/>
          </w:rPr>
          <w:t>10</w:t>
        </w:r>
        <w:r>
          <w:rPr>
            <w:noProof/>
            <w:webHidden/>
          </w:rPr>
          <w:fldChar w:fldCharType="end"/>
        </w:r>
      </w:hyperlink>
    </w:p>
    <w:p w:rsidR="0021335D" w:rsidRDefault="0021335D">
      <w:pPr>
        <w:pStyle w:val="TDC2"/>
        <w:tabs>
          <w:tab w:val="right" w:leader="dot" w:pos="8828"/>
        </w:tabs>
        <w:rPr>
          <w:rFonts w:eastAsiaTheme="minorEastAsia"/>
          <w:noProof/>
          <w:lang w:eastAsia="es-CL"/>
        </w:rPr>
      </w:pPr>
      <w:hyperlink w:anchor="_Toc388646863" w:history="1">
        <w:r w:rsidRPr="00FF2EED">
          <w:rPr>
            <w:rStyle w:val="Hipervnculo"/>
            <w:noProof/>
          </w:rPr>
          <w:t>Análisis de objetos</w:t>
        </w:r>
        <w:r>
          <w:rPr>
            <w:noProof/>
            <w:webHidden/>
          </w:rPr>
          <w:tab/>
        </w:r>
        <w:r>
          <w:rPr>
            <w:noProof/>
            <w:webHidden/>
          </w:rPr>
          <w:fldChar w:fldCharType="begin"/>
        </w:r>
        <w:r>
          <w:rPr>
            <w:noProof/>
            <w:webHidden/>
          </w:rPr>
          <w:instrText xml:space="preserve"> PAGEREF _Toc388646863 \h </w:instrText>
        </w:r>
        <w:r>
          <w:rPr>
            <w:noProof/>
            <w:webHidden/>
          </w:rPr>
        </w:r>
        <w:r>
          <w:rPr>
            <w:noProof/>
            <w:webHidden/>
          </w:rPr>
          <w:fldChar w:fldCharType="separate"/>
        </w:r>
        <w:r>
          <w:rPr>
            <w:noProof/>
            <w:webHidden/>
          </w:rPr>
          <w:t>10</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64" w:history="1">
        <w:r w:rsidRPr="00FF2EED">
          <w:rPr>
            <w:rStyle w:val="Hipervnculo"/>
            <w:noProof/>
          </w:rPr>
          <w:t>1.</w:t>
        </w:r>
        <w:r>
          <w:rPr>
            <w:rFonts w:eastAsiaTheme="minorEastAsia"/>
            <w:noProof/>
            <w:lang w:eastAsia="es-CL"/>
          </w:rPr>
          <w:tab/>
        </w:r>
        <w:r w:rsidRPr="00FF2EED">
          <w:rPr>
            <w:rStyle w:val="Hipervnculo"/>
            <w:noProof/>
          </w:rPr>
          <w:t>Modelo de objetos del análisis</w:t>
        </w:r>
        <w:r>
          <w:rPr>
            <w:noProof/>
            <w:webHidden/>
          </w:rPr>
          <w:tab/>
        </w:r>
        <w:r>
          <w:rPr>
            <w:noProof/>
            <w:webHidden/>
          </w:rPr>
          <w:fldChar w:fldCharType="begin"/>
        </w:r>
        <w:r>
          <w:rPr>
            <w:noProof/>
            <w:webHidden/>
          </w:rPr>
          <w:instrText xml:space="preserve"> PAGEREF _Toc388646864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rsidR="0021335D" w:rsidRDefault="0021335D">
      <w:pPr>
        <w:pStyle w:val="TDC2"/>
        <w:tabs>
          <w:tab w:val="right" w:leader="dot" w:pos="8828"/>
        </w:tabs>
        <w:rPr>
          <w:rFonts w:eastAsiaTheme="minorEastAsia"/>
          <w:noProof/>
          <w:lang w:eastAsia="es-CL"/>
        </w:rPr>
      </w:pPr>
      <w:hyperlink w:anchor="_Toc388646865" w:history="1">
        <w:r w:rsidRPr="00FF2EED">
          <w:rPr>
            <w:rStyle w:val="Hipervnculo"/>
            <w:noProof/>
          </w:rPr>
          <w:t>Análisis del comportamiento</w:t>
        </w:r>
        <w:r>
          <w:rPr>
            <w:noProof/>
            <w:webHidden/>
          </w:rPr>
          <w:tab/>
        </w:r>
        <w:r>
          <w:rPr>
            <w:noProof/>
            <w:webHidden/>
          </w:rPr>
          <w:fldChar w:fldCharType="begin"/>
        </w:r>
        <w:r>
          <w:rPr>
            <w:noProof/>
            <w:webHidden/>
          </w:rPr>
          <w:instrText xml:space="preserve"> PAGEREF _Toc388646865 \h </w:instrText>
        </w:r>
        <w:r>
          <w:rPr>
            <w:noProof/>
            <w:webHidden/>
          </w:rPr>
        </w:r>
        <w:r>
          <w:rPr>
            <w:noProof/>
            <w:webHidden/>
          </w:rPr>
          <w:fldChar w:fldCharType="separate"/>
        </w:r>
        <w:r>
          <w:rPr>
            <w:noProof/>
            <w:webHidden/>
          </w:rPr>
          <w:t>13</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66" w:history="1">
        <w:r w:rsidRPr="00FF2EED">
          <w:rPr>
            <w:rStyle w:val="Hipervnculo"/>
            <w:noProof/>
          </w:rPr>
          <w:t>1.</w:t>
        </w:r>
        <w:r>
          <w:rPr>
            <w:rFonts w:eastAsiaTheme="minorEastAsia"/>
            <w:noProof/>
            <w:lang w:eastAsia="es-CL"/>
          </w:rPr>
          <w:tab/>
        </w:r>
        <w:r w:rsidRPr="00FF2EED">
          <w:rPr>
            <w:rStyle w:val="Hipervnculo"/>
            <w:noProof/>
          </w:rPr>
          <w:t>Especificaciones de operaciones</w:t>
        </w:r>
        <w:r>
          <w:rPr>
            <w:noProof/>
            <w:webHidden/>
          </w:rPr>
          <w:tab/>
        </w:r>
        <w:r>
          <w:rPr>
            <w:noProof/>
            <w:webHidden/>
          </w:rPr>
          <w:fldChar w:fldCharType="begin"/>
        </w:r>
        <w:r>
          <w:rPr>
            <w:noProof/>
            <w:webHidden/>
          </w:rPr>
          <w:instrText xml:space="preserve"> PAGEREF _Toc388646866 \h </w:instrText>
        </w:r>
        <w:r>
          <w:rPr>
            <w:noProof/>
            <w:webHidden/>
          </w:rPr>
        </w:r>
        <w:r>
          <w:rPr>
            <w:noProof/>
            <w:webHidden/>
          </w:rPr>
          <w:fldChar w:fldCharType="separate"/>
        </w:r>
        <w:r>
          <w:rPr>
            <w:noProof/>
            <w:webHidden/>
          </w:rPr>
          <w:t>13</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67" w:history="1">
        <w:r w:rsidRPr="00FF2EED">
          <w:rPr>
            <w:rStyle w:val="Hipervnculo"/>
            <w:noProof/>
          </w:rPr>
          <w:t>2.</w:t>
        </w:r>
        <w:r>
          <w:rPr>
            <w:rFonts w:eastAsiaTheme="minorEastAsia"/>
            <w:noProof/>
            <w:lang w:eastAsia="es-CL"/>
          </w:rPr>
          <w:tab/>
        </w:r>
        <w:r w:rsidRPr="00FF2EED">
          <w:rPr>
            <w:rStyle w:val="Hipervnculo"/>
            <w:noProof/>
          </w:rPr>
          <w:t>Especificación de la interfaz de usuario</w:t>
        </w:r>
        <w:r>
          <w:rPr>
            <w:noProof/>
            <w:webHidden/>
          </w:rPr>
          <w:tab/>
        </w:r>
        <w:r>
          <w:rPr>
            <w:noProof/>
            <w:webHidden/>
          </w:rPr>
          <w:fldChar w:fldCharType="begin"/>
        </w:r>
        <w:r>
          <w:rPr>
            <w:noProof/>
            <w:webHidden/>
          </w:rPr>
          <w:instrText xml:space="preserve"> PAGEREF _Toc388646867 \h </w:instrText>
        </w:r>
        <w:r>
          <w:rPr>
            <w:noProof/>
            <w:webHidden/>
          </w:rPr>
        </w:r>
        <w:r>
          <w:rPr>
            <w:noProof/>
            <w:webHidden/>
          </w:rPr>
          <w:fldChar w:fldCharType="separate"/>
        </w:r>
        <w:r>
          <w:rPr>
            <w:noProof/>
            <w:webHidden/>
          </w:rPr>
          <w:t>14</w:t>
        </w:r>
        <w:r>
          <w:rPr>
            <w:noProof/>
            <w:webHidden/>
          </w:rPr>
          <w:fldChar w:fldCharType="end"/>
        </w:r>
      </w:hyperlink>
    </w:p>
    <w:p w:rsidR="0021335D" w:rsidRDefault="0021335D">
      <w:pPr>
        <w:pStyle w:val="TDC2"/>
        <w:tabs>
          <w:tab w:val="right" w:leader="dot" w:pos="8828"/>
        </w:tabs>
        <w:rPr>
          <w:rFonts w:eastAsiaTheme="minorEastAsia"/>
          <w:noProof/>
          <w:lang w:eastAsia="es-CL"/>
        </w:rPr>
      </w:pPr>
      <w:hyperlink w:anchor="_Toc388646868" w:history="1">
        <w:r w:rsidRPr="00FF2EED">
          <w:rPr>
            <w:rStyle w:val="Hipervnculo"/>
            <w:noProof/>
          </w:rPr>
          <w:t>Análisis de operaciones</w:t>
        </w:r>
        <w:r>
          <w:rPr>
            <w:noProof/>
            <w:webHidden/>
          </w:rPr>
          <w:tab/>
        </w:r>
        <w:r>
          <w:rPr>
            <w:noProof/>
            <w:webHidden/>
          </w:rPr>
          <w:fldChar w:fldCharType="begin"/>
        </w:r>
        <w:r>
          <w:rPr>
            <w:noProof/>
            <w:webHidden/>
          </w:rPr>
          <w:instrText xml:space="preserve"> PAGEREF _Toc388646868 \h </w:instrText>
        </w:r>
        <w:r>
          <w:rPr>
            <w:noProof/>
            <w:webHidden/>
          </w:rPr>
        </w:r>
        <w:r>
          <w:rPr>
            <w:noProof/>
            <w:webHidden/>
          </w:rPr>
          <w:fldChar w:fldCharType="separate"/>
        </w:r>
        <w:r>
          <w:rPr>
            <w:noProof/>
            <w:webHidden/>
          </w:rPr>
          <w:t>14</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69" w:history="1">
        <w:r w:rsidRPr="00FF2EED">
          <w:rPr>
            <w:rStyle w:val="Hipervnculo"/>
            <w:noProof/>
          </w:rPr>
          <w:t>1.</w:t>
        </w:r>
        <w:r>
          <w:rPr>
            <w:rFonts w:eastAsiaTheme="minorEastAsia"/>
            <w:noProof/>
            <w:lang w:eastAsia="es-CL"/>
          </w:rPr>
          <w:tab/>
        </w:r>
        <w:r w:rsidRPr="00FF2EED">
          <w:rPr>
            <w:rStyle w:val="Hipervnculo"/>
            <w:noProof/>
          </w:rPr>
          <w:t>Diagramas de diálogo.</w:t>
        </w:r>
        <w:r>
          <w:rPr>
            <w:noProof/>
            <w:webHidden/>
          </w:rPr>
          <w:tab/>
        </w:r>
        <w:r>
          <w:rPr>
            <w:noProof/>
            <w:webHidden/>
          </w:rPr>
          <w:fldChar w:fldCharType="begin"/>
        </w:r>
        <w:r>
          <w:rPr>
            <w:noProof/>
            <w:webHidden/>
          </w:rPr>
          <w:instrText xml:space="preserve"> PAGEREF _Toc388646869 \h </w:instrText>
        </w:r>
        <w:r>
          <w:rPr>
            <w:noProof/>
            <w:webHidden/>
          </w:rPr>
        </w:r>
        <w:r>
          <w:rPr>
            <w:noProof/>
            <w:webHidden/>
          </w:rPr>
          <w:fldChar w:fldCharType="separate"/>
        </w:r>
        <w:r>
          <w:rPr>
            <w:noProof/>
            <w:webHidden/>
          </w:rPr>
          <w:t>16</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70" w:history="1">
        <w:r w:rsidRPr="00FF2EED">
          <w:rPr>
            <w:rStyle w:val="Hipervnculo"/>
            <w:noProof/>
          </w:rPr>
          <w:t>2.</w:t>
        </w:r>
        <w:r>
          <w:rPr>
            <w:rFonts w:eastAsiaTheme="minorEastAsia"/>
            <w:noProof/>
            <w:lang w:eastAsia="es-CL"/>
          </w:rPr>
          <w:tab/>
        </w:r>
        <w:r w:rsidRPr="00FF2EED">
          <w:rPr>
            <w:rStyle w:val="Hipervnculo"/>
            <w:noProof/>
          </w:rPr>
          <w:t>Especificación de componentes</w:t>
        </w:r>
        <w:r>
          <w:rPr>
            <w:noProof/>
            <w:webHidden/>
          </w:rPr>
          <w:tab/>
        </w:r>
        <w:r>
          <w:rPr>
            <w:noProof/>
            <w:webHidden/>
          </w:rPr>
          <w:fldChar w:fldCharType="begin"/>
        </w:r>
        <w:r>
          <w:rPr>
            <w:noProof/>
            <w:webHidden/>
          </w:rPr>
          <w:instrText xml:space="preserve"> PAGEREF _Toc388646870 \h </w:instrText>
        </w:r>
        <w:r>
          <w:rPr>
            <w:noProof/>
            <w:webHidden/>
          </w:rPr>
        </w:r>
        <w:r>
          <w:rPr>
            <w:noProof/>
            <w:webHidden/>
          </w:rPr>
          <w:fldChar w:fldCharType="separate"/>
        </w:r>
        <w:r>
          <w:rPr>
            <w:noProof/>
            <w:webHidden/>
          </w:rPr>
          <w:t>17</w:t>
        </w:r>
        <w:r>
          <w:rPr>
            <w:noProof/>
            <w:webHidden/>
          </w:rPr>
          <w:fldChar w:fldCharType="end"/>
        </w:r>
      </w:hyperlink>
    </w:p>
    <w:p w:rsidR="0021335D" w:rsidRDefault="0021335D">
      <w:pPr>
        <w:pStyle w:val="TDC2"/>
        <w:tabs>
          <w:tab w:val="right" w:leader="dot" w:pos="8828"/>
        </w:tabs>
        <w:rPr>
          <w:rFonts w:eastAsiaTheme="minorEastAsia"/>
          <w:noProof/>
          <w:lang w:eastAsia="es-CL"/>
        </w:rPr>
      </w:pPr>
      <w:hyperlink w:anchor="_Toc388646871" w:history="1">
        <w:r w:rsidRPr="00FF2EED">
          <w:rPr>
            <w:rStyle w:val="Hipervnculo"/>
            <w:noProof/>
          </w:rPr>
          <w:t>Diseño Orientado a Objeto</w:t>
        </w:r>
        <w:r>
          <w:rPr>
            <w:noProof/>
            <w:webHidden/>
          </w:rPr>
          <w:tab/>
        </w:r>
        <w:r>
          <w:rPr>
            <w:noProof/>
            <w:webHidden/>
          </w:rPr>
          <w:fldChar w:fldCharType="begin"/>
        </w:r>
        <w:r>
          <w:rPr>
            <w:noProof/>
            <w:webHidden/>
          </w:rPr>
          <w:instrText xml:space="preserve"> PAGEREF _Toc388646871 \h </w:instrText>
        </w:r>
        <w:r>
          <w:rPr>
            <w:noProof/>
            <w:webHidden/>
          </w:rPr>
        </w:r>
        <w:r>
          <w:rPr>
            <w:noProof/>
            <w:webHidden/>
          </w:rPr>
          <w:fldChar w:fldCharType="separate"/>
        </w:r>
        <w:r>
          <w:rPr>
            <w:noProof/>
            <w:webHidden/>
          </w:rPr>
          <w:t>25</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72" w:history="1">
        <w:r w:rsidRPr="00FF2EED">
          <w:rPr>
            <w:rStyle w:val="Hipervnculo"/>
            <w:noProof/>
          </w:rPr>
          <w:t>1.</w:t>
        </w:r>
        <w:r>
          <w:rPr>
            <w:rFonts w:eastAsiaTheme="minorEastAsia"/>
            <w:noProof/>
            <w:lang w:eastAsia="es-CL"/>
          </w:rPr>
          <w:tab/>
        </w:r>
        <w:r w:rsidRPr="00FF2EED">
          <w:rPr>
            <w:rStyle w:val="Hipervnculo"/>
            <w:noProof/>
          </w:rPr>
          <w:t>Diseño de objetos</w:t>
        </w:r>
        <w:r>
          <w:rPr>
            <w:noProof/>
            <w:webHidden/>
          </w:rPr>
          <w:tab/>
        </w:r>
        <w:r>
          <w:rPr>
            <w:noProof/>
            <w:webHidden/>
          </w:rPr>
          <w:fldChar w:fldCharType="begin"/>
        </w:r>
        <w:r>
          <w:rPr>
            <w:noProof/>
            <w:webHidden/>
          </w:rPr>
          <w:instrText xml:space="preserve"> PAGEREF _Toc388646872 \h </w:instrText>
        </w:r>
        <w:r>
          <w:rPr>
            <w:noProof/>
            <w:webHidden/>
          </w:rPr>
        </w:r>
        <w:r>
          <w:rPr>
            <w:noProof/>
            <w:webHidden/>
          </w:rPr>
          <w:fldChar w:fldCharType="separate"/>
        </w:r>
        <w:r>
          <w:rPr>
            <w:noProof/>
            <w:webHidden/>
          </w:rPr>
          <w:t>25</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73" w:history="1">
        <w:r w:rsidRPr="00FF2EED">
          <w:rPr>
            <w:rStyle w:val="Hipervnculo"/>
            <w:noProof/>
          </w:rPr>
          <w:t>2.</w:t>
        </w:r>
        <w:r>
          <w:rPr>
            <w:rFonts w:eastAsiaTheme="minorEastAsia"/>
            <w:noProof/>
            <w:lang w:eastAsia="es-CL"/>
          </w:rPr>
          <w:tab/>
        </w:r>
        <w:r w:rsidRPr="00FF2EED">
          <w:rPr>
            <w:rStyle w:val="Hipervnculo"/>
            <w:noProof/>
          </w:rPr>
          <w:t>Diseño del comportamiento</w:t>
        </w:r>
        <w:r>
          <w:rPr>
            <w:noProof/>
            <w:webHidden/>
          </w:rPr>
          <w:tab/>
        </w:r>
        <w:r>
          <w:rPr>
            <w:noProof/>
            <w:webHidden/>
          </w:rPr>
          <w:fldChar w:fldCharType="begin"/>
        </w:r>
        <w:r>
          <w:rPr>
            <w:noProof/>
            <w:webHidden/>
          </w:rPr>
          <w:instrText xml:space="preserve"> PAGEREF _Toc388646873 \h </w:instrText>
        </w:r>
        <w:r>
          <w:rPr>
            <w:noProof/>
            <w:webHidden/>
          </w:rPr>
        </w:r>
        <w:r>
          <w:rPr>
            <w:noProof/>
            <w:webHidden/>
          </w:rPr>
          <w:fldChar w:fldCharType="separate"/>
        </w:r>
        <w:r>
          <w:rPr>
            <w:noProof/>
            <w:webHidden/>
          </w:rPr>
          <w:t>26</w:t>
        </w:r>
        <w:r>
          <w:rPr>
            <w:noProof/>
            <w:webHidden/>
          </w:rPr>
          <w:fldChar w:fldCharType="end"/>
        </w:r>
      </w:hyperlink>
    </w:p>
    <w:p w:rsidR="0021335D" w:rsidRDefault="0021335D">
      <w:pPr>
        <w:pStyle w:val="TDC1"/>
        <w:tabs>
          <w:tab w:val="right" w:leader="dot" w:pos="8828"/>
        </w:tabs>
        <w:rPr>
          <w:rFonts w:eastAsiaTheme="minorEastAsia"/>
          <w:noProof/>
          <w:lang w:eastAsia="es-CL"/>
        </w:rPr>
      </w:pPr>
      <w:hyperlink w:anchor="_Toc388646874" w:history="1">
        <w:r w:rsidRPr="00FF2EED">
          <w:rPr>
            <w:rStyle w:val="Hipervnculo"/>
            <w:noProof/>
          </w:rPr>
          <w:t>Decisiones de diseño</w:t>
        </w:r>
        <w:r>
          <w:rPr>
            <w:noProof/>
            <w:webHidden/>
          </w:rPr>
          <w:tab/>
        </w:r>
        <w:r>
          <w:rPr>
            <w:noProof/>
            <w:webHidden/>
          </w:rPr>
          <w:fldChar w:fldCharType="begin"/>
        </w:r>
        <w:r>
          <w:rPr>
            <w:noProof/>
            <w:webHidden/>
          </w:rPr>
          <w:instrText xml:space="preserve"> PAGEREF _Toc388646874 \h </w:instrText>
        </w:r>
        <w:r>
          <w:rPr>
            <w:noProof/>
            <w:webHidden/>
          </w:rPr>
        </w:r>
        <w:r>
          <w:rPr>
            <w:noProof/>
            <w:webHidden/>
          </w:rPr>
          <w:fldChar w:fldCharType="separate"/>
        </w:r>
        <w:r>
          <w:rPr>
            <w:noProof/>
            <w:webHidden/>
          </w:rPr>
          <w:t>30</w:t>
        </w:r>
        <w:r>
          <w:rPr>
            <w:noProof/>
            <w:webHidden/>
          </w:rPr>
          <w:fldChar w:fldCharType="end"/>
        </w:r>
      </w:hyperlink>
    </w:p>
    <w:p w:rsidR="0021335D" w:rsidRDefault="0021335D">
      <w:pPr>
        <w:pStyle w:val="TDC2"/>
        <w:tabs>
          <w:tab w:val="right" w:leader="dot" w:pos="8828"/>
        </w:tabs>
        <w:rPr>
          <w:rFonts w:eastAsiaTheme="minorEastAsia"/>
          <w:noProof/>
          <w:lang w:eastAsia="es-CL"/>
        </w:rPr>
      </w:pPr>
      <w:hyperlink w:anchor="_Toc388646875" w:history="1">
        <w:r w:rsidRPr="00FF2EED">
          <w:rPr>
            <w:rStyle w:val="Hipervnculo"/>
            <w:noProof/>
          </w:rPr>
          <w:t>Diagramas de interacción.</w:t>
        </w:r>
        <w:r>
          <w:rPr>
            <w:noProof/>
            <w:webHidden/>
          </w:rPr>
          <w:tab/>
        </w:r>
        <w:r>
          <w:rPr>
            <w:noProof/>
            <w:webHidden/>
          </w:rPr>
          <w:fldChar w:fldCharType="begin"/>
        </w:r>
        <w:r>
          <w:rPr>
            <w:noProof/>
            <w:webHidden/>
          </w:rPr>
          <w:instrText xml:space="preserve"> PAGEREF _Toc388646875 \h </w:instrText>
        </w:r>
        <w:r>
          <w:rPr>
            <w:noProof/>
            <w:webHidden/>
          </w:rPr>
        </w:r>
        <w:r>
          <w:rPr>
            <w:noProof/>
            <w:webHidden/>
          </w:rPr>
          <w:fldChar w:fldCharType="separate"/>
        </w:r>
        <w:r>
          <w:rPr>
            <w:noProof/>
            <w:webHidden/>
          </w:rPr>
          <w:t>30</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76" w:history="1">
        <w:r w:rsidRPr="00FF2EED">
          <w:rPr>
            <w:rStyle w:val="Hipervnculo"/>
            <w:noProof/>
          </w:rPr>
          <w:t>1.</w:t>
        </w:r>
        <w:r>
          <w:rPr>
            <w:rFonts w:eastAsiaTheme="minorEastAsia"/>
            <w:noProof/>
            <w:lang w:eastAsia="es-CL"/>
          </w:rPr>
          <w:tab/>
        </w:r>
        <w:r w:rsidRPr="00FF2EED">
          <w:rPr>
            <w:rStyle w:val="Hipervnculo"/>
            <w:noProof/>
          </w:rPr>
          <w:t>Envío correo.</w:t>
        </w:r>
        <w:r>
          <w:rPr>
            <w:noProof/>
            <w:webHidden/>
          </w:rPr>
          <w:tab/>
        </w:r>
        <w:r>
          <w:rPr>
            <w:noProof/>
            <w:webHidden/>
          </w:rPr>
          <w:fldChar w:fldCharType="begin"/>
        </w:r>
        <w:r>
          <w:rPr>
            <w:noProof/>
            <w:webHidden/>
          </w:rPr>
          <w:instrText xml:space="preserve"> PAGEREF _Toc388646876 \h </w:instrText>
        </w:r>
        <w:r>
          <w:rPr>
            <w:noProof/>
            <w:webHidden/>
          </w:rPr>
        </w:r>
        <w:r>
          <w:rPr>
            <w:noProof/>
            <w:webHidden/>
          </w:rPr>
          <w:fldChar w:fldCharType="separate"/>
        </w:r>
        <w:r>
          <w:rPr>
            <w:noProof/>
            <w:webHidden/>
          </w:rPr>
          <w:t>30</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77" w:history="1">
        <w:r w:rsidRPr="00FF2EED">
          <w:rPr>
            <w:rStyle w:val="Hipervnculo"/>
            <w:noProof/>
          </w:rPr>
          <w:t>2.</w:t>
        </w:r>
        <w:r>
          <w:rPr>
            <w:rFonts w:eastAsiaTheme="minorEastAsia"/>
            <w:noProof/>
            <w:lang w:eastAsia="es-CL"/>
          </w:rPr>
          <w:tab/>
        </w:r>
        <w:r w:rsidRPr="00FF2EED">
          <w:rPr>
            <w:rStyle w:val="Hipervnculo"/>
            <w:noProof/>
          </w:rPr>
          <w:t>Obtener bandeja de entrada y sincronización.</w:t>
        </w:r>
        <w:r>
          <w:rPr>
            <w:noProof/>
            <w:webHidden/>
          </w:rPr>
          <w:tab/>
        </w:r>
        <w:r>
          <w:rPr>
            <w:noProof/>
            <w:webHidden/>
          </w:rPr>
          <w:fldChar w:fldCharType="begin"/>
        </w:r>
        <w:r>
          <w:rPr>
            <w:noProof/>
            <w:webHidden/>
          </w:rPr>
          <w:instrText xml:space="preserve"> PAGEREF _Toc388646877 \h </w:instrText>
        </w:r>
        <w:r>
          <w:rPr>
            <w:noProof/>
            <w:webHidden/>
          </w:rPr>
        </w:r>
        <w:r>
          <w:rPr>
            <w:noProof/>
            <w:webHidden/>
          </w:rPr>
          <w:fldChar w:fldCharType="separate"/>
        </w:r>
        <w:r>
          <w:rPr>
            <w:noProof/>
            <w:webHidden/>
          </w:rPr>
          <w:t>32</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78" w:history="1">
        <w:r w:rsidRPr="00FF2EED">
          <w:rPr>
            <w:rStyle w:val="Hipervnculo"/>
            <w:noProof/>
          </w:rPr>
          <w:t>3.</w:t>
        </w:r>
        <w:r>
          <w:rPr>
            <w:rFonts w:eastAsiaTheme="minorEastAsia"/>
            <w:noProof/>
            <w:lang w:eastAsia="es-CL"/>
          </w:rPr>
          <w:tab/>
        </w:r>
        <w:r w:rsidRPr="00FF2EED">
          <w:rPr>
            <w:rStyle w:val="Hipervnculo"/>
            <w:noProof/>
          </w:rPr>
          <w:t>Abrir bandeja de borradores.</w:t>
        </w:r>
        <w:r>
          <w:rPr>
            <w:noProof/>
            <w:webHidden/>
          </w:rPr>
          <w:tab/>
        </w:r>
        <w:r>
          <w:rPr>
            <w:noProof/>
            <w:webHidden/>
          </w:rPr>
          <w:fldChar w:fldCharType="begin"/>
        </w:r>
        <w:r>
          <w:rPr>
            <w:noProof/>
            <w:webHidden/>
          </w:rPr>
          <w:instrText xml:space="preserve"> PAGEREF _Toc388646878 \h </w:instrText>
        </w:r>
        <w:r>
          <w:rPr>
            <w:noProof/>
            <w:webHidden/>
          </w:rPr>
        </w:r>
        <w:r>
          <w:rPr>
            <w:noProof/>
            <w:webHidden/>
          </w:rPr>
          <w:fldChar w:fldCharType="separate"/>
        </w:r>
        <w:r>
          <w:rPr>
            <w:noProof/>
            <w:webHidden/>
          </w:rPr>
          <w:t>33</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79" w:history="1">
        <w:r w:rsidRPr="00FF2EED">
          <w:rPr>
            <w:rStyle w:val="Hipervnculo"/>
            <w:noProof/>
          </w:rPr>
          <w:t>4.</w:t>
        </w:r>
        <w:r>
          <w:rPr>
            <w:rFonts w:eastAsiaTheme="minorEastAsia"/>
            <w:noProof/>
            <w:lang w:eastAsia="es-CL"/>
          </w:rPr>
          <w:tab/>
        </w:r>
        <w:r w:rsidRPr="00FF2EED">
          <w:rPr>
            <w:rStyle w:val="Hipervnculo"/>
            <w:noProof/>
          </w:rPr>
          <w:t>Abrir la bandeja de enviados:</w:t>
        </w:r>
        <w:r>
          <w:rPr>
            <w:noProof/>
            <w:webHidden/>
          </w:rPr>
          <w:tab/>
        </w:r>
        <w:r>
          <w:rPr>
            <w:noProof/>
            <w:webHidden/>
          </w:rPr>
          <w:fldChar w:fldCharType="begin"/>
        </w:r>
        <w:r>
          <w:rPr>
            <w:noProof/>
            <w:webHidden/>
          </w:rPr>
          <w:instrText xml:space="preserve"> PAGEREF _Toc388646879 \h </w:instrText>
        </w:r>
        <w:r>
          <w:rPr>
            <w:noProof/>
            <w:webHidden/>
          </w:rPr>
        </w:r>
        <w:r>
          <w:rPr>
            <w:noProof/>
            <w:webHidden/>
          </w:rPr>
          <w:fldChar w:fldCharType="separate"/>
        </w:r>
        <w:r>
          <w:rPr>
            <w:noProof/>
            <w:webHidden/>
          </w:rPr>
          <w:t>35</w:t>
        </w:r>
        <w:r>
          <w:rPr>
            <w:noProof/>
            <w:webHidden/>
          </w:rPr>
          <w:fldChar w:fldCharType="end"/>
        </w:r>
      </w:hyperlink>
    </w:p>
    <w:p w:rsidR="0021335D" w:rsidRDefault="0021335D">
      <w:pPr>
        <w:pStyle w:val="TDC2"/>
        <w:tabs>
          <w:tab w:val="right" w:leader="dot" w:pos="8828"/>
        </w:tabs>
        <w:rPr>
          <w:rFonts w:eastAsiaTheme="minorEastAsia"/>
          <w:noProof/>
          <w:lang w:eastAsia="es-CL"/>
        </w:rPr>
      </w:pPr>
      <w:hyperlink w:anchor="_Toc388646880" w:history="1">
        <w:r w:rsidRPr="00FF2EED">
          <w:rPr>
            <w:rStyle w:val="Hipervnculo"/>
            <w:noProof/>
          </w:rPr>
          <w:t>Modelo de Implementación</w:t>
        </w:r>
        <w:r>
          <w:rPr>
            <w:noProof/>
            <w:webHidden/>
          </w:rPr>
          <w:tab/>
        </w:r>
        <w:r>
          <w:rPr>
            <w:noProof/>
            <w:webHidden/>
          </w:rPr>
          <w:fldChar w:fldCharType="begin"/>
        </w:r>
        <w:r>
          <w:rPr>
            <w:noProof/>
            <w:webHidden/>
          </w:rPr>
          <w:instrText xml:space="preserve"> PAGEREF _Toc388646880 \h </w:instrText>
        </w:r>
        <w:r>
          <w:rPr>
            <w:noProof/>
            <w:webHidden/>
          </w:rPr>
        </w:r>
        <w:r>
          <w:rPr>
            <w:noProof/>
            <w:webHidden/>
          </w:rPr>
          <w:fldChar w:fldCharType="separate"/>
        </w:r>
        <w:r>
          <w:rPr>
            <w:noProof/>
            <w:webHidden/>
          </w:rPr>
          <w:t>36</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81" w:history="1">
        <w:r w:rsidRPr="00FF2EED">
          <w:rPr>
            <w:rStyle w:val="Hipervnculo"/>
            <w:noProof/>
          </w:rPr>
          <w:t>1.</w:t>
        </w:r>
        <w:r>
          <w:rPr>
            <w:rFonts w:eastAsiaTheme="minorEastAsia"/>
            <w:noProof/>
            <w:lang w:eastAsia="es-CL"/>
          </w:rPr>
          <w:tab/>
        </w:r>
        <w:r w:rsidRPr="00FF2EED">
          <w:rPr>
            <w:rStyle w:val="Hipervnculo"/>
            <w:noProof/>
          </w:rPr>
          <w:t>Vista Despliegue</w:t>
        </w:r>
        <w:r>
          <w:rPr>
            <w:noProof/>
            <w:webHidden/>
          </w:rPr>
          <w:tab/>
        </w:r>
        <w:r>
          <w:rPr>
            <w:noProof/>
            <w:webHidden/>
          </w:rPr>
          <w:fldChar w:fldCharType="begin"/>
        </w:r>
        <w:r>
          <w:rPr>
            <w:noProof/>
            <w:webHidden/>
          </w:rPr>
          <w:instrText xml:space="preserve"> PAGEREF _Toc388646881 \h </w:instrText>
        </w:r>
        <w:r>
          <w:rPr>
            <w:noProof/>
            <w:webHidden/>
          </w:rPr>
        </w:r>
        <w:r>
          <w:rPr>
            <w:noProof/>
            <w:webHidden/>
          </w:rPr>
          <w:fldChar w:fldCharType="separate"/>
        </w:r>
        <w:r>
          <w:rPr>
            <w:noProof/>
            <w:webHidden/>
          </w:rPr>
          <w:t>36</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82" w:history="1">
        <w:r w:rsidRPr="00FF2EED">
          <w:rPr>
            <w:rStyle w:val="Hipervnculo"/>
            <w:noProof/>
          </w:rPr>
          <w:t>2.</w:t>
        </w:r>
        <w:r>
          <w:rPr>
            <w:rFonts w:eastAsiaTheme="minorEastAsia"/>
            <w:noProof/>
            <w:lang w:eastAsia="es-CL"/>
          </w:rPr>
          <w:tab/>
        </w:r>
        <w:r w:rsidRPr="00FF2EED">
          <w:rPr>
            <w:rStyle w:val="Hipervnculo"/>
            <w:noProof/>
          </w:rPr>
          <w:t>Diagrama de Paquetes.</w:t>
        </w:r>
        <w:r>
          <w:rPr>
            <w:noProof/>
            <w:webHidden/>
          </w:rPr>
          <w:tab/>
        </w:r>
        <w:r>
          <w:rPr>
            <w:noProof/>
            <w:webHidden/>
          </w:rPr>
          <w:fldChar w:fldCharType="begin"/>
        </w:r>
        <w:r>
          <w:rPr>
            <w:noProof/>
            <w:webHidden/>
          </w:rPr>
          <w:instrText xml:space="preserve"> PAGEREF _Toc388646882 \h </w:instrText>
        </w:r>
        <w:r>
          <w:rPr>
            <w:noProof/>
            <w:webHidden/>
          </w:rPr>
        </w:r>
        <w:r>
          <w:rPr>
            <w:noProof/>
            <w:webHidden/>
          </w:rPr>
          <w:fldChar w:fldCharType="separate"/>
        </w:r>
        <w:r>
          <w:rPr>
            <w:noProof/>
            <w:webHidden/>
          </w:rPr>
          <w:t>37</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83" w:history="1">
        <w:r w:rsidRPr="00FF2EED">
          <w:rPr>
            <w:rStyle w:val="Hipervnculo"/>
            <w:noProof/>
          </w:rPr>
          <w:t>3.</w:t>
        </w:r>
        <w:r>
          <w:rPr>
            <w:rFonts w:eastAsiaTheme="minorEastAsia"/>
            <w:noProof/>
            <w:lang w:eastAsia="es-CL"/>
          </w:rPr>
          <w:tab/>
        </w:r>
        <w:r w:rsidRPr="00FF2EED">
          <w:rPr>
            <w:rStyle w:val="Hipervnculo"/>
            <w:noProof/>
          </w:rPr>
          <w:t>Diagrama de clases</w:t>
        </w:r>
        <w:r>
          <w:rPr>
            <w:noProof/>
            <w:webHidden/>
          </w:rPr>
          <w:tab/>
        </w:r>
        <w:r>
          <w:rPr>
            <w:noProof/>
            <w:webHidden/>
          </w:rPr>
          <w:fldChar w:fldCharType="begin"/>
        </w:r>
        <w:r>
          <w:rPr>
            <w:noProof/>
            <w:webHidden/>
          </w:rPr>
          <w:instrText xml:space="preserve"> PAGEREF _Toc388646883 \h </w:instrText>
        </w:r>
        <w:r>
          <w:rPr>
            <w:noProof/>
            <w:webHidden/>
          </w:rPr>
        </w:r>
        <w:r>
          <w:rPr>
            <w:noProof/>
            <w:webHidden/>
          </w:rPr>
          <w:fldChar w:fldCharType="separate"/>
        </w:r>
        <w:r>
          <w:rPr>
            <w:noProof/>
            <w:webHidden/>
          </w:rPr>
          <w:t>38</w:t>
        </w:r>
        <w:r>
          <w:rPr>
            <w:noProof/>
            <w:webHidden/>
          </w:rPr>
          <w:fldChar w:fldCharType="end"/>
        </w:r>
      </w:hyperlink>
    </w:p>
    <w:p w:rsidR="0021335D" w:rsidRDefault="0021335D">
      <w:pPr>
        <w:pStyle w:val="TDC3"/>
        <w:tabs>
          <w:tab w:val="left" w:pos="880"/>
          <w:tab w:val="right" w:leader="dot" w:pos="8828"/>
        </w:tabs>
        <w:rPr>
          <w:rFonts w:eastAsiaTheme="minorEastAsia"/>
          <w:noProof/>
          <w:lang w:eastAsia="es-CL"/>
        </w:rPr>
      </w:pPr>
      <w:hyperlink w:anchor="_Toc388646884" w:history="1">
        <w:r w:rsidRPr="00FF2EED">
          <w:rPr>
            <w:rStyle w:val="Hipervnculo"/>
            <w:noProof/>
          </w:rPr>
          <w:t>4.</w:t>
        </w:r>
        <w:r>
          <w:rPr>
            <w:rFonts w:eastAsiaTheme="minorEastAsia"/>
            <w:noProof/>
            <w:lang w:eastAsia="es-CL"/>
          </w:rPr>
          <w:tab/>
        </w:r>
        <w:r w:rsidRPr="00FF2EED">
          <w:rPr>
            <w:rStyle w:val="Hipervnculo"/>
            <w:noProof/>
          </w:rPr>
          <w:t>Información de las Clases</w:t>
        </w:r>
        <w:r>
          <w:rPr>
            <w:noProof/>
            <w:webHidden/>
          </w:rPr>
          <w:tab/>
        </w:r>
        <w:r>
          <w:rPr>
            <w:noProof/>
            <w:webHidden/>
          </w:rPr>
          <w:fldChar w:fldCharType="begin"/>
        </w:r>
        <w:r>
          <w:rPr>
            <w:noProof/>
            <w:webHidden/>
          </w:rPr>
          <w:instrText xml:space="preserve"> PAGEREF _Toc388646884 \h </w:instrText>
        </w:r>
        <w:r>
          <w:rPr>
            <w:noProof/>
            <w:webHidden/>
          </w:rPr>
        </w:r>
        <w:r>
          <w:rPr>
            <w:noProof/>
            <w:webHidden/>
          </w:rPr>
          <w:fldChar w:fldCharType="separate"/>
        </w:r>
        <w:r>
          <w:rPr>
            <w:noProof/>
            <w:webHidden/>
          </w:rPr>
          <w:t>38</w:t>
        </w:r>
        <w:r>
          <w:rPr>
            <w:noProof/>
            <w:webHidden/>
          </w:rPr>
          <w:fldChar w:fldCharType="end"/>
        </w:r>
      </w:hyperlink>
    </w:p>
    <w:p w:rsidR="00C17C83" w:rsidRPr="005122C2" w:rsidRDefault="005122C2" w:rsidP="00C17C83">
      <w:pPr>
        <w:rPr>
          <w:rFonts w:asciiTheme="majorHAnsi" w:hAnsiTheme="majorHAnsi"/>
          <w:b/>
          <w:sz w:val="36"/>
          <w:szCs w:val="36"/>
        </w:rPr>
      </w:pPr>
      <w:r>
        <w:rPr>
          <w:rFonts w:cstheme="minorHAnsi"/>
          <w:sz w:val="24"/>
          <w:szCs w:val="24"/>
        </w:rPr>
        <w:lastRenderedPageBreak/>
        <w:fldChar w:fldCharType="end"/>
      </w:r>
      <w:r w:rsidR="00C17C83" w:rsidRPr="00C17C83">
        <w:rPr>
          <w:rFonts w:asciiTheme="majorHAnsi" w:hAnsiTheme="majorHAnsi"/>
          <w:b/>
          <w:sz w:val="36"/>
          <w:szCs w:val="36"/>
        </w:rPr>
        <w:t xml:space="preserve"> </w:t>
      </w:r>
      <w:r w:rsidR="00C17C83">
        <w:rPr>
          <w:rFonts w:asciiTheme="majorHAnsi" w:hAnsiTheme="majorHAnsi"/>
          <w:b/>
          <w:sz w:val="36"/>
          <w:szCs w:val="36"/>
        </w:rPr>
        <w:t>Índice de figuras</w:t>
      </w:r>
    </w:p>
    <w:p w:rsidR="00C17C83" w:rsidRDefault="00C17C83" w:rsidP="00C17C83"/>
    <w:p w:rsidR="0021335D" w:rsidRDefault="00C17C83" w:rsidP="0021335D">
      <w:pPr>
        <w:pStyle w:val="Tabladeilustraciones"/>
        <w:tabs>
          <w:tab w:val="right" w:leader="dot" w:pos="8828"/>
        </w:tabs>
        <w:spacing w:line="360" w:lineRule="auto"/>
        <w:rPr>
          <w:rFonts w:eastAsiaTheme="minorEastAsia"/>
          <w:noProof/>
          <w:lang w:eastAsia="es-CL"/>
        </w:rPr>
      </w:pPr>
      <w:r>
        <w:fldChar w:fldCharType="begin"/>
      </w:r>
      <w:r>
        <w:instrText xml:space="preserve"> TOC \h \z \c "Ilustración" </w:instrText>
      </w:r>
      <w:r>
        <w:fldChar w:fldCharType="separate"/>
      </w:r>
      <w:hyperlink w:anchor="_Toc388646781" w:history="1">
        <w:r w:rsidR="0021335D" w:rsidRPr="004940C4">
          <w:rPr>
            <w:rStyle w:val="Hipervnculo"/>
            <w:noProof/>
          </w:rPr>
          <w:t>Ilustración 1: Diagrama de caso de uso</w:t>
        </w:r>
        <w:r w:rsidR="0021335D">
          <w:rPr>
            <w:noProof/>
            <w:webHidden/>
          </w:rPr>
          <w:tab/>
        </w:r>
        <w:r w:rsidR="0021335D">
          <w:rPr>
            <w:noProof/>
            <w:webHidden/>
          </w:rPr>
          <w:fldChar w:fldCharType="begin"/>
        </w:r>
        <w:r w:rsidR="0021335D">
          <w:rPr>
            <w:noProof/>
            <w:webHidden/>
          </w:rPr>
          <w:instrText xml:space="preserve"> PAGEREF _Toc388646781 \h </w:instrText>
        </w:r>
        <w:r w:rsidR="0021335D">
          <w:rPr>
            <w:noProof/>
            <w:webHidden/>
          </w:rPr>
        </w:r>
        <w:r w:rsidR="0021335D">
          <w:rPr>
            <w:noProof/>
            <w:webHidden/>
          </w:rPr>
          <w:fldChar w:fldCharType="separate"/>
        </w:r>
        <w:r w:rsidR="0021335D">
          <w:rPr>
            <w:noProof/>
            <w:webHidden/>
          </w:rPr>
          <w:t>8</w:t>
        </w:r>
        <w:r w:rsidR="0021335D">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82" w:history="1">
        <w:r w:rsidRPr="004940C4">
          <w:rPr>
            <w:rStyle w:val="Hipervnculo"/>
            <w:noProof/>
          </w:rPr>
          <w:t>Ilustración 2: Modelo de Objetos del análisis</w:t>
        </w:r>
        <w:r>
          <w:rPr>
            <w:noProof/>
            <w:webHidden/>
          </w:rPr>
          <w:tab/>
        </w:r>
        <w:r>
          <w:rPr>
            <w:noProof/>
            <w:webHidden/>
          </w:rPr>
          <w:fldChar w:fldCharType="begin"/>
        </w:r>
        <w:r>
          <w:rPr>
            <w:noProof/>
            <w:webHidden/>
          </w:rPr>
          <w:instrText xml:space="preserve"> PAGEREF _Toc388646782 \h </w:instrText>
        </w:r>
        <w:r>
          <w:rPr>
            <w:noProof/>
            <w:webHidden/>
          </w:rPr>
        </w:r>
        <w:r>
          <w:rPr>
            <w:noProof/>
            <w:webHidden/>
          </w:rPr>
          <w:fldChar w:fldCharType="separate"/>
        </w:r>
        <w:r>
          <w:rPr>
            <w:noProof/>
            <w:webHidden/>
          </w:rPr>
          <w:t>12</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83" w:history="1">
        <w:r w:rsidRPr="004940C4">
          <w:rPr>
            <w:rStyle w:val="Hipervnculo"/>
            <w:noProof/>
          </w:rPr>
          <w:t>Ilustración 3: Diccionario de datos</w:t>
        </w:r>
        <w:r>
          <w:rPr>
            <w:noProof/>
            <w:webHidden/>
          </w:rPr>
          <w:tab/>
        </w:r>
        <w:r>
          <w:rPr>
            <w:noProof/>
            <w:webHidden/>
          </w:rPr>
          <w:fldChar w:fldCharType="begin"/>
        </w:r>
        <w:r>
          <w:rPr>
            <w:noProof/>
            <w:webHidden/>
          </w:rPr>
          <w:instrText xml:space="preserve"> PAGEREF _Toc388646783 \h </w:instrText>
        </w:r>
        <w:r>
          <w:rPr>
            <w:noProof/>
            <w:webHidden/>
          </w:rPr>
        </w:r>
        <w:r>
          <w:rPr>
            <w:noProof/>
            <w:webHidden/>
          </w:rPr>
          <w:fldChar w:fldCharType="separate"/>
        </w:r>
        <w:r>
          <w:rPr>
            <w:noProof/>
            <w:webHidden/>
          </w:rPr>
          <w:t>14</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84" w:history="1">
        <w:r w:rsidRPr="004940C4">
          <w:rPr>
            <w:rStyle w:val="Hipervnculo"/>
            <w:noProof/>
          </w:rPr>
          <w:t>Ilustración 4: Diagrama de diálogos</w:t>
        </w:r>
        <w:r>
          <w:rPr>
            <w:noProof/>
            <w:webHidden/>
          </w:rPr>
          <w:tab/>
        </w:r>
        <w:r>
          <w:rPr>
            <w:noProof/>
            <w:webHidden/>
          </w:rPr>
          <w:fldChar w:fldCharType="begin"/>
        </w:r>
        <w:r>
          <w:rPr>
            <w:noProof/>
            <w:webHidden/>
          </w:rPr>
          <w:instrText xml:space="preserve"> PAGEREF _Toc388646784 \h </w:instrText>
        </w:r>
        <w:r>
          <w:rPr>
            <w:noProof/>
            <w:webHidden/>
          </w:rPr>
        </w:r>
        <w:r>
          <w:rPr>
            <w:noProof/>
            <w:webHidden/>
          </w:rPr>
          <w:fldChar w:fldCharType="separate"/>
        </w:r>
        <w:r>
          <w:rPr>
            <w:noProof/>
            <w:webHidden/>
          </w:rPr>
          <w:t>18</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85" w:history="1">
        <w:r w:rsidRPr="004940C4">
          <w:rPr>
            <w:rStyle w:val="Hipervnculo"/>
            <w:noProof/>
          </w:rPr>
          <w:t>Ilustración 5: Modulo correo electrónico</w:t>
        </w:r>
        <w:r>
          <w:rPr>
            <w:noProof/>
            <w:webHidden/>
          </w:rPr>
          <w:tab/>
        </w:r>
        <w:r>
          <w:rPr>
            <w:noProof/>
            <w:webHidden/>
          </w:rPr>
          <w:fldChar w:fldCharType="begin"/>
        </w:r>
        <w:r>
          <w:rPr>
            <w:noProof/>
            <w:webHidden/>
          </w:rPr>
          <w:instrText xml:space="preserve"> PAGEREF _Toc388646785 \h </w:instrText>
        </w:r>
        <w:r>
          <w:rPr>
            <w:noProof/>
            <w:webHidden/>
          </w:rPr>
        </w:r>
        <w:r>
          <w:rPr>
            <w:noProof/>
            <w:webHidden/>
          </w:rPr>
          <w:fldChar w:fldCharType="separate"/>
        </w:r>
        <w:r>
          <w:rPr>
            <w:noProof/>
            <w:webHidden/>
          </w:rPr>
          <w:t>19</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86" w:history="1">
        <w:r w:rsidRPr="004940C4">
          <w:rPr>
            <w:rStyle w:val="Hipervnculo"/>
            <w:noProof/>
          </w:rPr>
          <w:t>Ilustración 6: Configuración correo</w:t>
        </w:r>
        <w:r>
          <w:rPr>
            <w:noProof/>
            <w:webHidden/>
          </w:rPr>
          <w:tab/>
        </w:r>
        <w:r>
          <w:rPr>
            <w:noProof/>
            <w:webHidden/>
          </w:rPr>
          <w:fldChar w:fldCharType="begin"/>
        </w:r>
        <w:r>
          <w:rPr>
            <w:noProof/>
            <w:webHidden/>
          </w:rPr>
          <w:instrText xml:space="preserve"> PAGEREF _Toc388646786 \h </w:instrText>
        </w:r>
        <w:r>
          <w:rPr>
            <w:noProof/>
            <w:webHidden/>
          </w:rPr>
        </w:r>
        <w:r>
          <w:rPr>
            <w:noProof/>
            <w:webHidden/>
          </w:rPr>
          <w:fldChar w:fldCharType="separate"/>
        </w:r>
        <w:r>
          <w:rPr>
            <w:noProof/>
            <w:webHidden/>
          </w:rPr>
          <w:t>20</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87" w:history="1">
        <w:r w:rsidRPr="004940C4">
          <w:rPr>
            <w:rStyle w:val="Hipervnculo"/>
            <w:noProof/>
          </w:rPr>
          <w:t>Ilustración 7: Modulo recibidos</w:t>
        </w:r>
        <w:r>
          <w:rPr>
            <w:noProof/>
            <w:webHidden/>
          </w:rPr>
          <w:tab/>
        </w:r>
        <w:r>
          <w:rPr>
            <w:noProof/>
            <w:webHidden/>
          </w:rPr>
          <w:fldChar w:fldCharType="begin"/>
        </w:r>
        <w:r>
          <w:rPr>
            <w:noProof/>
            <w:webHidden/>
          </w:rPr>
          <w:instrText xml:space="preserve"> PAGEREF _Toc388646787 \h </w:instrText>
        </w:r>
        <w:r>
          <w:rPr>
            <w:noProof/>
            <w:webHidden/>
          </w:rPr>
        </w:r>
        <w:r>
          <w:rPr>
            <w:noProof/>
            <w:webHidden/>
          </w:rPr>
          <w:fldChar w:fldCharType="separate"/>
        </w:r>
        <w:r>
          <w:rPr>
            <w:noProof/>
            <w:webHidden/>
          </w:rPr>
          <w:t>21</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88" w:history="1">
        <w:r w:rsidRPr="004940C4">
          <w:rPr>
            <w:rStyle w:val="Hipervnculo"/>
            <w:noProof/>
          </w:rPr>
          <w:t>Ilustración 8: modulo correo recibido</w:t>
        </w:r>
        <w:r>
          <w:rPr>
            <w:noProof/>
            <w:webHidden/>
          </w:rPr>
          <w:tab/>
        </w:r>
        <w:r>
          <w:rPr>
            <w:noProof/>
            <w:webHidden/>
          </w:rPr>
          <w:fldChar w:fldCharType="begin"/>
        </w:r>
        <w:r>
          <w:rPr>
            <w:noProof/>
            <w:webHidden/>
          </w:rPr>
          <w:instrText xml:space="preserve"> PAGEREF _Toc388646788 \h </w:instrText>
        </w:r>
        <w:r>
          <w:rPr>
            <w:noProof/>
            <w:webHidden/>
          </w:rPr>
        </w:r>
        <w:r>
          <w:rPr>
            <w:noProof/>
            <w:webHidden/>
          </w:rPr>
          <w:fldChar w:fldCharType="separate"/>
        </w:r>
        <w:r>
          <w:rPr>
            <w:noProof/>
            <w:webHidden/>
          </w:rPr>
          <w:t>22</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89" w:history="1">
        <w:r w:rsidRPr="004940C4">
          <w:rPr>
            <w:rStyle w:val="Hipervnculo"/>
            <w:noProof/>
          </w:rPr>
          <w:t>Ilustración 9: Modulo borrador</w:t>
        </w:r>
        <w:r>
          <w:rPr>
            <w:noProof/>
            <w:webHidden/>
          </w:rPr>
          <w:tab/>
        </w:r>
        <w:r>
          <w:rPr>
            <w:noProof/>
            <w:webHidden/>
          </w:rPr>
          <w:fldChar w:fldCharType="begin"/>
        </w:r>
        <w:r>
          <w:rPr>
            <w:noProof/>
            <w:webHidden/>
          </w:rPr>
          <w:instrText xml:space="preserve"> PAGEREF _Toc388646789 \h </w:instrText>
        </w:r>
        <w:r>
          <w:rPr>
            <w:noProof/>
            <w:webHidden/>
          </w:rPr>
        </w:r>
        <w:r>
          <w:rPr>
            <w:noProof/>
            <w:webHidden/>
          </w:rPr>
          <w:fldChar w:fldCharType="separate"/>
        </w:r>
        <w:r>
          <w:rPr>
            <w:noProof/>
            <w:webHidden/>
          </w:rPr>
          <w:t>23</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0" w:history="1">
        <w:r w:rsidRPr="004940C4">
          <w:rPr>
            <w:rStyle w:val="Hipervnculo"/>
            <w:noProof/>
          </w:rPr>
          <w:t>Ilustración 10: Modulo de redacción</w:t>
        </w:r>
        <w:r>
          <w:rPr>
            <w:noProof/>
            <w:webHidden/>
          </w:rPr>
          <w:tab/>
        </w:r>
        <w:r>
          <w:rPr>
            <w:noProof/>
            <w:webHidden/>
          </w:rPr>
          <w:fldChar w:fldCharType="begin"/>
        </w:r>
        <w:r>
          <w:rPr>
            <w:noProof/>
            <w:webHidden/>
          </w:rPr>
          <w:instrText xml:space="preserve"> PAGEREF _Toc388646790 \h </w:instrText>
        </w:r>
        <w:r>
          <w:rPr>
            <w:noProof/>
            <w:webHidden/>
          </w:rPr>
        </w:r>
        <w:r>
          <w:rPr>
            <w:noProof/>
            <w:webHidden/>
          </w:rPr>
          <w:fldChar w:fldCharType="separate"/>
        </w:r>
        <w:r>
          <w:rPr>
            <w:noProof/>
            <w:webHidden/>
          </w:rPr>
          <w:t>24</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1" w:history="1">
        <w:r w:rsidRPr="004940C4">
          <w:rPr>
            <w:rStyle w:val="Hipervnculo"/>
            <w:noProof/>
          </w:rPr>
          <w:t>Ilustración 11: Modulo agregar destinatario</w:t>
        </w:r>
        <w:r>
          <w:rPr>
            <w:noProof/>
            <w:webHidden/>
          </w:rPr>
          <w:tab/>
        </w:r>
        <w:r>
          <w:rPr>
            <w:noProof/>
            <w:webHidden/>
          </w:rPr>
          <w:fldChar w:fldCharType="begin"/>
        </w:r>
        <w:r>
          <w:rPr>
            <w:noProof/>
            <w:webHidden/>
          </w:rPr>
          <w:instrText xml:space="preserve"> PAGEREF _Toc388646791 \h </w:instrText>
        </w:r>
        <w:r>
          <w:rPr>
            <w:noProof/>
            <w:webHidden/>
          </w:rPr>
        </w:r>
        <w:r>
          <w:rPr>
            <w:noProof/>
            <w:webHidden/>
          </w:rPr>
          <w:fldChar w:fldCharType="separate"/>
        </w:r>
        <w:r>
          <w:rPr>
            <w:noProof/>
            <w:webHidden/>
          </w:rPr>
          <w:t>25</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2" w:history="1">
        <w:r w:rsidRPr="004940C4">
          <w:rPr>
            <w:rStyle w:val="Hipervnculo"/>
            <w:noProof/>
          </w:rPr>
          <w:t>Ilustración 12: Modelo de objetos del diseño con MVC.</w:t>
        </w:r>
        <w:r>
          <w:rPr>
            <w:noProof/>
            <w:webHidden/>
          </w:rPr>
          <w:tab/>
        </w:r>
        <w:r>
          <w:rPr>
            <w:noProof/>
            <w:webHidden/>
          </w:rPr>
          <w:fldChar w:fldCharType="begin"/>
        </w:r>
        <w:r>
          <w:rPr>
            <w:noProof/>
            <w:webHidden/>
          </w:rPr>
          <w:instrText xml:space="preserve"> PAGEREF _Toc388646792 \h </w:instrText>
        </w:r>
        <w:r>
          <w:rPr>
            <w:noProof/>
            <w:webHidden/>
          </w:rPr>
        </w:r>
        <w:r>
          <w:rPr>
            <w:noProof/>
            <w:webHidden/>
          </w:rPr>
          <w:fldChar w:fldCharType="separate"/>
        </w:r>
        <w:r>
          <w:rPr>
            <w:noProof/>
            <w:webHidden/>
          </w:rPr>
          <w:t>27</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3" w:history="1">
        <w:r w:rsidRPr="004940C4">
          <w:rPr>
            <w:rStyle w:val="Hipervnculo"/>
            <w:noProof/>
          </w:rPr>
          <w:t>Ilustración 13: Diagramas de Secuencia de Correos enviados</w:t>
        </w:r>
        <w:r>
          <w:rPr>
            <w:noProof/>
            <w:webHidden/>
          </w:rPr>
          <w:tab/>
        </w:r>
        <w:r>
          <w:rPr>
            <w:noProof/>
            <w:webHidden/>
          </w:rPr>
          <w:fldChar w:fldCharType="begin"/>
        </w:r>
        <w:r>
          <w:rPr>
            <w:noProof/>
            <w:webHidden/>
          </w:rPr>
          <w:instrText xml:space="preserve"> PAGEREF _Toc388646793 \h </w:instrText>
        </w:r>
        <w:r>
          <w:rPr>
            <w:noProof/>
            <w:webHidden/>
          </w:rPr>
        </w:r>
        <w:r>
          <w:rPr>
            <w:noProof/>
            <w:webHidden/>
          </w:rPr>
          <w:fldChar w:fldCharType="separate"/>
        </w:r>
        <w:r>
          <w:rPr>
            <w:noProof/>
            <w:webHidden/>
          </w:rPr>
          <w:t>28</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4" w:history="1">
        <w:r w:rsidRPr="004940C4">
          <w:rPr>
            <w:rStyle w:val="Hipervnculo"/>
            <w:noProof/>
          </w:rPr>
          <w:t>Ilustración 14: Diagramas de Secuencia de Correos a enviar</w:t>
        </w:r>
        <w:r>
          <w:rPr>
            <w:noProof/>
            <w:webHidden/>
          </w:rPr>
          <w:tab/>
        </w:r>
        <w:r>
          <w:rPr>
            <w:noProof/>
            <w:webHidden/>
          </w:rPr>
          <w:fldChar w:fldCharType="begin"/>
        </w:r>
        <w:r>
          <w:rPr>
            <w:noProof/>
            <w:webHidden/>
          </w:rPr>
          <w:instrText xml:space="preserve"> PAGEREF _Toc388646794 \h </w:instrText>
        </w:r>
        <w:r>
          <w:rPr>
            <w:noProof/>
            <w:webHidden/>
          </w:rPr>
        </w:r>
        <w:r>
          <w:rPr>
            <w:noProof/>
            <w:webHidden/>
          </w:rPr>
          <w:fldChar w:fldCharType="separate"/>
        </w:r>
        <w:r>
          <w:rPr>
            <w:noProof/>
            <w:webHidden/>
          </w:rPr>
          <w:t>29</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5" w:history="1">
        <w:r w:rsidRPr="004940C4">
          <w:rPr>
            <w:rStyle w:val="Hipervnculo"/>
            <w:noProof/>
          </w:rPr>
          <w:t>Ilustración 15: Diagramas de Secuencia de correos borradores</w:t>
        </w:r>
        <w:r>
          <w:rPr>
            <w:noProof/>
            <w:webHidden/>
          </w:rPr>
          <w:tab/>
        </w:r>
        <w:r>
          <w:rPr>
            <w:noProof/>
            <w:webHidden/>
          </w:rPr>
          <w:fldChar w:fldCharType="begin"/>
        </w:r>
        <w:r>
          <w:rPr>
            <w:noProof/>
            <w:webHidden/>
          </w:rPr>
          <w:instrText xml:space="preserve"> PAGEREF _Toc388646795 \h </w:instrText>
        </w:r>
        <w:r>
          <w:rPr>
            <w:noProof/>
            <w:webHidden/>
          </w:rPr>
        </w:r>
        <w:r>
          <w:rPr>
            <w:noProof/>
            <w:webHidden/>
          </w:rPr>
          <w:fldChar w:fldCharType="separate"/>
        </w:r>
        <w:r>
          <w:rPr>
            <w:noProof/>
            <w:webHidden/>
          </w:rPr>
          <w:t>30</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6" w:history="1">
        <w:r w:rsidRPr="004940C4">
          <w:rPr>
            <w:rStyle w:val="Hipervnculo"/>
            <w:noProof/>
          </w:rPr>
          <w:t>Ilustración 16: Diagrama de secuencia Envío correo</w:t>
        </w:r>
        <w:r>
          <w:rPr>
            <w:noProof/>
            <w:webHidden/>
          </w:rPr>
          <w:tab/>
        </w:r>
        <w:r>
          <w:rPr>
            <w:noProof/>
            <w:webHidden/>
          </w:rPr>
          <w:fldChar w:fldCharType="begin"/>
        </w:r>
        <w:r>
          <w:rPr>
            <w:noProof/>
            <w:webHidden/>
          </w:rPr>
          <w:instrText xml:space="preserve"> PAGEREF _Toc388646796 \h </w:instrText>
        </w:r>
        <w:r>
          <w:rPr>
            <w:noProof/>
            <w:webHidden/>
          </w:rPr>
        </w:r>
        <w:r>
          <w:rPr>
            <w:noProof/>
            <w:webHidden/>
          </w:rPr>
          <w:fldChar w:fldCharType="separate"/>
        </w:r>
        <w:r>
          <w:rPr>
            <w:noProof/>
            <w:webHidden/>
          </w:rPr>
          <w:t>32</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7" w:history="1">
        <w:r w:rsidRPr="004940C4">
          <w:rPr>
            <w:rStyle w:val="Hipervnculo"/>
            <w:noProof/>
          </w:rPr>
          <w:t>Ilustración 17: Diagrama bandeja de entrada</w:t>
        </w:r>
        <w:r>
          <w:rPr>
            <w:noProof/>
            <w:webHidden/>
          </w:rPr>
          <w:tab/>
        </w:r>
        <w:r>
          <w:rPr>
            <w:noProof/>
            <w:webHidden/>
          </w:rPr>
          <w:fldChar w:fldCharType="begin"/>
        </w:r>
        <w:r>
          <w:rPr>
            <w:noProof/>
            <w:webHidden/>
          </w:rPr>
          <w:instrText xml:space="preserve"> PAGEREF _Toc388646797 \h </w:instrText>
        </w:r>
        <w:r>
          <w:rPr>
            <w:noProof/>
            <w:webHidden/>
          </w:rPr>
        </w:r>
        <w:r>
          <w:rPr>
            <w:noProof/>
            <w:webHidden/>
          </w:rPr>
          <w:fldChar w:fldCharType="separate"/>
        </w:r>
        <w:r>
          <w:rPr>
            <w:noProof/>
            <w:webHidden/>
          </w:rPr>
          <w:t>34</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8" w:history="1">
        <w:r w:rsidRPr="004940C4">
          <w:rPr>
            <w:rStyle w:val="Hipervnculo"/>
            <w:noProof/>
          </w:rPr>
          <w:t>Ilustración 18: Diagrama de secuencia de correo borrador</w:t>
        </w:r>
        <w:r>
          <w:rPr>
            <w:noProof/>
            <w:webHidden/>
          </w:rPr>
          <w:tab/>
        </w:r>
        <w:r>
          <w:rPr>
            <w:noProof/>
            <w:webHidden/>
          </w:rPr>
          <w:fldChar w:fldCharType="begin"/>
        </w:r>
        <w:r>
          <w:rPr>
            <w:noProof/>
            <w:webHidden/>
          </w:rPr>
          <w:instrText xml:space="preserve"> PAGEREF _Toc388646798 \h </w:instrText>
        </w:r>
        <w:r>
          <w:rPr>
            <w:noProof/>
            <w:webHidden/>
          </w:rPr>
        </w:r>
        <w:r>
          <w:rPr>
            <w:noProof/>
            <w:webHidden/>
          </w:rPr>
          <w:fldChar w:fldCharType="separate"/>
        </w:r>
        <w:r>
          <w:rPr>
            <w:noProof/>
            <w:webHidden/>
          </w:rPr>
          <w:t>35</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99" w:history="1">
        <w:r w:rsidRPr="004940C4">
          <w:rPr>
            <w:rStyle w:val="Hipervnculo"/>
            <w:noProof/>
          </w:rPr>
          <w:t>Ilustración 19: Diagrama bandeja d</w:t>
        </w:r>
        <w:r w:rsidRPr="004940C4">
          <w:rPr>
            <w:rStyle w:val="Hipervnculo"/>
            <w:noProof/>
          </w:rPr>
          <w:t>e</w:t>
        </w:r>
        <w:r w:rsidRPr="004940C4">
          <w:rPr>
            <w:rStyle w:val="Hipervnculo"/>
            <w:noProof/>
          </w:rPr>
          <w:t xml:space="preserve"> enviados</w:t>
        </w:r>
        <w:r>
          <w:rPr>
            <w:noProof/>
            <w:webHidden/>
          </w:rPr>
          <w:tab/>
        </w:r>
        <w:r>
          <w:rPr>
            <w:noProof/>
            <w:webHidden/>
          </w:rPr>
          <w:fldChar w:fldCharType="begin"/>
        </w:r>
        <w:r>
          <w:rPr>
            <w:noProof/>
            <w:webHidden/>
          </w:rPr>
          <w:instrText xml:space="preserve"> PAGEREF _Toc388646799 \h </w:instrText>
        </w:r>
        <w:r>
          <w:rPr>
            <w:noProof/>
            <w:webHidden/>
          </w:rPr>
        </w:r>
        <w:r>
          <w:rPr>
            <w:noProof/>
            <w:webHidden/>
          </w:rPr>
          <w:fldChar w:fldCharType="separate"/>
        </w:r>
        <w:r>
          <w:rPr>
            <w:noProof/>
            <w:webHidden/>
          </w:rPr>
          <w:t>36</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800" w:history="1">
        <w:r w:rsidRPr="004940C4">
          <w:rPr>
            <w:rStyle w:val="Hipervnculo"/>
            <w:noProof/>
          </w:rPr>
          <w:t>Ilustración 20: Vista de despliegue del proyecto</w:t>
        </w:r>
        <w:r>
          <w:rPr>
            <w:noProof/>
            <w:webHidden/>
          </w:rPr>
          <w:tab/>
        </w:r>
        <w:r>
          <w:rPr>
            <w:noProof/>
            <w:webHidden/>
          </w:rPr>
          <w:fldChar w:fldCharType="begin"/>
        </w:r>
        <w:r>
          <w:rPr>
            <w:noProof/>
            <w:webHidden/>
          </w:rPr>
          <w:instrText xml:space="preserve"> PAGEREF _Toc388646800 \h </w:instrText>
        </w:r>
        <w:r>
          <w:rPr>
            <w:noProof/>
            <w:webHidden/>
          </w:rPr>
        </w:r>
        <w:r>
          <w:rPr>
            <w:noProof/>
            <w:webHidden/>
          </w:rPr>
          <w:fldChar w:fldCharType="separate"/>
        </w:r>
        <w:r>
          <w:rPr>
            <w:noProof/>
            <w:webHidden/>
          </w:rPr>
          <w:t>37</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801" w:history="1">
        <w:r w:rsidRPr="004940C4">
          <w:rPr>
            <w:rStyle w:val="Hipervnculo"/>
            <w:noProof/>
          </w:rPr>
          <w:t>Ilustración 21: Diagrama de paquetes del proyecto</w:t>
        </w:r>
        <w:r>
          <w:rPr>
            <w:noProof/>
            <w:webHidden/>
          </w:rPr>
          <w:tab/>
        </w:r>
        <w:r>
          <w:rPr>
            <w:noProof/>
            <w:webHidden/>
          </w:rPr>
          <w:fldChar w:fldCharType="begin"/>
        </w:r>
        <w:r>
          <w:rPr>
            <w:noProof/>
            <w:webHidden/>
          </w:rPr>
          <w:instrText xml:space="preserve"> PAGEREF _Toc388646801 \h </w:instrText>
        </w:r>
        <w:r>
          <w:rPr>
            <w:noProof/>
            <w:webHidden/>
          </w:rPr>
        </w:r>
        <w:r>
          <w:rPr>
            <w:noProof/>
            <w:webHidden/>
          </w:rPr>
          <w:fldChar w:fldCharType="separate"/>
        </w:r>
        <w:r>
          <w:rPr>
            <w:noProof/>
            <w:webHidden/>
          </w:rPr>
          <w:t>38</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802" w:history="1">
        <w:r w:rsidRPr="004940C4">
          <w:rPr>
            <w:rStyle w:val="Hipervnculo"/>
            <w:noProof/>
          </w:rPr>
          <w:t>Ilustración 22: Diagrama de clases</w:t>
        </w:r>
        <w:r>
          <w:rPr>
            <w:noProof/>
            <w:webHidden/>
          </w:rPr>
          <w:tab/>
        </w:r>
        <w:r>
          <w:rPr>
            <w:noProof/>
            <w:webHidden/>
          </w:rPr>
          <w:fldChar w:fldCharType="begin"/>
        </w:r>
        <w:r>
          <w:rPr>
            <w:noProof/>
            <w:webHidden/>
          </w:rPr>
          <w:instrText xml:space="preserve"> PAGEREF _Toc388646802 \h </w:instrText>
        </w:r>
        <w:r>
          <w:rPr>
            <w:noProof/>
            <w:webHidden/>
          </w:rPr>
        </w:r>
        <w:r>
          <w:rPr>
            <w:noProof/>
            <w:webHidden/>
          </w:rPr>
          <w:fldChar w:fldCharType="separate"/>
        </w:r>
        <w:r>
          <w:rPr>
            <w:noProof/>
            <w:webHidden/>
          </w:rPr>
          <w:t>39</w:t>
        </w:r>
        <w:r>
          <w:rPr>
            <w:noProof/>
            <w:webHidden/>
          </w:rPr>
          <w:fldChar w:fldCharType="end"/>
        </w:r>
      </w:hyperlink>
    </w:p>
    <w:p w:rsidR="00C17C83" w:rsidRDefault="00C17C83" w:rsidP="0021335D">
      <w:pPr>
        <w:spacing w:line="360" w:lineRule="auto"/>
      </w:pPr>
      <w:r>
        <w:fldChar w:fldCharType="end"/>
      </w:r>
    </w:p>
    <w:p w:rsidR="00C17C83" w:rsidRDefault="00C17C83">
      <w:r>
        <w:br w:type="page"/>
      </w:r>
    </w:p>
    <w:p w:rsidR="0021335D" w:rsidRDefault="00C17C83" w:rsidP="0021335D">
      <w:pPr>
        <w:spacing w:line="360" w:lineRule="auto"/>
        <w:rPr>
          <w:noProof/>
        </w:rPr>
      </w:pPr>
      <w:r>
        <w:rPr>
          <w:rFonts w:asciiTheme="majorHAnsi" w:hAnsiTheme="majorHAnsi"/>
          <w:b/>
          <w:sz w:val="36"/>
          <w:szCs w:val="36"/>
        </w:rPr>
        <w:lastRenderedPageBreak/>
        <w:t>Índice de tablas</w:t>
      </w:r>
      <w:r>
        <w:fldChar w:fldCharType="begin"/>
      </w:r>
      <w:r>
        <w:instrText xml:space="preserve"> TOC \h \z \c "Tabla" </w:instrText>
      </w:r>
      <w:r>
        <w:fldChar w:fldCharType="separate"/>
      </w:r>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64" w:history="1">
        <w:r w:rsidRPr="00DB2C4A">
          <w:rPr>
            <w:rStyle w:val="Hipervnculo"/>
            <w:noProof/>
          </w:rPr>
          <w:t>Tabla 1: Requerimientos funcionales</w:t>
        </w:r>
        <w:r>
          <w:rPr>
            <w:noProof/>
            <w:webHidden/>
          </w:rPr>
          <w:tab/>
        </w:r>
        <w:r>
          <w:rPr>
            <w:noProof/>
            <w:webHidden/>
          </w:rPr>
          <w:fldChar w:fldCharType="begin"/>
        </w:r>
        <w:r>
          <w:rPr>
            <w:noProof/>
            <w:webHidden/>
          </w:rPr>
          <w:instrText xml:space="preserve"> PAGEREF _Toc388646764 \h </w:instrText>
        </w:r>
        <w:r>
          <w:rPr>
            <w:noProof/>
            <w:webHidden/>
          </w:rPr>
        </w:r>
        <w:r>
          <w:rPr>
            <w:noProof/>
            <w:webHidden/>
          </w:rPr>
          <w:fldChar w:fldCharType="separate"/>
        </w:r>
        <w:r>
          <w:rPr>
            <w:noProof/>
            <w:webHidden/>
          </w:rPr>
          <w:t>5</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65" w:history="1">
        <w:r w:rsidRPr="00DB2C4A">
          <w:rPr>
            <w:rStyle w:val="Hipervnculo"/>
            <w:noProof/>
          </w:rPr>
          <w:t>Tabla 2: Requerimientos no funcionales</w:t>
        </w:r>
        <w:r>
          <w:rPr>
            <w:noProof/>
            <w:webHidden/>
          </w:rPr>
          <w:tab/>
        </w:r>
        <w:r>
          <w:rPr>
            <w:noProof/>
            <w:webHidden/>
          </w:rPr>
          <w:fldChar w:fldCharType="begin"/>
        </w:r>
        <w:r>
          <w:rPr>
            <w:noProof/>
            <w:webHidden/>
          </w:rPr>
          <w:instrText xml:space="preserve"> PAGEREF _Toc388646765 \h </w:instrText>
        </w:r>
        <w:r>
          <w:rPr>
            <w:noProof/>
            <w:webHidden/>
          </w:rPr>
        </w:r>
        <w:r>
          <w:rPr>
            <w:noProof/>
            <w:webHidden/>
          </w:rPr>
          <w:fldChar w:fldCharType="separate"/>
        </w:r>
        <w:r>
          <w:rPr>
            <w:noProof/>
            <w:webHidden/>
          </w:rPr>
          <w:t>6</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66" w:history="1">
        <w:r w:rsidRPr="00DB2C4A">
          <w:rPr>
            <w:rStyle w:val="Hipervnculo"/>
            <w:noProof/>
          </w:rPr>
          <w:t>Tabla 3: Requerimientos de implementación</w:t>
        </w:r>
        <w:r>
          <w:rPr>
            <w:noProof/>
            <w:webHidden/>
          </w:rPr>
          <w:tab/>
        </w:r>
        <w:r>
          <w:rPr>
            <w:noProof/>
            <w:webHidden/>
          </w:rPr>
          <w:fldChar w:fldCharType="begin"/>
        </w:r>
        <w:r>
          <w:rPr>
            <w:noProof/>
            <w:webHidden/>
          </w:rPr>
          <w:instrText xml:space="preserve"> PAGEREF _Toc388646766 \h </w:instrText>
        </w:r>
        <w:r>
          <w:rPr>
            <w:noProof/>
            <w:webHidden/>
          </w:rPr>
        </w:r>
        <w:r>
          <w:rPr>
            <w:noProof/>
            <w:webHidden/>
          </w:rPr>
          <w:fldChar w:fldCharType="separate"/>
        </w:r>
        <w:r>
          <w:rPr>
            <w:noProof/>
            <w:webHidden/>
          </w:rPr>
          <w:t>7</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67" w:history="1">
        <w:r w:rsidRPr="00DB2C4A">
          <w:rPr>
            <w:rStyle w:val="Hipervnculo"/>
            <w:noProof/>
          </w:rPr>
          <w:t>Tabla 4: Caso de uso N°1</w:t>
        </w:r>
        <w:r>
          <w:rPr>
            <w:noProof/>
            <w:webHidden/>
          </w:rPr>
          <w:tab/>
        </w:r>
        <w:r>
          <w:rPr>
            <w:noProof/>
            <w:webHidden/>
          </w:rPr>
          <w:fldChar w:fldCharType="begin"/>
        </w:r>
        <w:r>
          <w:rPr>
            <w:noProof/>
            <w:webHidden/>
          </w:rPr>
          <w:instrText xml:space="preserve"> PAGEREF _Toc388646767 \h </w:instrText>
        </w:r>
        <w:r>
          <w:rPr>
            <w:noProof/>
            <w:webHidden/>
          </w:rPr>
        </w:r>
        <w:r>
          <w:rPr>
            <w:noProof/>
            <w:webHidden/>
          </w:rPr>
          <w:fldChar w:fldCharType="separate"/>
        </w:r>
        <w:r>
          <w:rPr>
            <w:noProof/>
            <w:webHidden/>
          </w:rPr>
          <w:t>8</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68" w:history="1">
        <w:r w:rsidRPr="00DB2C4A">
          <w:rPr>
            <w:rStyle w:val="Hipervnculo"/>
            <w:noProof/>
          </w:rPr>
          <w:t>Tabla 5: Caso de uso Nº 2</w:t>
        </w:r>
        <w:r>
          <w:rPr>
            <w:noProof/>
            <w:webHidden/>
          </w:rPr>
          <w:tab/>
        </w:r>
        <w:r>
          <w:rPr>
            <w:noProof/>
            <w:webHidden/>
          </w:rPr>
          <w:fldChar w:fldCharType="begin"/>
        </w:r>
        <w:r>
          <w:rPr>
            <w:noProof/>
            <w:webHidden/>
          </w:rPr>
          <w:instrText xml:space="preserve"> PAGEREF _Toc388646768 \h </w:instrText>
        </w:r>
        <w:r>
          <w:rPr>
            <w:noProof/>
            <w:webHidden/>
          </w:rPr>
        </w:r>
        <w:r>
          <w:rPr>
            <w:noProof/>
            <w:webHidden/>
          </w:rPr>
          <w:fldChar w:fldCharType="separate"/>
        </w:r>
        <w:r>
          <w:rPr>
            <w:noProof/>
            <w:webHidden/>
          </w:rPr>
          <w:t>9</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69" w:history="1">
        <w:r w:rsidRPr="00DB2C4A">
          <w:rPr>
            <w:rStyle w:val="Hipervnculo"/>
            <w:noProof/>
          </w:rPr>
          <w:t>Tabla 6: Caso de uso Nº 3</w:t>
        </w:r>
        <w:r>
          <w:rPr>
            <w:noProof/>
            <w:webHidden/>
          </w:rPr>
          <w:tab/>
        </w:r>
        <w:r>
          <w:rPr>
            <w:noProof/>
            <w:webHidden/>
          </w:rPr>
          <w:fldChar w:fldCharType="begin"/>
        </w:r>
        <w:r>
          <w:rPr>
            <w:noProof/>
            <w:webHidden/>
          </w:rPr>
          <w:instrText xml:space="preserve"> PAGEREF _Toc388646769 \h </w:instrText>
        </w:r>
        <w:r>
          <w:rPr>
            <w:noProof/>
            <w:webHidden/>
          </w:rPr>
        </w:r>
        <w:r>
          <w:rPr>
            <w:noProof/>
            <w:webHidden/>
          </w:rPr>
          <w:fldChar w:fldCharType="separate"/>
        </w:r>
        <w:r>
          <w:rPr>
            <w:noProof/>
            <w:webHidden/>
          </w:rPr>
          <w:t>9</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0" w:history="1">
        <w:r w:rsidRPr="00DB2C4A">
          <w:rPr>
            <w:rStyle w:val="Hipervnculo"/>
            <w:noProof/>
          </w:rPr>
          <w:t>Tabla 7: Caso de uso Nº 4</w:t>
        </w:r>
        <w:r>
          <w:rPr>
            <w:noProof/>
            <w:webHidden/>
          </w:rPr>
          <w:tab/>
        </w:r>
        <w:r>
          <w:rPr>
            <w:noProof/>
            <w:webHidden/>
          </w:rPr>
          <w:fldChar w:fldCharType="begin"/>
        </w:r>
        <w:r>
          <w:rPr>
            <w:noProof/>
            <w:webHidden/>
          </w:rPr>
          <w:instrText xml:space="preserve"> PAGEREF _Toc388646770 \h </w:instrText>
        </w:r>
        <w:r>
          <w:rPr>
            <w:noProof/>
            <w:webHidden/>
          </w:rPr>
        </w:r>
        <w:r>
          <w:rPr>
            <w:noProof/>
            <w:webHidden/>
          </w:rPr>
          <w:fldChar w:fldCharType="separate"/>
        </w:r>
        <w:r>
          <w:rPr>
            <w:noProof/>
            <w:webHidden/>
          </w:rPr>
          <w:t>10</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1" w:history="1">
        <w:r w:rsidRPr="00DB2C4A">
          <w:rPr>
            <w:rStyle w:val="Hipervnculo"/>
            <w:noProof/>
          </w:rPr>
          <w:t>Tabla 8: Lista de operaciones</w:t>
        </w:r>
        <w:r>
          <w:rPr>
            <w:noProof/>
            <w:webHidden/>
          </w:rPr>
          <w:tab/>
        </w:r>
        <w:r>
          <w:rPr>
            <w:noProof/>
            <w:webHidden/>
          </w:rPr>
          <w:fldChar w:fldCharType="begin"/>
        </w:r>
        <w:r>
          <w:rPr>
            <w:noProof/>
            <w:webHidden/>
          </w:rPr>
          <w:instrText xml:space="preserve"> PAGEREF _Toc388646771 \h </w:instrText>
        </w:r>
        <w:r>
          <w:rPr>
            <w:noProof/>
            <w:webHidden/>
          </w:rPr>
        </w:r>
        <w:r>
          <w:rPr>
            <w:noProof/>
            <w:webHidden/>
          </w:rPr>
          <w:fldChar w:fldCharType="separate"/>
        </w:r>
        <w:r>
          <w:rPr>
            <w:noProof/>
            <w:webHidden/>
          </w:rPr>
          <w:t>14</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2" w:history="1">
        <w:r w:rsidRPr="00DB2C4A">
          <w:rPr>
            <w:rStyle w:val="Hipervnculo"/>
            <w:noProof/>
          </w:rPr>
          <w:t>Tabla 9: “Operaciones  y Tareas”</w:t>
        </w:r>
        <w:r>
          <w:rPr>
            <w:noProof/>
            <w:webHidden/>
          </w:rPr>
          <w:tab/>
        </w:r>
        <w:r>
          <w:rPr>
            <w:noProof/>
            <w:webHidden/>
          </w:rPr>
          <w:fldChar w:fldCharType="begin"/>
        </w:r>
        <w:r>
          <w:rPr>
            <w:noProof/>
            <w:webHidden/>
          </w:rPr>
          <w:instrText xml:space="preserve"> PAGEREF _Toc388646772 \h </w:instrText>
        </w:r>
        <w:r>
          <w:rPr>
            <w:noProof/>
            <w:webHidden/>
          </w:rPr>
        </w:r>
        <w:r>
          <w:rPr>
            <w:noProof/>
            <w:webHidden/>
          </w:rPr>
          <w:fldChar w:fldCharType="separate"/>
        </w:r>
        <w:r>
          <w:rPr>
            <w:noProof/>
            <w:webHidden/>
          </w:rPr>
          <w:t>16</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3" w:history="1">
        <w:r w:rsidRPr="00DB2C4A">
          <w:rPr>
            <w:rStyle w:val="Hipervnculo"/>
            <w:noProof/>
          </w:rPr>
          <w:t>Tabla 10: “Componente modulo”</w:t>
        </w:r>
        <w:r>
          <w:rPr>
            <w:noProof/>
            <w:webHidden/>
          </w:rPr>
          <w:tab/>
        </w:r>
        <w:r>
          <w:rPr>
            <w:noProof/>
            <w:webHidden/>
          </w:rPr>
          <w:fldChar w:fldCharType="begin"/>
        </w:r>
        <w:r>
          <w:rPr>
            <w:noProof/>
            <w:webHidden/>
          </w:rPr>
          <w:instrText xml:space="preserve"> PAGEREF _Toc388646773 \h </w:instrText>
        </w:r>
        <w:r>
          <w:rPr>
            <w:noProof/>
            <w:webHidden/>
          </w:rPr>
        </w:r>
        <w:r>
          <w:rPr>
            <w:noProof/>
            <w:webHidden/>
          </w:rPr>
          <w:fldChar w:fldCharType="separate"/>
        </w:r>
        <w:r>
          <w:rPr>
            <w:noProof/>
            <w:webHidden/>
          </w:rPr>
          <w:t>18</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4" w:history="1">
        <w:r w:rsidRPr="00DB2C4A">
          <w:rPr>
            <w:rStyle w:val="Hipervnculo"/>
            <w:noProof/>
          </w:rPr>
          <w:t>Tabla 11: “Componente administración de correo”</w:t>
        </w:r>
        <w:r>
          <w:rPr>
            <w:noProof/>
            <w:webHidden/>
          </w:rPr>
          <w:tab/>
        </w:r>
        <w:r>
          <w:rPr>
            <w:noProof/>
            <w:webHidden/>
          </w:rPr>
          <w:fldChar w:fldCharType="begin"/>
        </w:r>
        <w:r>
          <w:rPr>
            <w:noProof/>
            <w:webHidden/>
          </w:rPr>
          <w:instrText xml:space="preserve"> PAGEREF _Toc388646774 \h </w:instrText>
        </w:r>
        <w:r>
          <w:rPr>
            <w:noProof/>
            <w:webHidden/>
          </w:rPr>
        </w:r>
        <w:r>
          <w:rPr>
            <w:noProof/>
            <w:webHidden/>
          </w:rPr>
          <w:fldChar w:fldCharType="separate"/>
        </w:r>
        <w:r>
          <w:rPr>
            <w:noProof/>
            <w:webHidden/>
          </w:rPr>
          <w:t>19</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5" w:history="1">
        <w:r w:rsidRPr="00DB2C4A">
          <w:rPr>
            <w:rStyle w:val="Hipervnculo"/>
            <w:noProof/>
          </w:rPr>
          <w:t>Tabla 12: “Componente bandeja recibidos”</w:t>
        </w:r>
        <w:r>
          <w:rPr>
            <w:noProof/>
            <w:webHidden/>
          </w:rPr>
          <w:tab/>
        </w:r>
        <w:r>
          <w:rPr>
            <w:noProof/>
            <w:webHidden/>
          </w:rPr>
          <w:fldChar w:fldCharType="begin"/>
        </w:r>
        <w:r>
          <w:rPr>
            <w:noProof/>
            <w:webHidden/>
          </w:rPr>
          <w:instrText xml:space="preserve"> PAGEREF _Toc388646775 \h </w:instrText>
        </w:r>
        <w:r>
          <w:rPr>
            <w:noProof/>
            <w:webHidden/>
          </w:rPr>
        </w:r>
        <w:r>
          <w:rPr>
            <w:noProof/>
            <w:webHidden/>
          </w:rPr>
          <w:fldChar w:fldCharType="separate"/>
        </w:r>
        <w:r>
          <w:rPr>
            <w:noProof/>
            <w:webHidden/>
          </w:rPr>
          <w:t>20</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6" w:history="1">
        <w:r w:rsidRPr="00DB2C4A">
          <w:rPr>
            <w:rStyle w:val="Hipervnculo"/>
            <w:noProof/>
          </w:rPr>
          <w:t>Tabla 13: “Componente correo”</w:t>
        </w:r>
        <w:r>
          <w:rPr>
            <w:noProof/>
            <w:webHidden/>
          </w:rPr>
          <w:tab/>
        </w:r>
        <w:r>
          <w:rPr>
            <w:noProof/>
            <w:webHidden/>
          </w:rPr>
          <w:fldChar w:fldCharType="begin"/>
        </w:r>
        <w:r>
          <w:rPr>
            <w:noProof/>
            <w:webHidden/>
          </w:rPr>
          <w:instrText xml:space="preserve"> PAGEREF _Toc388646776 \h </w:instrText>
        </w:r>
        <w:r>
          <w:rPr>
            <w:noProof/>
            <w:webHidden/>
          </w:rPr>
        </w:r>
        <w:r>
          <w:rPr>
            <w:noProof/>
            <w:webHidden/>
          </w:rPr>
          <w:fldChar w:fldCharType="separate"/>
        </w:r>
        <w:r>
          <w:rPr>
            <w:noProof/>
            <w:webHidden/>
          </w:rPr>
          <w:t>21</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7" w:history="1">
        <w:r w:rsidRPr="00DB2C4A">
          <w:rPr>
            <w:rStyle w:val="Hipervnculo"/>
            <w:noProof/>
          </w:rPr>
          <w:t>Tabla 14: “Componente borradores”</w:t>
        </w:r>
        <w:r>
          <w:rPr>
            <w:noProof/>
            <w:webHidden/>
          </w:rPr>
          <w:tab/>
        </w:r>
        <w:r>
          <w:rPr>
            <w:noProof/>
            <w:webHidden/>
          </w:rPr>
          <w:fldChar w:fldCharType="begin"/>
        </w:r>
        <w:r>
          <w:rPr>
            <w:noProof/>
            <w:webHidden/>
          </w:rPr>
          <w:instrText xml:space="preserve"> PAGEREF _Toc388646777 \h </w:instrText>
        </w:r>
        <w:r>
          <w:rPr>
            <w:noProof/>
            <w:webHidden/>
          </w:rPr>
        </w:r>
        <w:r>
          <w:rPr>
            <w:noProof/>
            <w:webHidden/>
          </w:rPr>
          <w:fldChar w:fldCharType="separate"/>
        </w:r>
        <w:r>
          <w:rPr>
            <w:noProof/>
            <w:webHidden/>
          </w:rPr>
          <w:t>22</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8" w:history="1">
        <w:r w:rsidRPr="00DB2C4A">
          <w:rPr>
            <w:rStyle w:val="Hipervnculo"/>
            <w:noProof/>
          </w:rPr>
          <w:t>Tabla 15: “Componente preparar/guardar correo”</w:t>
        </w:r>
        <w:r>
          <w:rPr>
            <w:noProof/>
            <w:webHidden/>
          </w:rPr>
          <w:tab/>
        </w:r>
        <w:r>
          <w:rPr>
            <w:noProof/>
            <w:webHidden/>
          </w:rPr>
          <w:fldChar w:fldCharType="begin"/>
        </w:r>
        <w:r>
          <w:rPr>
            <w:noProof/>
            <w:webHidden/>
          </w:rPr>
          <w:instrText xml:space="preserve"> PAGEREF _Toc388646778 \h </w:instrText>
        </w:r>
        <w:r>
          <w:rPr>
            <w:noProof/>
            <w:webHidden/>
          </w:rPr>
        </w:r>
        <w:r>
          <w:rPr>
            <w:noProof/>
            <w:webHidden/>
          </w:rPr>
          <w:fldChar w:fldCharType="separate"/>
        </w:r>
        <w:r>
          <w:rPr>
            <w:noProof/>
            <w:webHidden/>
          </w:rPr>
          <w:t>24</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79" w:history="1">
        <w:r w:rsidRPr="00DB2C4A">
          <w:rPr>
            <w:rStyle w:val="Hipervnculo"/>
            <w:noProof/>
          </w:rPr>
          <w:t>Tabla 16: “Componente grupo”</w:t>
        </w:r>
        <w:r>
          <w:rPr>
            <w:noProof/>
            <w:webHidden/>
          </w:rPr>
          <w:tab/>
        </w:r>
        <w:r>
          <w:rPr>
            <w:noProof/>
            <w:webHidden/>
          </w:rPr>
          <w:fldChar w:fldCharType="begin"/>
        </w:r>
        <w:r>
          <w:rPr>
            <w:noProof/>
            <w:webHidden/>
          </w:rPr>
          <w:instrText xml:space="preserve"> PAGEREF _Toc388646779 \h </w:instrText>
        </w:r>
        <w:r>
          <w:rPr>
            <w:noProof/>
            <w:webHidden/>
          </w:rPr>
        </w:r>
        <w:r>
          <w:rPr>
            <w:noProof/>
            <w:webHidden/>
          </w:rPr>
          <w:fldChar w:fldCharType="separate"/>
        </w:r>
        <w:r>
          <w:rPr>
            <w:noProof/>
            <w:webHidden/>
          </w:rPr>
          <w:t>25</w:t>
        </w:r>
        <w:r>
          <w:rPr>
            <w:noProof/>
            <w:webHidden/>
          </w:rPr>
          <w:fldChar w:fldCharType="end"/>
        </w:r>
      </w:hyperlink>
    </w:p>
    <w:p w:rsidR="0021335D" w:rsidRDefault="0021335D" w:rsidP="0021335D">
      <w:pPr>
        <w:pStyle w:val="Tabladeilustraciones"/>
        <w:tabs>
          <w:tab w:val="right" w:leader="dot" w:pos="8828"/>
        </w:tabs>
        <w:spacing w:line="360" w:lineRule="auto"/>
        <w:rPr>
          <w:rFonts w:eastAsiaTheme="minorEastAsia"/>
          <w:noProof/>
          <w:lang w:eastAsia="es-CL"/>
        </w:rPr>
      </w:pPr>
      <w:hyperlink w:anchor="_Toc388646780" w:history="1">
        <w:r w:rsidRPr="00DB2C4A">
          <w:rPr>
            <w:rStyle w:val="Hipervnculo"/>
            <w:noProof/>
          </w:rPr>
          <w:t>Tabla 17: “Plataforma”</w:t>
        </w:r>
        <w:r>
          <w:rPr>
            <w:noProof/>
            <w:webHidden/>
          </w:rPr>
          <w:tab/>
        </w:r>
        <w:r>
          <w:rPr>
            <w:noProof/>
            <w:webHidden/>
          </w:rPr>
          <w:fldChar w:fldCharType="begin"/>
        </w:r>
        <w:r>
          <w:rPr>
            <w:noProof/>
            <w:webHidden/>
          </w:rPr>
          <w:instrText xml:space="preserve"> PAGEREF _Toc388646780 \h </w:instrText>
        </w:r>
        <w:r>
          <w:rPr>
            <w:noProof/>
            <w:webHidden/>
          </w:rPr>
        </w:r>
        <w:r>
          <w:rPr>
            <w:noProof/>
            <w:webHidden/>
          </w:rPr>
          <w:fldChar w:fldCharType="separate"/>
        </w:r>
        <w:r>
          <w:rPr>
            <w:noProof/>
            <w:webHidden/>
          </w:rPr>
          <w:t>39</w:t>
        </w:r>
        <w:r>
          <w:rPr>
            <w:noProof/>
            <w:webHidden/>
          </w:rPr>
          <w:fldChar w:fldCharType="end"/>
        </w:r>
      </w:hyperlink>
    </w:p>
    <w:p w:rsidR="00C17C83" w:rsidRDefault="00C17C83" w:rsidP="00C17C83">
      <w:r>
        <w:fldChar w:fldCharType="end"/>
      </w:r>
    </w:p>
    <w:p w:rsidR="00C17C83" w:rsidRDefault="00C17C83">
      <w:pPr>
        <w:rPr>
          <w:rStyle w:val="Ttulo1Car"/>
        </w:rPr>
      </w:pPr>
      <w:r>
        <w:rPr>
          <w:rStyle w:val="Ttulo1Car"/>
        </w:rPr>
        <w:br w:type="page"/>
      </w:r>
    </w:p>
    <w:p w:rsidR="00197B34" w:rsidRPr="009E2276" w:rsidRDefault="009E2276" w:rsidP="005122C2">
      <w:pPr>
        <w:rPr>
          <w:rFonts w:cstheme="minorHAnsi"/>
          <w:sz w:val="24"/>
          <w:szCs w:val="24"/>
        </w:rPr>
      </w:pPr>
      <w:bookmarkStart w:id="1" w:name="_Toc388646854"/>
      <w:r w:rsidRPr="009E2276">
        <w:rPr>
          <w:rStyle w:val="Ttulo1Car"/>
        </w:rPr>
        <w:lastRenderedPageBreak/>
        <w:t>Introducción</w:t>
      </w:r>
      <w:bookmarkEnd w:id="1"/>
      <w:r w:rsidRPr="009E2276">
        <w:rPr>
          <w:rFonts w:cstheme="minorHAnsi"/>
          <w:sz w:val="24"/>
          <w:szCs w:val="24"/>
        </w:rPr>
        <w:t>.</w:t>
      </w:r>
    </w:p>
    <w:p w:rsidR="00197B34" w:rsidRPr="00580C42" w:rsidRDefault="00197B34" w:rsidP="00197B34">
      <w:pPr>
        <w:pStyle w:val="Sinespaciado1"/>
        <w:ind w:firstLine="360"/>
        <w:jc w:val="both"/>
        <w:rPr>
          <w:rFonts w:asciiTheme="minorHAnsi" w:hAnsiTheme="minorHAnsi" w:cstheme="minorHAnsi"/>
          <w:sz w:val="24"/>
          <w:szCs w:val="24"/>
        </w:rPr>
      </w:pPr>
      <w:r w:rsidRPr="00580C42">
        <w:rPr>
          <w:rFonts w:asciiTheme="minorHAnsi" w:hAnsiTheme="minorHAnsi" w:cstheme="minorHAnsi"/>
          <w:sz w:val="24"/>
          <w:szCs w:val="24"/>
        </w:rPr>
        <w:t xml:space="preserve">En esta fase del desarrollo del proyecto, se aborda el Análisis del sistema, para la compresión del flujo de información y la organización del propio sistema. El análisis, es la etapa que sigue luego de obtener los ‘Requerimientos del cliente’. De acuerdo al enfoque que utiliza la metodología  de OMT++, se realizará un 'Análisis Orientado a objetos’, teniendo como objetivo, clasificar cada uno de los requerimientos del cliente, y así establecer una base para la creación del diseño de software. </w:t>
      </w:r>
    </w:p>
    <w:p w:rsidR="00197B34" w:rsidRPr="00580C42" w:rsidRDefault="00197B34" w:rsidP="00197B34">
      <w:pPr>
        <w:pStyle w:val="Sinespaciado1"/>
        <w:jc w:val="both"/>
        <w:rPr>
          <w:rFonts w:asciiTheme="minorHAnsi" w:hAnsiTheme="minorHAnsi" w:cstheme="minorHAnsi"/>
          <w:sz w:val="24"/>
          <w:szCs w:val="24"/>
        </w:rPr>
      </w:pPr>
    </w:p>
    <w:p w:rsidR="00197B34" w:rsidRPr="00580C42" w:rsidRDefault="00197B34" w:rsidP="00197B34">
      <w:pPr>
        <w:pStyle w:val="Sinespaciado1"/>
        <w:ind w:firstLine="360"/>
        <w:jc w:val="both"/>
        <w:rPr>
          <w:rFonts w:asciiTheme="minorHAnsi" w:hAnsiTheme="minorHAnsi" w:cstheme="minorHAnsi"/>
          <w:sz w:val="24"/>
          <w:szCs w:val="24"/>
        </w:rPr>
      </w:pPr>
      <w:r w:rsidRPr="00580C42">
        <w:rPr>
          <w:rFonts w:asciiTheme="minorHAnsi" w:hAnsiTheme="minorHAnsi" w:cstheme="minorHAnsi"/>
          <w:sz w:val="24"/>
          <w:szCs w:val="24"/>
        </w:rPr>
        <w:t>En esta etapa, para el Servicio web ‘Revalora’', se llevarán a cabo cada una de las actividades orientadas al Análisis OO, en las cuales se basa OMT++. Como resultado, se obtendrán el modelo de objetos de datos, la especificación de cada una de las operaciones y los diagramas de diálogos con sus respectivas especificaciones de componentes.</w:t>
      </w:r>
    </w:p>
    <w:p w:rsidR="00197B34" w:rsidRDefault="00197B34" w:rsidP="00197B34">
      <w:pPr>
        <w:jc w:val="both"/>
        <w:rPr>
          <w:rFonts w:cstheme="minorHAnsi"/>
          <w:sz w:val="24"/>
          <w:szCs w:val="24"/>
        </w:rPr>
      </w:pPr>
    </w:p>
    <w:p w:rsidR="009E2276" w:rsidRPr="005122C2" w:rsidRDefault="009E2276" w:rsidP="005122C2">
      <w:pPr>
        <w:pStyle w:val="Ttulo1"/>
      </w:pPr>
      <w:bookmarkStart w:id="2" w:name="_Toc388646855"/>
      <w:r w:rsidRPr="005122C2">
        <w:t>Análisis de requerimientos</w:t>
      </w:r>
      <w:r w:rsidR="005122C2">
        <w:t>.</w:t>
      </w:r>
      <w:bookmarkEnd w:id="2"/>
    </w:p>
    <w:p w:rsidR="00197B34" w:rsidRPr="005122C2" w:rsidRDefault="005122C2" w:rsidP="005122C2">
      <w:pPr>
        <w:pStyle w:val="Ttulo2"/>
        <w:rPr>
          <w:sz w:val="24"/>
          <w:szCs w:val="24"/>
        </w:rPr>
      </w:pPr>
      <w:bookmarkStart w:id="3" w:name="_Toc388646856"/>
      <w:r w:rsidRPr="005122C2">
        <w:rPr>
          <w:rStyle w:val="Ttulo2Car"/>
        </w:rPr>
        <w:t>Captura de requerimientos</w:t>
      </w:r>
      <w:r w:rsidRPr="005122C2">
        <w:rPr>
          <w:sz w:val="24"/>
          <w:szCs w:val="24"/>
        </w:rPr>
        <w:t>.</w:t>
      </w:r>
      <w:bookmarkEnd w:id="3"/>
    </w:p>
    <w:p w:rsidR="00197B34" w:rsidRPr="00580C42" w:rsidRDefault="00197B34" w:rsidP="005122C2">
      <w:pPr>
        <w:ind w:firstLine="360"/>
        <w:jc w:val="both"/>
        <w:rPr>
          <w:rFonts w:cstheme="minorHAnsi"/>
          <w:sz w:val="24"/>
          <w:szCs w:val="24"/>
        </w:rPr>
      </w:pPr>
      <w:r w:rsidRPr="00580C42">
        <w:rPr>
          <w:rFonts w:cstheme="minorHAnsi"/>
          <w:sz w:val="24"/>
          <w:szCs w:val="24"/>
        </w:rPr>
        <w:t xml:space="preserve">En esta primera actividad  podremos identificar y clasificar cada uno de los requerimientos establecidos para trabajar en el proyecto, dividiéndolos entre, Requerimientos funcionales, no </w:t>
      </w:r>
      <w:r w:rsidR="005122C2">
        <w:rPr>
          <w:rFonts w:cstheme="minorHAnsi"/>
          <w:sz w:val="24"/>
          <w:szCs w:val="24"/>
        </w:rPr>
        <w:t>funcionales y de implementación</w:t>
      </w:r>
    </w:p>
    <w:p w:rsidR="00197B34" w:rsidRPr="005122C2" w:rsidRDefault="00197B34" w:rsidP="005122C2">
      <w:pPr>
        <w:pStyle w:val="Ttulo3"/>
      </w:pPr>
      <w:bookmarkStart w:id="4" w:name="_Toc388646857"/>
      <w:r w:rsidRPr="005122C2">
        <w:t>Requerimientos funcionales</w:t>
      </w:r>
      <w:bookmarkEnd w:id="4"/>
    </w:p>
    <w:p w:rsidR="00197B34" w:rsidRPr="00580C42" w:rsidRDefault="00197B34" w:rsidP="00197B34">
      <w:pPr>
        <w:ind w:firstLine="360"/>
        <w:jc w:val="both"/>
        <w:rPr>
          <w:rFonts w:cstheme="minorHAnsi"/>
          <w:sz w:val="24"/>
          <w:szCs w:val="24"/>
        </w:rPr>
      </w:pPr>
      <w:r w:rsidRPr="00580C42">
        <w:rPr>
          <w:rFonts w:cstheme="minorHAnsi"/>
          <w:sz w:val="24"/>
          <w:szCs w:val="24"/>
        </w:rPr>
        <w:t>En esta sección se describen en detalle los requerimientos funcionales del sistema. Los requerimientos funcionales se refieren a las operaciones que el sistema debe efectuar. En la tabla Nº 1 se especifican estos requisitos.</w:t>
      </w:r>
    </w:p>
    <w:p w:rsidR="00197B34" w:rsidRPr="00580C42" w:rsidRDefault="00197B34" w:rsidP="00197B34">
      <w:pPr>
        <w:spacing w:after="0"/>
        <w:jc w:val="center"/>
        <w:rPr>
          <w:rFonts w:cstheme="minorHAns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02"/>
        <w:gridCol w:w="7726"/>
      </w:tblGrid>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Nº</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Descripción</w:t>
            </w:r>
          </w:p>
        </w:tc>
      </w:tr>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1</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lang w:val="es-ES_tradnl" w:eastAsia="es-ES_tradnl"/>
              </w:rPr>
              <w:t xml:space="preserve">El módulo permitirá </w:t>
            </w:r>
            <w:r>
              <w:rPr>
                <w:rFonts w:cstheme="minorHAnsi"/>
                <w:sz w:val="24"/>
                <w:szCs w:val="24"/>
                <w:lang w:val="es-ES_tradnl" w:eastAsia="es-ES_tradnl"/>
              </w:rPr>
              <w:t>la configuración de los datos de conexión al correo</w:t>
            </w:r>
          </w:p>
        </w:tc>
      </w:tr>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2</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lang w:val="es-ES_tradnl" w:eastAsia="es-ES_tradnl"/>
              </w:rPr>
              <w:t>El módulo permitirá el envío de correos electrónicos.</w:t>
            </w:r>
          </w:p>
        </w:tc>
      </w:tr>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3</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lang w:val="es-ES_tradnl" w:eastAsia="es-ES_tradnl"/>
              </w:rPr>
            </w:pPr>
            <w:r w:rsidRPr="00580C42">
              <w:rPr>
                <w:rFonts w:cstheme="minorHAnsi"/>
                <w:sz w:val="24"/>
                <w:szCs w:val="24"/>
                <w:lang w:val="es-ES_tradnl" w:eastAsia="es-ES_tradnl"/>
              </w:rPr>
              <w:t>El módulo permitirá adjuntar documentos para ser enviados</w:t>
            </w:r>
          </w:p>
        </w:tc>
      </w:tr>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4</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lang w:val="es-ES_tradnl" w:eastAsia="es-ES_tradnl"/>
              </w:rPr>
            </w:pPr>
            <w:r w:rsidRPr="00580C42">
              <w:rPr>
                <w:rFonts w:cstheme="minorHAnsi"/>
                <w:sz w:val="24"/>
                <w:szCs w:val="24"/>
                <w:lang w:val="es-ES_tradnl" w:eastAsia="es-ES_tradnl"/>
              </w:rPr>
              <w:t xml:space="preserve">El módulo permitirá </w:t>
            </w:r>
            <w:r>
              <w:rPr>
                <w:rFonts w:cstheme="minorHAnsi"/>
                <w:sz w:val="24"/>
                <w:szCs w:val="24"/>
                <w:lang w:val="es-ES_tradnl" w:eastAsia="es-ES_tradnl"/>
              </w:rPr>
              <w:t>la gestión de correos recibidos</w:t>
            </w:r>
          </w:p>
        </w:tc>
      </w:tr>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5</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lang w:val="es-ES_tradnl" w:eastAsia="es-ES_tradnl"/>
              </w:rPr>
            </w:pPr>
            <w:r>
              <w:rPr>
                <w:rFonts w:cstheme="minorHAnsi"/>
                <w:sz w:val="24"/>
                <w:szCs w:val="24"/>
                <w:lang w:val="es-ES_tradnl" w:eastAsia="es-ES_tradnl"/>
              </w:rPr>
              <w:t>El módulo permitirá la recepción de documentos adjuntos</w:t>
            </w:r>
          </w:p>
        </w:tc>
      </w:tr>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6</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lang w:val="es-ES_tradnl" w:eastAsia="es-ES_tradnl"/>
              </w:rPr>
            </w:pPr>
            <w:r>
              <w:rPr>
                <w:rFonts w:cstheme="minorHAnsi"/>
                <w:sz w:val="24"/>
                <w:szCs w:val="24"/>
                <w:lang w:val="es-ES_tradnl" w:eastAsia="es-ES_tradnl"/>
              </w:rPr>
              <w:t>El módulo permitirá seleccionar un grupo de personas y enviarles correo</w:t>
            </w:r>
          </w:p>
        </w:tc>
      </w:tr>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7</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lang w:eastAsia="es-ES_tradnl"/>
              </w:rPr>
            </w:pPr>
            <w:r>
              <w:rPr>
                <w:rFonts w:cstheme="minorHAnsi"/>
                <w:sz w:val="24"/>
                <w:szCs w:val="24"/>
                <w:lang w:eastAsia="es-ES_tradnl"/>
              </w:rPr>
              <w:t>El módulo permitirá gestionar correos borradores</w:t>
            </w:r>
          </w:p>
        </w:tc>
      </w:tr>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8</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lang w:eastAsia="es-ES_tradnl"/>
              </w:rPr>
            </w:pPr>
            <w:r>
              <w:rPr>
                <w:rFonts w:cstheme="minorHAnsi"/>
                <w:sz w:val="24"/>
                <w:szCs w:val="24"/>
                <w:lang w:eastAsia="es-ES_tradnl"/>
              </w:rPr>
              <w:t>El módulo permitirá establecer un mail modelo para ser enviado a los destinatarios</w:t>
            </w:r>
          </w:p>
        </w:tc>
      </w:tr>
      <w:tr w:rsidR="00197B34" w:rsidRPr="00580C42" w:rsidTr="002E4A0D">
        <w:trPr>
          <w:jc w:val="center"/>
        </w:trPr>
        <w:tc>
          <w:tcPr>
            <w:tcW w:w="110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9</w:t>
            </w:r>
          </w:p>
        </w:tc>
        <w:tc>
          <w:tcPr>
            <w:tcW w:w="772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lang w:val="es-ES_tradnl" w:eastAsia="es-ES_tradnl"/>
              </w:rPr>
            </w:pPr>
            <w:r w:rsidRPr="00580C42">
              <w:rPr>
                <w:rFonts w:cstheme="minorHAnsi"/>
                <w:sz w:val="24"/>
                <w:szCs w:val="24"/>
                <w:lang w:val="es-ES_tradnl" w:eastAsia="es-ES_tradnl"/>
              </w:rPr>
              <w:t>Plataforma auto-ayuda para manipulación del módulo</w:t>
            </w:r>
          </w:p>
        </w:tc>
      </w:tr>
    </w:tbl>
    <w:p w:rsidR="00C17C83" w:rsidRPr="00C17C83" w:rsidRDefault="00C17C83" w:rsidP="00C17C83">
      <w:pPr>
        <w:pStyle w:val="Epgrafe"/>
        <w:keepNext/>
        <w:jc w:val="center"/>
        <w:rPr>
          <w:b w:val="0"/>
          <w:color w:val="auto"/>
          <w:sz w:val="24"/>
          <w:szCs w:val="24"/>
        </w:rPr>
      </w:pPr>
      <w:bookmarkStart w:id="5" w:name="_Toc388646764"/>
      <w:r w:rsidRPr="00C17C83">
        <w:rPr>
          <w:b w:val="0"/>
          <w:color w:val="auto"/>
          <w:sz w:val="24"/>
          <w:szCs w:val="24"/>
        </w:rPr>
        <w:t xml:space="preserve">Tabla </w:t>
      </w:r>
      <w:r w:rsidRPr="00C17C83">
        <w:rPr>
          <w:b w:val="0"/>
          <w:color w:val="auto"/>
          <w:sz w:val="24"/>
          <w:szCs w:val="24"/>
        </w:rPr>
        <w:fldChar w:fldCharType="begin"/>
      </w:r>
      <w:r w:rsidRPr="00C17C83">
        <w:rPr>
          <w:b w:val="0"/>
          <w:color w:val="auto"/>
          <w:sz w:val="24"/>
          <w:szCs w:val="24"/>
        </w:rPr>
        <w:instrText xml:space="preserve"> SEQ Tabla \* ARABIC </w:instrText>
      </w:r>
      <w:r w:rsidRPr="00C17C83">
        <w:rPr>
          <w:b w:val="0"/>
          <w:color w:val="auto"/>
          <w:sz w:val="24"/>
          <w:szCs w:val="24"/>
        </w:rPr>
        <w:fldChar w:fldCharType="separate"/>
      </w:r>
      <w:r w:rsidR="00D10A30">
        <w:rPr>
          <w:b w:val="0"/>
          <w:noProof/>
          <w:color w:val="auto"/>
          <w:sz w:val="24"/>
          <w:szCs w:val="24"/>
        </w:rPr>
        <w:t>1</w:t>
      </w:r>
      <w:r w:rsidRPr="00C17C83">
        <w:rPr>
          <w:b w:val="0"/>
          <w:color w:val="auto"/>
          <w:sz w:val="24"/>
          <w:szCs w:val="24"/>
        </w:rPr>
        <w:fldChar w:fldCharType="end"/>
      </w:r>
      <w:r w:rsidRPr="00C17C83">
        <w:rPr>
          <w:b w:val="0"/>
          <w:color w:val="auto"/>
          <w:sz w:val="24"/>
          <w:szCs w:val="24"/>
        </w:rPr>
        <w:t>: Requerimientos funcionales</w:t>
      </w:r>
      <w:bookmarkEnd w:id="5"/>
    </w:p>
    <w:p w:rsidR="00197B34" w:rsidRPr="00580C42" w:rsidRDefault="00197B34" w:rsidP="00197B34">
      <w:pPr>
        <w:jc w:val="both"/>
        <w:rPr>
          <w:rFonts w:cstheme="minorHAnsi"/>
          <w:sz w:val="24"/>
          <w:szCs w:val="24"/>
        </w:rPr>
      </w:pPr>
    </w:p>
    <w:p w:rsidR="00197B34" w:rsidRPr="005122C2" w:rsidRDefault="00197B34" w:rsidP="005122C2">
      <w:pPr>
        <w:pStyle w:val="Ttulo3"/>
      </w:pPr>
      <w:bookmarkStart w:id="6" w:name="_Toc388646858"/>
      <w:r w:rsidRPr="005122C2">
        <w:lastRenderedPageBreak/>
        <w:t>Requerimientos no funcionales</w:t>
      </w:r>
      <w:bookmarkEnd w:id="6"/>
    </w:p>
    <w:p w:rsidR="00197B34" w:rsidRPr="00580C42" w:rsidRDefault="00197B34" w:rsidP="00197B34">
      <w:pPr>
        <w:spacing w:after="0"/>
        <w:jc w:val="both"/>
        <w:rPr>
          <w:rFonts w:cstheme="minorHAnsi"/>
          <w:sz w:val="24"/>
          <w:szCs w:val="24"/>
        </w:rPr>
      </w:pPr>
    </w:p>
    <w:p w:rsidR="00197B34" w:rsidRPr="00580C42" w:rsidRDefault="00197B34" w:rsidP="00197B34">
      <w:pPr>
        <w:spacing w:after="0"/>
        <w:jc w:val="both"/>
        <w:rPr>
          <w:rFonts w:cstheme="minorHAnsi"/>
          <w:sz w:val="24"/>
          <w:szCs w:val="24"/>
        </w:rPr>
      </w:pPr>
      <w:r w:rsidRPr="00580C42">
        <w:rPr>
          <w:rFonts w:cstheme="minorHAnsi"/>
          <w:sz w:val="24"/>
          <w:szCs w:val="24"/>
        </w:rPr>
        <w:tab/>
        <w:t>En esta sección serán descritos en detalle los requerimientos no funcionales del sistema. Los requerimientos no funcionales son aquellos que no se involucran con el funcionamiento en sí del sistema, estos se refieren a las características y atributos del mismo. Estos requerimientos pueden indicar características deseables del producto.</w:t>
      </w:r>
      <w:r w:rsidRPr="00580C42">
        <w:rPr>
          <w:rFonts w:cstheme="minorHAnsi"/>
          <w:sz w:val="24"/>
          <w:szCs w:val="24"/>
        </w:rPr>
        <w:tab/>
        <w:t>En la tabla Nº 2 son especificados.</w:t>
      </w:r>
    </w:p>
    <w:p w:rsidR="00197B34" w:rsidRPr="00580C42" w:rsidRDefault="00197B34" w:rsidP="00197B34">
      <w:pPr>
        <w:spacing w:after="0"/>
        <w:jc w:val="both"/>
        <w:rPr>
          <w:rFonts w:cstheme="minorHAnsi"/>
          <w:sz w:val="24"/>
          <w:szCs w:val="24"/>
        </w:rPr>
      </w:pPr>
    </w:p>
    <w:p w:rsidR="00197B34" w:rsidRPr="00580C42" w:rsidRDefault="00197B34" w:rsidP="00197B34">
      <w:pPr>
        <w:spacing w:after="0"/>
        <w:jc w:val="both"/>
        <w:rPr>
          <w:rFonts w:cstheme="minorHAns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2"/>
        <w:gridCol w:w="7736"/>
      </w:tblGrid>
      <w:tr w:rsidR="00197B34" w:rsidRPr="00580C42" w:rsidTr="002E4A0D">
        <w:trPr>
          <w:jc w:val="center"/>
        </w:trPr>
        <w:tc>
          <w:tcPr>
            <w:tcW w:w="109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Nº</w:t>
            </w:r>
          </w:p>
        </w:tc>
        <w:tc>
          <w:tcPr>
            <w:tcW w:w="773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Descripción</w:t>
            </w:r>
          </w:p>
        </w:tc>
      </w:tr>
      <w:tr w:rsidR="00197B34" w:rsidRPr="00580C42" w:rsidTr="002E4A0D">
        <w:trPr>
          <w:jc w:val="center"/>
        </w:trPr>
        <w:tc>
          <w:tcPr>
            <w:tcW w:w="109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1</w:t>
            </w:r>
          </w:p>
        </w:tc>
        <w:tc>
          <w:tcPr>
            <w:tcW w:w="773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before="100" w:beforeAutospacing="1" w:after="119" w:line="240" w:lineRule="auto"/>
              <w:ind w:right="17"/>
              <w:jc w:val="both"/>
              <w:rPr>
                <w:rFonts w:cstheme="minorHAnsi"/>
                <w:sz w:val="24"/>
                <w:szCs w:val="24"/>
                <w:lang w:val="es-ES_tradnl" w:eastAsia="es-ES_tradnl"/>
              </w:rPr>
            </w:pPr>
            <w:r w:rsidRPr="00580C42">
              <w:rPr>
                <w:rFonts w:cstheme="minorHAnsi"/>
                <w:sz w:val="24"/>
                <w:szCs w:val="24"/>
                <w:lang w:val="es-ES_tradnl" w:eastAsia="es-ES_tradnl"/>
              </w:rPr>
              <w:t>Multiusuario: El Sistema permitirá que más de un usuario navegue en el simultáneamente.</w:t>
            </w:r>
          </w:p>
        </w:tc>
      </w:tr>
      <w:tr w:rsidR="00197B34" w:rsidRPr="00580C42" w:rsidTr="002E4A0D">
        <w:trPr>
          <w:jc w:val="center"/>
        </w:trPr>
        <w:tc>
          <w:tcPr>
            <w:tcW w:w="109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2</w:t>
            </w:r>
          </w:p>
        </w:tc>
        <w:tc>
          <w:tcPr>
            <w:tcW w:w="773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before="100" w:beforeAutospacing="1" w:after="119" w:line="240" w:lineRule="auto"/>
              <w:ind w:right="17"/>
              <w:jc w:val="both"/>
              <w:rPr>
                <w:rFonts w:cstheme="minorHAnsi"/>
                <w:sz w:val="24"/>
                <w:szCs w:val="24"/>
                <w:lang w:val="es-ES_tradnl" w:eastAsia="es-ES_tradnl"/>
              </w:rPr>
            </w:pPr>
            <w:r w:rsidRPr="00580C42">
              <w:rPr>
                <w:rFonts w:cstheme="minorHAnsi"/>
                <w:sz w:val="24"/>
                <w:szCs w:val="24"/>
                <w:lang w:val="es-ES_tradnl" w:eastAsia="es-ES_tradnl"/>
              </w:rPr>
              <w:t>Fiabilidad: Manteniendo condiciones de uso fijadas, el sistema funcionara sin problemas.</w:t>
            </w:r>
          </w:p>
        </w:tc>
      </w:tr>
      <w:tr w:rsidR="00197B34" w:rsidRPr="00580C42" w:rsidTr="002E4A0D">
        <w:trPr>
          <w:jc w:val="center"/>
        </w:trPr>
        <w:tc>
          <w:tcPr>
            <w:tcW w:w="109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3</w:t>
            </w:r>
          </w:p>
        </w:tc>
        <w:tc>
          <w:tcPr>
            <w:tcW w:w="773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before="100" w:beforeAutospacing="1" w:after="119" w:line="240" w:lineRule="auto"/>
              <w:ind w:right="17"/>
              <w:jc w:val="both"/>
              <w:rPr>
                <w:rFonts w:cstheme="minorHAnsi"/>
                <w:sz w:val="24"/>
                <w:szCs w:val="24"/>
                <w:lang w:val="es-ES_tradnl" w:eastAsia="es-ES_tradnl"/>
              </w:rPr>
            </w:pPr>
            <w:r w:rsidRPr="00580C42">
              <w:rPr>
                <w:rFonts w:cstheme="minorHAnsi"/>
                <w:sz w:val="24"/>
                <w:szCs w:val="24"/>
                <w:lang w:val="es-ES_tradnl" w:eastAsia="es-ES_tradnl"/>
              </w:rPr>
              <w:t>Seguridad: Los datos del usuario estarán bajo condiciones de seguridad altas, de manera que estos no sean públicos para cualquier persona.</w:t>
            </w:r>
          </w:p>
        </w:tc>
      </w:tr>
      <w:tr w:rsidR="00197B34" w:rsidRPr="00580C42" w:rsidTr="002E4A0D">
        <w:trPr>
          <w:jc w:val="center"/>
        </w:trPr>
        <w:tc>
          <w:tcPr>
            <w:tcW w:w="109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6</w:t>
            </w:r>
          </w:p>
        </w:tc>
        <w:tc>
          <w:tcPr>
            <w:tcW w:w="773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before="100" w:beforeAutospacing="1" w:after="119" w:line="240" w:lineRule="auto"/>
              <w:ind w:right="17"/>
              <w:jc w:val="both"/>
              <w:rPr>
                <w:rFonts w:cstheme="minorHAnsi"/>
                <w:sz w:val="24"/>
                <w:szCs w:val="24"/>
                <w:lang w:val="es-ES_tradnl" w:eastAsia="es-ES_tradnl"/>
              </w:rPr>
            </w:pPr>
            <w:r w:rsidRPr="00580C42">
              <w:rPr>
                <w:rFonts w:cstheme="minorHAnsi"/>
                <w:sz w:val="24"/>
                <w:szCs w:val="24"/>
                <w:lang w:val="es-ES_tradnl" w:eastAsia="es-ES_tradnl"/>
              </w:rPr>
              <w:t>Expansibilidad: El sistema soportara la expansión del mismo, ya sea de datos como nuevas funciones.</w:t>
            </w:r>
          </w:p>
        </w:tc>
      </w:tr>
      <w:tr w:rsidR="00197B34" w:rsidRPr="00580C42" w:rsidTr="002E4A0D">
        <w:trPr>
          <w:jc w:val="center"/>
        </w:trPr>
        <w:tc>
          <w:tcPr>
            <w:tcW w:w="109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7</w:t>
            </w:r>
          </w:p>
        </w:tc>
        <w:tc>
          <w:tcPr>
            <w:tcW w:w="773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before="100" w:beforeAutospacing="1" w:after="119" w:line="240" w:lineRule="auto"/>
              <w:ind w:right="17"/>
              <w:jc w:val="both"/>
              <w:rPr>
                <w:rFonts w:cstheme="minorHAnsi"/>
                <w:sz w:val="24"/>
                <w:szCs w:val="24"/>
                <w:lang w:val="es-ES_tradnl" w:eastAsia="es-ES_tradnl"/>
              </w:rPr>
            </w:pPr>
            <w:r w:rsidRPr="00580C42">
              <w:rPr>
                <w:rFonts w:cstheme="minorHAnsi"/>
                <w:sz w:val="24"/>
                <w:szCs w:val="24"/>
                <w:lang w:val="es-ES_tradnl" w:eastAsia="es-ES_tradnl"/>
              </w:rPr>
              <w:t>Usabilidad del sistema: Será fácil</w:t>
            </w:r>
            <w:r>
              <w:rPr>
                <w:rFonts w:cstheme="minorHAnsi"/>
                <w:sz w:val="24"/>
                <w:szCs w:val="24"/>
                <w:lang w:val="es-ES_tradnl" w:eastAsia="es-ES_tradnl"/>
              </w:rPr>
              <w:t>, cómodo e intuitivo</w:t>
            </w:r>
            <w:r w:rsidRPr="00580C42">
              <w:rPr>
                <w:rFonts w:cstheme="minorHAnsi"/>
                <w:sz w:val="24"/>
                <w:szCs w:val="24"/>
                <w:lang w:val="es-ES_tradnl" w:eastAsia="es-ES_tradnl"/>
              </w:rPr>
              <w:t xml:space="preserve"> su uso para los usuarios que lo naveguen.</w:t>
            </w:r>
          </w:p>
        </w:tc>
      </w:tr>
      <w:tr w:rsidR="00197B34" w:rsidRPr="00580C42" w:rsidTr="002E4A0D">
        <w:trPr>
          <w:jc w:val="center"/>
        </w:trPr>
        <w:tc>
          <w:tcPr>
            <w:tcW w:w="1092"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after="0" w:line="240" w:lineRule="auto"/>
              <w:jc w:val="both"/>
              <w:rPr>
                <w:rFonts w:cstheme="minorHAnsi"/>
                <w:sz w:val="24"/>
                <w:szCs w:val="24"/>
              </w:rPr>
            </w:pPr>
            <w:r w:rsidRPr="00580C42">
              <w:rPr>
                <w:rFonts w:cstheme="minorHAnsi"/>
                <w:sz w:val="24"/>
                <w:szCs w:val="24"/>
              </w:rPr>
              <w:t>8</w:t>
            </w:r>
          </w:p>
        </w:tc>
        <w:tc>
          <w:tcPr>
            <w:tcW w:w="7736"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spacing w:before="100" w:beforeAutospacing="1" w:after="119" w:line="90" w:lineRule="atLeast"/>
              <w:ind w:right="17"/>
              <w:jc w:val="both"/>
              <w:rPr>
                <w:rFonts w:cstheme="minorHAnsi"/>
                <w:sz w:val="24"/>
                <w:szCs w:val="24"/>
                <w:lang w:val="es-ES_tradnl" w:eastAsia="es-ES_tradnl"/>
              </w:rPr>
            </w:pPr>
            <w:r w:rsidRPr="00580C42">
              <w:rPr>
                <w:rFonts w:cstheme="minorHAnsi"/>
                <w:sz w:val="24"/>
                <w:szCs w:val="24"/>
                <w:lang w:val="es-ES_tradnl" w:eastAsia="es-ES_tradnl"/>
              </w:rPr>
              <w:t>Manual de uso del sistema</w:t>
            </w:r>
          </w:p>
        </w:tc>
      </w:tr>
    </w:tbl>
    <w:p w:rsidR="00197B34" w:rsidRPr="00C17C83" w:rsidRDefault="00C17C83" w:rsidP="00C17C83">
      <w:pPr>
        <w:pStyle w:val="Epgrafe"/>
        <w:keepNext/>
        <w:jc w:val="center"/>
        <w:rPr>
          <w:b w:val="0"/>
          <w:color w:val="auto"/>
          <w:sz w:val="24"/>
          <w:szCs w:val="24"/>
        </w:rPr>
      </w:pPr>
      <w:bookmarkStart w:id="7" w:name="_Toc388646765"/>
      <w:r w:rsidRPr="00C17C83">
        <w:rPr>
          <w:b w:val="0"/>
          <w:color w:val="auto"/>
          <w:sz w:val="24"/>
          <w:szCs w:val="24"/>
        </w:rPr>
        <w:t xml:space="preserve">Tabla </w:t>
      </w:r>
      <w:r w:rsidRPr="00C17C83">
        <w:rPr>
          <w:b w:val="0"/>
          <w:color w:val="auto"/>
          <w:sz w:val="24"/>
          <w:szCs w:val="24"/>
        </w:rPr>
        <w:fldChar w:fldCharType="begin"/>
      </w:r>
      <w:r w:rsidRPr="00C17C83">
        <w:rPr>
          <w:b w:val="0"/>
          <w:color w:val="auto"/>
          <w:sz w:val="24"/>
          <w:szCs w:val="24"/>
        </w:rPr>
        <w:instrText xml:space="preserve"> SEQ Tabla \* ARABIC </w:instrText>
      </w:r>
      <w:r w:rsidRPr="00C17C83">
        <w:rPr>
          <w:b w:val="0"/>
          <w:color w:val="auto"/>
          <w:sz w:val="24"/>
          <w:szCs w:val="24"/>
        </w:rPr>
        <w:fldChar w:fldCharType="separate"/>
      </w:r>
      <w:r w:rsidR="00D10A30">
        <w:rPr>
          <w:b w:val="0"/>
          <w:noProof/>
          <w:color w:val="auto"/>
          <w:sz w:val="24"/>
          <w:szCs w:val="24"/>
        </w:rPr>
        <w:t>2</w:t>
      </w:r>
      <w:r w:rsidRPr="00C17C83">
        <w:rPr>
          <w:b w:val="0"/>
          <w:color w:val="auto"/>
          <w:sz w:val="24"/>
          <w:szCs w:val="24"/>
        </w:rPr>
        <w:fldChar w:fldCharType="end"/>
      </w:r>
      <w:r w:rsidRPr="00C17C83">
        <w:rPr>
          <w:b w:val="0"/>
          <w:color w:val="auto"/>
          <w:sz w:val="24"/>
          <w:szCs w:val="24"/>
        </w:rPr>
        <w:t>: Requerimientos no funcionales</w:t>
      </w:r>
      <w:bookmarkEnd w:id="7"/>
    </w:p>
    <w:p w:rsidR="00197B34" w:rsidRDefault="00197B34" w:rsidP="00197B34">
      <w:pPr>
        <w:jc w:val="both"/>
        <w:rPr>
          <w:rFonts w:cstheme="minorHAnsi"/>
          <w:sz w:val="24"/>
          <w:szCs w:val="24"/>
        </w:rPr>
      </w:pPr>
    </w:p>
    <w:p w:rsidR="00197B34" w:rsidRPr="005122C2" w:rsidRDefault="00197B34" w:rsidP="005122C2">
      <w:pPr>
        <w:pStyle w:val="Ttulo3"/>
      </w:pPr>
      <w:bookmarkStart w:id="8" w:name="_Toc388646859"/>
      <w:r w:rsidRPr="005122C2">
        <w:t>Requerimientos de implementación</w:t>
      </w:r>
      <w:bookmarkEnd w:id="8"/>
    </w:p>
    <w:p w:rsidR="00197B34" w:rsidRPr="00580C42" w:rsidRDefault="00197B34" w:rsidP="00197B34">
      <w:pPr>
        <w:jc w:val="both"/>
        <w:rPr>
          <w:rFonts w:cstheme="minorHAnsi"/>
          <w:sz w:val="24"/>
          <w:szCs w:val="24"/>
        </w:rPr>
      </w:pPr>
      <w:r w:rsidRPr="00580C42">
        <w:rPr>
          <w:rFonts w:cstheme="minorHAnsi"/>
          <w:sz w:val="24"/>
          <w:szCs w:val="24"/>
        </w:rPr>
        <w:tab/>
        <w:t>A continuación se describe en detalle los requerimientos de implementación del sistema. Los requerimientos de implementación son necesidades del cliente que restringen la implementación. En la tabla Nº 3 se indican estos requisitos.</w:t>
      </w:r>
    </w:p>
    <w:p w:rsidR="00197B34" w:rsidRPr="00580C42" w:rsidRDefault="00197B34" w:rsidP="00197B34">
      <w:pPr>
        <w:jc w:val="both"/>
        <w:rPr>
          <w:rFonts w:cstheme="minorHAns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01"/>
        <w:gridCol w:w="7727"/>
      </w:tblGrid>
      <w:tr w:rsidR="00197B34" w:rsidRPr="00580C42" w:rsidTr="002E4A0D">
        <w:tc>
          <w:tcPr>
            <w:tcW w:w="1101"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Nº</w:t>
            </w:r>
          </w:p>
        </w:tc>
        <w:tc>
          <w:tcPr>
            <w:tcW w:w="7727"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Descripción</w:t>
            </w:r>
          </w:p>
        </w:tc>
      </w:tr>
      <w:tr w:rsidR="00197B34" w:rsidRPr="00580C42" w:rsidTr="002E4A0D">
        <w:tc>
          <w:tcPr>
            <w:tcW w:w="1101"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1</w:t>
            </w:r>
          </w:p>
        </w:tc>
        <w:tc>
          <w:tcPr>
            <w:tcW w:w="7727"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Utilizar una plataforma Web.</w:t>
            </w:r>
          </w:p>
        </w:tc>
      </w:tr>
      <w:tr w:rsidR="00197B34" w:rsidRPr="00580C42" w:rsidTr="002E4A0D">
        <w:tc>
          <w:tcPr>
            <w:tcW w:w="1101"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2</w:t>
            </w:r>
          </w:p>
        </w:tc>
        <w:tc>
          <w:tcPr>
            <w:tcW w:w="7727"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 xml:space="preserve">El motor de base de datos para el sistema será </w:t>
            </w:r>
            <w:proofErr w:type="spellStart"/>
            <w:r w:rsidRPr="00580C42">
              <w:rPr>
                <w:rFonts w:cstheme="minorHAnsi"/>
                <w:sz w:val="24"/>
                <w:szCs w:val="24"/>
              </w:rPr>
              <w:t>MySQL</w:t>
            </w:r>
            <w:proofErr w:type="spellEnd"/>
          </w:p>
        </w:tc>
      </w:tr>
      <w:tr w:rsidR="00197B34" w:rsidRPr="00580C42" w:rsidTr="002E4A0D">
        <w:tc>
          <w:tcPr>
            <w:tcW w:w="1101"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3</w:t>
            </w:r>
          </w:p>
        </w:tc>
        <w:tc>
          <w:tcPr>
            <w:tcW w:w="7727"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Podrá ser ejecutable en Linux</w:t>
            </w:r>
          </w:p>
        </w:tc>
      </w:tr>
      <w:tr w:rsidR="00197B34" w:rsidRPr="00580C42" w:rsidTr="002E4A0D">
        <w:tc>
          <w:tcPr>
            <w:tcW w:w="1101"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4</w:t>
            </w:r>
          </w:p>
        </w:tc>
        <w:tc>
          <w:tcPr>
            <w:tcW w:w="7727"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Podrá ser ejecutable en Windows</w:t>
            </w:r>
          </w:p>
        </w:tc>
      </w:tr>
      <w:tr w:rsidR="00197B34" w:rsidRPr="00580C42" w:rsidTr="00C17C83">
        <w:trPr>
          <w:trHeight w:val="1133"/>
        </w:trPr>
        <w:tc>
          <w:tcPr>
            <w:tcW w:w="1101"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lastRenderedPageBreak/>
              <w:t>5</w:t>
            </w:r>
          </w:p>
        </w:tc>
        <w:tc>
          <w:tcPr>
            <w:tcW w:w="7727" w:type="dxa"/>
            <w:tcBorders>
              <w:top w:val="single" w:sz="4" w:space="0" w:color="000000"/>
              <w:left w:val="single" w:sz="4" w:space="0" w:color="000000"/>
              <w:bottom w:val="single" w:sz="4" w:space="0" w:color="000000"/>
              <w:right w:val="single" w:sz="4" w:space="0" w:color="000000"/>
            </w:tcBorders>
          </w:tcPr>
          <w:p w:rsidR="00197B34" w:rsidRPr="00580C42" w:rsidRDefault="00197B34" w:rsidP="002E4A0D">
            <w:pPr>
              <w:jc w:val="both"/>
              <w:rPr>
                <w:rFonts w:cstheme="minorHAnsi"/>
                <w:sz w:val="24"/>
                <w:szCs w:val="24"/>
              </w:rPr>
            </w:pPr>
            <w:r w:rsidRPr="00580C42">
              <w:rPr>
                <w:rFonts w:cstheme="minorHAnsi"/>
                <w:sz w:val="24"/>
                <w:szCs w:val="24"/>
              </w:rPr>
              <w:t>Pueda ser ejecutado desde cualquier equipo: Las características mínimas del equipo deben ser que posea una conexión a Internet y que posea navegadores Web.</w:t>
            </w:r>
          </w:p>
        </w:tc>
      </w:tr>
    </w:tbl>
    <w:p w:rsidR="00C17C83" w:rsidRPr="00C17C83" w:rsidRDefault="00C17C83" w:rsidP="00C17C83">
      <w:pPr>
        <w:pStyle w:val="Epgrafe"/>
        <w:jc w:val="center"/>
        <w:rPr>
          <w:rFonts w:cstheme="minorHAnsi"/>
          <w:b w:val="0"/>
          <w:color w:val="auto"/>
          <w:sz w:val="24"/>
          <w:szCs w:val="24"/>
        </w:rPr>
      </w:pPr>
      <w:bookmarkStart w:id="9" w:name="_Toc388646766"/>
      <w:r w:rsidRPr="00C17C83">
        <w:rPr>
          <w:b w:val="0"/>
          <w:color w:val="auto"/>
          <w:sz w:val="24"/>
          <w:szCs w:val="24"/>
        </w:rPr>
        <w:t xml:space="preserve">Tabla </w:t>
      </w:r>
      <w:r w:rsidRPr="00C17C83">
        <w:rPr>
          <w:b w:val="0"/>
          <w:color w:val="auto"/>
          <w:sz w:val="24"/>
          <w:szCs w:val="24"/>
        </w:rPr>
        <w:fldChar w:fldCharType="begin"/>
      </w:r>
      <w:r w:rsidRPr="00C17C83">
        <w:rPr>
          <w:b w:val="0"/>
          <w:color w:val="auto"/>
          <w:sz w:val="24"/>
          <w:szCs w:val="24"/>
        </w:rPr>
        <w:instrText xml:space="preserve"> SEQ Tabla \* ARABIC </w:instrText>
      </w:r>
      <w:r w:rsidRPr="00C17C83">
        <w:rPr>
          <w:b w:val="0"/>
          <w:color w:val="auto"/>
          <w:sz w:val="24"/>
          <w:szCs w:val="24"/>
        </w:rPr>
        <w:fldChar w:fldCharType="separate"/>
      </w:r>
      <w:r w:rsidR="00D10A30">
        <w:rPr>
          <w:b w:val="0"/>
          <w:noProof/>
          <w:color w:val="auto"/>
          <w:sz w:val="24"/>
          <w:szCs w:val="24"/>
        </w:rPr>
        <w:t>3</w:t>
      </w:r>
      <w:r w:rsidRPr="00C17C83">
        <w:rPr>
          <w:b w:val="0"/>
          <w:color w:val="auto"/>
          <w:sz w:val="24"/>
          <w:szCs w:val="24"/>
        </w:rPr>
        <w:fldChar w:fldCharType="end"/>
      </w:r>
      <w:r w:rsidRPr="00C17C83">
        <w:rPr>
          <w:b w:val="0"/>
          <w:color w:val="auto"/>
          <w:sz w:val="24"/>
          <w:szCs w:val="24"/>
        </w:rPr>
        <w:t>: Requerimientos de implementación</w:t>
      </w:r>
      <w:bookmarkEnd w:id="9"/>
    </w:p>
    <w:p w:rsidR="00197B34" w:rsidRPr="00580C42" w:rsidRDefault="00197B34" w:rsidP="00197B34">
      <w:pPr>
        <w:jc w:val="both"/>
        <w:rPr>
          <w:rFonts w:cstheme="minorHAnsi"/>
          <w:sz w:val="24"/>
          <w:szCs w:val="24"/>
        </w:rPr>
      </w:pPr>
    </w:p>
    <w:p w:rsidR="00197B34" w:rsidRPr="005122C2" w:rsidRDefault="00197B34" w:rsidP="005122C2">
      <w:pPr>
        <w:pStyle w:val="Ttulo3"/>
      </w:pPr>
      <w:bookmarkStart w:id="10" w:name="_Toc388646860"/>
      <w:r w:rsidRPr="005122C2">
        <w:t>Diagramas de casos de uso</w:t>
      </w:r>
      <w:bookmarkEnd w:id="10"/>
    </w:p>
    <w:p w:rsidR="00197B34" w:rsidRPr="0004725B" w:rsidRDefault="00197B34" w:rsidP="00197B34">
      <w:pPr>
        <w:jc w:val="both"/>
        <w:rPr>
          <w:rFonts w:cstheme="minorHAnsi"/>
          <w:sz w:val="24"/>
          <w:szCs w:val="24"/>
        </w:rPr>
      </w:pPr>
      <w:r w:rsidRPr="0004725B">
        <w:rPr>
          <w:rFonts w:cstheme="minorHAnsi"/>
          <w:sz w:val="24"/>
          <w:szCs w:val="24"/>
        </w:rPr>
        <w:t>En esta sección se realizan los diagramas de casos de uso, para así, entregar una visión más explicativa de la interacción que el usuario tendrá con el sistema. En la figura Nº 1 se muestra el diagrama que representa al sistema y su interacción con los diferentes actores.</w:t>
      </w:r>
    </w:p>
    <w:p w:rsidR="00197B34" w:rsidRDefault="00197B34" w:rsidP="00197B34">
      <w:pPr>
        <w:jc w:val="both"/>
        <w:rPr>
          <w:rFonts w:cstheme="minorHAnsi"/>
          <w:sz w:val="24"/>
          <w:szCs w:val="24"/>
        </w:rPr>
      </w:pPr>
      <w:r>
        <w:rPr>
          <w:noProof/>
          <w:lang w:eastAsia="es-CL"/>
        </w:rPr>
        <w:drawing>
          <wp:inline distT="0" distB="0" distL="0" distR="0" wp14:anchorId="0E3F2369" wp14:editId="273E268C">
            <wp:extent cx="5612130" cy="44430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12130" cy="4443095"/>
                    </a:xfrm>
                    <a:prstGeom prst="rect">
                      <a:avLst/>
                    </a:prstGeom>
                  </pic:spPr>
                </pic:pic>
              </a:graphicData>
            </a:graphic>
          </wp:inline>
        </w:drawing>
      </w:r>
    </w:p>
    <w:p w:rsidR="00197B34" w:rsidRPr="00C17C83" w:rsidRDefault="00C17C83" w:rsidP="00C17C83">
      <w:pPr>
        <w:pStyle w:val="Epgrafe"/>
        <w:jc w:val="center"/>
        <w:rPr>
          <w:b w:val="0"/>
          <w:color w:val="auto"/>
          <w:sz w:val="24"/>
          <w:szCs w:val="24"/>
        </w:rPr>
      </w:pPr>
      <w:bookmarkStart w:id="11" w:name="_Toc388646781"/>
      <w:r w:rsidRPr="00C17C83">
        <w:rPr>
          <w:b w:val="0"/>
          <w:color w:val="auto"/>
          <w:sz w:val="24"/>
          <w:szCs w:val="24"/>
        </w:rPr>
        <w:t xml:space="preserve">Ilustración </w:t>
      </w:r>
      <w:r w:rsidRPr="00C17C83">
        <w:rPr>
          <w:b w:val="0"/>
          <w:color w:val="auto"/>
          <w:sz w:val="24"/>
          <w:szCs w:val="24"/>
        </w:rPr>
        <w:fldChar w:fldCharType="begin"/>
      </w:r>
      <w:r w:rsidRPr="00C17C83">
        <w:rPr>
          <w:b w:val="0"/>
          <w:color w:val="auto"/>
          <w:sz w:val="24"/>
          <w:szCs w:val="24"/>
        </w:rPr>
        <w:instrText xml:space="preserve"> SEQ Ilustración \* ARABIC </w:instrText>
      </w:r>
      <w:r w:rsidRPr="00C17C83">
        <w:rPr>
          <w:b w:val="0"/>
          <w:color w:val="auto"/>
          <w:sz w:val="24"/>
          <w:szCs w:val="24"/>
        </w:rPr>
        <w:fldChar w:fldCharType="separate"/>
      </w:r>
      <w:r w:rsidR="00D10A30">
        <w:rPr>
          <w:b w:val="0"/>
          <w:noProof/>
          <w:color w:val="auto"/>
          <w:sz w:val="24"/>
          <w:szCs w:val="24"/>
        </w:rPr>
        <w:t>1</w:t>
      </w:r>
      <w:r w:rsidRPr="00C17C83">
        <w:rPr>
          <w:b w:val="0"/>
          <w:color w:val="auto"/>
          <w:sz w:val="24"/>
          <w:szCs w:val="24"/>
        </w:rPr>
        <w:fldChar w:fldCharType="end"/>
      </w:r>
      <w:r w:rsidRPr="00C17C83">
        <w:rPr>
          <w:b w:val="0"/>
          <w:color w:val="auto"/>
          <w:sz w:val="24"/>
          <w:szCs w:val="24"/>
        </w:rPr>
        <w:t>: Diagrama de caso de uso</w:t>
      </w:r>
      <w:bookmarkEnd w:id="11"/>
    </w:p>
    <w:p w:rsidR="00197B34" w:rsidRDefault="00197B34" w:rsidP="00197B34">
      <w:pPr>
        <w:jc w:val="both"/>
        <w:rPr>
          <w:rFonts w:cstheme="minorHAnsi"/>
          <w:sz w:val="24"/>
          <w:szCs w:val="24"/>
        </w:rPr>
      </w:pPr>
    </w:p>
    <w:p w:rsidR="00197B34" w:rsidRDefault="00197B34" w:rsidP="00197B34">
      <w:pPr>
        <w:jc w:val="both"/>
        <w:rPr>
          <w:rFonts w:cstheme="minorHAnsi"/>
          <w:sz w:val="24"/>
          <w:szCs w:val="24"/>
        </w:rPr>
      </w:pPr>
    </w:p>
    <w:p w:rsidR="00197B34" w:rsidRDefault="00197B34" w:rsidP="00197B34">
      <w:pPr>
        <w:jc w:val="both"/>
        <w:rPr>
          <w:rFonts w:cstheme="minorHAnsi"/>
          <w:sz w:val="24"/>
          <w:szCs w:val="24"/>
        </w:rPr>
      </w:pPr>
    </w:p>
    <w:p w:rsidR="00197B34" w:rsidRPr="005122C2" w:rsidRDefault="00197B34" w:rsidP="005122C2">
      <w:pPr>
        <w:pStyle w:val="Ttulo3"/>
      </w:pPr>
      <w:bookmarkStart w:id="12" w:name="_Toc388646861"/>
      <w:r w:rsidRPr="005122C2">
        <w:lastRenderedPageBreak/>
        <w:t>Especificación de casos de uso</w:t>
      </w:r>
      <w:bookmarkEnd w:id="12"/>
      <w:r w:rsidRPr="005122C2">
        <w:tab/>
      </w:r>
    </w:p>
    <w:p w:rsidR="00197B34" w:rsidRDefault="00197B34" w:rsidP="00197B34">
      <w:pPr>
        <w:jc w:val="both"/>
        <w:rPr>
          <w:rFonts w:cstheme="minorHAnsi"/>
          <w:sz w:val="24"/>
          <w:szCs w:val="24"/>
        </w:rPr>
      </w:pPr>
      <w:r w:rsidRPr="0004725B">
        <w:rPr>
          <w:rFonts w:cstheme="minorHAnsi"/>
          <w:sz w:val="24"/>
          <w:szCs w:val="24"/>
        </w:rPr>
        <w:tab/>
        <w:t xml:space="preserve">Luego de que los requerimientos son capturados, y representados gráficamente con diagramas de casos de uso, se procede a la especificación de cada uno de ellos. Los casos de uso describen la forma como el sistema responde a la funcionalidad requerida junto con </w:t>
      </w:r>
      <w:r>
        <w:rPr>
          <w:rFonts w:cstheme="minorHAnsi"/>
          <w:sz w:val="24"/>
          <w:szCs w:val="24"/>
        </w:rPr>
        <w:t>la participación del usuario</w:t>
      </w:r>
      <w:r w:rsidRPr="0004725B">
        <w:rPr>
          <w:rFonts w:cstheme="minorHAnsi"/>
          <w:sz w:val="24"/>
          <w:szCs w:val="24"/>
        </w:rPr>
        <w:t xml:space="preserve">. En las tablas </w:t>
      </w:r>
      <w:r w:rsidRPr="001620B5">
        <w:rPr>
          <w:rFonts w:cstheme="minorHAnsi"/>
          <w:sz w:val="24"/>
          <w:szCs w:val="24"/>
        </w:rPr>
        <w:t>Nº 4 a la Nº 7</w:t>
      </w:r>
      <w:r w:rsidRPr="0004725B">
        <w:rPr>
          <w:rFonts w:cstheme="minorHAnsi"/>
          <w:color w:val="FF0000"/>
          <w:sz w:val="24"/>
          <w:szCs w:val="24"/>
        </w:rPr>
        <w:t xml:space="preserve"> </w:t>
      </w:r>
      <w:r w:rsidRPr="0004725B">
        <w:rPr>
          <w:rFonts w:cstheme="minorHAnsi"/>
          <w:sz w:val="24"/>
          <w:szCs w:val="24"/>
        </w:rPr>
        <w:t>serán descritos los casos de uso del sistema.</w:t>
      </w:r>
    </w:p>
    <w:p w:rsidR="00197B34" w:rsidRPr="001620B5" w:rsidRDefault="00197B34" w:rsidP="00197B34">
      <w:pPr>
        <w:spacing w:after="0"/>
        <w:jc w:val="center"/>
        <w:rPr>
          <w:rFonts w:ascii="Times New Roman" w:hAnsi="Times New Roman"/>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22"/>
        <w:gridCol w:w="6706"/>
      </w:tblGrid>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Caso de uso Nº:</w:t>
            </w:r>
            <w:r>
              <w:rPr>
                <w:rFonts w:cstheme="minorHAnsi"/>
                <w:sz w:val="24"/>
                <w:szCs w:val="24"/>
              </w:rPr>
              <w:t xml:space="preserve"> 1</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Configurar cuenta</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Resumen:</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Configuración de datos de conexión al correo electrónico</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Frecuencia:</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Ilimitado</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Actores:</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Usuarios de Revalora</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Precondiciones:</w:t>
            </w:r>
          </w:p>
        </w:tc>
        <w:tc>
          <w:tcPr>
            <w:tcW w:w="6706" w:type="dxa"/>
            <w:tcBorders>
              <w:top w:val="single" w:sz="4" w:space="0" w:color="000000"/>
              <w:left w:val="single" w:sz="4" w:space="0" w:color="000000"/>
              <w:bottom w:val="single" w:sz="4" w:space="0" w:color="000000"/>
              <w:right w:val="single" w:sz="4" w:space="0" w:color="000000"/>
            </w:tcBorders>
          </w:tcPr>
          <w:p w:rsidR="00197B34" w:rsidRDefault="00197B34" w:rsidP="002E4A0D">
            <w:pPr>
              <w:jc w:val="both"/>
              <w:rPr>
                <w:rFonts w:cstheme="minorHAnsi"/>
                <w:sz w:val="24"/>
                <w:szCs w:val="24"/>
              </w:rPr>
            </w:pPr>
            <w:r>
              <w:rPr>
                <w:rFonts w:cstheme="minorHAnsi"/>
                <w:sz w:val="24"/>
                <w:szCs w:val="24"/>
              </w:rPr>
              <w:t>El Usuario debe existir en el sistema</w:t>
            </w:r>
            <w:r w:rsidRPr="00C772E9">
              <w:rPr>
                <w:rFonts w:cstheme="minorHAnsi"/>
                <w:sz w:val="24"/>
                <w:szCs w:val="24"/>
              </w:rPr>
              <w:t>.</w:t>
            </w:r>
          </w:p>
          <w:p w:rsidR="00197B34" w:rsidRDefault="00197B34" w:rsidP="002E4A0D">
            <w:pPr>
              <w:jc w:val="both"/>
              <w:rPr>
                <w:rFonts w:cstheme="minorHAnsi"/>
                <w:sz w:val="24"/>
                <w:szCs w:val="24"/>
              </w:rPr>
            </w:pPr>
            <w:r>
              <w:rPr>
                <w:rFonts w:cstheme="minorHAnsi"/>
                <w:sz w:val="24"/>
                <w:szCs w:val="24"/>
              </w:rPr>
              <w:t>El usuario debe tener activa la sesión.</w:t>
            </w:r>
          </w:p>
          <w:p w:rsidR="00197B34" w:rsidRPr="00C772E9" w:rsidRDefault="00197B34" w:rsidP="002E4A0D">
            <w:pPr>
              <w:jc w:val="both"/>
              <w:rPr>
                <w:rFonts w:cstheme="minorHAnsi"/>
                <w:sz w:val="24"/>
                <w:szCs w:val="24"/>
              </w:rPr>
            </w:pPr>
            <w:r>
              <w:rPr>
                <w:rFonts w:cstheme="minorHAnsi"/>
                <w:sz w:val="24"/>
                <w:szCs w:val="24"/>
              </w:rPr>
              <w:t>El usuario debe proporcionar datos de configuración de la cuenta de correo.</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Descripción:</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Permite al usuario ingresar los datos de conexión de la cuenta de correo, para poder acceder a las funcionalidades del Mailer.</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Excepciones:</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017C16" w:rsidP="002E4A0D">
            <w:pPr>
              <w:jc w:val="both"/>
              <w:rPr>
                <w:rFonts w:cstheme="minorHAnsi"/>
                <w:sz w:val="24"/>
                <w:szCs w:val="24"/>
              </w:rPr>
            </w:pPr>
            <w:r w:rsidRPr="00017C16">
              <w:rPr>
                <w:rFonts w:cstheme="minorHAnsi"/>
                <w:sz w:val="24"/>
                <w:szCs w:val="24"/>
              </w:rPr>
              <w:t>El  usuario proporciona los datos  básicos.  Debe ser  nombre, apellidos,  dirección de e-</w:t>
            </w:r>
            <w:proofErr w:type="spellStart"/>
            <w:r w:rsidRPr="00017C16">
              <w:rPr>
                <w:rFonts w:cstheme="minorHAnsi"/>
                <w:sz w:val="24"/>
                <w:szCs w:val="24"/>
              </w:rPr>
              <w:t>mailer</w:t>
            </w:r>
            <w:proofErr w:type="spellEnd"/>
            <w:r w:rsidRPr="00017C16">
              <w:rPr>
                <w:rFonts w:cstheme="minorHAnsi"/>
                <w:sz w:val="24"/>
                <w:szCs w:val="24"/>
              </w:rPr>
              <w:t xml:space="preserve"> y  </w:t>
            </w:r>
            <w:proofErr w:type="spellStart"/>
            <w:r w:rsidRPr="00017C16">
              <w:rPr>
                <w:rFonts w:cstheme="minorHAnsi"/>
                <w:sz w:val="24"/>
                <w:szCs w:val="24"/>
              </w:rPr>
              <w:t>password</w:t>
            </w:r>
            <w:proofErr w:type="spellEnd"/>
            <w:r w:rsidRPr="00017C16">
              <w:rPr>
                <w:rFonts w:cstheme="minorHAnsi"/>
                <w:sz w:val="24"/>
                <w:szCs w:val="24"/>
              </w:rPr>
              <w:t>.</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proofErr w:type="spellStart"/>
            <w:r w:rsidRPr="00C772E9">
              <w:rPr>
                <w:rFonts w:cstheme="minorHAnsi"/>
                <w:sz w:val="24"/>
                <w:szCs w:val="24"/>
              </w:rPr>
              <w:t>Poscondiciones</w:t>
            </w:r>
            <w:proofErr w:type="spellEnd"/>
            <w:r w:rsidRPr="00C772E9">
              <w:rPr>
                <w:rFonts w:cstheme="minorHAnsi"/>
                <w:sz w:val="24"/>
                <w:szCs w:val="24"/>
              </w:rPr>
              <w:t>:</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Los usuarios podrán consultar su correo electrónico, realizar envíos de correos y a la administración de correos que no sean enviados y queden como borradores.</w:t>
            </w:r>
          </w:p>
        </w:tc>
      </w:tr>
    </w:tbl>
    <w:p w:rsidR="00197B34" w:rsidRPr="00C17C83" w:rsidRDefault="00C17C83" w:rsidP="00C17C83">
      <w:pPr>
        <w:pStyle w:val="Epgrafe"/>
        <w:jc w:val="center"/>
        <w:rPr>
          <w:rFonts w:ascii="Times New Roman" w:hAnsi="Times New Roman"/>
          <w:b w:val="0"/>
          <w:color w:val="auto"/>
          <w:sz w:val="24"/>
          <w:szCs w:val="24"/>
        </w:rPr>
      </w:pPr>
      <w:bookmarkStart w:id="13" w:name="_Toc388646767"/>
      <w:r w:rsidRPr="00C17C83">
        <w:rPr>
          <w:b w:val="0"/>
          <w:color w:val="auto"/>
          <w:sz w:val="24"/>
          <w:szCs w:val="24"/>
        </w:rPr>
        <w:t xml:space="preserve">Tabla </w:t>
      </w:r>
      <w:r w:rsidRPr="00C17C83">
        <w:rPr>
          <w:b w:val="0"/>
          <w:color w:val="auto"/>
          <w:sz w:val="24"/>
          <w:szCs w:val="24"/>
        </w:rPr>
        <w:fldChar w:fldCharType="begin"/>
      </w:r>
      <w:r w:rsidRPr="00C17C83">
        <w:rPr>
          <w:b w:val="0"/>
          <w:color w:val="auto"/>
          <w:sz w:val="24"/>
          <w:szCs w:val="24"/>
        </w:rPr>
        <w:instrText xml:space="preserve"> SEQ Tabla \* ARABIC </w:instrText>
      </w:r>
      <w:r w:rsidRPr="00C17C83">
        <w:rPr>
          <w:b w:val="0"/>
          <w:color w:val="auto"/>
          <w:sz w:val="24"/>
          <w:szCs w:val="24"/>
        </w:rPr>
        <w:fldChar w:fldCharType="separate"/>
      </w:r>
      <w:r w:rsidR="00D10A30">
        <w:rPr>
          <w:b w:val="0"/>
          <w:noProof/>
          <w:color w:val="auto"/>
          <w:sz w:val="24"/>
          <w:szCs w:val="24"/>
        </w:rPr>
        <w:t>4</w:t>
      </w:r>
      <w:r w:rsidRPr="00C17C83">
        <w:rPr>
          <w:b w:val="0"/>
          <w:color w:val="auto"/>
          <w:sz w:val="24"/>
          <w:szCs w:val="24"/>
        </w:rPr>
        <w:fldChar w:fldCharType="end"/>
      </w:r>
      <w:r w:rsidRPr="00C17C83">
        <w:rPr>
          <w:b w:val="0"/>
          <w:color w:val="auto"/>
          <w:sz w:val="24"/>
          <w:szCs w:val="24"/>
        </w:rPr>
        <w:t>: Caso de uso N°1</w:t>
      </w:r>
      <w:bookmarkEnd w:id="13"/>
    </w:p>
    <w:p w:rsidR="00197B34" w:rsidRPr="001620B5" w:rsidRDefault="00197B34" w:rsidP="00197B34">
      <w:pPr>
        <w:spacing w:after="0"/>
        <w:jc w:val="center"/>
        <w:rPr>
          <w:rFonts w:ascii="Times New Roman" w:hAnsi="Times New Roman"/>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22"/>
        <w:gridCol w:w="6706"/>
      </w:tblGrid>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Caso de uso Nº:</w:t>
            </w:r>
            <w:r>
              <w:rPr>
                <w:rFonts w:cstheme="minorHAnsi"/>
                <w:sz w:val="24"/>
                <w:szCs w:val="24"/>
              </w:rPr>
              <w:t xml:space="preserve"> 2</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Enviar correo</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Resumen:</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 xml:space="preserve">Envío de correo electrónico </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Frecuencia:</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Ilimitado</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Actores:</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Usuarios de Revalora</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Precondiciones:</w:t>
            </w:r>
          </w:p>
        </w:tc>
        <w:tc>
          <w:tcPr>
            <w:tcW w:w="6706" w:type="dxa"/>
            <w:tcBorders>
              <w:top w:val="single" w:sz="4" w:space="0" w:color="000000"/>
              <w:left w:val="single" w:sz="4" w:space="0" w:color="000000"/>
              <w:bottom w:val="single" w:sz="4" w:space="0" w:color="000000"/>
              <w:right w:val="single" w:sz="4" w:space="0" w:color="000000"/>
            </w:tcBorders>
          </w:tcPr>
          <w:p w:rsidR="00197B34" w:rsidRDefault="00197B34" w:rsidP="002E4A0D">
            <w:pPr>
              <w:jc w:val="both"/>
              <w:rPr>
                <w:rFonts w:cstheme="minorHAnsi"/>
                <w:sz w:val="24"/>
                <w:szCs w:val="24"/>
              </w:rPr>
            </w:pPr>
            <w:r>
              <w:rPr>
                <w:rFonts w:cstheme="minorHAnsi"/>
                <w:sz w:val="24"/>
                <w:szCs w:val="24"/>
              </w:rPr>
              <w:t>El Usuario debe existir en el sistema</w:t>
            </w:r>
            <w:r w:rsidRPr="00C772E9">
              <w:rPr>
                <w:rFonts w:cstheme="minorHAnsi"/>
                <w:sz w:val="24"/>
                <w:szCs w:val="24"/>
              </w:rPr>
              <w:t>.</w:t>
            </w:r>
          </w:p>
          <w:p w:rsidR="00197B34" w:rsidRDefault="00197B34" w:rsidP="002E4A0D">
            <w:pPr>
              <w:jc w:val="both"/>
              <w:rPr>
                <w:rFonts w:cstheme="minorHAnsi"/>
                <w:sz w:val="24"/>
                <w:szCs w:val="24"/>
              </w:rPr>
            </w:pPr>
            <w:r>
              <w:rPr>
                <w:rFonts w:cstheme="minorHAnsi"/>
                <w:sz w:val="24"/>
                <w:szCs w:val="24"/>
              </w:rPr>
              <w:t>El usuario debe tener activa la sesión.</w:t>
            </w:r>
          </w:p>
          <w:p w:rsidR="00197B34" w:rsidRPr="00C772E9" w:rsidRDefault="00197B34" w:rsidP="002E4A0D">
            <w:pPr>
              <w:jc w:val="both"/>
              <w:rPr>
                <w:rFonts w:cstheme="minorHAnsi"/>
                <w:sz w:val="24"/>
                <w:szCs w:val="24"/>
              </w:rPr>
            </w:pPr>
            <w:r>
              <w:rPr>
                <w:rFonts w:cstheme="minorHAnsi"/>
                <w:sz w:val="24"/>
                <w:szCs w:val="24"/>
              </w:rPr>
              <w:lastRenderedPageBreak/>
              <w:t>El usuario debe haber configurado la cuenta (datos de conexión)</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lastRenderedPageBreak/>
              <w:t>Descripción:</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 xml:space="preserve">Permite al usuario la redacción y envíos de correos electrónicos, </w:t>
            </w:r>
            <w:proofErr w:type="spellStart"/>
            <w:r>
              <w:rPr>
                <w:rFonts w:cstheme="minorHAnsi"/>
                <w:sz w:val="24"/>
                <w:szCs w:val="24"/>
              </w:rPr>
              <w:t>asi</w:t>
            </w:r>
            <w:proofErr w:type="spellEnd"/>
            <w:r>
              <w:rPr>
                <w:rFonts w:cstheme="minorHAnsi"/>
                <w:sz w:val="24"/>
                <w:szCs w:val="24"/>
              </w:rPr>
              <w:t xml:space="preserve"> como también la posibilidad de dejarlos como borradores, adjuntar archivos, seleccionar varios destinatarios, y redactar un correo en base a un formato predeterminado.</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Excepciones:</w:t>
            </w:r>
          </w:p>
        </w:tc>
        <w:tc>
          <w:tcPr>
            <w:tcW w:w="6706" w:type="dxa"/>
            <w:tcBorders>
              <w:top w:val="single" w:sz="4" w:space="0" w:color="000000"/>
              <w:left w:val="single" w:sz="4" w:space="0" w:color="000000"/>
              <w:bottom w:val="single" w:sz="4" w:space="0" w:color="000000"/>
              <w:right w:val="single" w:sz="4" w:space="0" w:color="000000"/>
            </w:tcBorders>
          </w:tcPr>
          <w:p w:rsidR="00197B34" w:rsidRDefault="00197B34" w:rsidP="002E4A0D">
            <w:pPr>
              <w:jc w:val="both"/>
              <w:rPr>
                <w:rFonts w:cstheme="minorHAnsi"/>
                <w:sz w:val="24"/>
                <w:szCs w:val="24"/>
              </w:rPr>
            </w:pPr>
            <w:r>
              <w:rPr>
                <w:rFonts w:cstheme="minorHAnsi"/>
                <w:sz w:val="24"/>
                <w:szCs w:val="24"/>
              </w:rPr>
              <w:t>El usuario no podrá enviar correos si la sesión ha expirado</w:t>
            </w:r>
          </w:p>
          <w:p w:rsidR="00197B34" w:rsidRPr="00C772E9" w:rsidRDefault="00197B34" w:rsidP="002E4A0D">
            <w:pPr>
              <w:jc w:val="both"/>
              <w:rPr>
                <w:rFonts w:cstheme="minorHAnsi"/>
                <w:sz w:val="24"/>
                <w:szCs w:val="24"/>
              </w:rPr>
            </w:pPr>
            <w:r>
              <w:rPr>
                <w:rFonts w:cstheme="minorHAnsi"/>
                <w:sz w:val="24"/>
                <w:szCs w:val="24"/>
              </w:rPr>
              <w:t>El usuario no podrá enviar correos electrónicos si no ha escrito alguna dirección o esta sea incorrecta (formato xxxx@xxxx.xx)</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proofErr w:type="spellStart"/>
            <w:r w:rsidRPr="00C772E9">
              <w:rPr>
                <w:rFonts w:cstheme="minorHAnsi"/>
                <w:sz w:val="24"/>
                <w:szCs w:val="24"/>
              </w:rPr>
              <w:t>Poscondiciones</w:t>
            </w:r>
            <w:proofErr w:type="spellEnd"/>
            <w:r w:rsidRPr="00C772E9">
              <w:rPr>
                <w:rFonts w:cstheme="minorHAnsi"/>
                <w:sz w:val="24"/>
                <w:szCs w:val="24"/>
              </w:rPr>
              <w:t>:</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 xml:space="preserve">El usuario envía el correo electrónico y vuelve al menú principal del módulo del </w:t>
            </w:r>
            <w:proofErr w:type="spellStart"/>
            <w:r>
              <w:rPr>
                <w:rFonts w:cstheme="minorHAnsi"/>
                <w:sz w:val="24"/>
                <w:szCs w:val="24"/>
              </w:rPr>
              <w:t>mailer</w:t>
            </w:r>
            <w:proofErr w:type="spellEnd"/>
          </w:p>
        </w:tc>
      </w:tr>
    </w:tbl>
    <w:p w:rsidR="00197B34" w:rsidRPr="00D10A30" w:rsidRDefault="00D10A30" w:rsidP="00D10A30">
      <w:pPr>
        <w:pStyle w:val="Epgrafe"/>
        <w:jc w:val="center"/>
        <w:rPr>
          <w:rFonts w:ascii="Times New Roman" w:hAnsi="Times New Roman"/>
          <w:b w:val="0"/>
          <w:color w:val="auto"/>
          <w:sz w:val="24"/>
          <w:szCs w:val="24"/>
        </w:rPr>
      </w:pPr>
      <w:bookmarkStart w:id="14" w:name="_Toc388646768"/>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5</w:t>
      </w:r>
      <w:r w:rsidRPr="00D10A30">
        <w:rPr>
          <w:b w:val="0"/>
          <w:color w:val="auto"/>
          <w:sz w:val="24"/>
          <w:szCs w:val="24"/>
        </w:rPr>
        <w:fldChar w:fldCharType="end"/>
      </w:r>
      <w:r w:rsidRPr="00D10A30">
        <w:rPr>
          <w:b w:val="0"/>
          <w:color w:val="auto"/>
          <w:sz w:val="24"/>
          <w:szCs w:val="24"/>
        </w:rPr>
        <w:t>: Caso de uso Nº 2</w:t>
      </w:r>
      <w:bookmarkEnd w:id="14"/>
    </w:p>
    <w:p w:rsidR="005122C2" w:rsidRPr="001620B5" w:rsidRDefault="005122C2" w:rsidP="00197B34">
      <w:pPr>
        <w:spacing w:after="0"/>
        <w:jc w:val="center"/>
        <w:rPr>
          <w:rFonts w:ascii="Times New Roman" w:hAnsi="Times New Roman"/>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22"/>
        <w:gridCol w:w="6706"/>
      </w:tblGrid>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Caso de uso Nº:</w:t>
            </w:r>
            <w:r>
              <w:rPr>
                <w:rFonts w:cstheme="minorHAnsi"/>
                <w:sz w:val="24"/>
                <w:szCs w:val="24"/>
              </w:rPr>
              <w:t xml:space="preserve"> 3</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Consultar correo recibidos</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Resumen:</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Consulta de correos electrónicos recibidos y permite la administración de esta bandeja.</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Frecuencia:</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Ilimitado</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Actores:</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Usuarios de Revalora</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Precondiciones:</w:t>
            </w:r>
          </w:p>
        </w:tc>
        <w:tc>
          <w:tcPr>
            <w:tcW w:w="6706" w:type="dxa"/>
            <w:tcBorders>
              <w:top w:val="single" w:sz="4" w:space="0" w:color="000000"/>
              <w:left w:val="single" w:sz="4" w:space="0" w:color="000000"/>
              <w:bottom w:val="single" w:sz="4" w:space="0" w:color="000000"/>
              <w:right w:val="single" w:sz="4" w:space="0" w:color="000000"/>
            </w:tcBorders>
          </w:tcPr>
          <w:p w:rsidR="00197B34" w:rsidRDefault="00197B34" w:rsidP="002E4A0D">
            <w:pPr>
              <w:jc w:val="both"/>
              <w:rPr>
                <w:rFonts w:cstheme="minorHAnsi"/>
                <w:sz w:val="24"/>
                <w:szCs w:val="24"/>
              </w:rPr>
            </w:pPr>
            <w:r>
              <w:rPr>
                <w:rFonts w:cstheme="minorHAnsi"/>
                <w:sz w:val="24"/>
                <w:szCs w:val="24"/>
              </w:rPr>
              <w:t>El Usuario debe existir en el sistema</w:t>
            </w:r>
            <w:r w:rsidRPr="00C772E9">
              <w:rPr>
                <w:rFonts w:cstheme="minorHAnsi"/>
                <w:sz w:val="24"/>
                <w:szCs w:val="24"/>
              </w:rPr>
              <w:t>.</w:t>
            </w:r>
          </w:p>
          <w:p w:rsidR="00197B34" w:rsidRDefault="00197B34" w:rsidP="002E4A0D">
            <w:pPr>
              <w:jc w:val="both"/>
              <w:rPr>
                <w:rFonts w:cstheme="minorHAnsi"/>
                <w:sz w:val="24"/>
                <w:szCs w:val="24"/>
              </w:rPr>
            </w:pPr>
            <w:r>
              <w:rPr>
                <w:rFonts w:cstheme="minorHAnsi"/>
                <w:sz w:val="24"/>
                <w:szCs w:val="24"/>
              </w:rPr>
              <w:t>El usuario debe tener activa la sesión.</w:t>
            </w:r>
          </w:p>
          <w:p w:rsidR="00197B34" w:rsidRPr="00C772E9" w:rsidRDefault="00197B34" w:rsidP="002E4A0D">
            <w:pPr>
              <w:jc w:val="both"/>
              <w:rPr>
                <w:rFonts w:cstheme="minorHAnsi"/>
                <w:sz w:val="24"/>
                <w:szCs w:val="24"/>
              </w:rPr>
            </w:pPr>
            <w:r>
              <w:rPr>
                <w:rFonts w:cstheme="minorHAnsi"/>
                <w:sz w:val="24"/>
                <w:szCs w:val="24"/>
              </w:rPr>
              <w:t>El usuario debe haber configurado la cuenta (datos de conexión)</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Descripción:</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Permite al usuario la visualización de la bandeja de entrada de correos electrónicos, así como también la visualización de cada correo y su administración (descargar datos adjuntos, eliminación, etc.)</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Excepciones:</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El usuario no podrá acceder a consultar ni administrar la bandeja de recibidos si la sesión ha expirado o no se ha configurado los datos de acceso a la cuenta.</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proofErr w:type="spellStart"/>
            <w:r w:rsidRPr="00C772E9">
              <w:rPr>
                <w:rFonts w:cstheme="minorHAnsi"/>
                <w:sz w:val="24"/>
                <w:szCs w:val="24"/>
              </w:rPr>
              <w:t>Poscondiciones</w:t>
            </w:r>
            <w:proofErr w:type="spellEnd"/>
            <w:r w:rsidRPr="00C772E9">
              <w:rPr>
                <w:rFonts w:cstheme="minorHAnsi"/>
                <w:sz w:val="24"/>
                <w:szCs w:val="24"/>
              </w:rPr>
              <w:t>:</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 xml:space="preserve">El usuario habrá accedido a la revisión y administración de la bandeja de entrada </w:t>
            </w:r>
          </w:p>
        </w:tc>
      </w:tr>
    </w:tbl>
    <w:p w:rsidR="00197B34" w:rsidRDefault="00D10A30" w:rsidP="00D10A30">
      <w:pPr>
        <w:pStyle w:val="Epgrafe"/>
        <w:jc w:val="center"/>
        <w:rPr>
          <w:b w:val="0"/>
          <w:color w:val="auto"/>
          <w:sz w:val="24"/>
          <w:szCs w:val="24"/>
        </w:rPr>
      </w:pPr>
      <w:bookmarkStart w:id="15" w:name="_Toc388646769"/>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6</w:t>
      </w:r>
      <w:r w:rsidRPr="00D10A30">
        <w:rPr>
          <w:b w:val="0"/>
          <w:color w:val="auto"/>
          <w:sz w:val="24"/>
          <w:szCs w:val="24"/>
        </w:rPr>
        <w:fldChar w:fldCharType="end"/>
      </w:r>
      <w:r w:rsidRPr="00D10A30">
        <w:rPr>
          <w:b w:val="0"/>
          <w:color w:val="auto"/>
          <w:sz w:val="24"/>
          <w:szCs w:val="24"/>
        </w:rPr>
        <w:t>: Caso de uso Nº 3</w:t>
      </w:r>
      <w:bookmarkEnd w:id="15"/>
    </w:p>
    <w:p w:rsidR="00D10A30" w:rsidRPr="00D10A30" w:rsidRDefault="00D10A30" w:rsidP="00D10A30"/>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22"/>
        <w:gridCol w:w="6706"/>
      </w:tblGrid>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lastRenderedPageBreak/>
              <w:t>Caso de uso Nº:</w:t>
            </w:r>
            <w:r>
              <w:rPr>
                <w:rFonts w:cstheme="minorHAnsi"/>
                <w:sz w:val="24"/>
                <w:szCs w:val="24"/>
              </w:rPr>
              <w:t xml:space="preserve"> 4</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Consultar borradores</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Resumen:</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Consulta de correos electrónicos que fueron dejados como borradores</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Frecuencia:</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Ilimitado</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Actores:</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Usuarios de Revalora</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Precondiciones:</w:t>
            </w:r>
          </w:p>
        </w:tc>
        <w:tc>
          <w:tcPr>
            <w:tcW w:w="6706" w:type="dxa"/>
            <w:tcBorders>
              <w:top w:val="single" w:sz="4" w:space="0" w:color="000000"/>
              <w:left w:val="single" w:sz="4" w:space="0" w:color="000000"/>
              <w:bottom w:val="single" w:sz="4" w:space="0" w:color="000000"/>
              <w:right w:val="single" w:sz="4" w:space="0" w:color="000000"/>
            </w:tcBorders>
          </w:tcPr>
          <w:p w:rsidR="00197B34" w:rsidRDefault="00197B34" w:rsidP="002E4A0D">
            <w:pPr>
              <w:jc w:val="both"/>
              <w:rPr>
                <w:rFonts w:cstheme="minorHAnsi"/>
                <w:sz w:val="24"/>
                <w:szCs w:val="24"/>
              </w:rPr>
            </w:pPr>
            <w:r>
              <w:rPr>
                <w:rFonts w:cstheme="minorHAnsi"/>
                <w:sz w:val="24"/>
                <w:szCs w:val="24"/>
              </w:rPr>
              <w:t>El Usuario debe existir en el sistema</w:t>
            </w:r>
            <w:r w:rsidRPr="00C772E9">
              <w:rPr>
                <w:rFonts w:cstheme="minorHAnsi"/>
                <w:sz w:val="24"/>
                <w:szCs w:val="24"/>
              </w:rPr>
              <w:t>.</w:t>
            </w:r>
          </w:p>
          <w:p w:rsidR="00197B34" w:rsidRDefault="00197B34" w:rsidP="002E4A0D">
            <w:pPr>
              <w:jc w:val="both"/>
              <w:rPr>
                <w:rFonts w:cstheme="minorHAnsi"/>
                <w:sz w:val="24"/>
                <w:szCs w:val="24"/>
              </w:rPr>
            </w:pPr>
            <w:r>
              <w:rPr>
                <w:rFonts w:cstheme="minorHAnsi"/>
                <w:sz w:val="24"/>
                <w:szCs w:val="24"/>
              </w:rPr>
              <w:t>El usuario debe tener activa la sesión.</w:t>
            </w:r>
          </w:p>
          <w:p w:rsidR="00197B34" w:rsidRPr="00C772E9" w:rsidRDefault="00197B34" w:rsidP="002E4A0D">
            <w:pPr>
              <w:jc w:val="both"/>
              <w:rPr>
                <w:rFonts w:cstheme="minorHAnsi"/>
                <w:sz w:val="24"/>
                <w:szCs w:val="24"/>
              </w:rPr>
            </w:pPr>
            <w:r>
              <w:rPr>
                <w:rFonts w:cstheme="minorHAnsi"/>
                <w:sz w:val="24"/>
                <w:szCs w:val="24"/>
              </w:rPr>
              <w:t>El usuario debe haber configurado la cuenta (datos de conexión)</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Descripción:</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Permite al usuario la visualización de la bandeja de borradores de correos electrónicos, así como también la visualización de cada correo y su administración (adjuntar datos adjuntos, adjuntar destinatarios, eliminación, etc.)</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C772E9">
              <w:rPr>
                <w:rFonts w:cstheme="minorHAnsi"/>
                <w:sz w:val="24"/>
                <w:szCs w:val="24"/>
              </w:rPr>
              <w:t>Excepciones:</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sidRPr="00FD67B9">
              <w:rPr>
                <w:rFonts w:cstheme="minorHAnsi"/>
                <w:sz w:val="24"/>
                <w:szCs w:val="24"/>
              </w:rPr>
              <w:t xml:space="preserve">El usuario no podrá acceder a consultar </w:t>
            </w:r>
            <w:r>
              <w:rPr>
                <w:rFonts w:cstheme="minorHAnsi"/>
                <w:sz w:val="24"/>
                <w:szCs w:val="24"/>
              </w:rPr>
              <w:t xml:space="preserve">ni administrar </w:t>
            </w:r>
            <w:r w:rsidRPr="00FD67B9">
              <w:rPr>
                <w:rFonts w:cstheme="minorHAnsi"/>
                <w:sz w:val="24"/>
                <w:szCs w:val="24"/>
              </w:rPr>
              <w:t xml:space="preserve">la bandeja de </w:t>
            </w:r>
            <w:r>
              <w:rPr>
                <w:rFonts w:cstheme="minorHAnsi"/>
                <w:sz w:val="24"/>
                <w:szCs w:val="24"/>
              </w:rPr>
              <w:t>borradores</w:t>
            </w:r>
            <w:r w:rsidRPr="00FD67B9">
              <w:rPr>
                <w:rFonts w:cstheme="minorHAnsi"/>
                <w:sz w:val="24"/>
                <w:szCs w:val="24"/>
              </w:rPr>
              <w:t xml:space="preserve"> si la sesión ha expirado o no se ha configurado los datos de acceso a la cuenta.</w:t>
            </w:r>
          </w:p>
        </w:tc>
      </w:tr>
      <w:tr w:rsidR="00197B34" w:rsidRPr="00C772E9" w:rsidTr="002E4A0D">
        <w:trPr>
          <w:jc w:val="center"/>
        </w:trPr>
        <w:tc>
          <w:tcPr>
            <w:tcW w:w="2122"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proofErr w:type="spellStart"/>
            <w:r w:rsidRPr="00C772E9">
              <w:rPr>
                <w:rFonts w:cstheme="minorHAnsi"/>
                <w:sz w:val="24"/>
                <w:szCs w:val="24"/>
              </w:rPr>
              <w:t>Poscondiciones</w:t>
            </w:r>
            <w:proofErr w:type="spellEnd"/>
            <w:r w:rsidRPr="00C772E9">
              <w:rPr>
                <w:rFonts w:cstheme="minorHAnsi"/>
                <w:sz w:val="24"/>
                <w:szCs w:val="24"/>
              </w:rPr>
              <w:t>:</w:t>
            </w:r>
          </w:p>
        </w:tc>
        <w:tc>
          <w:tcPr>
            <w:tcW w:w="6706" w:type="dxa"/>
            <w:tcBorders>
              <w:top w:val="single" w:sz="4" w:space="0" w:color="000000"/>
              <w:left w:val="single" w:sz="4" w:space="0" w:color="000000"/>
              <w:bottom w:val="single" w:sz="4" w:space="0" w:color="000000"/>
              <w:right w:val="single" w:sz="4" w:space="0" w:color="000000"/>
            </w:tcBorders>
          </w:tcPr>
          <w:p w:rsidR="00197B34" w:rsidRPr="00C772E9" w:rsidRDefault="00197B34" w:rsidP="002E4A0D">
            <w:pPr>
              <w:jc w:val="both"/>
              <w:rPr>
                <w:rFonts w:cstheme="minorHAnsi"/>
                <w:sz w:val="24"/>
                <w:szCs w:val="24"/>
              </w:rPr>
            </w:pPr>
            <w:r>
              <w:rPr>
                <w:rFonts w:cstheme="minorHAnsi"/>
                <w:sz w:val="24"/>
                <w:szCs w:val="24"/>
              </w:rPr>
              <w:t>El usuario habrá accedido a la revisión y administración de la bandeja de borradores</w:t>
            </w:r>
          </w:p>
        </w:tc>
      </w:tr>
    </w:tbl>
    <w:p w:rsidR="00197B34" w:rsidRPr="00D10A30" w:rsidRDefault="00D10A30" w:rsidP="00D10A30">
      <w:pPr>
        <w:pStyle w:val="Epgrafe"/>
        <w:jc w:val="center"/>
        <w:rPr>
          <w:rFonts w:cstheme="minorHAnsi"/>
          <w:b w:val="0"/>
          <w:color w:val="auto"/>
          <w:sz w:val="24"/>
          <w:szCs w:val="24"/>
        </w:rPr>
      </w:pPr>
      <w:bookmarkStart w:id="16" w:name="_Toc388646770"/>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7</w:t>
      </w:r>
      <w:r w:rsidRPr="00D10A30">
        <w:rPr>
          <w:b w:val="0"/>
          <w:color w:val="auto"/>
          <w:sz w:val="24"/>
          <w:szCs w:val="24"/>
        </w:rPr>
        <w:fldChar w:fldCharType="end"/>
      </w:r>
      <w:r w:rsidRPr="00D10A30">
        <w:rPr>
          <w:b w:val="0"/>
          <w:color w:val="auto"/>
          <w:sz w:val="24"/>
          <w:szCs w:val="24"/>
        </w:rPr>
        <w:t>: Caso de uso Nº 4</w:t>
      </w:r>
      <w:bookmarkEnd w:id="16"/>
    </w:p>
    <w:p w:rsidR="002F3B86" w:rsidRPr="00AD0730" w:rsidRDefault="002F3B86" w:rsidP="005122C2">
      <w:pPr>
        <w:pStyle w:val="Ttulo1"/>
      </w:pPr>
      <w:bookmarkStart w:id="17" w:name="_Toc388646862"/>
      <w:r w:rsidRPr="00AD0730">
        <w:t>Análisis Orientado a Objetos</w:t>
      </w:r>
      <w:bookmarkEnd w:id="17"/>
      <w:r w:rsidRPr="00AD0730">
        <w:t xml:space="preserve"> </w:t>
      </w:r>
    </w:p>
    <w:p w:rsidR="002F3B86" w:rsidRDefault="002F3B86" w:rsidP="002F3B86">
      <w:pPr>
        <w:jc w:val="both"/>
        <w:rPr>
          <w:rFonts w:cstheme="minorHAnsi"/>
          <w:sz w:val="24"/>
          <w:szCs w:val="24"/>
        </w:rPr>
      </w:pPr>
      <w:r w:rsidRPr="00CB6312">
        <w:rPr>
          <w:rFonts w:cstheme="minorHAnsi"/>
          <w:sz w:val="24"/>
          <w:szCs w:val="24"/>
        </w:rPr>
        <w:tab/>
        <w:t>En este punto se describe la etapa de análisis orientado a objetos de la metodología OMT++, aplicada en el desarrollo del sistema. La realización de esta etapa está basada en los documentos obtenidos en la etapa de captura de requerimientos. Las actividades para el análisis orientado a objeto son: “Análisis de objetos”, “Análisis de comportamiento” y “Especificación de componentes de interfaz de usuario”</w:t>
      </w:r>
      <w:r>
        <w:rPr>
          <w:rFonts w:cstheme="minorHAnsi"/>
          <w:sz w:val="24"/>
          <w:szCs w:val="24"/>
        </w:rPr>
        <w:t>.</w:t>
      </w:r>
    </w:p>
    <w:p w:rsidR="002F3B86" w:rsidRDefault="002F3B86" w:rsidP="002F3B86">
      <w:pPr>
        <w:jc w:val="both"/>
        <w:rPr>
          <w:rFonts w:cstheme="minorHAnsi"/>
          <w:sz w:val="24"/>
          <w:szCs w:val="24"/>
        </w:rPr>
      </w:pPr>
    </w:p>
    <w:p w:rsidR="002F3B86" w:rsidRPr="005122C2" w:rsidRDefault="002F3B86" w:rsidP="005122C2">
      <w:pPr>
        <w:pStyle w:val="Ttulo2"/>
      </w:pPr>
      <w:bookmarkStart w:id="18" w:name="_Toc388646863"/>
      <w:r w:rsidRPr="005122C2">
        <w:t>Análisis de objetos</w:t>
      </w:r>
      <w:bookmarkEnd w:id="18"/>
    </w:p>
    <w:p w:rsidR="002F3B86" w:rsidRDefault="002F3B86" w:rsidP="002F3B86">
      <w:pPr>
        <w:ind w:firstLine="360"/>
        <w:jc w:val="both"/>
        <w:rPr>
          <w:rFonts w:cstheme="minorHAnsi"/>
          <w:sz w:val="24"/>
          <w:szCs w:val="24"/>
        </w:rPr>
      </w:pPr>
      <w:r w:rsidRPr="00CB6312">
        <w:rPr>
          <w:rFonts w:cstheme="minorHAnsi"/>
          <w:sz w:val="24"/>
          <w:szCs w:val="24"/>
        </w:rPr>
        <w:t>Esta actividad consiste en el análisis de los requerimientos y casos de uso especificados en la sección anterior, lo que deriva en el establecimiento de los conceptos del dominio del problema y sus asociaciones, es decir, definición de los objetos y sus relaciones.</w:t>
      </w:r>
    </w:p>
    <w:p w:rsidR="002F3B86" w:rsidRDefault="002F3B86" w:rsidP="002F3B86">
      <w:pPr>
        <w:jc w:val="both"/>
        <w:rPr>
          <w:rFonts w:cstheme="minorHAnsi"/>
          <w:sz w:val="24"/>
          <w:szCs w:val="24"/>
        </w:rPr>
      </w:pPr>
    </w:p>
    <w:p w:rsidR="002F3B86" w:rsidRPr="00CB6312" w:rsidRDefault="002F3B86" w:rsidP="005122C2">
      <w:pPr>
        <w:pStyle w:val="Ttulo3"/>
        <w:numPr>
          <w:ilvl w:val="0"/>
          <w:numId w:val="18"/>
        </w:numPr>
      </w:pPr>
      <w:bookmarkStart w:id="19" w:name="_Toc388646864"/>
      <w:r w:rsidRPr="00CB6312">
        <w:lastRenderedPageBreak/>
        <w:t>Modelo de objetos del análisis</w:t>
      </w:r>
      <w:bookmarkEnd w:id="19"/>
    </w:p>
    <w:p w:rsidR="002F3B86" w:rsidRDefault="002F3B86" w:rsidP="002F3B86">
      <w:pPr>
        <w:jc w:val="both"/>
        <w:rPr>
          <w:rFonts w:cstheme="minorHAnsi"/>
          <w:sz w:val="24"/>
          <w:szCs w:val="24"/>
        </w:rPr>
      </w:pPr>
      <w:r w:rsidRPr="00CB6312">
        <w:rPr>
          <w:rFonts w:cstheme="minorHAnsi"/>
          <w:sz w:val="24"/>
          <w:szCs w:val="24"/>
        </w:rPr>
        <w:tab/>
        <w:t xml:space="preserve">A continuación se muestra el modelo de objetos del análisis, es decir, el diagrama de las clases del problema en la Figura Nº </w:t>
      </w:r>
      <w:r w:rsidR="00290AC0">
        <w:rPr>
          <w:rFonts w:cstheme="minorHAnsi"/>
          <w:sz w:val="24"/>
          <w:szCs w:val="24"/>
        </w:rPr>
        <w:t>2</w:t>
      </w:r>
      <w:r w:rsidRPr="00CB6312">
        <w:rPr>
          <w:rFonts w:cstheme="minorHAnsi"/>
          <w:sz w:val="24"/>
          <w:szCs w:val="24"/>
        </w:rPr>
        <w:t>. Para el diagrama serán descritas cada una de las clases y sus atributos.</w:t>
      </w:r>
    </w:p>
    <w:p w:rsidR="002F3B86" w:rsidRDefault="002F3B86" w:rsidP="002F3B86">
      <w:pPr>
        <w:jc w:val="both"/>
        <w:rPr>
          <w:rFonts w:cstheme="minorHAnsi"/>
          <w:sz w:val="24"/>
          <w:szCs w:val="24"/>
        </w:rPr>
      </w:pPr>
      <w:r>
        <w:rPr>
          <w:rFonts w:cstheme="minorHAnsi"/>
          <w:noProof/>
          <w:sz w:val="24"/>
          <w:szCs w:val="24"/>
          <w:lang w:eastAsia="es-CL"/>
        </w:rPr>
        <w:drawing>
          <wp:inline distT="0" distB="0" distL="0" distR="0" wp14:anchorId="16599391" wp14:editId="057ED8D4">
            <wp:extent cx="5610225" cy="24765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2476500"/>
                    </a:xfrm>
                    <a:prstGeom prst="rect">
                      <a:avLst/>
                    </a:prstGeom>
                    <a:noFill/>
                    <a:ln>
                      <a:noFill/>
                    </a:ln>
                  </pic:spPr>
                </pic:pic>
              </a:graphicData>
            </a:graphic>
          </wp:inline>
        </w:drawing>
      </w:r>
    </w:p>
    <w:p w:rsidR="002F3B86" w:rsidRPr="00D10A30" w:rsidRDefault="00D10A30" w:rsidP="00D10A30">
      <w:pPr>
        <w:pStyle w:val="Epgrafe"/>
        <w:jc w:val="center"/>
        <w:rPr>
          <w:b w:val="0"/>
          <w:color w:val="auto"/>
          <w:sz w:val="24"/>
          <w:szCs w:val="24"/>
        </w:rPr>
      </w:pPr>
      <w:bookmarkStart w:id="20" w:name="_Toc388646782"/>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2</w:t>
      </w:r>
      <w:r w:rsidRPr="00D10A30">
        <w:rPr>
          <w:b w:val="0"/>
          <w:color w:val="auto"/>
          <w:sz w:val="24"/>
          <w:szCs w:val="24"/>
        </w:rPr>
        <w:fldChar w:fldCharType="end"/>
      </w:r>
      <w:r w:rsidRPr="00D10A30">
        <w:rPr>
          <w:b w:val="0"/>
          <w:color w:val="auto"/>
          <w:sz w:val="24"/>
          <w:szCs w:val="24"/>
        </w:rPr>
        <w:t>: Modelo de Objetos del análisi</w:t>
      </w:r>
      <w:r w:rsidR="002F3B86" w:rsidRPr="00D10A30">
        <w:rPr>
          <w:b w:val="0"/>
          <w:color w:val="auto"/>
          <w:sz w:val="24"/>
          <w:szCs w:val="24"/>
        </w:rPr>
        <w:t>s</w:t>
      </w:r>
      <w:bookmarkEnd w:id="20"/>
    </w:p>
    <w:p w:rsidR="005122C2" w:rsidRDefault="005122C2" w:rsidP="005122C2">
      <w:pPr>
        <w:rPr>
          <w:rFonts w:ascii="Times New Roman" w:hAnsi="Times New Roman"/>
          <w:color w:val="FF0000"/>
          <w:sz w:val="20"/>
          <w:szCs w:val="20"/>
        </w:rPr>
      </w:pPr>
    </w:p>
    <w:p w:rsidR="002F3B86" w:rsidRPr="008C25AB" w:rsidRDefault="002F3B86" w:rsidP="005122C2">
      <w:pPr>
        <w:rPr>
          <w:sz w:val="24"/>
          <w:szCs w:val="24"/>
        </w:rPr>
      </w:pPr>
      <w:r w:rsidRPr="00CB6312">
        <w:rPr>
          <w:rFonts w:ascii="Times New Roman" w:hAnsi="Times New Roman"/>
          <w:color w:val="FF0000"/>
          <w:sz w:val="20"/>
          <w:szCs w:val="20"/>
        </w:rPr>
        <w:tab/>
      </w:r>
      <w:r w:rsidRPr="008C25AB">
        <w:rPr>
          <w:sz w:val="24"/>
          <w:szCs w:val="24"/>
        </w:rPr>
        <w:t>Las descripciones para cada una de las clases y sus atributos son especificadas en el siguiente diccionario de datos:</w:t>
      </w:r>
    </w:p>
    <w:p w:rsidR="002F3B86" w:rsidRDefault="002F3B86" w:rsidP="002F3B86">
      <w:pPr>
        <w:jc w:val="both"/>
        <w:rPr>
          <w:rFonts w:cstheme="minorHAnsi"/>
          <w:sz w:val="24"/>
          <w:szCs w:val="24"/>
        </w:rPr>
      </w:pPr>
      <w:r>
        <w:rPr>
          <w:rFonts w:cstheme="minorHAnsi"/>
          <w:noProof/>
          <w:sz w:val="24"/>
          <w:szCs w:val="24"/>
          <w:lang w:eastAsia="es-CL"/>
        </w:rPr>
        <w:drawing>
          <wp:inline distT="0" distB="0" distL="0" distR="0" wp14:anchorId="6E50E480" wp14:editId="305AF824">
            <wp:extent cx="5610225" cy="25812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rsidR="002F3B86" w:rsidRDefault="002F3B86" w:rsidP="002F3B86">
      <w:pPr>
        <w:jc w:val="both"/>
        <w:rPr>
          <w:rFonts w:cstheme="minorHAnsi"/>
          <w:sz w:val="24"/>
          <w:szCs w:val="24"/>
        </w:rPr>
      </w:pPr>
      <w:r>
        <w:rPr>
          <w:rFonts w:cstheme="minorHAnsi"/>
          <w:noProof/>
          <w:sz w:val="24"/>
          <w:szCs w:val="24"/>
          <w:lang w:eastAsia="es-CL"/>
        </w:rPr>
        <w:lastRenderedPageBreak/>
        <w:drawing>
          <wp:inline distT="0" distB="0" distL="0" distR="0" wp14:anchorId="2CEE374D" wp14:editId="49CC3D9E">
            <wp:extent cx="5610225" cy="2228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2228850"/>
                    </a:xfrm>
                    <a:prstGeom prst="rect">
                      <a:avLst/>
                    </a:prstGeom>
                    <a:noFill/>
                    <a:ln>
                      <a:noFill/>
                    </a:ln>
                  </pic:spPr>
                </pic:pic>
              </a:graphicData>
            </a:graphic>
          </wp:inline>
        </w:drawing>
      </w:r>
    </w:p>
    <w:p w:rsidR="002F3B86" w:rsidRDefault="002F3B86" w:rsidP="002F3B86">
      <w:pPr>
        <w:jc w:val="both"/>
        <w:rPr>
          <w:rFonts w:cstheme="minorHAnsi"/>
          <w:sz w:val="24"/>
          <w:szCs w:val="24"/>
        </w:rPr>
      </w:pPr>
      <w:r>
        <w:rPr>
          <w:rFonts w:cstheme="minorHAnsi"/>
          <w:noProof/>
          <w:sz w:val="24"/>
          <w:szCs w:val="24"/>
          <w:lang w:eastAsia="es-CL"/>
        </w:rPr>
        <w:drawing>
          <wp:inline distT="0" distB="0" distL="0" distR="0" wp14:anchorId="3B64BC87" wp14:editId="22A150A0">
            <wp:extent cx="5610225" cy="25622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562225"/>
                    </a:xfrm>
                    <a:prstGeom prst="rect">
                      <a:avLst/>
                    </a:prstGeom>
                    <a:noFill/>
                    <a:ln>
                      <a:noFill/>
                    </a:ln>
                  </pic:spPr>
                </pic:pic>
              </a:graphicData>
            </a:graphic>
          </wp:inline>
        </w:drawing>
      </w:r>
    </w:p>
    <w:p w:rsidR="002F3B86" w:rsidRDefault="002F3B86" w:rsidP="002F3B86">
      <w:pPr>
        <w:jc w:val="both"/>
        <w:rPr>
          <w:rFonts w:cstheme="minorHAnsi"/>
          <w:sz w:val="24"/>
          <w:szCs w:val="24"/>
        </w:rPr>
      </w:pPr>
      <w:r>
        <w:rPr>
          <w:rFonts w:cstheme="minorHAnsi"/>
          <w:noProof/>
          <w:sz w:val="24"/>
          <w:szCs w:val="24"/>
          <w:lang w:eastAsia="es-CL"/>
        </w:rPr>
        <w:drawing>
          <wp:inline distT="0" distB="0" distL="0" distR="0" wp14:anchorId="219ECBD7" wp14:editId="63FEB60B">
            <wp:extent cx="5610225" cy="2162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rsidR="002F3B86" w:rsidRDefault="002F3B86" w:rsidP="002F3B86">
      <w:pPr>
        <w:jc w:val="both"/>
        <w:rPr>
          <w:rFonts w:cstheme="minorHAnsi"/>
          <w:sz w:val="24"/>
          <w:szCs w:val="24"/>
        </w:rPr>
      </w:pPr>
      <w:r>
        <w:rPr>
          <w:rFonts w:cstheme="minorHAnsi"/>
          <w:noProof/>
          <w:sz w:val="24"/>
          <w:szCs w:val="24"/>
          <w:lang w:eastAsia="es-CL"/>
        </w:rPr>
        <w:lastRenderedPageBreak/>
        <w:drawing>
          <wp:inline distT="0" distB="0" distL="0" distR="0" wp14:anchorId="3D9AB404" wp14:editId="72F8C621">
            <wp:extent cx="5610225" cy="3438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3438525"/>
                    </a:xfrm>
                    <a:prstGeom prst="rect">
                      <a:avLst/>
                    </a:prstGeom>
                    <a:noFill/>
                    <a:ln>
                      <a:noFill/>
                    </a:ln>
                  </pic:spPr>
                </pic:pic>
              </a:graphicData>
            </a:graphic>
          </wp:inline>
        </w:drawing>
      </w:r>
    </w:p>
    <w:p w:rsidR="002F3B86" w:rsidRPr="00D10A30" w:rsidRDefault="00D10A30" w:rsidP="00D10A30">
      <w:pPr>
        <w:pStyle w:val="Epgrafe"/>
        <w:jc w:val="center"/>
        <w:rPr>
          <w:rFonts w:cstheme="minorHAnsi"/>
          <w:b w:val="0"/>
          <w:color w:val="auto"/>
          <w:sz w:val="24"/>
          <w:szCs w:val="24"/>
        </w:rPr>
      </w:pPr>
      <w:bookmarkStart w:id="21" w:name="_Toc388646783"/>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3</w:t>
      </w:r>
      <w:r w:rsidRPr="00D10A30">
        <w:rPr>
          <w:b w:val="0"/>
          <w:color w:val="auto"/>
          <w:sz w:val="24"/>
          <w:szCs w:val="24"/>
        </w:rPr>
        <w:fldChar w:fldCharType="end"/>
      </w:r>
      <w:r w:rsidRPr="00D10A30">
        <w:rPr>
          <w:b w:val="0"/>
          <w:color w:val="auto"/>
          <w:sz w:val="24"/>
          <w:szCs w:val="24"/>
        </w:rPr>
        <w:t>: Diccionario de datos</w:t>
      </w:r>
      <w:bookmarkEnd w:id="21"/>
    </w:p>
    <w:p w:rsidR="002F3B86" w:rsidRPr="00CB6312" w:rsidRDefault="002F3B86" w:rsidP="005122C2">
      <w:pPr>
        <w:pStyle w:val="Ttulo2"/>
      </w:pPr>
      <w:bookmarkStart w:id="22" w:name="_Toc388646865"/>
      <w:r w:rsidRPr="00CB6312">
        <w:t xml:space="preserve">Análisis del </w:t>
      </w:r>
      <w:r>
        <w:t>comporta</w:t>
      </w:r>
      <w:r w:rsidRPr="00CB6312">
        <w:t>miento</w:t>
      </w:r>
      <w:bookmarkEnd w:id="22"/>
    </w:p>
    <w:p w:rsidR="002F3B86" w:rsidRPr="00CB6312" w:rsidRDefault="002F3B86" w:rsidP="002F3B86">
      <w:pPr>
        <w:spacing w:after="0"/>
        <w:rPr>
          <w:rFonts w:cstheme="minorHAnsi"/>
          <w:sz w:val="24"/>
          <w:szCs w:val="24"/>
        </w:rPr>
      </w:pPr>
    </w:p>
    <w:p w:rsidR="002F3B86" w:rsidRPr="00CB6312" w:rsidRDefault="002F3B86" w:rsidP="002F3B86">
      <w:pPr>
        <w:ind w:firstLine="360"/>
        <w:jc w:val="both"/>
        <w:rPr>
          <w:rFonts w:cstheme="minorHAnsi"/>
          <w:sz w:val="24"/>
          <w:szCs w:val="24"/>
        </w:rPr>
      </w:pPr>
      <w:r w:rsidRPr="00CB6312">
        <w:rPr>
          <w:rFonts w:cstheme="minorHAnsi"/>
          <w:sz w:val="24"/>
          <w:szCs w:val="24"/>
        </w:rPr>
        <w:t>Luego del análisis de objetos se realiza el análisis de comportamiento, cuyo objetivo es definir las operaciones realizadas por el usuario para la manipulación de la información, sin especificar detalles de la interfaz.</w:t>
      </w:r>
    </w:p>
    <w:p w:rsidR="002F3B86" w:rsidRPr="00CB6312" w:rsidRDefault="002F3B86" w:rsidP="002F3B86">
      <w:pPr>
        <w:jc w:val="both"/>
        <w:rPr>
          <w:rFonts w:cstheme="minorHAnsi"/>
          <w:sz w:val="24"/>
          <w:szCs w:val="24"/>
        </w:rPr>
      </w:pPr>
    </w:p>
    <w:p w:rsidR="002F3B86" w:rsidRPr="00CB6312" w:rsidRDefault="005122C2" w:rsidP="005122C2">
      <w:pPr>
        <w:pStyle w:val="Ttulo3"/>
        <w:numPr>
          <w:ilvl w:val="0"/>
          <w:numId w:val="19"/>
        </w:numPr>
      </w:pPr>
      <w:bookmarkStart w:id="23" w:name="_Toc388646866"/>
      <w:r w:rsidRPr="00CB6312">
        <w:t>Especificacion</w:t>
      </w:r>
      <w:r>
        <w:t>es</w:t>
      </w:r>
      <w:r w:rsidR="002F3B86" w:rsidRPr="00CB6312">
        <w:t xml:space="preserve"> de operaciones</w:t>
      </w:r>
      <w:bookmarkEnd w:id="23"/>
    </w:p>
    <w:p w:rsidR="002F3B86" w:rsidRPr="00CB6312" w:rsidRDefault="002F3B86" w:rsidP="002F3B86">
      <w:pPr>
        <w:spacing w:after="0"/>
        <w:rPr>
          <w:rFonts w:cstheme="minorHAnsi"/>
          <w:sz w:val="24"/>
          <w:szCs w:val="24"/>
        </w:rPr>
      </w:pPr>
    </w:p>
    <w:p w:rsidR="002F3B86" w:rsidRPr="00CB6312" w:rsidRDefault="002F3B86" w:rsidP="002F3B86">
      <w:pPr>
        <w:spacing w:after="0"/>
        <w:jc w:val="both"/>
        <w:rPr>
          <w:rFonts w:cstheme="minorHAnsi"/>
          <w:sz w:val="24"/>
          <w:szCs w:val="24"/>
        </w:rPr>
      </w:pPr>
      <w:r w:rsidRPr="00CB6312">
        <w:rPr>
          <w:rFonts w:cstheme="minorHAnsi"/>
          <w:sz w:val="24"/>
          <w:szCs w:val="24"/>
        </w:rPr>
        <w:tab/>
        <w:t xml:space="preserve">El análisis del comportamiento produce la lista de operaciones del sistema. A continuación, en la tabla Nº </w:t>
      </w:r>
      <w:r w:rsidR="00290AC0">
        <w:rPr>
          <w:rFonts w:cstheme="minorHAnsi"/>
          <w:sz w:val="24"/>
          <w:szCs w:val="24"/>
        </w:rPr>
        <w:t>8</w:t>
      </w:r>
      <w:r w:rsidRPr="00CB6312">
        <w:rPr>
          <w:rFonts w:cstheme="minorHAnsi"/>
          <w:sz w:val="24"/>
          <w:szCs w:val="24"/>
        </w:rPr>
        <w:t>, se listan las operaciones reconocidas en el análisis del sistema.</w:t>
      </w:r>
    </w:p>
    <w:p w:rsidR="002F3B86" w:rsidRPr="00CB6312" w:rsidRDefault="002F3B86" w:rsidP="002F3B86">
      <w:pPr>
        <w:spacing w:after="0"/>
        <w:jc w:val="both"/>
        <w:rPr>
          <w:rFonts w:cstheme="minorHAnsi"/>
          <w:sz w:val="24"/>
          <w:szCs w:val="24"/>
        </w:rPr>
      </w:pPr>
    </w:p>
    <w:p w:rsidR="002F3B86" w:rsidRPr="00CB6312" w:rsidRDefault="002F3B86" w:rsidP="002F3B86">
      <w:pPr>
        <w:spacing w:after="0"/>
        <w:jc w:val="center"/>
        <w:rPr>
          <w:rFonts w:cstheme="minorHAns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36"/>
        <w:gridCol w:w="6668"/>
        <w:gridCol w:w="1524"/>
      </w:tblGrid>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Pr="00084F76" w:rsidRDefault="002F3B86" w:rsidP="002E4A0D">
            <w:pPr>
              <w:spacing w:after="0" w:line="240" w:lineRule="auto"/>
              <w:jc w:val="center"/>
              <w:rPr>
                <w:rFonts w:cstheme="minorHAnsi"/>
                <w:b/>
                <w:sz w:val="24"/>
                <w:szCs w:val="24"/>
              </w:rPr>
            </w:pPr>
            <w:r w:rsidRPr="00084F76">
              <w:rPr>
                <w:rFonts w:cstheme="minorHAnsi"/>
                <w:b/>
                <w:sz w:val="24"/>
                <w:szCs w:val="24"/>
              </w:rPr>
              <w:t>Nº</w:t>
            </w:r>
          </w:p>
        </w:tc>
        <w:tc>
          <w:tcPr>
            <w:tcW w:w="6668" w:type="dxa"/>
            <w:tcBorders>
              <w:top w:val="single" w:sz="4" w:space="0" w:color="000000"/>
              <w:left w:val="single" w:sz="4" w:space="0" w:color="000000"/>
              <w:bottom w:val="single" w:sz="4" w:space="0" w:color="000000"/>
              <w:right w:val="single" w:sz="4" w:space="0" w:color="000000"/>
            </w:tcBorders>
          </w:tcPr>
          <w:p w:rsidR="002F3B86" w:rsidRPr="00084F76" w:rsidRDefault="002F3B86" w:rsidP="002E4A0D">
            <w:pPr>
              <w:spacing w:after="0" w:line="240" w:lineRule="auto"/>
              <w:jc w:val="center"/>
              <w:rPr>
                <w:rFonts w:cstheme="minorHAnsi"/>
                <w:b/>
                <w:sz w:val="24"/>
                <w:szCs w:val="24"/>
              </w:rPr>
            </w:pPr>
            <w:r w:rsidRPr="00084F76">
              <w:rPr>
                <w:rFonts w:cstheme="minorHAnsi"/>
                <w:b/>
                <w:sz w:val="24"/>
                <w:szCs w:val="24"/>
              </w:rPr>
              <w:t>Operación</w:t>
            </w:r>
          </w:p>
        </w:tc>
        <w:tc>
          <w:tcPr>
            <w:tcW w:w="1524" w:type="dxa"/>
            <w:tcBorders>
              <w:top w:val="single" w:sz="4" w:space="0" w:color="000000"/>
              <w:left w:val="single" w:sz="4" w:space="0" w:color="000000"/>
              <w:bottom w:val="single" w:sz="4" w:space="0" w:color="000000"/>
              <w:right w:val="single" w:sz="4" w:space="0" w:color="000000"/>
            </w:tcBorders>
          </w:tcPr>
          <w:p w:rsidR="002F3B86" w:rsidRPr="00084F76" w:rsidRDefault="002F3B86" w:rsidP="002E4A0D">
            <w:pPr>
              <w:spacing w:after="0" w:line="240" w:lineRule="auto"/>
              <w:jc w:val="center"/>
              <w:rPr>
                <w:rFonts w:cstheme="minorHAnsi"/>
                <w:b/>
                <w:sz w:val="24"/>
                <w:szCs w:val="24"/>
              </w:rPr>
            </w:pPr>
            <w:r w:rsidRPr="00084F76">
              <w:rPr>
                <w:rFonts w:cstheme="minorHAnsi"/>
                <w:b/>
                <w:sz w:val="24"/>
                <w:szCs w:val="24"/>
              </w:rPr>
              <w:t>Nº de caso de uso</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sidRPr="00CB6312">
              <w:rPr>
                <w:rFonts w:cstheme="minorHAnsi"/>
                <w:sz w:val="24"/>
                <w:szCs w:val="24"/>
              </w:rPr>
              <w:t>1</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seleccionar módulo de correo</w:t>
            </w:r>
          </w:p>
        </w:tc>
        <w:tc>
          <w:tcPr>
            <w:tcW w:w="1524"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1</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2</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Seleccionar módulo de configuración de cuenta</w:t>
            </w:r>
          </w:p>
        </w:tc>
        <w:tc>
          <w:tcPr>
            <w:tcW w:w="1524"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1</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3</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Guardar datos de conexión del usuario.</w:t>
            </w:r>
          </w:p>
        </w:tc>
        <w:tc>
          <w:tcPr>
            <w:tcW w:w="1524"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1</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lastRenderedPageBreak/>
              <w:t>4</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Modificar datos de conexión de usuario</w:t>
            </w:r>
          </w:p>
        </w:tc>
        <w:tc>
          <w:tcPr>
            <w:tcW w:w="1524"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1</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5</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Eliminar datos de conexión de usuario</w:t>
            </w:r>
          </w:p>
        </w:tc>
        <w:tc>
          <w:tcPr>
            <w:tcW w:w="1524"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1</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6</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Cancelar cambios en la conexión de usuario.</w:t>
            </w:r>
          </w:p>
        </w:tc>
        <w:tc>
          <w:tcPr>
            <w:tcW w:w="1524"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1</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7</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Seleccionar módulo de redacción de correo</w:t>
            </w:r>
          </w:p>
        </w:tc>
        <w:tc>
          <w:tcPr>
            <w:tcW w:w="1524" w:type="dxa"/>
            <w:tcBorders>
              <w:top w:val="single" w:sz="4" w:space="0" w:color="000000"/>
              <w:left w:val="single" w:sz="4" w:space="0" w:color="000000"/>
              <w:bottom w:val="single" w:sz="4" w:space="0" w:color="000000"/>
              <w:right w:val="single" w:sz="4" w:space="0" w:color="000000"/>
            </w:tcBorders>
          </w:tcPr>
          <w:p w:rsidR="002F3B86" w:rsidRPr="00CB6312" w:rsidRDefault="002F3B86" w:rsidP="002E4A0D">
            <w:pPr>
              <w:spacing w:after="0" w:line="240" w:lineRule="auto"/>
              <w:jc w:val="center"/>
              <w:rPr>
                <w:rFonts w:cstheme="minorHAnsi"/>
                <w:sz w:val="24"/>
                <w:szCs w:val="24"/>
              </w:rPr>
            </w:pPr>
            <w:r>
              <w:rPr>
                <w:rFonts w:cstheme="minorHAnsi"/>
                <w:sz w:val="24"/>
                <w:szCs w:val="24"/>
              </w:rPr>
              <w:t>2,4</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8</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Preparar correo electrónico</w:t>
            </w:r>
          </w:p>
        </w:tc>
        <w:tc>
          <w:tcPr>
            <w:tcW w:w="1524"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2,4</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9</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Enviar correo electrónico</w:t>
            </w:r>
          </w:p>
        </w:tc>
        <w:tc>
          <w:tcPr>
            <w:tcW w:w="1524"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2,4</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10</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Guardar correo electrónico como Borrador</w:t>
            </w:r>
          </w:p>
        </w:tc>
        <w:tc>
          <w:tcPr>
            <w:tcW w:w="1524"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2,4</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11</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Descartar correo a enviar</w:t>
            </w:r>
          </w:p>
        </w:tc>
        <w:tc>
          <w:tcPr>
            <w:tcW w:w="1524"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2,4</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12</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Desplegar bandeja de correos recibidos</w:t>
            </w:r>
          </w:p>
        </w:tc>
        <w:tc>
          <w:tcPr>
            <w:tcW w:w="1524"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3</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13</w:t>
            </w:r>
          </w:p>
        </w:tc>
        <w:tc>
          <w:tcPr>
            <w:tcW w:w="6668" w:type="dxa"/>
            <w:tcBorders>
              <w:top w:val="single" w:sz="4" w:space="0" w:color="000000"/>
              <w:left w:val="single" w:sz="4" w:space="0" w:color="000000"/>
              <w:bottom w:val="single" w:sz="4" w:space="0" w:color="000000"/>
              <w:right w:val="single" w:sz="4" w:space="0" w:color="000000"/>
            </w:tcBorders>
          </w:tcPr>
          <w:p w:rsidR="002F3B86" w:rsidRPr="00981EB5" w:rsidRDefault="002F3B86" w:rsidP="002E4A0D">
            <w:r w:rsidRPr="00981EB5">
              <w:t>Administrar correo recibido</w:t>
            </w:r>
          </w:p>
        </w:tc>
        <w:tc>
          <w:tcPr>
            <w:tcW w:w="1524"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3</w:t>
            </w:r>
          </w:p>
        </w:tc>
      </w:tr>
      <w:tr w:rsidR="002F3B86" w:rsidRPr="00CB6312" w:rsidTr="002E4A0D">
        <w:tc>
          <w:tcPr>
            <w:tcW w:w="636"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14</w:t>
            </w:r>
          </w:p>
        </w:tc>
        <w:tc>
          <w:tcPr>
            <w:tcW w:w="6668" w:type="dxa"/>
            <w:tcBorders>
              <w:top w:val="single" w:sz="4" w:space="0" w:color="000000"/>
              <w:left w:val="single" w:sz="4" w:space="0" w:color="000000"/>
              <w:bottom w:val="single" w:sz="4" w:space="0" w:color="000000"/>
              <w:right w:val="single" w:sz="4" w:space="0" w:color="000000"/>
            </w:tcBorders>
          </w:tcPr>
          <w:p w:rsidR="002F3B86" w:rsidRDefault="002F3B86" w:rsidP="002E4A0D">
            <w:r w:rsidRPr="00981EB5">
              <w:t>Desplegar bandeja de correo en borrador</w:t>
            </w:r>
          </w:p>
        </w:tc>
        <w:tc>
          <w:tcPr>
            <w:tcW w:w="1524" w:type="dxa"/>
            <w:tcBorders>
              <w:top w:val="single" w:sz="4" w:space="0" w:color="000000"/>
              <w:left w:val="single" w:sz="4" w:space="0" w:color="000000"/>
              <w:bottom w:val="single" w:sz="4" w:space="0" w:color="000000"/>
              <w:right w:val="single" w:sz="4" w:space="0" w:color="000000"/>
            </w:tcBorders>
          </w:tcPr>
          <w:p w:rsidR="002F3B86" w:rsidRDefault="002F3B86" w:rsidP="002E4A0D">
            <w:pPr>
              <w:spacing w:after="0" w:line="240" w:lineRule="auto"/>
              <w:jc w:val="center"/>
              <w:rPr>
                <w:rFonts w:cstheme="minorHAnsi"/>
                <w:sz w:val="24"/>
                <w:szCs w:val="24"/>
              </w:rPr>
            </w:pPr>
            <w:r>
              <w:rPr>
                <w:rFonts w:cstheme="minorHAnsi"/>
                <w:sz w:val="24"/>
                <w:szCs w:val="24"/>
              </w:rPr>
              <w:t>4</w:t>
            </w:r>
          </w:p>
        </w:tc>
      </w:tr>
    </w:tbl>
    <w:p w:rsidR="002F3B86" w:rsidRPr="00D10A30" w:rsidRDefault="00D10A30" w:rsidP="00D10A30">
      <w:pPr>
        <w:pStyle w:val="Epgrafe"/>
        <w:jc w:val="center"/>
        <w:rPr>
          <w:rFonts w:cstheme="minorHAnsi"/>
          <w:b w:val="0"/>
          <w:color w:val="auto"/>
          <w:sz w:val="24"/>
          <w:szCs w:val="24"/>
        </w:rPr>
      </w:pPr>
      <w:bookmarkStart w:id="24" w:name="_Toc388646771"/>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8</w:t>
      </w:r>
      <w:r w:rsidRPr="00D10A30">
        <w:rPr>
          <w:b w:val="0"/>
          <w:color w:val="auto"/>
          <w:sz w:val="24"/>
          <w:szCs w:val="24"/>
        </w:rPr>
        <w:fldChar w:fldCharType="end"/>
      </w:r>
      <w:r w:rsidRPr="00D10A30">
        <w:rPr>
          <w:b w:val="0"/>
          <w:color w:val="auto"/>
          <w:sz w:val="24"/>
          <w:szCs w:val="24"/>
        </w:rPr>
        <w:t>: Lista de operaciones</w:t>
      </w:r>
      <w:bookmarkEnd w:id="24"/>
    </w:p>
    <w:p w:rsidR="002F3B86" w:rsidRPr="00CB6312" w:rsidRDefault="002F3B86" w:rsidP="002F3B86">
      <w:pPr>
        <w:spacing w:after="0"/>
        <w:jc w:val="both"/>
        <w:rPr>
          <w:rFonts w:cstheme="minorHAnsi"/>
          <w:sz w:val="24"/>
          <w:szCs w:val="24"/>
        </w:rPr>
      </w:pPr>
    </w:p>
    <w:p w:rsidR="002F3B86" w:rsidRPr="000F3C37" w:rsidRDefault="002F3B86" w:rsidP="005122C2">
      <w:pPr>
        <w:pStyle w:val="Ttulo3"/>
      </w:pPr>
      <w:bookmarkStart w:id="25" w:name="_Toc388646867"/>
      <w:r w:rsidRPr="000F3C37">
        <w:t>Especificación de la interfaz de usuario</w:t>
      </w:r>
      <w:bookmarkEnd w:id="25"/>
    </w:p>
    <w:p w:rsidR="002F3B86" w:rsidRPr="008C341D" w:rsidRDefault="002F3B86" w:rsidP="002F3B86">
      <w:pPr>
        <w:jc w:val="both"/>
        <w:rPr>
          <w:rFonts w:cstheme="minorHAnsi"/>
          <w:sz w:val="24"/>
          <w:szCs w:val="24"/>
        </w:rPr>
      </w:pPr>
      <w:r w:rsidRPr="008C341D">
        <w:rPr>
          <w:rFonts w:cstheme="minorHAnsi"/>
          <w:sz w:val="24"/>
          <w:szCs w:val="24"/>
        </w:rPr>
        <w:tab/>
        <w:t>La última actividad de la etapa de análisis de objetos es la especificación y visualización de la interfaz de usuario. La interfaz de usuario es una entidad intermediaria entre el usuario final y la aplicación, por la cual la interfaz de usuario debe ser capaz de comunicarse tanto con el usuario final como con la aplicación. La especificación de operaciones define requerimientos de funcionalidad y el modelo de objetos del análisis determina los datos que se van a incluir en la interfaz de usuario. Dentro de las actividades que componen la especificación de interfaz de usuario, está la construcción de diagramas de diálogo, y la especificación de sus componentes descritas a continuación.</w:t>
      </w:r>
    </w:p>
    <w:p w:rsidR="002F3B86" w:rsidRPr="008C341D" w:rsidRDefault="002F3B86" w:rsidP="002F3B86">
      <w:pPr>
        <w:jc w:val="both"/>
        <w:rPr>
          <w:rFonts w:cstheme="minorHAnsi"/>
          <w:sz w:val="24"/>
          <w:szCs w:val="24"/>
        </w:rPr>
      </w:pPr>
    </w:p>
    <w:p w:rsidR="002F3B86" w:rsidRPr="000F3C37" w:rsidRDefault="002F3B86" w:rsidP="005122C2">
      <w:pPr>
        <w:pStyle w:val="Ttulo2"/>
      </w:pPr>
      <w:bookmarkStart w:id="26" w:name="_Toc388646868"/>
      <w:r w:rsidRPr="000F3C37">
        <w:t>Análisis de operaciones</w:t>
      </w:r>
      <w:bookmarkEnd w:id="26"/>
    </w:p>
    <w:p w:rsidR="002F3B86" w:rsidRDefault="002F3B86" w:rsidP="002F3B86">
      <w:pPr>
        <w:jc w:val="both"/>
        <w:rPr>
          <w:rFonts w:cstheme="minorHAnsi"/>
          <w:sz w:val="24"/>
          <w:szCs w:val="24"/>
        </w:rPr>
      </w:pPr>
      <w:r w:rsidRPr="000F3C37">
        <w:rPr>
          <w:rFonts w:cstheme="minorHAnsi"/>
          <w:sz w:val="24"/>
          <w:szCs w:val="24"/>
        </w:rPr>
        <w:tab/>
        <w:t>Antes de construir los diálogos y especificar sus componentes se debe analizar cada operación obtenida para dividirlas en tareas. Esto forma parte del análisis necesario para la especific</w:t>
      </w:r>
      <w:r>
        <w:rPr>
          <w:rFonts w:cstheme="minorHAnsi"/>
          <w:sz w:val="24"/>
          <w:szCs w:val="24"/>
        </w:rPr>
        <w:t>ación de la interfaz de usuario</w:t>
      </w:r>
      <w:r w:rsidRPr="000F3C37">
        <w:rPr>
          <w:rFonts w:cstheme="minorHAnsi"/>
          <w:sz w:val="24"/>
          <w:szCs w:val="24"/>
        </w:rPr>
        <w:t>. El análisis de cada operación para el sistema es descrito en esta sección</w:t>
      </w:r>
      <w:r>
        <w:rPr>
          <w:rFonts w:cstheme="minorHAnsi"/>
          <w:sz w:val="24"/>
          <w:szCs w:val="24"/>
        </w:rPr>
        <w:t>.</w:t>
      </w:r>
    </w:p>
    <w:p w:rsidR="002F3B86" w:rsidRPr="00272F70" w:rsidRDefault="002F3B86" w:rsidP="002F3B86">
      <w:pPr>
        <w:jc w:val="center"/>
        <w:rPr>
          <w:rFonts w:cstheme="minorHAnsi"/>
          <w:sz w:val="16"/>
          <w:szCs w:val="16"/>
        </w:rPr>
      </w:pPr>
    </w:p>
    <w:tbl>
      <w:tblPr>
        <w:tblW w:w="7720" w:type="dxa"/>
        <w:tblInd w:w="-10" w:type="dxa"/>
        <w:tblCellMar>
          <w:left w:w="70" w:type="dxa"/>
          <w:right w:w="70" w:type="dxa"/>
        </w:tblCellMar>
        <w:tblLook w:val="04A0" w:firstRow="1" w:lastRow="0" w:firstColumn="1" w:lastColumn="0" w:noHBand="0" w:noVBand="1"/>
      </w:tblPr>
      <w:tblGrid>
        <w:gridCol w:w="595"/>
        <w:gridCol w:w="2886"/>
        <w:gridCol w:w="598"/>
        <w:gridCol w:w="3641"/>
      </w:tblGrid>
      <w:tr w:rsidR="002F3B86" w:rsidRPr="001F2217" w:rsidTr="002E4A0D">
        <w:trPr>
          <w:trHeight w:val="315"/>
        </w:trPr>
        <w:tc>
          <w:tcPr>
            <w:tcW w:w="595" w:type="dxa"/>
            <w:tcBorders>
              <w:top w:val="single" w:sz="8" w:space="0" w:color="auto"/>
              <w:left w:val="single" w:sz="8" w:space="0" w:color="auto"/>
              <w:bottom w:val="single" w:sz="8" w:space="0" w:color="auto"/>
              <w:right w:val="single" w:sz="4" w:space="0" w:color="auto"/>
            </w:tcBorders>
            <w:shd w:val="clear" w:color="000000" w:fill="9BC2E6"/>
            <w:vAlign w:val="center"/>
            <w:hideMark/>
          </w:tcPr>
          <w:p w:rsidR="002F3B86" w:rsidRPr="001F2217" w:rsidRDefault="002F3B86" w:rsidP="002E4A0D">
            <w:pPr>
              <w:spacing w:after="0" w:line="240" w:lineRule="auto"/>
              <w:jc w:val="center"/>
              <w:rPr>
                <w:rFonts w:ascii="Calibri" w:eastAsia="Times New Roman" w:hAnsi="Calibri" w:cs="Calibri"/>
                <w:b/>
                <w:bCs/>
                <w:color w:val="000000"/>
                <w:lang w:eastAsia="es-CL"/>
              </w:rPr>
            </w:pPr>
            <w:r w:rsidRPr="001F2217">
              <w:rPr>
                <w:rFonts w:ascii="Calibri" w:eastAsia="Times New Roman" w:hAnsi="Calibri" w:cstheme="minorHAnsi"/>
                <w:b/>
                <w:bCs/>
                <w:color w:val="000000"/>
                <w:lang w:eastAsia="es-CL"/>
              </w:rPr>
              <w:t>Nº</w:t>
            </w:r>
          </w:p>
        </w:tc>
        <w:tc>
          <w:tcPr>
            <w:tcW w:w="2886" w:type="dxa"/>
            <w:tcBorders>
              <w:top w:val="single" w:sz="8" w:space="0" w:color="auto"/>
              <w:left w:val="nil"/>
              <w:bottom w:val="single" w:sz="8" w:space="0" w:color="auto"/>
              <w:right w:val="single" w:sz="4" w:space="0" w:color="auto"/>
            </w:tcBorders>
            <w:shd w:val="clear" w:color="000000" w:fill="9BC2E6"/>
            <w:vAlign w:val="center"/>
            <w:hideMark/>
          </w:tcPr>
          <w:p w:rsidR="002F3B86" w:rsidRPr="001F2217" w:rsidRDefault="002F3B86" w:rsidP="002E4A0D">
            <w:pPr>
              <w:spacing w:after="0" w:line="240" w:lineRule="auto"/>
              <w:jc w:val="center"/>
              <w:rPr>
                <w:rFonts w:ascii="Calibri" w:eastAsia="Times New Roman" w:hAnsi="Calibri" w:cs="Calibri"/>
                <w:b/>
                <w:bCs/>
                <w:color w:val="000000"/>
                <w:lang w:eastAsia="es-CL"/>
              </w:rPr>
            </w:pPr>
            <w:r w:rsidRPr="001F2217">
              <w:rPr>
                <w:rFonts w:ascii="Calibri" w:eastAsia="Times New Roman" w:hAnsi="Calibri" w:cstheme="minorHAnsi"/>
                <w:b/>
                <w:bCs/>
                <w:color w:val="000000"/>
                <w:lang w:eastAsia="es-CL"/>
              </w:rPr>
              <w:t>Operación</w:t>
            </w:r>
          </w:p>
        </w:tc>
        <w:tc>
          <w:tcPr>
            <w:tcW w:w="598" w:type="dxa"/>
            <w:tcBorders>
              <w:top w:val="single" w:sz="8" w:space="0" w:color="auto"/>
              <w:left w:val="nil"/>
              <w:bottom w:val="single" w:sz="8" w:space="0" w:color="auto"/>
              <w:right w:val="single" w:sz="4" w:space="0" w:color="auto"/>
            </w:tcBorders>
            <w:shd w:val="clear" w:color="000000" w:fill="9BC2E6"/>
            <w:vAlign w:val="center"/>
            <w:hideMark/>
          </w:tcPr>
          <w:p w:rsidR="002F3B86" w:rsidRPr="001F2217" w:rsidRDefault="002F3B86" w:rsidP="002E4A0D">
            <w:pPr>
              <w:spacing w:after="0" w:line="240" w:lineRule="auto"/>
              <w:jc w:val="center"/>
              <w:rPr>
                <w:rFonts w:ascii="Calibri" w:eastAsia="Times New Roman" w:hAnsi="Calibri" w:cs="Calibri"/>
                <w:b/>
                <w:bCs/>
                <w:color w:val="000000"/>
                <w:lang w:eastAsia="es-CL"/>
              </w:rPr>
            </w:pPr>
            <w:r w:rsidRPr="001F2217">
              <w:rPr>
                <w:rFonts w:ascii="Calibri" w:eastAsia="Times New Roman" w:hAnsi="Calibri" w:cstheme="minorHAnsi"/>
                <w:b/>
                <w:bCs/>
                <w:color w:val="000000"/>
                <w:lang w:eastAsia="es-CL"/>
              </w:rPr>
              <w:t>Nº</w:t>
            </w:r>
          </w:p>
        </w:tc>
        <w:tc>
          <w:tcPr>
            <w:tcW w:w="3641" w:type="dxa"/>
            <w:tcBorders>
              <w:top w:val="single" w:sz="8" w:space="0" w:color="auto"/>
              <w:left w:val="nil"/>
              <w:bottom w:val="single" w:sz="8" w:space="0" w:color="auto"/>
              <w:right w:val="single" w:sz="8" w:space="0" w:color="auto"/>
            </w:tcBorders>
            <w:shd w:val="clear" w:color="000000" w:fill="9BC2E6"/>
            <w:vAlign w:val="center"/>
            <w:hideMark/>
          </w:tcPr>
          <w:p w:rsidR="002F3B86" w:rsidRPr="001F2217" w:rsidRDefault="002F3B86" w:rsidP="002E4A0D">
            <w:pPr>
              <w:spacing w:after="0" w:line="240" w:lineRule="auto"/>
              <w:jc w:val="center"/>
              <w:rPr>
                <w:rFonts w:ascii="Calibri" w:eastAsia="Times New Roman" w:hAnsi="Calibri" w:cs="Calibri"/>
                <w:b/>
                <w:bCs/>
                <w:color w:val="000000"/>
                <w:lang w:eastAsia="es-CL"/>
              </w:rPr>
            </w:pPr>
            <w:r w:rsidRPr="001F2217">
              <w:rPr>
                <w:rFonts w:ascii="Calibri" w:eastAsia="Times New Roman" w:hAnsi="Calibri" w:cstheme="minorHAnsi"/>
                <w:b/>
                <w:bCs/>
                <w:color w:val="000000"/>
                <w:lang w:eastAsia="es-CL"/>
              </w:rPr>
              <w:t>Tarea</w:t>
            </w:r>
          </w:p>
        </w:tc>
      </w:tr>
      <w:tr w:rsidR="002F3B86" w:rsidRPr="001F2217" w:rsidTr="002E4A0D">
        <w:trPr>
          <w:trHeight w:val="600"/>
        </w:trPr>
        <w:tc>
          <w:tcPr>
            <w:tcW w:w="595" w:type="dxa"/>
            <w:vMerge w:val="restart"/>
            <w:tcBorders>
              <w:top w:val="nil"/>
              <w:left w:val="single" w:sz="8"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op1</w:t>
            </w:r>
          </w:p>
        </w:tc>
        <w:tc>
          <w:tcPr>
            <w:tcW w:w="2886" w:type="dxa"/>
            <w:vMerge w:val="restart"/>
            <w:tcBorders>
              <w:top w:val="nil"/>
              <w:left w:val="single" w:sz="4"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seleccionar módulo de correo</w:t>
            </w: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Calibri"/>
                <w:color w:val="000000"/>
                <w:lang w:eastAsia="es-CL"/>
              </w:rPr>
              <w:t>Seleccionar módulo de correo electrónico</w:t>
            </w:r>
          </w:p>
        </w:tc>
      </w:tr>
      <w:tr w:rsidR="002F3B86" w:rsidRPr="001F2217" w:rsidTr="002E4A0D">
        <w:trPr>
          <w:trHeight w:val="3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2</w:t>
            </w:r>
          </w:p>
        </w:tc>
        <w:tc>
          <w:tcPr>
            <w:tcW w:w="3641" w:type="dxa"/>
            <w:tcBorders>
              <w:top w:val="nil"/>
              <w:left w:val="nil"/>
              <w:bottom w:val="single" w:sz="8"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Calibri"/>
                <w:color w:val="000000"/>
                <w:lang w:eastAsia="es-CL"/>
              </w:rPr>
              <w:t>Entrar a módulo de correo electrónico</w:t>
            </w:r>
          </w:p>
        </w:tc>
      </w:tr>
      <w:tr w:rsidR="002F3B86" w:rsidRPr="001F2217" w:rsidTr="002E4A0D">
        <w:trPr>
          <w:trHeight w:val="600"/>
        </w:trPr>
        <w:tc>
          <w:tcPr>
            <w:tcW w:w="595" w:type="dxa"/>
            <w:vMerge w:val="restart"/>
            <w:tcBorders>
              <w:top w:val="nil"/>
              <w:left w:val="single" w:sz="8"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op2</w:t>
            </w:r>
          </w:p>
        </w:tc>
        <w:tc>
          <w:tcPr>
            <w:tcW w:w="2886" w:type="dxa"/>
            <w:vMerge w:val="restart"/>
            <w:tcBorders>
              <w:top w:val="nil"/>
              <w:left w:val="single" w:sz="4"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Seleccionar módulo de configuración de cuenta</w:t>
            </w: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Calibri"/>
                <w:color w:val="000000"/>
                <w:lang w:eastAsia="es-CL"/>
              </w:rPr>
              <w:t>Ingresar a módulo de configuración de cuenta</w:t>
            </w:r>
          </w:p>
        </w:tc>
      </w:tr>
      <w:tr w:rsidR="002F3B86" w:rsidRPr="001F2217" w:rsidTr="002E4A0D">
        <w:trPr>
          <w:trHeight w:val="3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4</w:t>
            </w:r>
          </w:p>
        </w:tc>
        <w:tc>
          <w:tcPr>
            <w:tcW w:w="3641" w:type="dxa"/>
            <w:tcBorders>
              <w:top w:val="nil"/>
              <w:left w:val="nil"/>
              <w:bottom w:val="single" w:sz="8"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Calibri"/>
                <w:color w:val="000000"/>
                <w:lang w:eastAsia="es-CL"/>
              </w:rPr>
              <w:t>desplegar configuraciones</w:t>
            </w:r>
          </w:p>
        </w:tc>
      </w:tr>
      <w:tr w:rsidR="002F3B86" w:rsidRPr="001F2217" w:rsidTr="002E4A0D">
        <w:trPr>
          <w:trHeight w:val="600"/>
        </w:trPr>
        <w:tc>
          <w:tcPr>
            <w:tcW w:w="595" w:type="dxa"/>
            <w:vMerge w:val="restart"/>
            <w:tcBorders>
              <w:top w:val="nil"/>
              <w:left w:val="single" w:sz="8"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op3</w:t>
            </w:r>
          </w:p>
        </w:tc>
        <w:tc>
          <w:tcPr>
            <w:tcW w:w="2886" w:type="dxa"/>
            <w:vMerge w:val="restart"/>
            <w:tcBorders>
              <w:top w:val="nil"/>
              <w:left w:val="single" w:sz="4"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Guardar datos de conexión del usuario.</w:t>
            </w: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5</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correo electrónico</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6</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contraseña</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7</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servidor IMAP</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8</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puerto entrante</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9</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servidor saliente (SMPT)</w:t>
            </w:r>
          </w:p>
        </w:tc>
      </w:tr>
      <w:tr w:rsidR="002F3B86" w:rsidRPr="001F2217" w:rsidTr="002E4A0D">
        <w:trPr>
          <w:trHeight w:val="6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10</w:t>
            </w:r>
          </w:p>
        </w:tc>
        <w:tc>
          <w:tcPr>
            <w:tcW w:w="3641" w:type="dxa"/>
            <w:tcBorders>
              <w:top w:val="nil"/>
              <w:left w:val="nil"/>
              <w:bottom w:val="single" w:sz="8"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Guardar datos de conexión de usuario.</w:t>
            </w:r>
          </w:p>
        </w:tc>
      </w:tr>
      <w:tr w:rsidR="002F3B86" w:rsidRPr="001F2217" w:rsidTr="002E4A0D">
        <w:trPr>
          <w:trHeight w:val="600"/>
        </w:trPr>
        <w:tc>
          <w:tcPr>
            <w:tcW w:w="595" w:type="dxa"/>
            <w:vMerge w:val="restart"/>
            <w:tcBorders>
              <w:top w:val="nil"/>
              <w:left w:val="single" w:sz="8"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op4</w:t>
            </w:r>
          </w:p>
        </w:tc>
        <w:tc>
          <w:tcPr>
            <w:tcW w:w="2886" w:type="dxa"/>
            <w:vMerge w:val="restart"/>
            <w:tcBorders>
              <w:top w:val="nil"/>
              <w:left w:val="single" w:sz="4"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Modificar datos de conexión de usuario</w:t>
            </w: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11</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datos a modificar (correo, contraseña y servidores SMPT)</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12</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Confirmar modificación</w:t>
            </w:r>
          </w:p>
        </w:tc>
      </w:tr>
      <w:tr w:rsidR="002F3B86" w:rsidRPr="001F2217" w:rsidTr="002E4A0D">
        <w:trPr>
          <w:trHeight w:val="3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13</w:t>
            </w:r>
          </w:p>
        </w:tc>
        <w:tc>
          <w:tcPr>
            <w:tcW w:w="3641" w:type="dxa"/>
            <w:tcBorders>
              <w:top w:val="nil"/>
              <w:left w:val="nil"/>
              <w:bottom w:val="single" w:sz="8"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Mostrar datos con los nuevos cambios</w:t>
            </w:r>
          </w:p>
        </w:tc>
      </w:tr>
      <w:tr w:rsidR="002F3B86" w:rsidRPr="001F2217" w:rsidTr="002E4A0D">
        <w:trPr>
          <w:trHeight w:val="600"/>
        </w:trPr>
        <w:tc>
          <w:tcPr>
            <w:tcW w:w="595" w:type="dxa"/>
            <w:vMerge w:val="restart"/>
            <w:tcBorders>
              <w:top w:val="nil"/>
              <w:left w:val="single" w:sz="8"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op5</w:t>
            </w:r>
          </w:p>
        </w:tc>
        <w:tc>
          <w:tcPr>
            <w:tcW w:w="2886" w:type="dxa"/>
            <w:vMerge w:val="restart"/>
            <w:tcBorders>
              <w:top w:val="nil"/>
              <w:left w:val="single" w:sz="4"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Eliminar datos de conexión de usuario</w:t>
            </w: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14</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 xml:space="preserve">Confirmar eliminación </w:t>
            </w:r>
          </w:p>
        </w:tc>
      </w:tr>
      <w:tr w:rsidR="002F3B86" w:rsidRPr="001F2217" w:rsidTr="002E4A0D">
        <w:trPr>
          <w:trHeight w:val="6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15</w:t>
            </w:r>
          </w:p>
        </w:tc>
        <w:tc>
          <w:tcPr>
            <w:tcW w:w="3641" w:type="dxa"/>
            <w:tcBorders>
              <w:top w:val="nil"/>
              <w:left w:val="nil"/>
              <w:bottom w:val="single" w:sz="8"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Eliminar datos de conexión de usuario</w:t>
            </w:r>
          </w:p>
        </w:tc>
      </w:tr>
      <w:tr w:rsidR="002F3B86" w:rsidRPr="001F2217" w:rsidTr="002E4A0D">
        <w:trPr>
          <w:trHeight w:val="615"/>
        </w:trPr>
        <w:tc>
          <w:tcPr>
            <w:tcW w:w="595" w:type="dxa"/>
            <w:tcBorders>
              <w:top w:val="nil"/>
              <w:left w:val="single" w:sz="8" w:space="0" w:color="auto"/>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op6</w:t>
            </w:r>
          </w:p>
        </w:tc>
        <w:tc>
          <w:tcPr>
            <w:tcW w:w="2886" w:type="dxa"/>
            <w:tcBorders>
              <w:top w:val="nil"/>
              <w:left w:val="nil"/>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Cancelar cambios en la conexión de usuario.</w:t>
            </w:r>
          </w:p>
        </w:tc>
        <w:tc>
          <w:tcPr>
            <w:tcW w:w="598" w:type="dxa"/>
            <w:tcBorders>
              <w:top w:val="nil"/>
              <w:left w:val="nil"/>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16</w:t>
            </w:r>
          </w:p>
        </w:tc>
        <w:tc>
          <w:tcPr>
            <w:tcW w:w="3641" w:type="dxa"/>
            <w:tcBorders>
              <w:top w:val="nil"/>
              <w:left w:val="nil"/>
              <w:bottom w:val="single" w:sz="8"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Confirmar cancelación.</w:t>
            </w:r>
          </w:p>
        </w:tc>
      </w:tr>
      <w:tr w:rsidR="002F3B86" w:rsidRPr="001F2217" w:rsidTr="002E4A0D">
        <w:trPr>
          <w:trHeight w:val="600"/>
        </w:trPr>
        <w:tc>
          <w:tcPr>
            <w:tcW w:w="595" w:type="dxa"/>
            <w:vMerge w:val="restart"/>
            <w:tcBorders>
              <w:top w:val="nil"/>
              <w:left w:val="single" w:sz="8"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op7</w:t>
            </w:r>
          </w:p>
        </w:tc>
        <w:tc>
          <w:tcPr>
            <w:tcW w:w="2886" w:type="dxa"/>
            <w:vMerge w:val="restart"/>
            <w:tcBorders>
              <w:top w:val="nil"/>
              <w:left w:val="single" w:sz="4"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Seleccionar módulo de redacción de correo</w:t>
            </w: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17</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Calibri"/>
                <w:color w:val="000000"/>
                <w:lang w:eastAsia="es-CL"/>
              </w:rPr>
              <w:t>Ingresar a módulo de redacción de correo</w:t>
            </w:r>
          </w:p>
        </w:tc>
      </w:tr>
      <w:tr w:rsidR="002F3B86" w:rsidRPr="001F2217" w:rsidTr="002E4A0D">
        <w:trPr>
          <w:trHeight w:val="3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18</w:t>
            </w:r>
          </w:p>
        </w:tc>
        <w:tc>
          <w:tcPr>
            <w:tcW w:w="3641" w:type="dxa"/>
            <w:tcBorders>
              <w:top w:val="nil"/>
              <w:left w:val="nil"/>
              <w:bottom w:val="single" w:sz="8"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Calibri"/>
                <w:color w:val="000000"/>
                <w:lang w:eastAsia="es-CL"/>
              </w:rPr>
              <w:t>desplegar módulo de redacción</w:t>
            </w:r>
          </w:p>
        </w:tc>
      </w:tr>
      <w:tr w:rsidR="002F3B86" w:rsidRPr="001F2217" w:rsidTr="002E4A0D">
        <w:trPr>
          <w:trHeight w:val="600"/>
        </w:trPr>
        <w:tc>
          <w:tcPr>
            <w:tcW w:w="595" w:type="dxa"/>
            <w:vMerge w:val="restart"/>
            <w:tcBorders>
              <w:top w:val="nil"/>
              <w:left w:val="single" w:sz="8"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op8</w:t>
            </w:r>
          </w:p>
        </w:tc>
        <w:tc>
          <w:tcPr>
            <w:tcW w:w="2886" w:type="dxa"/>
            <w:vMerge w:val="restart"/>
            <w:tcBorders>
              <w:top w:val="nil"/>
              <w:left w:val="single" w:sz="4"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Preparar correo electrónico</w:t>
            </w: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19</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destinatario o grupo de destinatarios</w:t>
            </w:r>
          </w:p>
        </w:tc>
      </w:tr>
      <w:tr w:rsidR="002F3B86" w:rsidRPr="001F2217" w:rsidTr="002E4A0D">
        <w:trPr>
          <w:trHeight w:val="6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20</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destinatario con copia (opcional)</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21</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asunto del correo</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22</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archivos adjuntos (opcional)</w:t>
            </w:r>
          </w:p>
        </w:tc>
      </w:tr>
      <w:tr w:rsidR="002F3B86" w:rsidRPr="001F2217" w:rsidTr="002E4A0D">
        <w:trPr>
          <w:trHeight w:val="6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lang w:eastAsia="es-CL"/>
              </w:rPr>
            </w:pPr>
            <w:r w:rsidRPr="001F2217">
              <w:rPr>
                <w:rFonts w:ascii="Calibri" w:eastAsia="Times New Roman" w:hAnsi="Calibri" w:cs="Calibri"/>
                <w:lang w:eastAsia="es-CL"/>
              </w:rPr>
              <w:t>23</w:t>
            </w:r>
          </w:p>
        </w:tc>
        <w:tc>
          <w:tcPr>
            <w:tcW w:w="3641" w:type="dxa"/>
            <w:tcBorders>
              <w:top w:val="nil"/>
              <w:left w:val="nil"/>
              <w:bottom w:val="single" w:sz="8"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Ingresar cuerpo del correo o elegir de una plantilla predefinida</w:t>
            </w:r>
          </w:p>
        </w:tc>
      </w:tr>
      <w:tr w:rsidR="002F3B86" w:rsidRPr="001F2217" w:rsidTr="002E4A0D">
        <w:trPr>
          <w:trHeight w:val="315"/>
        </w:trPr>
        <w:tc>
          <w:tcPr>
            <w:tcW w:w="595" w:type="dxa"/>
            <w:tcBorders>
              <w:top w:val="nil"/>
              <w:left w:val="single" w:sz="8" w:space="0" w:color="auto"/>
              <w:bottom w:val="single" w:sz="8" w:space="0" w:color="auto"/>
              <w:right w:val="single" w:sz="4"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op9</w:t>
            </w:r>
          </w:p>
        </w:tc>
        <w:tc>
          <w:tcPr>
            <w:tcW w:w="2886" w:type="dxa"/>
            <w:tcBorders>
              <w:top w:val="nil"/>
              <w:left w:val="nil"/>
              <w:bottom w:val="single" w:sz="8"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Enviar correo electrónico</w:t>
            </w:r>
          </w:p>
        </w:tc>
        <w:tc>
          <w:tcPr>
            <w:tcW w:w="598" w:type="dxa"/>
            <w:tcBorders>
              <w:top w:val="nil"/>
              <w:left w:val="nil"/>
              <w:bottom w:val="single" w:sz="8"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lang w:eastAsia="es-CL"/>
              </w:rPr>
            </w:pPr>
            <w:r w:rsidRPr="001F2217">
              <w:rPr>
                <w:rFonts w:ascii="Calibri" w:eastAsia="Times New Roman" w:hAnsi="Calibri" w:cs="Calibri"/>
                <w:lang w:eastAsia="es-CL"/>
              </w:rPr>
              <w:t>24</w:t>
            </w:r>
          </w:p>
        </w:tc>
        <w:tc>
          <w:tcPr>
            <w:tcW w:w="3641" w:type="dxa"/>
            <w:tcBorders>
              <w:top w:val="nil"/>
              <w:left w:val="nil"/>
              <w:bottom w:val="single" w:sz="8"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 xml:space="preserve">Enviar correo electrónico </w:t>
            </w:r>
          </w:p>
        </w:tc>
      </w:tr>
      <w:tr w:rsidR="002F3B86" w:rsidRPr="001F2217" w:rsidTr="002E4A0D">
        <w:trPr>
          <w:trHeight w:val="615"/>
        </w:trPr>
        <w:tc>
          <w:tcPr>
            <w:tcW w:w="595" w:type="dxa"/>
            <w:tcBorders>
              <w:top w:val="nil"/>
              <w:left w:val="single" w:sz="8" w:space="0" w:color="auto"/>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op10</w:t>
            </w:r>
          </w:p>
        </w:tc>
        <w:tc>
          <w:tcPr>
            <w:tcW w:w="2886" w:type="dxa"/>
            <w:tcBorders>
              <w:top w:val="nil"/>
              <w:left w:val="nil"/>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Guardar correo electrónico como Borrador</w:t>
            </w:r>
          </w:p>
        </w:tc>
        <w:tc>
          <w:tcPr>
            <w:tcW w:w="598" w:type="dxa"/>
            <w:tcBorders>
              <w:top w:val="nil"/>
              <w:left w:val="nil"/>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lang w:eastAsia="es-CL"/>
              </w:rPr>
            </w:pPr>
            <w:r w:rsidRPr="001F2217">
              <w:rPr>
                <w:rFonts w:ascii="Calibri" w:eastAsia="Times New Roman" w:hAnsi="Calibri" w:cs="Calibri"/>
                <w:lang w:eastAsia="es-CL"/>
              </w:rPr>
              <w:t>25</w:t>
            </w:r>
          </w:p>
        </w:tc>
        <w:tc>
          <w:tcPr>
            <w:tcW w:w="3641" w:type="dxa"/>
            <w:tcBorders>
              <w:top w:val="nil"/>
              <w:left w:val="nil"/>
              <w:bottom w:val="single" w:sz="8"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 xml:space="preserve">Guardar  correo electrónico </w:t>
            </w:r>
          </w:p>
        </w:tc>
      </w:tr>
      <w:tr w:rsidR="002F3B86" w:rsidRPr="001F2217" w:rsidTr="002E4A0D">
        <w:trPr>
          <w:trHeight w:val="300"/>
        </w:trPr>
        <w:tc>
          <w:tcPr>
            <w:tcW w:w="595" w:type="dxa"/>
            <w:vMerge w:val="restart"/>
            <w:tcBorders>
              <w:top w:val="nil"/>
              <w:left w:val="single" w:sz="8"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op11</w:t>
            </w:r>
          </w:p>
        </w:tc>
        <w:tc>
          <w:tcPr>
            <w:tcW w:w="2886" w:type="dxa"/>
            <w:vMerge w:val="restart"/>
            <w:tcBorders>
              <w:top w:val="nil"/>
              <w:left w:val="single" w:sz="4"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Descartar correo a enviar</w:t>
            </w: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lang w:eastAsia="es-CL"/>
              </w:rPr>
            </w:pPr>
            <w:r w:rsidRPr="001F2217">
              <w:rPr>
                <w:rFonts w:ascii="Calibri" w:eastAsia="Times New Roman" w:hAnsi="Calibri" w:cs="Calibri"/>
                <w:lang w:eastAsia="es-CL"/>
              </w:rPr>
              <w:t>26</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Confirmar descartar correo</w:t>
            </w:r>
          </w:p>
        </w:tc>
      </w:tr>
      <w:tr w:rsidR="002F3B86" w:rsidRPr="001F2217" w:rsidTr="002E4A0D">
        <w:trPr>
          <w:trHeight w:val="3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lang w:eastAsia="es-CL"/>
              </w:rPr>
            </w:pPr>
            <w:r w:rsidRPr="001F2217">
              <w:rPr>
                <w:rFonts w:ascii="Calibri" w:eastAsia="Times New Roman" w:hAnsi="Calibri" w:cs="Calibri"/>
                <w:lang w:eastAsia="es-CL"/>
              </w:rPr>
              <w:t>27</w:t>
            </w:r>
          </w:p>
        </w:tc>
        <w:tc>
          <w:tcPr>
            <w:tcW w:w="3641" w:type="dxa"/>
            <w:tcBorders>
              <w:top w:val="nil"/>
              <w:left w:val="nil"/>
              <w:bottom w:val="single" w:sz="8"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Descartar correo</w:t>
            </w:r>
          </w:p>
        </w:tc>
      </w:tr>
      <w:tr w:rsidR="002F3B86" w:rsidRPr="001F2217" w:rsidTr="002E4A0D">
        <w:trPr>
          <w:trHeight w:val="600"/>
        </w:trPr>
        <w:tc>
          <w:tcPr>
            <w:tcW w:w="595" w:type="dxa"/>
            <w:vMerge w:val="restart"/>
            <w:tcBorders>
              <w:top w:val="nil"/>
              <w:left w:val="single" w:sz="8"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op12</w:t>
            </w:r>
          </w:p>
        </w:tc>
        <w:tc>
          <w:tcPr>
            <w:tcW w:w="2886" w:type="dxa"/>
            <w:vMerge w:val="restart"/>
            <w:tcBorders>
              <w:top w:val="nil"/>
              <w:left w:val="single" w:sz="4"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Desplegar bandeja de correos recibidos</w:t>
            </w: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lang w:eastAsia="es-CL"/>
              </w:rPr>
            </w:pPr>
            <w:r w:rsidRPr="001F2217">
              <w:rPr>
                <w:rFonts w:ascii="Calibri" w:eastAsia="Times New Roman" w:hAnsi="Calibri" w:cs="Calibri"/>
                <w:lang w:eastAsia="es-CL"/>
              </w:rPr>
              <w:t>28</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Seleccionar opción de desplegar correos recibidos</w:t>
            </w:r>
          </w:p>
        </w:tc>
      </w:tr>
      <w:tr w:rsidR="002F3B86" w:rsidRPr="001F2217" w:rsidTr="002E4A0D">
        <w:trPr>
          <w:trHeight w:val="3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lang w:eastAsia="es-CL"/>
              </w:rPr>
            </w:pPr>
            <w:r w:rsidRPr="001F2217">
              <w:rPr>
                <w:rFonts w:ascii="Calibri" w:eastAsia="Times New Roman" w:hAnsi="Calibri" w:cs="Calibri"/>
                <w:lang w:eastAsia="es-CL"/>
              </w:rPr>
              <w:t>29</w:t>
            </w:r>
          </w:p>
        </w:tc>
        <w:tc>
          <w:tcPr>
            <w:tcW w:w="3641" w:type="dxa"/>
            <w:tcBorders>
              <w:top w:val="nil"/>
              <w:left w:val="nil"/>
              <w:bottom w:val="single" w:sz="8"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Mostrar lista de correos recibidos</w:t>
            </w:r>
          </w:p>
        </w:tc>
      </w:tr>
      <w:tr w:rsidR="002F3B86" w:rsidRPr="001F2217" w:rsidTr="002E4A0D">
        <w:trPr>
          <w:trHeight w:val="300"/>
        </w:trPr>
        <w:tc>
          <w:tcPr>
            <w:tcW w:w="595" w:type="dxa"/>
            <w:vMerge w:val="restart"/>
            <w:tcBorders>
              <w:top w:val="nil"/>
              <w:left w:val="single" w:sz="8"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op13</w:t>
            </w:r>
          </w:p>
        </w:tc>
        <w:tc>
          <w:tcPr>
            <w:tcW w:w="2886" w:type="dxa"/>
            <w:vMerge w:val="restart"/>
            <w:tcBorders>
              <w:top w:val="nil"/>
              <w:left w:val="single" w:sz="4" w:space="0" w:color="auto"/>
              <w:bottom w:val="single" w:sz="8" w:space="0" w:color="000000"/>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Administrar correo recibido</w:t>
            </w: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30</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Seleccionar correo a abrir</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31</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Mostrar correo</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32</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Descargar datos adjuntos (opcional)</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33</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Seleccionar (</w:t>
            </w:r>
            <w:proofErr w:type="spellStart"/>
            <w:r w:rsidRPr="001F2217">
              <w:rPr>
                <w:rFonts w:ascii="Calibri" w:eastAsia="Times New Roman" w:hAnsi="Calibri" w:cstheme="minorHAnsi"/>
                <w:color w:val="000000"/>
                <w:lang w:eastAsia="es-CL"/>
              </w:rPr>
              <w:t>check</w:t>
            </w:r>
            <w:proofErr w:type="spellEnd"/>
            <w:r w:rsidRPr="001F2217">
              <w:rPr>
                <w:rFonts w:ascii="Calibri" w:eastAsia="Times New Roman" w:hAnsi="Calibri" w:cstheme="minorHAnsi"/>
                <w:color w:val="000000"/>
                <w:lang w:eastAsia="es-CL"/>
              </w:rPr>
              <w:t>) correo a eliminar</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34</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Seleccionar opción de eliminar correo</w:t>
            </w:r>
          </w:p>
        </w:tc>
      </w:tr>
      <w:tr w:rsidR="002F3B86" w:rsidRPr="001F2217" w:rsidTr="002E4A0D">
        <w:trPr>
          <w:trHeight w:val="6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35</w:t>
            </w:r>
          </w:p>
        </w:tc>
        <w:tc>
          <w:tcPr>
            <w:tcW w:w="3641" w:type="dxa"/>
            <w:tcBorders>
              <w:top w:val="nil"/>
              <w:left w:val="nil"/>
              <w:bottom w:val="single" w:sz="4"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Confirmar eliminación de correo electrónico</w:t>
            </w:r>
          </w:p>
        </w:tc>
      </w:tr>
      <w:tr w:rsidR="002F3B86" w:rsidRPr="001F2217" w:rsidTr="002E4A0D">
        <w:trPr>
          <w:trHeight w:val="3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000000" w:fill="DDEBF7"/>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36</w:t>
            </w:r>
          </w:p>
        </w:tc>
        <w:tc>
          <w:tcPr>
            <w:tcW w:w="3641" w:type="dxa"/>
            <w:tcBorders>
              <w:top w:val="nil"/>
              <w:left w:val="nil"/>
              <w:bottom w:val="single" w:sz="8" w:space="0" w:color="auto"/>
              <w:right w:val="single" w:sz="8" w:space="0" w:color="auto"/>
            </w:tcBorders>
            <w:shd w:val="clear" w:color="000000" w:fill="DDEBF7"/>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Eliminar correo electrónico</w:t>
            </w:r>
          </w:p>
        </w:tc>
      </w:tr>
      <w:tr w:rsidR="002F3B86" w:rsidRPr="001F2217" w:rsidTr="002E4A0D">
        <w:trPr>
          <w:trHeight w:val="600"/>
        </w:trPr>
        <w:tc>
          <w:tcPr>
            <w:tcW w:w="595" w:type="dxa"/>
            <w:vMerge w:val="restart"/>
            <w:tcBorders>
              <w:top w:val="nil"/>
              <w:left w:val="single" w:sz="8"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op14</w:t>
            </w:r>
          </w:p>
        </w:tc>
        <w:tc>
          <w:tcPr>
            <w:tcW w:w="2886" w:type="dxa"/>
            <w:vMerge w:val="restart"/>
            <w:tcBorders>
              <w:top w:val="nil"/>
              <w:left w:val="single" w:sz="4" w:space="0" w:color="auto"/>
              <w:bottom w:val="single" w:sz="8" w:space="0" w:color="000000"/>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theme="minorHAnsi"/>
                <w:color w:val="000000"/>
                <w:lang w:eastAsia="es-CL"/>
              </w:rPr>
              <w:t>Desplegar bandeja de correo en borrador</w:t>
            </w: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lang w:eastAsia="es-CL"/>
              </w:rPr>
            </w:pPr>
            <w:r w:rsidRPr="001F2217">
              <w:rPr>
                <w:rFonts w:ascii="Calibri" w:eastAsia="Times New Roman" w:hAnsi="Calibri" w:cs="Calibri"/>
                <w:lang w:eastAsia="es-CL"/>
              </w:rPr>
              <w:t>37</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Seleccionar opción de visualizar bandeja de correo en borrador</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38</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Mostrar lista de correos en borrador</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39</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Calibri"/>
                <w:color w:val="000000"/>
                <w:lang w:eastAsia="es-CL"/>
              </w:rPr>
              <w:t>seleccionar correo borrador</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40</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Calibri"/>
                <w:color w:val="000000"/>
                <w:lang w:eastAsia="es-CL"/>
              </w:rPr>
              <w:t>cargar módulo de redacción</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41</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Calibri"/>
                <w:color w:val="000000"/>
                <w:lang w:eastAsia="es-CL"/>
              </w:rPr>
              <w:t>abrir correo borrador seleccionado</w:t>
            </w:r>
          </w:p>
        </w:tc>
      </w:tr>
      <w:tr w:rsidR="002F3B86" w:rsidRPr="001F2217" w:rsidTr="002E4A0D">
        <w:trPr>
          <w:trHeight w:val="6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lang w:eastAsia="es-CL"/>
              </w:rPr>
            </w:pPr>
            <w:r w:rsidRPr="001F2217">
              <w:rPr>
                <w:rFonts w:ascii="Calibri" w:eastAsia="Times New Roman" w:hAnsi="Calibri" w:cs="Calibri"/>
                <w:lang w:eastAsia="es-CL"/>
              </w:rPr>
              <w:t>42</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cargar destinatario o grupo de destinatarios</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43</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 xml:space="preserve">cargar destinatario con copia </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44</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cargar asunto del correo</w:t>
            </w:r>
          </w:p>
        </w:tc>
      </w:tr>
      <w:tr w:rsidR="002F3B86" w:rsidRPr="001F2217" w:rsidTr="002E4A0D">
        <w:trPr>
          <w:trHeight w:val="300"/>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598" w:type="dxa"/>
            <w:tcBorders>
              <w:top w:val="nil"/>
              <w:left w:val="nil"/>
              <w:bottom w:val="single" w:sz="4"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45</w:t>
            </w:r>
          </w:p>
        </w:tc>
        <w:tc>
          <w:tcPr>
            <w:tcW w:w="3641" w:type="dxa"/>
            <w:tcBorders>
              <w:top w:val="nil"/>
              <w:left w:val="nil"/>
              <w:bottom w:val="single" w:sz="4"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cargar archivos adjuntos</w:t>
            </w:r>
          </w:p>
        </w:tc>
      </w:tr>
      <w:tr w:rsidR="002F3B86" w:rsidRPr="001F2217" w:rsidTr="002E4A0D">
        <w:trPr>
          <w:trHeight w:val="615"/>
        </w:trPr>
        <w:tc>
          <w:tcPr>
            <w:tcW w:w="595" w:type="dxa"/>
            <w:vMerge/>
            <w:tcBorders>
              <w:top w:val="nil"/>
              <w:left w:val="single" w:sz="8"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2886" w:type="dxa"/>
            <w:vMerge/>
            <w:tcBorders>
              <w:top w:val="nil"/>
              <w:left w:val="single" w:sz="4" w:space="0" w:color="auto"/>
              <w:bottom w:val="single" w:sz="8" w:space="0" w:color="000000"/>
              <w:right w:val="single" w:sz="4" w:space="0" w:color="auto"/>
            </w:tcBorders>
            <w:vAlign w:val="center"/>
            <w:hideMark/>
          </w:tcPr>
          <w:p w:rsidR="002F3B86" w:rsidRPr="001F2217" w:rsidRDefault="002F3B86" w:rsidP="002E4A0D">
            <w:pPr>
              <w:spacing w:after="0" w:line="240" w:lineRule="auto"/>
              <w:rPr>
                <w:rFonts w:ascii="Calibri" w:eastAsia="Times New Roman" w:hAnsi="Calibri" w:cs="Calibri"/>
                <w:color w:val="000000"/>
                <w:lang w:eastAsia="es-CL"/>
              </w:rPr>
            </w:pPr>
          </w:p>
        </w:tc>
        <w:tc>
          <w:tcPr>
            <w:tcW w:w="598" w:type="dxa"/>
            <w:tcBorders>
              <w:top w:val="nil"/>
              <w:left w:val="nil"/>
              <w:bottom w:val="single" w:sz="8" w:space="0" w:color="auto"/>
              <w:right w:val="single" w:sz="4" w:space="0" w:color="auto"/>
            </w:tcBorders>
            <w:shd w:val="clear" w:color="auto" w:fill="auto"/>
            <w:vAlign w:val="center"/>
            <w:hideMark/>
          </w:tcPr>
          <w:p w:rsidR="002F3B86" w:rsidRPr="001F2217" w:rsidRDefault="002F3B86" w:rsidP="002E4A0D">
            <w:pPr>
              <w:spacing w:after="0" w:line="240" w:lineRule="auto"/>
              <w:jc w:val="center"/>
              <w:rPr>
                <w:rFonts w:ascii="Calibri" w:eastAsia="Times New Roman" w:hAnsi="Calibri" w:cs="Calibri"/>
                <w:color w:val="000000"/>
                <w:lang w:eastAsia="es-CL"/>
              </w:rPr>
            </w:pPr>
            <w:r w:rsidRPr="001F2217">
              <w:rPr>
                <w:rFonts w:ascii="Calibri" w:eastAsia="Times New Roman" w:hAnsi="Calibri" w:cs="Calibri"/>
                <w:color w:val="000000"/>
                <w:lang w:eastAsia="es-CL"/>
              </w:rPr>
              <w:t>46</w:t>
            </w:r>
          </w:p>
        </w:tc>
        <w:tc>
          <w:tcPr>
            <w:tcW w:w="3641" w:type="dxa"/>
            <w:tcBorders>
              <w:top w:val="nil"/>
              <w:left w:val="nil"/>
              <w:bottom w:val="single" w:sz="8" w:space="0" w:color="auto"/>
              <w:right w:val="single" w:sz="8" w:space="0" w:color="auto"/>
            </w:tcBorders>
            <w:shd w:val="clear" w:color="auto" w:fill="auto"/>
            <w:vAlign w:val="center"/>
            <w:hideMark/>
          </w:tcPr>
          <w:p w:rsidR="002F3B86" w:rsidRPr="001F2217" w:rsidRDefault="002F3B86" w:rsidP="002E4A0D">
            <w:pPr>
              <w:spacing w:after="0" w:line="240" w:lineRule="auto"/>
              <w:rPr>
                <w:rFonts w:ascii="Calibri" w:eastAsia="Times New Roman" w:hAnsi="Calibri" w:cs="Calibri"/>
                <w:color w:val="000000"/>
                <w:lang w:eastAsia="es-CL"/>
              </w:rPr>
            </w:pPr>
            <w:r w:rsidRPr="001F2217">
              <w:rPr>
                <w:rFonts w:ascii="Calibri" w:eastAsia="Times New Roman" w:hAnsi="Calibri" w:cstheme="minorHAnsi"/>
                <w:color w:val="000000"/>
                <w:lang w:eastAsia="es-CL"/>
              </w:rPr>
              <w:t>cargar cuerpo del correo o elegir de una plantilla predefinida</w:t>
            </w:r>
          </w:p>
        </w:tc>
      </w:tr>
    </w:tbl>
    <w:p w:rsidR="008C341D" w:rsidRPr="00D10A30" w:rsidRDefault="00D10A30" w:rsidP="00D10A30">
      <w:pPr>
        <w:pStyle w:val="Epgrafe"/>
        <w:jc w:val="center"/>
        <w:rPr>
          <w:b w:val="0"/>
          <w:color w:val="auto"/>
          <w:sz w:val="24"/>
          <w:szCs w:val="24"/>
        </w:rPr>
      </w:pPr>
      <w:bookmarkStart w:id="27" w:name="_Toc388646772"/>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9</w:t>
      </w:r>
      <w:r w:rsidRPr="00D10A30">
        <w:rPr>
          <w:b w:val="0"/>
          <w:color w:val="auto"/>
          <w:sz w:val="24"/>
          <w:szCs w:val="24"/>
        </w:rPr>
        <w:fldChar w:fldCharType="end"/>
      </w:r>
      <w:r w:rsidRPr="00D10A30">
        <w:rPr>
          <w:b w:val="0"/>
          <w:color w:val="auto"/>
          <w:sz w:val="24"/>
          <w:szCs w:val="24"/>
        </w:rPr>
        <w:t>: “Operaciones  y Tareas”</w:t>
      </w:r>
      <w:bookmarkEnd w:id="27"/>
    </w:p>
    <w:p w:rsidR="00D10A30" w:rsidRDefault="00D10A30" w:rsidP="00D10A30">
      <w:pPr>
        <w:pStyle w:val="Ttulo3"/>
        <w:numPr>
          <w:ilvl w:val="0"/>
          <w:numId w:val="0"/>
        </w:numPr>
        <w:ind w:left="1080"/>
      </w:pPr>
    </w:p>
    <w:p w:rsidR="002F3B86" w:rsidRPr="009F11C5" w:rsidRDefault="002F3B86" w:rsidP="005122C2">
      <w:pPr>
        <w:pStyle w:val="Ttulo3"/>
        <w:numPr>
          <w:ilvl w:val="0"/>
          <w:numId w:val="20"/>
        </w:numPr>
      </w:pPr>
      <w:bookmarkStart w:id="28" w:name="_Toc388646869"/>
      <w:r w:rsidRPr="009F11C5">
        <w:t>Diagramas de diálogo</w:t>
      </w:r>
      <w:r w:rsidR="005122C2">
        <w:t>.</w:t>
      </w:r>
      <w:bookmarkEnd w:id="28"/>
    </w:p>
    <w:p w:rsidR="002F3B86" w:rsidRDefault="002F3B86" w:rsidP="002F3B86">
      <w:pPr>
        <w:ind w:firstLine="708"/>
        <w:jc w:val="both"/>
        <w:rPr>
          <w:rFonts w:cstheme="minorHAnsi"/>
          <w:sz w:val="24"/>
          <w:szCs w:val="24"/>
        </w:rPr>
      </w:pPr>
      <w:r w:rsidRPr="009F11C5">
        <w:rPr>
          <w:rFonts w:cstheme="minorHAnsi"/>
          <w:sz w:val="24"/>
          <w:szCs w:val="24"/>
        </w:rPr>
        <w:t xml:space="preserve">La especificación de las operaciones y sus tareas ayudan a identificar los diagramas de diálogos necesarios para el sistema. Para esto se organizan las tareas para formar diálogos, los cuales ayudan a entender cómo el usuario se comunica con el sistema a través de las tareas especificadas en la etapa anterior. Es necesario precisar que los números que identifican a las tareas en los diálogos, corresponden a aquellos que enumeran a cada tarea del sistema en el análisis de operaciones. A continuación se muestra en la Figura </w:t>
      </w:r>
      <w:r w:rsidRPr="00BC10EF">
        <w:rPr>
          <w:rFonts w:cstheme="minorHAnsi"/>
          <w:sz w:val="24"/>
          <w:szCs w:val="24"/>
        </w:rPr>
        <w:t>Nº</w:t>
      </w:r>
      <w:r w:rsidR="00290AC0">
        <w:rPr>
          <w:rFonts w:cstheme="minorHAnsi"/>
          <w:sz w:val="24"/>
          <w:szCs w:val="24"/>
        </w:rPr>
        <w:t>4</w:t>
      </w:r>
      <w:r w:rsidRPr="009F11C5">
        <w:rPr>
          <w:rFonts w:cstheme="minorHAnsi"/>
          <w:sz w:val="24"/>
          <w:szCs w:val="24"/>
        </w:rPr>
        <w:t xml:space="preserve"> el diagrama de diálogo para el sistema</w:t>
      </w:r>
      <w:r>
        <w:rPr>
          <w:rFonts w:cstheme="minorHAnsi"/>
          <w:sz w:val="24"/>
          <w:szCs w:val="24"/>
        </w:rPr>
        <w:t>.</w:t>
      </w:r>
    </w:p>
    <w:p w:rsidR="002F3B86" w:rsidRDefault="002F3B86" w:rsidP="002F3B86">
      <w:pPr>
        <w:ind w:firstLine="708"/>
        <w:jc w:val="both"/>
        <w:rPr>
          <w:rFonts w:cstheme="minorHAnsi"/>
          <w:sz w:val="24"/>
          <w:szCs w:val="24"/>
        </w:rPr>
      </w:pPr>
    </w:p>
    <w:p w:rsidR="002F3B86" w:rsidRDefault="002F3B86" w:rsidP="002F3B86">
      <w:pPr>
        <w:jc w:val="both"/>
        <w:rPr>
          <w:rFonts w:cstheme="minorHAnsi"/>
          <w:sz w:val="24"/>
          <w:szCs w:val="24"/>
        </w:rPr>
      </w:pPr>
      <w:r>
        <w:rPr>
          <w:rFonts w:cstheme="minorHAnsi"/>
          <w:noProof/>
          <w:sz w:val="24"/>
          <w:szCs w:val="24"/>
          <w:lang w:eastAsia="es-CL"/>
        </w:rPr>
        <w:lastRenderedPageBreak/>
        <w:drawing>
          <wp:inline distT="0" distB="0" distL="0" distR="0" wp14:anchorId="4CD5E788" wp14:editId="45203CE0">
            <wp:extent cx="5612130" cy="47364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qweer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4736465"/>
                    </a:xfrm>
                    <a:prstGeom prst="rect">
                      <a:avLst/>
                    </a:prstGeom>
                  </pic:spPr>
                </pic:pic>
              </a:graphicData>
            </a:graphic>
          </wp:inline>
        </w:drawing>
      </w:r>
    </w:p>
    <w:p w:rsidR="008C341D" w:rsidRDefault="00D10A30" w:rsidP="00D10A30">
      <w:pPr>
        <w:pStyle w:val="Epgrafe"/>
        <w:jc w:val="center"/>
        <w:rPr>
          <w:b w:val="0"/>
          <w:color w:val="auto"/>
          <w:sz w:val="24"/>
          <w:szCs w:val="24"/>
        </w:rPr>
      </w:pPr>
      <w:bookmarkStart w:id="29" w:name="_Toc388646784"/>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4</w:t>
      </w:r>
      <w:r w:rsidRPr="00D10A30">
        <w:rPr>
          <w:b w:val="0"/>
          <w:color w:val="auto"/>
          <w:sz w:val="24"/>
          <w:szCs w:val="24"/>
        </w:rPr>
        <w:fldChar w:fldCharType="end"/>
      </w:r>
      <w:r w:rsidRPr="00D10A30">
        <w:rPr>
          <w:b w:val="0"/>
          <w:color w:val="auto"/>
          <w:sz w:val="24"/>
          <w:szCs w:val="24"/>
        </w:rPr>
        <w:t>: Diagrama de diálogos</w:t>
      </w:r>
      <w:bookmarkEnd w:id="29"/>
    </w:p>
    <w:p w:rsidR="00D10A30" w:rsidRPr="00D10A30" w:rsidRDefault="00D10A30" w:rsidP="00D10A30"/>
    <w:p w:rsidR="002F3B86" w:rsidRPr="00DF5D6F" w:rsidRDefault="002F3B86" w:rsidP="005122C2">
      <w:pPr>
        <w:pStyle w:val="Ttulo3"/>
      </w:pPr>
      <w:bookmarkStart w:id="30" w:name="_Toc388646870"/>
      <w:r w:rsidRPr="00DF5D6F">
        <w:t>Especificación de componentes</w:t>
      </w:r>
      <w:bookmarkEnd w:id="30"/>
    </w:p>
    <w:p w:rsidR="002F3B86" w:rsidRDefault="002F3B86" w:rsidP="002F3B86">
      <w:pPr>
        <w:ind w:firstLine="708"/>
        <w:jc w:val="both"/>
        <w:rPr>
          <w:rFonts w:cstheme="minorHAnsi"/>
          <w:sz w:val="24"/>
          <w:szCs w:val="24"/>
          <w:lang w:val="es-ES"/>
        </w:rPr>
      </w:pPr>
      <w:r w:rsidRPr="00DF5D6F">
        <w:rPr>
          <w:rFonts w:cstheme="minorHAnsi"/>
          <w:sz w:val="24"/>
          <w:szCs w:val="24"/>
          <w:lang w:val="es-ES"/>
        </w:rPr>
        <w:t>El diagrama de diálogo está compuesto de tareas que el usuario debe realizar a través de la interfaz. Pensando en la interfaz de usuario, cada diálogo está formado por componentes y cada componente está constituido de herramientas, tales como botones o campos de texto, entre otras. Estas herramientas pueden ser de manipulación o de retroalimenta</w:t>
      </w:r>
      <w:r>
        <w:rPr>
          <w:rFonts w:cstheme="minorHAnsi"/>
          <w:sz w:val="24"/>
          <w:szCs w:val="24"/>
          <w:lang w:val="es-ES"/>
        </w:rPr>
        <w:t>ción o una combinación de ambas</w:t>
      </w:r>
      <w:r w:rsidRPr="00DF5D6F">
        <w:rPr>
          <w:rFonts w:cstheme="minorHAnsi"/>
          <w:sz w:val="24"/>
          <w:szCs w:val="24"/>
          <w:lang w:val="es-ES"/>
        </w:rPr>
        <w:t xml:space="preserve">. </w:t>
      </w:r>
    </w:p>
    <w:p w:rsidR="002F3B86" w:rsidRDefault="002F3B86" w:rsidP="002F3B86">
      <w:pPr>
        <w:jc w:val="both"/>
        <w:rPr>
          <w:rFonts w:cstheme="minorHAnsi"/>
          <w:sz w:val="24"/>
          <w:szCs w:val="24"/>
          <w:lang w:val="es-ES"/>
        </w:rPr>
      </w:pPr>
    </w:p>
    <w:p w:rsidR="002F3B86" w:rsidRDefault="002F3B86" w:rsidP="002F3B86">
      <w:pPr>
        <w:jc w:val="center"/>
        <w:rPr>
          <w:rFonts w:cstheme="minorHAnsi"/>
          <w:sz w:val="24"/>
          <w:szCs w:val="24"/>
          <w:lang w:val="es-ES"/>
        </w:rPr>
      </w:pPr>
      <w:r>
        <w:rPr>
          <w:rFonts w:cstheme="minorHAnsi"/>
          <w:noProof/>
          <w:sz w:val="24"/>
          <w:szCs w:val="24"/>
          <w:lang w:eastAsia="es-CL"/>
        </w:rPr>
        <w:lastRenderedPageBreak/>
        <w:drawing>
          <wp:inline distT="0" distB="0" distL="0" distR="0" wp14:anchorId="00CC2982" wp14:editId="33610252">
            <wp:extent cx="2511617" cy="4419844"/>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Modulo correo electronic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0718" cy="4453458"/>
                    </a:xfrm>
                    <a:prstGeom prst="rect">
                      <a:avLst/>
                    </a:prstGeom>
                  </pic:spPr>
                </pic:pic>
              </a:graphicData>
            </a:graphic>
          </wp:inline>
        </w:drawing>
      </w:r>
    </w:p>
    <w:p w:rsidR="00290AC0" w:rsidRPr="00D10A30" w:rsidRDefault="00D10A30" w:rsidP="00D10A30">
      <w:pPr>
        <w:pStyle w:val="Epgrafe"/>
        <w:jc w:val="center"/>
        <w:rPr>
          <w:rFonts w:cstheme="minorHAnsi"/>
          <w:b w:val="0"/>
          <w:color w:val="auto"/>
          <w:sz w:val="24"/>
          <w:szCs w:val="24"/>
          <w:lang w:val="es-ES"/>
        </w:rPr>
      </w:pPr>
      <w:bookmarkStart w:id="31" w:name="_Toc388646785"/>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5</w:t>
      </w:r>
      <w:r w:rsidRPr="00D10A30">
        <w:rPr>
          <w:b w:val="0"/>
          <w:color w:val="auto"/>
          <w:sz w:val="24"/>
          <w:szCs w:val="24"/>
        </w:rPr>
        <w:fldChar w:fldCharType="end"/>
      </w:r>
      <w:r w:rsidRPr="00D10A30">
        <w:rPr>
          <w:b w:val="0"/>
          <w:color w:val="auto"/>
          <w:sz w:val="24"/>
          <w:szCs w:val="24"/>
        </w:rPr>
        <w:t>: Modulo correo electrónico</w:t>
      </w:r>
      <w:bookmarkEnd w:id="31"/>
    </w:p>
    <w:p w:rsidR="002F3B86" w:rsidRDefault="002F3B86" w:rsidP="002F3B86">
      <w:pPr>
        <w:jc w:val="center"/>
        <w:rPr>
          <w:rFonts w:cstheme="minorHAnsi"/>
          <w:sz w:val="24"/>
          <w:szCs w:val="24"/>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4820"/>
        <w:gridCol w:w="2128"/>
      </w:tblGrid>
      <w:tr w:rsidR="002F3B86" w:rsidRPr="00DF5D6F" w:rsidTr="002E4A0D">
        <w:trPr>
          <w:jc w:val="center"/>
        </w:trPr>
        <w:tc>
          <w:tcPr>
            <w:tcW w:w="1696"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Componente</w:t>
            </w:r>
          </w:p>
        </w:tc>
        <w:tc>
          <w:tcPr>
            <w:tcW w:w="4820"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Manipulación</w:t>
            </w:r>
          </w:p>
        </w:tc>
        <w:tc>
          <w:tcPr>
            <w:tcW w:w="2128"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Retroalimentación</w:t>
            </w:r>
          </w:p>
        </w:tc>
      </w:tr>
      <w:tr w:rsidR="002F3B86" w:rsidRPr="00DF5D6F" w:rsidTr="002E4A0D">
        <w:trPr>
          <w:jc w:val="center"/>
        </w:trPr>
        <w:tc>
          <w:tcPr>
            <w:tcW w:w="1696" w:type="dxa"/>
          </w:tcPr>
          <w:p w:rsidR="002F3B86" w:rsidRPr="00DF5D6F" w:rsidRDefault="002F3B86" w:rsidP="002E4A0D">
            <w:pPr>
              <w:jc w:val="both"/>
              <w:rPr>
                <w:rFonts w:cstheme="minorHAnsi"/>
                <w:sz w:val="24"/>
                <w:szCs w:val="24"/>
              </w:rPr>
            </w:pPr>
            <w:r>
              <w:rPr>
                <w:rFonts w:cstheme="minorHAnsi"/>
                <w:sz w:val="24"/>
                <w:szCs w:val="24"/>
              </w:rPr>
              <w:t>Módulos</w:t>
            </w:r>
          </w:p>
        </w:tc>
        <w:tc>
          <w:tcPr>
            <w:tcW w:w="4820" w:type="dxa"/>
          </w:tcPr>
          <w:p w:rsidR="002F3B86" w:rsidRPr="00DF5D6F" w:rsidRDefault="002F3B86" w:rsidP="002E4A0D">
            <w:pPr>
              <w:jc w:val="both"/>
              <w:rPr>
                <w:rFonts w:cstheme="minorHAnsi"/>
                <w:sz w:val="24"/>
                <w:szCs w:val="24"/>
              </w:rPr>
            </w:pPr>
            <w:r>
              <w:rPr>
                <w:rFonts w:cstheme="minorHAnsi"/>
                <w:sz w:val="24"/>
                <w:szCs w:val="24"/>
              </w:rPr>
              <w:t>Permite dirigirse a los diversos módulos disponibles, los elementos “Bandeja de Entrada”, “Redacción de Correo” y “Bandeja de Borradores” se mantienen inactivos hasta que se configure la cuenta del usuario</w:t>
            </w:r>
          </w:p>
        </w:tc>
        <w:tc>
          <w:tcPr>
            <w:tcW w:w="2128" w:type="dxa"/>
          </w:tcPr>
          <w:p w:rsidR="002F3B86" w:rsidRPr="00DF5D6F" w:rsidRDefault="002F3B86" w:rsidP="002E4A0D">
            <w:pPr>
              <w:jc w:val="both"/>
              <w:rPr>
                <w:rFonts w:cstheme="minorHAnsi"/>
                <w:sz w:val="24"/>
                <w:szCs w:val="24"/>
              </w:rPr>
            </w:pPr>
          </w:p>
        </w:tc>
      </w:tr>
      <w:tr w:rsidR="002F3B86" w:rsidRPr="00DF5D6F" w:rsidTr="002E4A0D">
        <w:trPr>
          <w:jc w:val="center"/>
        </w:trPr>
        <w:tc>
          <w:tcPr>
            <w:tcW w:w="1696" w:type="dxa"/>
          </w:tcPr>
          <w:p w:rsidR="002F3B86" w:rsidRPr="00DF5D6F" w:rsidRDefault="002F3B86" w:rsidP="002E4A0D">
            <w:pPr>
              <w:jc w:val="both"/>
              <w:rPr>
                <w:rFonts w:cstheme="minorHAnsi"/>
                <w:sz w:val="24"/>
                <w:szCs w:val="24"/>
              </w:rPr>
            </w:pPr>
            <w:r>
              <w:rPr>
                <w:rFonts w:cstheme="minorHAnsi"/>
                <w:sz w:val="24"/>
                <w:szCs w:val="24"/>
              </w:rPr>
              <w:t>Acciones</w:t>
            </w:r>
          </w:p>
        </w:tc>
        <w:tc>
          <w:tcPr>
            <w:tcW w:w="4820" w:type="dxa"/>
          </w:tcPr>
          <w:p w:rsidR="002F3B86" w:rsidRPr="00DF5D6F" w:rsidRDefault="002F3B86" w:rsidP="002E4A0D">
            <w:pPr>
              <w:jc w:val="both"/>
              <w:rPr>
                <w:rFonts w:cstheme="minorHAnsi"/>
                <w:sz w:val="24"/>
                <w:szCs w:val="24"/>
              </w:rPr>
            </w:pPr>
            <w:r>
              <w:rPr>
                <w:rFonts w:cstheme="minorHAnsi"/>
                <w:sz w:val="24"/>
                <w:szCs w:val="24"/>
              </w:rPr>
              <w:t>“Ingresar” permite el ingreso a los elementos listados, y “Salir” permite salir del módulo de correo electrónico</w:t>
            </w:r>
          </w:p>
        </w:tc>
        <w:tc>
          <w:tcPr>
            <w:tcW w:w="2128" w:type="dxa"/>
          </w:tcPr>
          <w:p w:rsidR="002F3B86" w:rsidRPr="00DF5D6F" w:rsidRDefault="002F3B86" w:rsidP="002E4A0D">
            <w:pPr>
              <w:jc w:val="both"/>
              <w:rPr>
                <w:rFonts w:cstheme="minorHAnsi"/>
                <w:sz w:val="24"/>
                <w:szCs w:val="24"/>
              </w:rPr>
            </w:pPr>
          </w:p>
        </w:tc>
      </w:tr>
    </w:tbl>
    <w:p w:rsidR="002F3B86" w:rsidRPr="00D10A30" w:rsidRDefault="00D10A30" w:rsidP="00D10A30">
      <w:pPr>
        <w:pStyle w:val="Epgrafe"/>
        <w:jc w:val="center"/>
        <w:rPr>
          <w:rFonts w:cstheme="minorHAnsi"/>
          <w:b w:val="0"/>
          <w:color w:val="auto"/>
          <w:sz w:val="24"/>
          <w:szCs w:val="24"/>
          <w:lang w:val="es-ES"/>
        </w:rPr>
      </w:pPr>
      <w:bookmarkStart w:id="32" w:name="_Toc388646773"/>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10</w:t>
      </w:r>
      <w:r w:rsidRPr="00D10A30">
        <w:rPr>
          <w:b w:val="0"/>
          <w:color w:val="auto"/>
          <w:sz w:val="24"/>
          <w:szCs w:val="24"/>
        </w:rPr>
        <w:fldChar w:fldCharType="end"/>
      </w:r>
      <w:r w:rsidRPr="00D10A30">
        <w:rPr>
          <w:b w:val="0"/>
          <w:color w:val="auto"/>
          <w:sz w:val="24"/>
          <w:szCs w:val="24"/>
        </w:rPr>
        <w:t>: “Componente modulo”</w:t>
      </w:r>
      <w:bookmarkEnd w:id="32"/>
    </w:p>
    <w:p w:rsidR="002F3B86" w:rsidRDefault="002F3B86" w:rsidP="002F3B86">
      <w:pPr>
        <w:rPr>
          <w:rFonts w:cstheme="minorHAnsi"/>
          <w:sz w:val="24"/>
          <w:szCs w:val="24"/>
          <w:lang w:val="es-ES"/>
        </w:rPr>
      </w:pPr>
    </w:p>
    <w:p w:rsidR="002F3B86" w:rsidRDefault="002F3B86" w:rsidP="002F3B86">
      <w:pPr>
        <w:jc w:val="center"/>
        <w:rPr>
          <w:rFonts w:cstheme="minorHAnsi"/>
          <w:sz w:val="24"/>
          <w:szCs w:val="24"/>
          <w:lang w:val="es-ES"/>
        </w:rPr>
      </w:pPr>
      <w:r>
        <w:rPr>
          <w:rFonts w:cstheme="minorHAnsi"/>
          <w:noProof/>
          <w:sz w:val="24"/>
          <w:szCs w:val="24"/>
          <w:lang w:eastAsia="es-CL"/>
        </w:rPr>
        <w:lastRenderedPageBreak/>
        <w:drawing>
          <wp:inline distT="0" distB="0" distL="0" distR="0" wp14:anchorId="2BA2D012" wp14:editId="2014FE12">
            <wp:extent cx="3165894" cy="456869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 configurac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1962" cy="4620748"/>
                    </a:xfrm>
                    <a:prstGeom prst="rect">
                      <a:avLst/>
                    </a:prstGeom>
                  </pic:spPr>
                </pic:pic>
              </a:graphicData>
            </a:graphic>
          </wp:inline>
        </w:drawing>
      </w:r>
    </w:p>
    <w:p w:rsidR="002F3B86" w:rsidRDefault="00D10A30" w:rsidP="00D10A30">
      <w:pPr>
        <w:pStyle w:val="Epgrafe"/>
        <w:jc w:val="center"/>
        <w:rPr>
          <w:b w:val="0"/>
          <w:color w:val="auto"/>
          <w:sz w:val="24"/>
          <w:szCs w:val="24"/>
        </w:rPr>
      </w:pPr>
      <w:bookmarkStart w:id="33" w:name="_Toc388646786"/>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6</w:t>
      </w:r>
      <w:r w:rsidRPr="00D10A30">
        <w:rPr>
          <w:b w:val="0"/>
          <w:color w:val="auto"/>
          <w:sz w:val="24"/>
          <w:szCs w:val="24"/>
        </w:rPr>
        <w:fldChar w:fldCharType="end"/>
      </w:r>
      <w:r w:rsidRPr="00D10A30">
        <w:rPr>
          <w:b w:val="0"/>
          <w:color w:val="auto"/>
          <w:sz w:val="24"/>
          <w:szCs w:val="24"/>
        </w:rPr>
        <w:t>: Configuración correo</w:t>
      </w:r>
      <w:bookmarkEnd w:id="33"/>
    </w:p>
    <w:p w:rsidR="00D10A30" w:rsidRPr="00D10A30" w:rsidRDefault="00D10A30" w:rsidP="00D10A3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678"/>
        <w:gridCol w:w="2128"/>
      </w:tblGrid>
      <w:tr w:rsidR="002F3B86" w:rsidRPr="00DF5D6F" w:rsidTr="002E4A0D">
        <w:trPr>
          <w:jc w:val="center"/>
        </w:trPr>
        <w:tc>
          <w:tcPr>
            <w:tcW w:w="1838"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Componente</w:t>
            </w:r>
          </w:p>
        </w:tc>
        <w:tc>
          <w:tcPr>
            <w:tcW w:w="4678"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Manipulación</w:t>
            </w:r>
          </w:p>
        </w:tc>
        <w:tc>
          <w:tcPr>
            <w:tcW w:w="2128"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Retroalimentación</w:t>
            </w:r>
          </w:p>
        </w:tc>
      </w:tr>
      <w:tr w:rsidR="002F3B86" w:rsidRPr="00DF5D6F" w:rsidTr="002E4A0D">
        <w:trPr>
          <w:jc w:val="center"/>
        </w:trPr>
        <w:tc>
          <w:tcPr>
            <w:tcW w:w="1838" w:type="dxa"/>
          </w:tcPr>
          <w:p w:rsidR="002F3B86" w:rsidRPr="00DF5D6F" w:rsidRDefault="002F3B86" w:rsidP="002E4A0D">
            <w:pPr>
              <w:jc w:val="both"/>
              <w:rPr>
                <w:rFonts w:cstheme="minorHAnsi"/>
                <w:sz w:val="24"/>
                <w:szCs w:val="24"/>
              </w:rPr>
            </w:pPr>
            <w:r>
              <w:rPr>
                <w:rFonts w:cstheme="minorHAnsi"/>
                <w:sz w:val="24"/>
                <w:szCs w:val="24"/>
              </w:rPr>
              <w:t>Administración de correo</w:t>
            </w:r>
          </w:p>
        </w:tc>
        <w:tc>
          <w:tcPr>
            <w:tcW w:w="4678" w:type="dxa"/>
          </w:tcPr>
          <w:p w:rsidR="002F3B86" w:rsidRPr="00DF5D6F" w:rsidRDefault="002F3B86" w:rsidP="002E4A0D">
            <w:pPr>
              <w:jc w:val="both"/>
              <w:rPr>
                <w:rFonts w:cstheme="minorHAnsi"/>
                <w:sz w:val="24"/>
                <w:szCs w:val="24"/>
              </w:rPr>
            </w:pPr>
            <w:r>
              <w:rPr>
                <w:rFonts w:cstheme="minorHAnsi"/>
                <w:sz w:val="24"/>
                <w:szCs w:val="24"/>
              </w:rPr>
              <w:t>El usuario ingresa información indicada que es asociada a la configuración de conexión al correo electrónico o modifica información en caso que el usuario desee editar.</w:t>
            </w:r>
          </w:p>
        </w:tc>
        <w:tc>
          <w:tcPr>
            <w:tcW w:w="2128" w:type="dxa"/>
          </w:tcPr>
          <w:p w:rsidR="002F3B86" w:rsidRPr="00DF5D6F" w:rsidRDefault="002F3B86" w:rsidP="002E4A0D">
            <w:pPr>
              <w:jc w:val="both"/>
              <w:rPr>
                <w:rFonts w:cstheme="minorHAnsi"/>
                <w:sz w:val="24"/>
                <w:szCs w:val="24"/>
              </w:rPr>
            </w:pPr>
            <w:r>
              <w:rPr>
                <w:rFonts w:cstheme="minorHAnsi"/>
                <w:sz w:val="24"/>
                <w:szCs w:val="24"/>
              </w:rPr>
              <w:t>Muestra la configuración de correo que se encuentra configurado.</w:t>
            </w:r>
          </w:p>
        </w:tc>
      </w:tr>
      <w:tr w:rsidR="002F3B86" w:rsidRPr="00DF5D6F" w:rsidTr="002E4A0D">
        <w:trPr>
          <w:jc w:val="center"/>
        </w:trPr>
        <w:tc>
          <w:tcPr>
            <w:tcW w:w="1838" w:type="dxa"/>
          </w:tcPr>
          <w:p w:rsidR="002F3B86" w:rsidRPr="00DF5D6F" w:rsidRDefault="002F3B86" w:rsidP="002E4A0D">
            <w:pPr>
              <w:jc w:val="both"/>
              <w:rPr>
                <w:rFonts w:cstheme="minorHAnsi"/>
                <w:sz w:val="24"/>
                <w:szCs w:val="24"/>
              </w:rPr>
            </w:pPr>
            <w:r>
              <w:rPr>
                <w:rFonts w:cstheme="minorHAnsi"/>
                <w:sz w:val="24"/>
                <w:szCs w:val="24"/>
              </w:rPr>
              <w:t>Acciones</w:t>
            </w:r>
          </w:p>
        </w:tc>
        <w:tc>
          <w:tcPr>
            <w:tcW w:w="4678" w:type="dxa"/>
          </w:tcPr>
          <w:p w:rsidR="002F3B86" w:rsidRPr="00DF5D6F" w:rsidRDefault="002F3B86" w:rsidP="002E4A0D">
            <w:pPr>
              <w:jc w:val="both"/>
              <w:rPr>
                <w:rFonts w:cstheme="minorHAnsi"/>
                <w:sz w:val="24"/>
                <w:szCs w:val="24"/>
              </w:rPr>
            </w:pPr>
            <w:r>
              <w:rPr>
                <w:rFonts w:cstheme="minorHAnsi"/>
                <w:sz w:val="24"/>
                <w:szCs w:val="24"/>
              </w:rPr>
              <w:t>“Guardar” Ingresa o guarda los cambios realizados, “Eliminar” elimina la los datos configuración actual, “volver” vuelve al módulo principal</w:t>
            </w:r>
          </w:p>
        </w:tc>
        <w:tc>
          <w:tcPr>
            <w:tcW w:w="2128" w:type="dxa"/>
          </w:tcPr>
          <w:p w:rsidR="002F3B86" w:rsidRPr="00DF5D6F" w:rsidRDefault="002F3B86" w:rsidP="002E4A0D">
            <w:pPr>
              <w:jc w:val="both"/>
              <w:rPr>
                <w:rFonts w:cstheme="minorHAnsi"/>
                <w:sz w:val="24"/>
                <w:szCs w:val="24"/>
              </w:rPr>
            </w:pPr>
          </w:p>
        </w:tc>
      </w:tr>
    </w:tbl>
    <w:p w:rsidR="002F3B86" w:rsidRPr="00D10A30" w:rsidRDefault="00D10A30" w:rsidP="00D10A30">
      <w:pPr>
        <w:pStyle w:val="Epgrafe"/>
        <w:jc w:val="center"/>
        <w:rPr>
          <w:rFonts w:cstheme="minorHAnsi"/>
          <w:b w:val="0"/>
          <w:color w:val="auto"/>
          <w:sz w:val="24"/>
          <w:szCs w:val="24"/>
          <w:lang w:val="es-ES"/>
        </w:rPr>
      </w:pPr>
      <w:bookmarkStart w:id="34" w:name="_Toc388646774"/>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11</w:t>
      </w:r>
      <w:r w:rsidRPr="00D10A30">
        <w:rPr>
          <w:b w:val="0"/>
          <w:color w:val="auto"/>
          <w:sz w:val="24"/>
          <w:szCs w:val="24"/>
        </w:rPr>
        <w:fldChar w:fldCharType="end"/>
      </w:r>
      <w:r w:rsidRPr="00D10A30">
        <w:rPr>
          <w:b w:val="0"/>
          <w:color w:val="auto"/>
          <w:sz w:val="24"/>
          <w:szCs w:val="24"/>
        </w:rPr>
        <w:t>: “Componente administración de correo”</w:t>
      </w:r>
      <w:bookmarkEnd w:id="34"/>
    </w:p>
    <w:p w:rsidR="002F3B86" w:rsidRDefault="002F3B86" w:rsidP="002F3B86">
      <w:pPr>
        <w:rPr>
          <w:rFonts w:cstheme="minorHAnsi"/>
          <w:sz w:val="24"/>
          <w:szCs w:val="24"/>
          <w:lang w:val="es-ES"/>
        </w:rPr>
      </w:pPr>
    </w:p>
    <w:p w:rsidR="002F3B86" w:rsidRDefault="002F3B86" w:rsidP="002F3B86">
      <w:pPr>
        <w:jc w:val="center"/>
        <w:rPr>
          <w:rFonts w:cstheme="minorHAnsi"/>
          <w:sz w:val="24"/>
          <w:szCs w:val="24"/>
          <w:lang w:val="es-ES"/>
        </w:rPr>
      </w:pPr>
      <w:r>
        <w:rPr>
          <w:rFonts w:cstheme="minorHAnsi"/>
          <w:noProof/>
          <w:sz w:val="24"/>
          <w:szCs w:val="24"/>
          <w:lang w:eastAsia="es-CL"/>
        </w:rPr>
        <w:lastRenderedPageBreak/>
        <w:drawing>
          <wp:inline distT="0" distB="0" distL="0" distR="0" wp14:anchorId="6063CB39" wp14:editId="6F782142">
            <wp:extent cx="3268087" cy="4295642"/>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modulo recibid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0314" cy="4324857"/>
                    </a:xfrm>
                    <a:prstGeom prst="rect">
                      <a:avLst/>
                    </a:prstGeom>
                  </pic:spPr>
                </pic:pic>
              </a:graphicData>
            </a:graphic>
          </wp:inline>
        </w:drawing>
      </w:r>
    </w:p>
    <w:p w:rsidR="002F3B86" w:rsidRPr="00D10A30" w:rsidRDefault="00D10A30" w:rsidP="00D10A30">
      <w:pPr>
        <w:pStyle w:val="Epgrafe"/>
        <w:jc w:val="center"/>
        <w:rPr>
          <w:rFonts w:cstheme="minorHAnsi"/>
          <w:b w:val="0"/>
          <w:color w:val="auto"/>
          <w:sz w:val="24"/>
          <w:szCs w:val="24"/>
          <w:lang w:val="es-ES"/>
        </w:rPr>
      </w:pPr>
      <w:bookmarkStart w:id="35" w:name="_Toc388646787"/>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7</w:t>
      </w:r>
      <w:r w:rsidRPr="00D10A30">
        <w:rPr>
          <w:b w:val="0"/>
          <w:color w:val="auto"/>
          <w:sz w:val="24"/>
          <w:szCs w:val="24"/>
        </w:rPr>
        <w:fldChar w:fldCharType="end"/>
      </w:r>
      <w:r w:rsidRPr="00D10A30">
        <w:rPr>
          <w:b w:val="0"/>
          <w:color w:val="auto"/>
          <w:sz w:val="24"/>
          <w:szCs w:val="24"/>
        </w:rPr>
        <w:t>: Modulo recibidos</w:t>
      </w:r>
      <w:bookmarkEnd w:id="35"/>
    </w:p>
    <w:p w:rsidR="002F3B86" w:rsidRDefault="002F3B86" w:rsidP="002F3B86">
      <w:pPr>
        <w:rPr>
          <w:rFonts w:cstheme="minorHAnsi"/>
          <w:sz w:val="24"/>
          <w:szCs w:val="24"/>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111"/>
        <w:gridCol w:w="2553"/>
      </w:tblGrid>
      <w:tr w:rsidR="002F3B86" w:rsidRPr="00DF5D6F" w:rsidTr="002E4A0D">
        <w:trPr>
          <w:jc w:val="center"/>
        </w:trPr>
        <w:tc>
          <w:tcPr>
            <w:tcW w:w="1980"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Componente</w:t>
            </w:r>
          </w:p>
        </w:tc>
        <w:tc>
          <w:tcPr>
            <w:tcW w:w="4111"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Manipulación</w:t>
            </w:r>
          </w:p>
        </w:tc>
        <w:tc>
          <w:tcPr>
            <w:tcW w:w="2553"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Retroalimentación</w:t>
            </w:r>
          </w:p>
        </w:tc>
      </w:tr>
      <w:tr w:rsidR="002F3B86" w:rsidRPr="00DF5D6F" w:rsidTr="002E4A0D">
        <w:trPr>
          <w:jc w:val="center"/>
        </w:trPr>
        <w:tc>
          <w:tcPr>
            <w:tcW w:w="1980" w:type="dxa"/>
          </w:tcPr>
          <w:p w:rsidR="002F3B86" w:rsidRPr="00DF5D6F" w:rsidRDefault="002F3B86" w:rsidP="002E4A0D">
            <w:pPr>
              <w:jc w:val="both"/>
              <w:rPr>
                <w:rFonts w:cstheme="minorHAnsi"/>
                <w:sz w:val="24"/>
                <w:szCs w:val="24"/>
              </w:rPr>
            </w:pPr>
            <w:r>
              <w:rPr>
                <w:rFonts w:cstheme="minorHAnsi"/>
                <w:sz w:val="24"/>
                <w:szCs w:val="24"/>
              </w:rPr>
              <w:t>Bandeja recibidos</w:t>
            </w:r>
          </w:p>
        </w:tc>
        <w:tc>
          <w:tcPr>
            <w:tcW w:w="4111" w:type="dxa"/>
          </w:tcPr>
          <w:p w:rsidR="002F3B86" w:rsidRPr="00DF5D6F" w:rsidRDefault="002F3B86" w:rsidP="002E4A0D">
            <w:pPr>
              <w:jc w:val="both"/>
              <w:rPr>
                <w:rFonts w:cstheme="minorHAnsi"/>
                <w:sz w:val="24"/>
                <w:szCs w:val="24"/>
              </w:rPr>
            </w:pPr>
            <w:r>
              <w:rPr>
                <w:rFonts w:cstheme="minorHAnsi"/>
                <w:sz w:val="24"/>
                <w:szCs w:val="24"/>
              </w:rPr>
              <w:t xml:space="preserve">“Lista de recibidos” contiene la lista de correos recibidos. </w:t>
            </w:r>
          </w:p>
        </w:tc>
        <w:tc>
          <w:tcPr>
            <w:tcW w:w="2553" w:type="dxa"/>
          </w:tcPr>
          <w:p w:rsidR="002F3B86" w:rsidRPr="00DF5D6F" w:rsidRDefault="002F3B86" w:rsidP="002E4A0D">
            <w:pPr>
              <w:jc w:val="both"/>
              <w:rPr>
                <w:rFonts w:cstheme="minorHAnsi"/>
                <w:sz w:val="24"/>
                <w:szCs w:val="24"/>
              </w:rPr>
            </w:pPr>
            <w:r>
              <w:rPr>
                <w:rFonts w:cstheme="minorHAnsi"/>
                <w:sz w:val="24"/>
                <w:szCs w:val="24"/>
              </w:rPr>
              <w:t xml:space="preserve">Permite la activación de un </w:t>
            </w:r>
            <w:proofErr w:type="spellStart"/>
            <w:r>
              <w:rPr>
                <w:rFonts w:cstheme="minorHAnsi"/>
                <w:sz w:val="24"/>
                <w:szCs w:val="24"/>
              </w:rPr>
              <w:t>check</w:t>
            </w:r>
            <w:proofErr w:type="spellEnd"/>
            <w:r>
              <w:rPr>
                <w:rFonts w:cstheme="minorHAnsi"/>
                <w:sz w:val="24"/>
                <w:szCs w:val="24"/>
              </w:rPr>
              <w:t xml:space="preserve"> para selección de un correo</w:t>
            </w:r>
          </w:p>
        </w:tc>
      </w:tr>
      <w:tr w:rsidR="002F3B86" w:rsidRPr="00DF5D6F" w:rsidTr="002E4A0D">
        <w:trPr>
          <w:jc w:val="center"/>
        </w:trPr>
        <w:tc>
          <w:tcPr>
            <w:tcW w:w="1980" w:type="dxa"/>
          </w:tcPr>
          <w:p w:rsidR="002F3B86" w:rsidRPr="00DF5D6F" w:rsidRDefault="002F3B86" w:rsidP="002E4A0D">
            <w:pPr>
              <w:jc w:val="both"/>
              <w:rPr>
                <w:rFonts w:cstheme="minorHAnsi"/>
                <w:sz w:val="24"/>
                <w:szCs w:val="24"/>
              </w:rPr>
            </w:pPr>
            <w:r>
              <w:rPr>
                <w:rFonts w:cstheme="minorHAnsi"/>
                <w:sz w:val="24"/>
                <w:szCs w:val="24"/>
              </w:rPr>
              <w:t>Acciones</w:t>
            </w:r>
          </w:p>
        </w:tc>
        <w:tc>
          <w:tcPr>
            <w:tcW w:w="4111" w:type="dxa"/>
          </w:tcPr>
          <w:p w:rsidR="002F3B86" w:rsidRPr="00DF5D6F" w:rsidRDefault="002F3B86" w:rsidP="002E4A0D">
            <w:pPr>
              <w:jc w:val="both"/>
              <w:rPr>
                <w:rFonts w:cstheme="minorHAnsi"/>
                <w:sz w:val="24"/>
                <w:szCs w:val="24"/>
              </w:rPr>
            </w:pPr>
            <w:r>
              <w:rPr>
                <w:rFonts w:cstheme="minorHAnsi"/>
                <w:sz w:val="24"/>
                <w:szCs w:val="24"/>
              </w:rPr>
              <w:t>“Abrir” permite la visualización del correo seleccionado. “Eliminar” permite la eliminación del correo seleccionado”. “volver” vuelve al módulo principal</w:t>
            </w:r>
          </w:p>
        </w:tc>
        <w:tc>
          <w:tcPr>
            <w:tcW w:w="2553" w:type="dxa"/>
          </w:tcPr>
          <w:p w:rsidR="002F3B86" w:rsidRPr="00DF5D6F" w:rsidRDefault="002F3B86" w:rsidP="002E4A0D">
            <w:pPr>
              <w:jc w:val="both"/>
              <w:rPr>
                <w:rFonts w:cstheme="minorHAnsi"/>
                <w:sz w:val="24"/>
                <w:szCs w:val="24"/>
              </w:rPr>
            </w:pPr>
          </w:p>
        </w:tc>
      </w:tr>
    </w:tbl>
    <w:p w:rsidR="002F3B86" w:rsidRPr="00D10A30" w:rsidRDefault="00D10A30" w:rsidP="00D10A30">
      <w:pPr>
        <w:pStyle w:val="Epgrafe"/>
        <w:jc w:val="center"/>
        <w:rPr>
          <w:rFonts w:cstheme="minorHAnsi"/>
          <w:b w:val="0"/>
          <w:color w:val="auto"/>
          <w:sz w:val="24"/>
          <w:szCs w:val="24"/>
          <w:lang w:val="es-ES"/>
        </w:rPr>
      </w:pPr>
      <w:bookmarkStart w:id="36" w:name="_Toc388646775"/>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12</w:t>
      </w:r>
      <w:r w:rsidRPr="00D10A30">
        <w:rPr>
          <w:b w:val="0"/>
          <w:color w:val="auto"/>
          <w:sz w:val="24"/>
          <w:szCs w:val="24"/>
        </w:rPr>
        <w:fldChar w:fldCharType="end"/>
      </w:r>
      <w:r w:rsidRPr="00D10A30">
        <w:rPr>
          <w:b w:val="0"/>
          <w:color w:val="auto"/>
          <w:sz w:val="24"/>
          <w:szCs w:val="24"/>
        </w:rPr>
        <w:t>: “Componente bandeja recibidos”</w:t>
      </w:r>
      <w:bookmarkEnd w:id="36"/>
    </w:p>
    <w:p w:rsidR="002F3B86" w:rsidRDefault="002F3B86" w:rsidP="002F3B86">
      <w:pPr>
        <w:jc w:val="center"/>
        <w:rPr>
          <w:rFonts w:cstheme="minorHAnsi"/>
          <w:sz w:val="24"/>
          <w:szCs w:val="24"/>
          <w:lang w:val="es-ES"/>
        </w:rPr>
      </w:pPr>
      <w:r>
        <w:rPr>
          <w:rFonts w:cstheme="minorHAnsi"/>
          <w:noProof/>
          <w:sz w:val="24"/>
          <w:szCs w:val="24"/>
          <w:lang w:eastAsia="es-CL"/>
        </w:rPr>
        <w:lastRenderedPageBreak/>
        <w:drawing>
          <wp:inline distT="0" distB="0" distL="0" distR="0" wp14:anchorId="6EA0D783" wp14:editId="2B78A411">
            <wp:extent cx="3383879" cy="4110671"/>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 - correo recibid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249" cy="4135416"/>
                    </a:xfrm>
                    <a:prstGeom prst="rect">
                      <a:avLst/>
                    </a:prstGeom>
                  </pic:spPr>
                </pic:pic>
              </a:graphicData>
            </a:graphic>
          </wp:inline>
        </w:drawing>
      </w:r>
    </w:p>
    <w:p w:rsidR="00E43CCB" w:rsidRPr="00D10A30" w:rsidRDefault="00D10A30" w:rsidP="00D10A30">
      <w:pPr>
        <w:pStyle w:val="Epgrafe"/>
        <w:jc w:val="center"/>
        <w:rPr>
          <w:b w:val="0"/>
          <w:color w:val="auto"/>
          <w:sz w:val="24"/>
          <w:szCs w:val="24"/>
        </w:rPr>
      </w:pPr>
      <w:bookmarkStart w:id="37" w:name="_Toc388646788"/>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8</w:t>
      </w:r>
      <w:r w:rsidRPr="00D10A30">
        <w:rPr>
          <w:b w:val="0"/>
          <w:color w:val="auto"/>
          <w:sz w:val="24"/>
          <w:szCs w:val="24"/>
        </w:rPr>
        <w:fldChar w:fldCharType="end"/>
      </w:r>
      <w:r w:rsidRPr="00D10A30">
        <w:rPr>
          <w:b w:val="0"/>
          <w:color w:val="auto"/>
          <w:sz w:val="24"/>
          <w:szCs w:val="24"/>
        </w:rPr>
        <w:t>: modulo correo recibido</w:t>
      </w:r>
      <w:bookmarkEnd w:id="37"/>
    </w:p>
    <w:p w:rsidR="002F3B86" w:rsidRDefault="002F3B86" w:rsidP="002F3B86">
      <w:pPr>
        <w:rPr>
          <w:rFonts w:cstheme="minorHAnsi"/>
          <w:sz w:val="24"/>
          <w:szCs w:val="24"/>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924"/>
        <w:gridCol w:w="2024"/>
      </w:tblGrid>
      <w:tr w:rsidR="002F3B86" w:rsidRPr="00DF5D6F" w:rsidTr="002E4A0D">
        <w:trPr>
          <w:jc w:val="center"/>
        </w:trPr>
        <w:tc>
          <w:tcPr>
            <w:tcW w:w="1696"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Componente</w:t>
            </w:r>
          </w:p>
        </w:tc>
        <w:tc>
          <w:tcPr>
            <w:tcW w:w="4924"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Manipulación</w:t>
            </w:r>
          </w:p>
        </w:tc>
        <w:tc>
          <w:tcPr>
            <w:tcW w:w="2024"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Retroalimentación</w:t>
            </w:r>
          </w:p>
        </w:tc>
      </w:tr>
      <w:tr w:rsidR="002F3B86" w:rsidRPr="00DF5D6F" w:rsidTr="002E4A0D">
        <w:trPr>
          <w:jc w:val="center"/>
        </w:trPr>
        <w:tc>
          <w:tcPr>
            <w:tcW w:w="1696" w:type="dxa"/>
          </w:tcPr>
          <w:p w:rsidR="002F3B86" w:rsidRPr="00DF5D6F" w:rsidRDefault="002F3B86" w:rsidP="002E4A0D">
            <w:pPr>
              <w:jc w:val="both"/>
              <w:rPr>
                <w:rFonts w:cstheme="minorHAnsi"/>
                <w:sz w:val="24"/>
                <w:szCs w:val="24"/>
              </w:rPr>
            </w:pPr>
            <w:r>
              <w:rPr>
                <w:rFonts w:cstheme="minorHAnsi"/>
                <w:sz w:val="24"/>
                <w:szCs w:val="24"/>
              </w:rPr>
              <w:t>Correo</w:t>
            </w:r>
          </w:p>
        </w:tc>
        <w:tc>
          <w:tcPr>
            <w:tcW w:w="4924" w:type="dxa"/>
          </w:tcPr>
          <w:p w:rsidR="002F3B86" w:rsidRDefault="002F3B86" w:rsidP="002E4A0D">
            <w:pPr>
              <w:jc w:val="both"/>
              <w:rPr>
                <w:rFonts w:cstheme="minorHAnsi"/>
                <w:sz w:val="24"/>
                <w:szCs w:val="24"/>
              </w:rPr>
            </w:pPr>
            <w:r>
              <w:rPr>
                <w:rFonts w:cstheme="minorHAnsi"/>
                <w:sz w:val="24"/>
                <w:szCs w:val="24"/>
              </w:rPr>
              <w:t>Muestra un correo recibido.</w:t>
            </w:r>
          </w:p>
          <w:p w:rsidR="002F3B86" w:rsidRPr="00DF5D6F" w:rsidRDefault="002F3B86" w:rsidP="002E4A0D">
            <w:pPr>
              <w:jc w:val="both"/>
              <w:rPr>
                <w:rFonts w:cstheme="minorHAnsi"/>
                <w:sz w:val="24"/>
                <w:szCs w:val="24"/>
              </w:rPr>
            </w:pPr>
            <w:r>
              <w:rPr>
                <w:rFonts w:cstheme="minorHAnsi"/>
                <w:sz w:val="24"/>
                <w:szCs w:val="24"/>
              </w:rPr>
              <w:t>“remitente” muestra la dirección de correo del remitente. “contenido” muestra el contenido del correo recibido. “adjunto” indica si el correo recibido contiene un archivo adjunto.</w:t>
            </w:r>
          </w:p>
        </w:tc>
        <w:tc>
          <w:tcPr>
            <w:tcW w:w="2024" w:type="dxa"/>
          </w:tcPr>
          <w:p w:rsidR="002F3B86" w:rsidRPr="00DF5D6F" w:rsidRDefault="002F3B86" w:rsidP="002E4A0D">
            <w:pPr>
              <w:jc w:val="both"/>
              <w:rPr>
                <w:rFonts w:cstheme="minorHAnsi"/>
                <w:sz w:val="24"/>
                <w:szCs w:val="24"/>
              </w:rPr>
            </w:pPr>
          </w:p>
        </w:tc>
      </w:tr>
      <w:tr w:rsidR="002F3B86" w:rsidRPr="00DF5D6F" w:rsidTr="002E4A0D">
        <w:trPr>
          <w:jc w:val="center"/>
        </w:trPr>
        <w:tc>
          <w:tcPr>
            <w:tcW w:w="1696" w:type="dxa"/>
          </w:tcPr>
          <w:p w:rsidR="002F3B86" w:rsidRPr="00DF5D6F" w:rsidRDefault="002F3B86" w:rsidP="002E4A0D">
            <w:pPr>
              <w:jc w:val="both"/>
              <w:rPr>
                <w:rFonts w:cstheme="minorHAnsi"/>
                <w:sz w:val="24"/>
                <w:szCs w:val="24"/>
              </w:rPr>
            </w:pPr>
            <w:r>
              <w:rPr>
                <w:rFonts w:cstheme="minorHAnsi"/>
                <w:sz w:val="24"/>
                <w:szCs w:val="24"/>
              </w:rPr>
              <w:t>acciones</w:t>
            </w:r>
          </w:p>
        </w:tc>
        <w:tc>
          <w:tcPr>
            <w:tcW w:w="4924" w:type="dxa"/>
          </w:tcPr>
          <w:p w:rsidR="002F3B86" w:rsidRPr="00DF5D6F" w:rsidRDefault="002F3B86" w:rsidP="002E4A0D">
            <w:pPr>
              <w:jc w:val="both"/>
              <w:rPr>
                <w:rFonts w:cstheme="minorHAnsi"/>
                <w:sz w:val="24"/>
                <w:szCs w:val="24"/>
              </w:rPr>
            </w:pPr>
            <w:r>
              <w:rPr>
                <w:rFonts w:cstheme="minorHAnsi"/>
                <w:sz w:val="24"/>
                <w:szCs w:val="24"/>
              </w:rPr>
              <w:t>“Eliminar” permite la eliminación del correo que se encuentra abierto. “Volver” permite volver a la bandeja de correos recibidos,</w:t>
            </w:r>
          </w:p>
        </w:tc>
        <w:tc>
          <w:tcPr>
            <w:tcW w:w="2024" w:type="dxa"/>
          </w:tcPr>
          <w:p w:rsidR="002F3B86" w:rsidRPr="00DF5D6F" w:rsidRDefault="002F3B86" w:rsidP="002E4A0D">
            <w:pPr>
              <w:jc w:val="both"/>
              <w:rPr>
                <w:rFonts w:cstheme="minorHAnsi"/>
                <w:sz w:val="24"/>
                <w:szCs w:val="24"/>
              </w:rPr>
            </w:pPr>
          </w:p>
        </w:tc>
      </w:tr>
    </w:tbl>
    <w:p w:rsidR="002F3B86" w:rsidRPr="00D10A30" w:rsidRDefault="00D10A30" w:rsidP="00D10A30">
      <w:pPr>
        <w:pStyle w:val="Epgrafe"/>
        <w:jc w:val="center"/>
        <w:rPr>
          <w:rFonts w:cstheme="minorHAnsi"/>
          <w:b w:val="0"/>
          <w:color w:val="auto"/>
          <w:sz w:val="24"/>
          <w:szCs w:val="24"/>
          <w:lang w:val="es-ES"/>
        </w:rPr>
      </w:pPr>
      <w:bookmarkStart w:id="38" w:name="_Toc388646776"/>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13</w:t>
      </w:r>
      <w:r w:rsidRPr="00D10A30">
        <w:rPr>
          <w:b w:val="0"/>
          <w:color w:val="auto"/>
          <w:sz w:val="24"/>
          <w:szCs w:val="24"/>
        </w:rPr>
        <w:fldChar w:fldCharType="end"/>
      </w:r>
      <w:r w:rsidRPr="00D10A30">
        <w:rPr>
          <w:b w:val="0"/>
          <w:color w:val="auto"/>
          <w:sz w:val="24"/>
          <w:szCs w:val="24"/>
        </w:rPr>
        <w:t>: “Componente correo”</w:t>
      </w:r>
      <w:bookmarkEnd w:id="38"/>
    </w:p>
    <w:p w:rsidR="002F3B86" w:rsidRDefault="002F3B86" w:rsidP="002F3B86">
      <w:pPr>
        <w:rPr>
          <w:rFonts w:cstheme="minorHAnsi"/>
          <w:sz w:val="24"/>
          <w:szCs w:val="24"/>
          <w:lang w:val="es-ES"/>
        </w:rPr>
      </w:pPr>
    </w:p>
    <w:p w:rsidR="002F3B86" w:rsidRDefault="002F3B86" w:rsidP="002F3B86">
      <w:pPr>
        <w:jc w:val="center"/>
        <w:rPr>
          <w:rFonts w:cstheme="minorHAnsi"/>
          <w:sz w:val="24"/>
          <w:szCs w:val="24"/>
          <w:lang w:val="es-ES"/>
        </w:rPr>
      </w:pPr>
      <w:r>
        <w:rPr>
          <w:rFonts w:cstheme="minorHAnsi"/>
          <w:noProof/>
          <w:sz w:val="24"/>
          <w:szCs w:val="24"/>
          <w:lang w:eastAsia="es-CL"/>
        </w:rPr>
        <w:lastRenderedPageBreak/>
        <w:drawing>
          <wp:inline distT="0" distB="0" distL="0" distR="0" wp14:anchorId="4E3AF42B" wp14:editId="46B60736">
            <wp:extent cx="3288258" cy="434718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borrador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1470" cy="4377875"/>
                    </a:xfrm>
                    <a:prstGeom prst="rect">
                      <a:avLst/>
                    </a:prstGeom>
                  </pic:spPr>
                </pic:pic>
              </a:graphicData>
            </a:graphic>
          </wp:inline>
        </w:drawing>
      </w:r>
    </w:p>
    <w:p w:rsidR="002F3B86" w:rsidRPr="00D10A30" w:rsidRDefault="00D10A30" w:rsidP="00D10A30">
      <w:pPr>
        <w:pStyle w:val="Epgrafe"/>
        <w:jc w:val="center"/>
        <w:rPr>
          <w:rFonts w:cstheme="minorHAnsi"/>
          <w:b w:val="0"/>
          <w:color w:val="auto"/>
          <w:sz w:val="24"/>
          <w:szCs w:val="24"/>
          <w:lang w:val="es-ES"/>
        </w:rPr>
      </w:pPr>
      <w:bookmarkStart w:id="39" w:name="_Toc388646789"/>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9</w:t>
      </w:r>
      <w:r w:rsidRPr="00D10A30">
        <w:rPr>
          <w:b w:val="0"/>
          <w:color w:val="auto"/>
          <w:sz w:val="24"/>
          <w:szCs w:val="24"/>
        </w:rPr>
        <w:fldChar w:fldCharType="end"/>
      </w:r>
      <w:r w:rsidRPr="00D10A30">
        <w:rPr>
          <w:b w:val="0"/>
          <w:color w:val="auto"/>
          <w:sz w:val="24"/>
          <w:szCs w:val="24"/>
        </w:rPr>
        <w:t>: Modulo borrador</w:t>
      </w:r>
      <w:bookmarkEnd w:id="39"/>
    </w:p>
    <w:p w:rsidR="002F3B86" w:rsidRDefault="002F3B86" w:rsidP="002F3B86">
      <w:pPr>
        <w:jc w:val="center"/>
        <w:rPr>
          <w:rFonts w:cstheme="minorHAnsi"/>
          <w:sz w:val="24"/>
          <w:szCs w:val="24"/>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536"/>
        <w:gridCol w:w="2412"/>
      </w:tblGrid>
      <w:tr w:rsidR="002F3B86" w:rsidRPr="00DF5D6F" w:rsidTr="002E4A0D">
        <w:trPr>
          <w:jc w:val="center"/>
        </w:trPr>
        <w:tc>
          <w:tcPr>
            <w:tcW w:w="1696"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Componente</w:t>
            </w:r>
          </w:p>
        </w:tc>
        <w:tc>
          <w:tcPr>
            <w:tcW w:w="4536"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Manipulación</w:t>
            </w:r>
          </w:p>
        </w:tc>
        <w:tc>
          <w:tcPr>
            <w:tcW w:w="2412"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Retroalimentación</w:t>
            </w:r>
          </w:p>
        </w:tc>
      </w:tr>
      <w:tr w:rsidR="002F3B86" w:rsidRPr="00DF5D6F" w:rsidTr="002E4A0D">
        <w:trPr>
          <w:jc w:val="center"/>
        </w:trPr>
        <w:tc>
          <w:tcPr>
            <w:tcW w:w="1696" w:type="dxa"/>
          </w:tcPr>
          <w:p w:rsidR="002F3B86" w:rsidRPr="00DF5D6F" w:rsidRDefault="002F3B86" w:rsidP="002E4A0D">
            <w:pPr>
              <w:jc w:val="both"/>
              <w:rPr>
                <w:rFonts w:cstheme="minorHAnsi"/>
                <w:sz w:val="24"/>
                <w:szCs w:val="24"/>
              </w:rPr>
            </w:pPr>
            <w:r>
              <w:rPr>
                <w:rFonts w:cstheme="minorHAnsi"/>
                <w:sz w:val="24"/>
                <w:szCs w:val="24"/>
              </w:rPr>
              <w:t>Borradores</w:t>
            </w:r>
          </w:p>
        </w:tc>
        <w:tc>
          <w:tcPr>
            <w:tcW w:w="4536" w:type="dxa"/>
          </w:tcPr>
          <w:p w:rsidR="002F3B86" w:rsidRPr="00DF5D6F" w:rsidRDefault="002F3B86" w:rsidP="002E4A0D">
            <w:pPr>
              <w:jc w:val="both"/>
              <w:rPr>
                <w:rFonts w:cstheme="minorHAnsi"/>
                <w:sz w:val="24"/>
                <w:szCs w:val="24"/>
              </w:rPr>
            </w:pPr>
            <w:r>
              <w:rPr>
                <w:rFonts w:cstheme="minorHAnsi"/>
                <w:sz w:val="24"/>
                <w:szCs w:val="24"/>
              </w:rPr>
              <w:t>“Lista de borradores” muestra la lista de correos que se encuentran en borrador</w:t>
            </w:r>
          </w:p>
        </w:tc>
        <w:tc>
          <w:tcPr>
            <w:tcW w:w="2412" w:type="dxa"/>
          </w:tcPr>
          <w:p w:rsidR="002F3B86" w:rsidRPr="00DF5D6F" w:rsidRDefault="002F3B86" w:rsidP="002E4A0D">
            <w:pPr>
              <w:jc w:val="both"/>
              <w:rPr>
                <w:rFonts w:cstheme="minorHAnsi"/>
                <w:sz w:val="24"/>
                <w:szCs w:val="24"/>
              </w:rPr>
            </w:pPr>
            <w:r>
              <w:rPr>
                <w:rFonts w:cstheme="minorHAnsi"/>
                <w:sz w:val="24"/>
                <w:szCs w:val="24"/>
              </w:rPr>
              <w:t xml:space="preserve">Permite la activación de un </w:t>
            </w:r>
            <w:proofErr w:type="spellStart"/>
            <w:r>
              <w:rPr>
                <w:rFonts w:cstheme="minorHAnsi"/>
                <w:sz w:val="24"/>
                <w:szCs w:val="24"/>
              </w:rPr>
              <w:t>check</w:t>
            </w:r>
            <w:proofErr w:type="spellEnd"/>
            <w:r>
              <w:rPr>
                <w:rFonts w:cstheme="minorHAnsi"/>
                <w:sz w:val="24"/>
                <w:szCs w:val="24"/>
              </w:rPr>
              <w:t xml:space="preserve"> para selección de un correo</w:t>
            </w:r>
          </w:p>
        </w:tc>
      </w:tr>
      <w:tr w:rsidR="002F3B86" w:rsidRPr="00DF5D6F" w:rsidTr="002E4A0D">
        <w:trPr>
          <w:jc w:val="center"/>
        </w:trPr>
        <w:tc>
          <w:tcPr>
            <w:tcW w:w="1696" w:type="dxa"/>
          </w:tcPr>
          <w:p w:rsidR="002F3B86" w:rsidRPr="00DF5D6F" w:rsidRDefault="002F3B86" w:rsidP="002E4A0D">
            <w:pPr>
              <w:jc w:val="both"/>
              <w:rPr>
                <w:rFonts w:cstheme="minorHAnsi"/>
                <w:sz w:val="24"/>
                <w:szCs w:val="24"/>
              </w:rPr>
            </w:pPr>
            <w:r>
              <w:rPr>
                <w:rFonts w:cstheme="minorHAnsi"/>
                <w:sz w:val="24"/>
                <w:szCs w:val="24"/>
              </w:rPr>
              <w:t>Acciones</w:t>
            </w:r>
          </w:p>
        </w:tc>
        <w:tc>
          <w:tcPr>
            <w:tcW w:w="4536" w:type="dxa"/>
          </w:tcPr>
          <w:p w:rsidR="002F3B86" w:rsidRDefault="002F3B86" w:rsidP="002E4A0D">
            <w:pPr>
              <w:jc w:val="both"/>
              <w:rPr>
                <w:rFonts w:cstheme="minorHAnsi"/>
                <w:sz w:val="24"/>
                <w:szCs w:val="24"/>
              </w:rPr>
            </w:pPr>
            <w:r>
              <w:rPr>
                <w:rFonts w:cstheme="minorHAnsi"/>
                <w:sz w:val="24"/>
                <w:szCs w:val="24"/>
              </w:rPr>
              <w:t>“Editar” permite la edición del correo que se encuentra como borrador,</w:t>
            </w:r>
          </w:p>
          <w:p w:rsidR="002F3B86" w:rsidRDefault="002F3B86" w:rsidP="002E4A0D">
            <w:pPr>
              <w:jc w:val="both"/>
              <w:rPr>
                <w:rFonts w:cstheme="minorHAnsi"/>
                <w:sz w:val="24"/>
                <w:szCs w:val="24"/>
              </w:rPr>
            </w:pPr>
            <w:r>
              <w:rPr>
                <w:rFonts w:cstheme="minorHAnsi"/>
                <w:sz w:val="24"/>
                <w:szCs w:val="24"/>
              </w:rPr>
              <w:t xml:space="preserve">“Eliminar” permite la eliminación del correo que se encuentra en borradores. </w:t>
            </w:r>
          </w:p>
          <w:p w:rsidR="002F3B86" w:rsidRPr="00DF5D6F" w:rsidRDefault="002F3B86" w:rsidP="002E4A0D">
            <w:pPr>
              <w:jc w:val="both"/>
              <w:rPr>
                <w:rFonts w:cstheme="minorHAnsi"/>
                <w:sz w:val="24"/>
                <w:szCs w:val="24"/>
              </w:rPr>
            </w:pPr>
            <w:r>
              <w:rPr>
                <w:rFonts w:cstheme="minorHAnsi"/>
                <w:sz w:val="24"/>
                <w:szCs w:val="24"/>
              </w:rPr>
              <w:t>“Volver” permite volver al módulo principal</w:t>
            </w:r>
          </w:p>
        </w:tc>
        <w:tc>
          <w:tcPr>
            <w:tcW w:w="2412" w:type="dxa"/>
          </w:tcPr>
          <w:p w:rsidR="002F3B86" w:rsidRPr="00DF5D6F" w:rsidRDefault="002F3B86" w:rsidP="002E4A0D">
            <w:pPr>
              <w:jc w:val="both"/>
              <w:rPr>
                <w:rFonts w:cstheme="minorHAnsi"/>
                <w:sz w:val="24"/>
                <w:szCs w:val="24"/>
              </w:rPr>
            </w:pPr>
          </w:p>
        </w:tc>
      </w:tr>
    </w:tbl>
    <w:p w:rsidR="002F3B86" w:rsidRPr="00D10A30" w:rsidRDefault="00D10A30" w:rsidP="00D10A30">
      <w:pPr>
        <w:pStyle w:val="Epgrafe"/>
        <w:jc w:val="center"/>
        <w:rPr>
          <w:rFonts w:cstheme="minorHAnsi"/>
          <w:b w:val="0"/>
          <w:color w:val="auto"/>
          <w:sz w:val="24"/>
          <w:szCs w:val="24"/>
          <w:lang w:val="es-ES"/>
        </w:rPr>
      </w:pPr>
      <w:bookmarkStart w:id="40" w:name="_Toc388646777"/>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14</w:t>
      </w:r>
      <w:r w:rsidRPr="00D10A30">
        <w:rPr>
          <w:b w:val="0"/>
          <w:color w:val="auto"/>
          <w:sz w:val="24"/>
          <w:szCs w:val="24"/>
        </w:rPr>
        <w:fldChar w:fldCharType="end"/>
      </w:r>
      <w:r w:rsidRPr="00D10A30">
        <w:rPr>
          <w:b w:val="0"/>
          <w:color w:val="auto"/>
          <w:sz w:val="24"/>
          <w:szCs w:val="24"/>
        </w:rPr>
        <w:t>: “Componente borradores”</w:t>
      </w:r>
      <w:bookmarkEnd w:id="40"/>
    </w:p>
    <w:p w:rsidR="002F3B86" w:rsidRDefault="002F3B86" w:rsidP="002F3B86">
      <w:pPr>
        <w:rPr>
          <w:rFonts w:cstheme="minorHAnsi"/>
          <w:sz w:val="24"/>
          <w:szCs w:val="24"/>
          <w:lang w:val="es-ES"/>
        </w:rPr>
      </w:pPr>
    </w:p>
    <w:p w:rsidR="002F3B86" w:rsidRDefault="002F3B86" w:rsidP="002F3B86">
      <w:pPr>
        <w:rPr>
          <w:rFonts w:cstheme="minorHAnsi"/>
          <w:sz w:val="24"/>
          <w:szCs w:val="24"/>
          <w:lang w:val="es-ES"/>
        </w:rPr>
      </w:pPr>
    </w:p>
    <w:p w:rsidR="002F3B86" w:rsidRDefault="002F3B86" w:rsidP="002F3B86">
      <w:pPr>
        <w:jc w:val="center"/>
        <w:rPr>
          <w:rFonts w:cstheme="minorHAnsi"/>
          <w:sz w:val="24"/>
          <w:szCs w:val="24"/>
          <w:lang w:val="es-ES"/>
        </w:rPr>
      </w:pPr>
      <w:r>
        <w:rPr>
          <w:rFonts w:cstheme="minorHAnsi"/>
          <w:noProof/>
          <w:sz w:val="24"/>
          <w:szCs w:val="24"/>
          <w:lang w:eastAsia="es-CL"/>
        </w:rPr>
        <w:drawing>
          <wp:inline distT="0" distB="0" distL="0" distR="0" wp14:anchorId="503F8A8B" wp14:editId="30B2CDDD">
            <wp:extent cx="4058776" cy="46511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Modulo redacc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5929" cy="4682315"/>
                    </a:xfrm>
                    <a:prstGeom prst="rect">
                      <a:avLst/>
                    </a:prstGeom>
                  </pic:spPr>
                </pic:pic>
              </a:graphicData>
            </a:graphic>
          </wp:inline>
        </w:drawing>
      </w:r>
    </w:p>
    <w:p w:rsidR="002F3B86" w:rsidRPr="00D10A30" w:rsidRDefault="00D10A30" w:rsidP="00D10A30">
      <w:pPr>
        <w:pStyle w:val="Epgrafe"/>
        <w:jc w:val="center"/>
        <w:rPr>
          <w:b w:val="0"/>
          <w:color w:val="auto"/>
          <w:sz w:val="24"/>
          <w:szCs w:val="24"/>
        </w:rPr>
      </w:pPr>
      <w:bookmarkStart w:id="41" w:name="_Toc388646790"/>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10</w:t>
      </w:r>
      <w:r w:rsidRPr="00D10A30">
        <w:rPr>
          <w:b w:val="0"/>
          <w:color w:val="auto"/>
          <w:sz w:val="24"/>
          <w:szCs w:val="24"/>
        </w:rPr>
        <w:fldChar w:fldCharType="end"/>
      </w:r>
      <w:r w:rsidRPr="00D10A30">
        <w:rPr>
          <w:b w:val="0"/>
          <w:color w:val="auto"/>
          <w:sz w:val="24"/>
          <w:szCs w:val="24"/>
        </w:rPr>
        <w:t>: Modulo de redacción</w:t>
      </w:r>
      <w:bookmarkEnd w:id="41"/>
    </w:p>
    <w:p w:rsidR="00D10A30" w:rsidRPr="00D10A30" w:rsidRDefault="00D10A30" w:rsidP="00D10A3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394"/>
        <w:gridCol w:w="2270"/>
      </w:tblGrid>
      <w:tr w:rsidR="002F3B86" w:rsidRPr="00DF5D6F" w:rsidTr="002E4A0D">
        <w:trPr>
          <w:jc w:val="center"/>
        </w:trPr>
        <w:tc>
          <w:tcPr>
            <w:tcW w:w="1980"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Componente</w:t>
            </w:r>
          </w:p>
        </w:tc>
        <w:tc>
          <w:tcPr>
            <w:tcW w:w="4394"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Manipulación</w:t>
            </w:r>
          </w:p>
        </w:tc>
        <w:tc>
          <w:tcPr>
            <w:tcW w:w="2270"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Retroalimentación</w:t>
            </w:r>
          </w:p>
        </w:tc>
      </w:tr>
      <w:tr w:rsidR="002F3B86" w:rsidRPr="00DF5D6F" w:rsidTr="002E4A0D">
        <w:trPr>
          <w:jc w:val="center"/>
        </w:trPr>
        <w:tc>
          <w:tcPr>
            <w:tcW w:w="1980" w:type="dxa"/>
          </w:tcPr>
          <w:p w:rsidR="002F3B86" w:rsidRPr="00DF5D6F" w:rsidRDefault="002F3B86" w:rsidP="002E4A0D">
            <w:pPr>
              <w:jc w:val="both"/>
              <w:rPr>
                <w:rFonts w:cstheme="minorHAnsi"/>
                <w:sz w:val="24"/>
                <w:szCs w:val="24"/>
              </w:rPr>
            </w:pPr>
            <w:r>
              <w:rPr>
                <w:rFonts w:cstheme="minorHAnsi"/>
                <w:sz w:val="24"/>
                <w:szCs w:val="24"/>
              </w:rPr>
              <w:t>Preparar/guardar correo</w:t>
            </w:r>
          </w:p>
        </w:tc>
        <w:tc>
          <w:tcPr>
            <w:tcW w:w="4394" w:type="dxa"/>
          </w:tcPr>
          <w:p w:rsidR="002F3B86" w:rsidRPr="00DF5D6F" w:rsidRDefault="002F3B86" w:rsidP="002E4A0D">
            <w:pPr>
              <w:jc w:val="both"/>
              <w:rPr>
                <w:rFonts w:cstheme="minorHAnsi"/>
                <w:sz w:val="24"/>
                <w:szCs w:val="24"/>
              </w:rPr>
            </w:pPr>
            <w:r>
              <w:rPr>
                <w:rFonts w:cstheme="minorHAnsi"/>
                <w:sz w:val="24"/>
                <w:szCs w:val="24"/>
              </w:rPr>
              <w:t xml:space="preserve">Permite la redacción de un correo electrónico. “Destinatarios” permite el ingreso de un destinatario o abrir el modulo para agregar a un grupo de destinatarios. “destinatario copia” permite enviar una copia a otro destinatario. “asunto” contiene al asunto del correo electrónico. “Adjuntos” permite agregar archivo para ser enviado. “Cuerpo/plantilla” permite agregar contenido al correo electrónico o cargarlo </w:t>
            </w:r>
            <w:r>
              <w:rPr>
                <w:rFonts w:cstheme="minorHAnsi"/>
                <w:sz w:val="24"/>
                <w:szCs w:val="24"/>
              </w:rPr>
              <w:lastRenderedPageBreak/>
              <w:t>de una plantilla.</w:t>
            </w:r>
          </w:p>
        </w:tc>
        <w:tc>
          <w:tcPr>
            <w:tcW w:w="2270" w:type="dxa"/>
          </w:tcPr>
          <w:p w:rsidR="002F3B86" w:rsidRPr="00DF5D6F" w:rsidRDefault="002F3B86" w:rsidP="002E4A0D">
            <w:pPr>
              <w:jc w:val="both"/>
              <w:rPr>
                <w:rFonts w:cstheme="minorHAnsi"/>
                <w:sz w:val="24"/>
                <w:szCs w:val="24"/>
              </w:rPr>
            </w:pPr>
            <w:r>
              <w:rPr>
                <w:rFonts w:cstheme="minorHAnsi"/>
                <w:sz w:val="24"/>
                <w:szCs w:val="24"/>
              </w:rPr>
              <w:lastRenderedPageBreak/>
              <w:t>En caso que se venga desde el módulo de borradores despliega el contenido del correo guardado como borrador.</w:t>
            </w:r>
          </w:p>
        </w:tc>
      </w:tr>
      <w:tr w:rsidR="002F3B86" w:rsidRPr="00DF5D6F" w:rsidTr="002E4A0D">
        <w:trPr>
          <w:jc w:val="center"/>
        </w:trPr>
        <w:tc>
          <w:tcPr>
            <w:tcW w:w="1980" w:type="dxa"/>
          </w:tcPr>
          <w:p w:rsidR="002F3B86" w:rsidRPr="00DF5D6F" w:rsidRDefault="002F3B86" w:rsidP="002E4A0D">
            <w:pPr>
              <w:jc w:val="both"/>
              <w:rPr>
                <w:rFonts w:cstheme="minorHAnsi"/>
                <w:sz w:val="24"/>
                <w:szCs w:val="24"/>
              </w:rPr>
            </w:pPr>
            <w:r>
              <w:rPr>
                <w:rFonts w:cstheme="minorHAnsi"/>
                <w:sz w:val="24"/>
                <w:szCs w:val="24"/>
              </w:rPr>
              <w:lastRenderedPageBreak/>
              <w:t>Acciones</w:t>
            </w:r>
          </w:p>
        </w:tc>
        <w:tc>
          <w:tcPr>
            <w:tcW w:w="4394" w:type="dxa"/>
          </w:tcPr>
          <w:p w:rsidR="002F3B86" w:rsidRPr="00DF5D6F" w:rsidRDefault="002F3B86" w:rsidP="002E4A0D">
            <w:pPr>
              <w:jc w:val="both"/>
              <w:rPr>
                <w:rFonts w:cstheme="minorHAnsi"/>
                <w:sz w:val="24"/>
                <w:szCs w:val="24"/>
              </w:rPr>
            </w:pPr>
            <w:r>
              <w:rPr>
                <w:rFonts w:cstheme="minorHAnsi"/>
                <w:sz w:val="24"/>
                <w:szCs w:val="24"/>
              </w:rPr>
              <w:t>“Enviar” permite el envío del correo electrónico, “Guardar” permite guardar como borrador un correo electrónico. “volver” permite volver al módulo principal.</w:t>
            </w:r>
          </w:p>
        </w:tc>
        <w:tc>
          <w:tcPr>
            <w:tcW w:w="2270" w:type="dxa"/>
          </w:tcPr>
          <w:p w:rsidR="002F3B86" w:rsidRPr="00DF5D6F" w:rsidRDefault="002F3B86" w:rsidP="002E4A0D">
            <w:pPr>
              <w:jc w:val="both"/>
              <w:rPr>
                <w:rFonts w:cstheme="minorHAnsi"/>
                <w:sz w:val="24"/>
                <w:szCs w:val="24"/>
              </w:rPr>
            </w:pPr>
          </w:p>
        </w:tc>
      </w:tr>
    </w:tbl>
    <w:p w:rsidR="002F3B86" w:rsidRPr="00D10A30" w:rsidRDefault="00D10A30" w:rsidP="00D10A30">
      <w:pPr>
        <w:pStyle w:val="Epgrafe"/>
        <w:jc w:val="center"/>
        <w:rPr>
          <w:rFonts w:cstheme="minorHAnsi"/>
          <w:b w:val="0"/>
          <w:color w:val="auto"/>
          <w:sz w:val="24"/>
          <w:szCs w:val="24"/>
          <w:lang w:val="es-ES"/>
        </w:rPr>
      </w:pPr>
      <w:bookmarkStart w:id="42" w:name="_Toc388646778"/>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15</w:t>
      </w:r>
      <w:r w:rsidRPr="00D10A30">
        <w:rPr>
          <w:b w:val="0"/>
          <w:color w:val="auto"/>
          <w:sz w:val="24"/>
          <w:szCs w:val="24"/>
        </w:rPr>
        <w:fldChar w:fldCharType="end"/>
      </w:r>
      <w:r w:rsidRPr="00D10A30">
        <w:rPr>
          <w:b w:val="0"/>
          <w:color w:val="auto"/>
          <w:sz w:val="24"/>
          <w:szCs w:val="24"/>
        </w:rPr>
        <w:t>: “Componente preparar/guardar correo”</w:t>
      </w:r>
      <w:bookmarkEnd w:id="42"/>
    </w:p>
    <w:p w:rsidR="002F3B86" w:rsidRDefault="002F3B86" w:rsidP="002F3B86">
      <w:pPr>
        <w:rPr>
          <w:rFonts w:cstheme="minorHAnsi"/>
          <w:sz w:val="24"/>
          <w:szCs w:val="24"/>
          <w:lang w:val="es-ES"/>
        </w:rPr>
      </w:pPr>
    </w:p>
    <w:p w:rsidR="002F3B86" w:rsidRDefault="002F3B86" w:rsidP="002F3B86">
      <w:pPr>
        <w:jc w:val="center"/>
        <w:rPr>
          <w:rFonts w:cstheme="minorHAnsi"/>
          <w:sz w:val="24"/>
          <w:szCs w:val="24"/>
          <w:lang w:val="es-ES"/>
        </w:rPr>
      </w:pPr>
      <w:r>
        <w:rPr>
          <w:rFonts w:cstheme="minorHAnsi"/>
          <w:noProof/>
          <w:sz w:val="24"/>
          <w:szCs w:val="24"/>
          <w:lang w:eastAsia="es-CL"/>
        </w:rPr>
        <w:drawing>
          <wp:inline distT="0" distB="0" distL="0" distR="0" wp14:anchorId="5690692E" wp14:editId="7D1FF801">
            <wp:extent cx="3003132" cy="4624678"/>
            <wp:effectExtent l="0" t="0" r="698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 modulo de destinatari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7589" cy="4677740"/>
                    </a:xfrm>
                    <a:prstGeom prst="rect">
                      <a:avLst/>
                    </a:prstGeom>
                  </pic:spPr>
                </pic:pic>
              </a:graphicData>
            </a:graphic>
          </wp:inline>
        </w:drawing>
      </w:r>
    </w:p>
    <w:p w:rsidR="002F3B86" w:rsidRPr="00D10A30" w:rsidRDefault="00D10A30" w:rsidP="00D10A30">
      <w:pPr>
        <w:pStyle w:val="Epgrafe"/>
        <w:jc w:val="center"/>
        <w:rPr>
          <w:rFonts w:cstheme="minorHAnsi"/>
          <w:b w:val="0"/>
          <w:color w:val="auto"/>
          <w:sz w:val="24"/>
          <w:szCs w:val="24"/>
          <w:lang w:val="es-ES"/>
        </w:rPr>
      </w:pPr>
      <w:bookmarkStart w:id="43" w:name="_Toc388646791"/>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11</w:t>
      </w:r>
      <w:r w:rsidRPr="00D10A30">
        <w:rPr>
          <w:b w:val="0"/>
          <w:color w:val="auto"/>
          <w:sz w:val="24"/>
          <w:szCs w:val="24"/>
        </w:rPr>
        <w:fldChar w:fldCharType="end"/>
      </w:r>
      <w:r w:rsidRPr="00D10A30">
        <w:rPr>
          <w:b w:val="0"/>
          <w:color w:val="auto"/>
          <w:sz w:val="24"/>
          <w:szCs w:val="24"/>
        </w:rPr>
        <w:t>: Modulo agregar destinatario</w:t>
      </w:r>
      <w:bookmarkEnd w:id="43"/>
    </w:p>
    <w:p w:rsidR="002F3B86" w:rsidRDefault="002F3B86" w:rsidP="002F3B86">
      <w:pPr>
        <w:rPr>
          <w:rFonts w:cstheme="minorHAnsi"/>
          <w:sz w:val="24"/>
          <w:szCs w:val="24"/>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2882"/>
      </w:tblGrid>
      <w:tr w:rsidR="002F3B86" w:rsidRPr="00DF5D6F" w:rsidTr="002E4A0D">
        <w:trPr>
          <w:jc w:val="center"/>
        </w:trPr>
        <w:tc>
          <w:tcPr>
            <w:tcW w:w="2881"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Componente</w:t>
            </w:r>
          </w:p>
        </w:tc>
        <w:tc>
          <w:tcPr>
            <w:tcW w:w="2881"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Manipulación</w:t>
            </w:r>
          </w:p>
        </w:tc>
        <w:tc>
          <w:tcPr>
            <w:tcW w:w="2882" w:type="dxa"/>
            <w:shd w:val="clear" w:color="auto" w:fill="D9D9D9" w:themeFill="background1" w:themeFillShade="D9"/>
          </w:tcPr>
          <w:p w:rsidR="002F3B86" w:rsidRPr="00DF5D6F" w:rsidRDefault="002F3B86" w:rsidP="002E4A0D">
            <w:pPr>
              <w:jc w:val="both"/>
              <w:rPr>
                <w:rFonts w:cstheme="minorHAnsi"/>
                <w:sz w:val="24"/>
                <w:szCs w:val="24"/>
              </w:rPr>
            </w:pPr>
            <w:r w:rsidRPr="00DF5D6F">
              <w:rPr>
                <w:rFonts w:cstheme="minorHAnsi"/>
                <w:sz w:val="24"/>
                <w:szCs w:val="24"/>
              </w:rPr>
              <w:t>Retroalimentación</w:t>
            </w:r>
          </w:p>
        </w:tc>
      </w:tr>
      <w:tr w:rsidR="002F3B86" w:rsidRPr="00DF5D6F" w:rsidTr="002E4A0D">
        <w:trPr>
          <w:jc w:val="center"/>
        </w:trPr>
        <w:tc>
          <w:tcPr>
            <w:tcW w:w="2881" w:type="dxa"/>
          </w:tcPr>
          <w:p w:rsidR="002F3B86" w:rsidRPr="00DF5D6F" w:rsidRDefault="002F3B86" w:rsidP="002E4A0D">
            <w:pPr>
              <w:jc w:val="both"/>
              <w:rPr>
                <w:rFonts w:cstheme="minorHAnsi"/>
                <w:sz w:val="24"/>
                <w:szCs w:val="24"/>
              </w:rPr>
            </w:pPr>
            <w:r>
              <w:rPr>
                <w:rFonts w:cstheme="minorHAnsi"/>
                <w:sz w:val="24"/>
                <w:szCs w:val="24"/>
              </w:rPr>
              <w:t>Grupo</w:t>
            </w:r>
          </w:p>
        </w:tc>
        <w:tc>
          <w:tcPr>
            <w:tcW w:w="2881" w:type="dxa"/>
          </w:tcPr>
          <w:p w:rsidR="002F3B86" w:rsidRPr="00DF5D6F" w:rsidRDefault="002F3B86" w:rsidP="002E4A0D">
            <w:pPr>
              <w:jc w:val="both"/>
              <w:rPr>
                <w:rFonts w:cstheme="minorHAnsi"/>
                <w:sz w:val="24"/>
                <w:szCs w:val="24"/>
              </w:rPr>
            </w:pPr>
            <w:r>
              <w:rPr>
                <w:rFonts w:cstheme="minorHAnsi"/>
                <w:sz w:val="24"/>
                <w:szCs w:val="24"/>
              </w:rPr>
              <w:t>“Tabla grupos” despliega los grupos de destinatarios</w:t>
            </w:r>
          </w:p>
        </w:tc>
        <w:tc>
          <w:tcPr>
            <w:tcW w:w="2882" w:type="dxa"/>
          </w:tcPr>
          <w:p w:rsidR="002F3B86" w:rsidRPr="00DF5D6F" w:rsidRDefault="002F3B86" w:rsidP="002E4A0D">
            <w:pPr>
              <w:jc w:val="both"/>
              <w:rPr>
                <w:rFonts w:cstheme="minorHAnsi"/>
                <w:sz w:val="24"/>
                <w:szCs w:val="24"/>
              </w:rPr>
            </w:pPr>
            <w:r>
              <w:rPr>
                <w:rFonts w:cstheme="minorHAnsi"/>
                <w:sz w:val="24"/>
                <w:szCs w:val="24"/>
              </w:rPr>
              <w:t xml:space="preserve">Permite la activación de un </w:t>
            </w:r>
            <w:proofErr w:type="spellStart"/>
            <w:r>
              <w:rPr>
                <w:rFonts w:cstheme="minorHAnsi"/>
                <w:sz w:val="24"/>
                <w:szCs w:val="24"/>
              </w:rPr>
              <w:t>check</w:t>
            </w:r>
            <w:proofErr w:type="spellEnd"/>
            <w:r>
              <w:rPr>
                <w:rFonts w:cstheme="minorHAnsi"/>
                <w:sz w:val="24"/>
                <w:szCs w:val="24"/>
              </w:rPr>
              <w:t xml:space="preserve"> para selección de un </w:t>
            </w:r>
            <w:r>
              <w:rPr>
                <w:rFonts w:cstheme="minorHAnsi"/>
                <w:sz w:val="24"/>
                <w:szCs w:val="24"/>
              </w:rPr>
              <w:lastRenderedPageBreak/>
              <w:t>grupo</w:t>
            </w:r>
          </w:p>
        </w:tc>
      </w:tr>
      <w:tr w:rsidR="002F3B86" w:rsidRPr="00DF5D6F" w:rsidTr="002E4A0D">
        <w:trPr>
          <w:jc w:val="center"/>
        </w:trPr>
        <w:tc>
          <w:tcPr>
            <w:tcW w:w="2881" w:type="dxa"/>
          </w:tcPr>
          <w:p w:rsidR="002F3B86" w:rsidRPr="00DF5D6F" w:rsidRDefault="002F3B86" w:rsidP="002E4A0D">
            <w:pPr>
              <w:jc w:val="both"/>
              <w:rPr>
                <w:rFonts w:cstheme="minorHAnsi"/>
                <w:sz w:val="24"/>
                <w:szCs w:val="24"/>
              </w:rPr>
            </w:pPr>
            <w:r>
              <w:rPr>
                <w:rFonts w:cstheme="minorHAnsi"/>
                <w:sz w:val="24"/>
                <w:szCs w:val="24"/>
              </w:rPr>
              <w:lastRenderedPageBreak/>
              <w:t>Personas en grupo</w:t>
            </w:r>
          </w:p>
        </w:tc>
        <w:tc>
          <w:tcPr>
            <w:tcW w:w="2881" w:type="dxa"/>
          </w:tcPr>
          <w:p w:rsidR="002F3B86" w:rsidRPr="00DF5D6F" w:rsidRDefault="002F3B86" w:rsidP="002E4A0D">
            <w:pPr>
              <w:jc w:val="both"/>
              <w:rPr>
                <w:rFonts w:cstheme="minorHAnsi"/>
                <w:sz w:val="24"/>
                <w:szCs w:val="24"/>
              </w:rPr>
            </w:pPr>
            <w:r>
              <w:rPr>
                <w:rFonts w:cstheme="minorHAnsi"/>
                <w:sz w:val="24"/>
                <w:szCs w:val="24"/>
              </w:rPr>
              <w:t>“Tabla personas” despliega un listado de personas pertenecientes a un grupo determinado</w:t>
            </w:r>
          </w:p>
        </w:tc>
        <w:tc>
          <w:tcPr>
            <w:tcW w:w="2882" w:type="dxa"/>
          </w:tcPr>
          <w:p w:rsidR="002F3B86" w:rsidRPr="00DF5D6F" w:rsidRDefault="002F3B86" w:rsidP="002E4A0D">
            <w:pPr>
              <w:jc w:val="both"/>
              <w:rPr>
                <w:rFonts w:cstheme="minorHAnsi"/>
                <w:sz w:val="24"/>
                <w:szCs w:val="24"/>
              </w:rPr>
            </w:pPr>
          </w:p>
        </w:tc>
      </w:tr>
      <w:tr w:rsidR="002F3B86" w:rsidRPr="00DF5D6F" w:rsidTr="002E4A0D">
        <w:trPr>
          <w:jc w:val="center"/>
        </w:trPr>
        <w:tc>
          <w:tcPr>
            <w:tcW w:w="2881" w:type="dxa"/>
          </w:tcPr>
          <w:p w:rsidR="002F3B86" w:rsidRPr="00DF5D6F" w:rsidRDefault="002F3B86" w:rsidP="002E4A0D">
            <w:pPr>
              <w:jc w:val="both"/>
              <w:rPr>
                <w:rFonts w:cstheme="minorHAnsi"/>
                <w:sz w:val="24"/>
                <w:szCs w:val="24"/>
              </w:rPr>
            </w:pPr>
            <w:r>
              <w:rPr>
                <w:rFonts w:cstheme="minorHAnsi"/>
                <w:sz w:val="24"/>
                <w:szCs w:val="24"/>
              </w:rPr>
              <w:t>Acciones</w:t>
            </w:r>
          </w:p>
        </w:tc>
        <w:tc>
          <w:tcPr>
            <w:tcW w:w="2881" w:type="dxa"/>
          </w:tcPr>
          <w:p w:rsidR="002F3B86" w:rsidRDefault="002F3B86" w:rsidP="002E4A0D">
            <w:pPr>
              <w:jc w:val="both"/>
              <w:rPr>
                <w:rFonts w:cstheme="minorHAnsi"/>
                <w:sz w:val="24"/>
                <w:szCs w:val="24"/>
              </w:rPr>
            </w:pPr>
            <w:r>
              <w:rPr>
                <w:rFonts w:cstheme="minorHAnsi"/>
                <w:sz w:val="24"/>
                <w:szCs w:val="24"/>
              </w:rPr>
              <w:t>“Agregar grupo” permite agregar grupo de destinatarios al correo electrónico.</w:t>
            </w:r>
          </w:p>
          <w:p w:rsidR="002F3B86" w:rsidRPr="00DF5D6F" w:rsidRDefault="002F3B86" w:rsidP="002E4A0D">
            <w:pPr>
              <w:jc w:val="both"/>
              <w:rPr>
                <w:rFonts w:cstheme="minorHAnsi"/>
                <w:sz w:val="24"/>
                <w:szCs w:val="24"/>
              </w:rPr>
            </w:pPr>
            <w:r>
              <w:rPr>
                <w:rFonts w:cstheme="minorHAnsi"/>
                <w:sz w:val="24"/>
                <w:szCs w:val="24"/>
              </w:rPr>
              <w:t>“Cancelar” vuelve al módulo de redacción de correos sin haber seleccionado un grupo de destinatarios.</w:t>
            </w:r>
          </w:p>
        </w:tc>
        <w:tc>
          <w:tcPr>
            <w:tcW w:w="2882" w:type="dxa"/>
          </w:tcPr>
          <w:p w:rsidR="002F3B86" w:rsidRPr="00DF5D6F" w:rsidRDefault="002F3B86" w:rsidP="002E4A0D">
            <w:pPr>
              <w:jc w:val="both"/>
              <w:rPr>
                <w:rFonts w:cstheme="minorHAnsi"/>
                <w:sz w:val="24"/>
                <w:szCs w:val="24"/>
              </w:rPr>
            </w:pPr>
          </w:p>
        </w:tc>
      </w:tr>
    </w:tbl>
    <w:p w:rsidR="002F3B86" w:rsidRDefault="00D10A30" w:rsidP="00D10A30">
      <w:pPr>
        <w:pStyle w:val="Epgrafe"/>
        <w:jc w:val="center"/>
        <w:rPr>
          <w:b w:val="0"/>
          <w:color w:val="auto"/>
          <w:sz w:val="24"/>
          <w:szCs w:val="24"/>
        </w:rPr>
      </w:pPr>
      <w:bookmarkStart w:id="44" w:name="_Toc388646779"/>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Pr>
          <w:b w:val="0"/>
          <w:noProof/>
          <w:color w:val="auto"/>
          <w:sz w:val="24"/>
          <w:szCs w:val="24"/>
        </w:rPr>
        <w:t>16</w:t>
      </w:r>
      <w:r w:rsidRPr="00D10A30">
        <w:rPr>
          <w:b w:val="0"/>
          <w:color w:val="auto"/>
          <w:sz w:val="24"/>
          <w:szCs w:val="24"/>
        </w:rPr>
        <w:fldChar w:fldCharType="end"/>
      </w:r>
      <w:r w:rsidRPr="00D10A30">
        <w:rPr>
          <w:b w:val="0"/>
          <w:color w:val="auto"/>
          <w:sz w:val="24"/>
          <w:szCs w:val="24"/>
        </w:rPr>
        <w:t>: “Componente grupo”</w:t>
      </w:r>
      <w:bookmarkEnd w:id="44"/>
    </w:p>
    <w:p w:rsidR="00D10A30" w:rsidRPr="00D10A30" w:rsidRDefault="00D10A30" w:rsidP="00D10A30"/>
    <w:p w:rsidR="00340B1C" w:rsidRPr="00336BFF" w:rsidRDefault="00340B1C" w:rsidP="005122C2">
      <w:pPr>
        <w:pStyle w:val="Ttulo2"/>
      </w:pPr>
      <w:bookmarkStart w:id="45" w:name="_Toc388646871"/>
      <w:r w:rsidRPr="00336BFF">
        <w:t>Diseño O</w:t>
      </w:r>
      <w:r w:rsidR="00F11273">
        <w:t xml:space="preserve">rientado a </w:t>
      </w:r>
      <w:r w:rsidRPr="00336BFF">
        <w:t>O</w:t>
      </w:r>
      <w:r w:rsidR="00F11273">
        <w:t>bjeto</w:t>
      </w:r>
      <w:bookmarkEnd w:id="45"/>
      <w:r w:rsidRPr="00336BFF">
        <w:t xml:space="preserve"> </w:t>
      </w:r>
    </w:p>
    <w:p w:rsidR="00340B1C" w:rsidRPr="00297C25" w:rsidRDefault="00340B1C" w:rsidP="00340B1C">
      <w:pPr>
        <w:jc w:val="both"/>
        <w:rPr>
          <w:rFonts w:cstheme="minorHAnsi"/>
          <w:sz w:val="24"/>
          <w:szCs w:val="24"/>
        </w:rPr>
      </w:pPr>
      <w:r w:rsidRPr="00297C25">
        <w:rPr>
          <w:rFonts w:cstheme="minorHAnsi"/>
          <w:sz w:val="24"/>
          <w:szCs w:val="24"/>
        </w:rPr>
        <w:tab/>
        <w:t>En esta sección se describe la etapa de diseño orientado a objetos de la metodología OMT++, aplicada en el desarrollo del sistema. El desarrollo de esta etapa está basado en la documentación obtenida en el análisis orientado a objetos, al realizar el modelo de objetos, la especificación de operaciones, los diagramas de diálogos y la especificación de componentes. En el diseño orientado a objetos se realizan las siguientes actividades: “Diseño de objetos” y “Diseño de comportamiento”.</w:t>
      </w:r>
    </w:p>
    <w:p w:rsidR="00340B1C" w:rsidRPr="00297C25" w:rsidRDefault="00340B1C" w:rsidP="00340B1C">
      <w:pPr>
        <w:jc w:val="both"/>
        <w:rPr>
          <w:rFonts w:cstheme="minorHAnsi"/>
          <w:sz w:val="24"/>
          <w:szCs w:val="24"/>
        </w:rPr>
      </w:pPr>
    </w:p>
    <w:p w:rsidR="00340B1C" w:rsidRPr="00297C25" w:rsidRDefault="00340B1C" w:rsidP="005122C2">
      <w:pPr>
        <w:pStyle w:val="Ttulo3"/>
        <w:numPr>
          <w:ilvl w:val="0"/>
          <w:numId w:val="21"/>
        </w:numPr>
      </w:pPr>
      <w:bookmarkStart w:id="46" w:name="_Toc388646872"/>
      <w:r w:rsidRPr="00297C25">
        <w:t>Diseño de objetos</w:t>
      </w:r>
      <w:bookmarkEnd w:id="46"/>
    </w:p>
    <w:p w:rsidR="00340B1C" w:rsidRPr="00297C25" w:rsidRDefault="00340B1C" w:rsidP="00340B1C">
      <w:pPr>
        <w:jc w:val="both"/>
        <w:rPr>
          <w:rFonts w:cstheme="minorHAnsi"/>
          <w:sz w:val="24"/>
          <w:szCs w:val="24"/>
        </w:rPr>
      </w:pPr>
      <w:r w:rsidRPr="00297C25">
        <w:rPr>
          <w:rFonts w:cstheme="minorHAnsi"/>
          <w:sz w:val="24"/>
          <w:szCs w:val="24"/>
        </w:rPr>
        <w:tab/>
        <w:t xml:space="preserve">En esta etapa se realiza el modelo de clases del diseño aplicando el paradigma Modelo-Vista-Controlador (MVC) al modelo conceptual de objetos del análisis. El modelo de clases resultante se compone de tres capas; la capa del modelo, cuyas clases se extraen del modelo de objetos del análisis; la capa de la vista, cuyas clases se obtienen de los diagramas de diálogos de la especificación de la interfaz de usuario; y por último, la capa controlador; la cual controla la interacción entre la capa </w:t>
      </w:r>
      <w:r>
        <w:rPr>
          <w:rFonts w:cstheme="minorHAnsi"/>
          <w:sz w:val="24"/>
          <w:szCs w:val="24"/>
        </w:rPr>
        <w:t>vista y la capa del modelo</w:t>
      </w:r>
      <w:r w:rsidRPr="00297C25">
        <w:rPr>
          <w:rFonts w:cstheme="minorHAnsi"/>
          <w:sz w:val="24"/>
          <w:szCs w:val="24"/>
        </w:rPr>
        <w:t xml:space="preserve">. A continuación se muestra el modelo de objetos del diseño en la </w:t>
      </w:r>
      <w:r w:rsidRPr="00CA07B1">
        <w:rPr>
          <w:rFonts w:cstheme="minorHAnsi"/>
          <w:sz w:val="24"/>
          <w:szCs w:val="24"/>
        </w:rPr>
        <w:t>Figura N° 1</w:t>
      </w:r>
      <w:r w:rsidR="00E43CCB">
        <w:rPr>
          <w:rFonts w:cstheme="minorHAnsi"/>
          <w:sz w:val="24"/>
          <w:szCs w:val="24"/>
        </w:rPr>
        <w:t>2</w:t>
      </w:r>
      <w:r w:rsidRPr="00CA07B1">
        <w:rPr>
          <w:rFonts w:cstheme="minorHAnsi"/>
          <w:sz w:val="24"/>
          <w:szCs w:val="24"/>
        </w:rPr>
        <w:t>.</w:t>
      </w:r>
    </w:p>
    <w:p w:rsidR="00340B1C" w:rsidRPr="00297C25" w:rsidRDefault="00340B1C" w:rsidP="00340B1C">
      <w:pPr>
        <w:jc w:val="both"/>
        <w:rPr>
          <w:rFonts w:cstheme="minorHAnsi"/>
          <w:sz w:val="24"/>
          <w:szCs w:val="24"/>
        </w:rPr>
      </w:pPr>
      <w:r w:rsidRPr="00265AB0">
        <w:rPr>
          <w:rFonts w:cstheme="minorHAnsi"/>
          <w:noProof/>
          <w:sz w:val="24"/>
          <w:szCs w:val="24"/>
          <w:lang w:eastAsia="es-CL"/>
        </w:rPr>
        <w:lastRenderedPageBreak/>
        <w:drawing>
          <wp:inline distT="0" distB="0" distL="0" distR="0" wp14:anchorId="4E7A2697" wp14:editId="3F273BCF">
            <wp:extent cx="5612130" cy="4056679"/>
            <wp:effectExtent l="0" t="0" r="7620" b="1270"/>
            <wp:docPr id="15" name="Imagen 15" descr="C:\Users\Administrador\Downloads\class_diagram_v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ownloads\class_diagram_v1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056679"/>
                    </a:xfrm>
                    <a:prstGeom prst="rect">
                      <a:avLst/>
                    </a:prstGeom>
                    <a:noFill/>
                    <a:ln>
                      <a:noFill/>
                    </a:ln>
                  </pic:spPr>
                </pic:pic>
              </a:graphicData>
            </a:graphic>
          </wp:inline>
        </w:drawing>
      </w:r>
    </w:p>
    <w:p w:rsidR="00340B1C" w:rsidRDefault="00D10A30" w:rsidP="00D10A30">
      <w:pPr>
        <w:pStyle w:val="Epgrafe"/>
        <w:jc w:val="center"/>
        <w:rPr>
          <w:b w:val="0"/>
          <w:color w:val="auto"/>
          <w:sz w:val="24"/>
          <w:szCs w:val="24"/>
        </w:rPr>
      </w:pPr>
      <w:bookmarkStart w:id="47" w:name="_Toc388646792"/>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12</w:t>
      </w:r>
      <w:r w:rsidRPr="00D10A30">
        <w:rPr>
          <w:b w:val="0"/>
          <w:color w:val="auto"/>
          <w:sz w:val="24"/>
          <w:szCs w:val="24"/>
        </w:rPr>
        <w:fldChar w:fldCharType="end"/>
      </w:r>
      <w:r w:rsidRPr="00D10A30">
        <w:rPr>
          <w:b w:val="0"/>
          <w:color w:val="auto"/>
          <w:sz w:val="24"/>
          <w:szCs w:val="24"/>
        </w:rPr>
        <w:t>: Modelo de objetos del diseño con MVC.</w:t>
      </w:r>
      <w:bookmarkEnd w:id="47"/>
    </w:p>
    <w:p w:rsidR="00D10A30" w:rsidRPr="00D10A30" w:rsidRDefault="00D10A30" w:rsidP="00D10A30"/>
    <w:p w:rsidR="00340B1C" w:rsidRPr="00297C25" w:rsidRDefault="00340B1C" w:rsidP="005122C2">
      <w:pPr>
        <w:pStyle w:val="Ttulo3"/>
      </w:pPr>
      <w:bookmarkStart w:id="48" w:name="_Toc388646873"/>
      <w:r w:rsidRPr="00297C25">
        <w:t>Diseño del comportamiento</w:t>
      </w:r>
      <w:bookmarkEnd w:id="48"/>
    </w:p>
    <w:p w:rsidR="00340B1C" w:rsidRDefault="00340B1C" w:rsidP="00340B1C">
      <w:pPr>
        <w:jc w:val="both"/>
        <w:rPr>
          <w:rFonts w:cstheme="minorHAnsi"/>
          <w:sz w:val="24"/>
          <w:szCs w:val="24"/>
        </w:rPr>
      </w:pPr>
      <w:r w:rsidRPr="00297C25">
        <w:rPr>
          <w:rFonts w:cstheme="minorHAnsi"/>
          <w:sz w:val="24"/>
          <w:szCs w:val="24"/>
        </w:rPr>
        <w:tab/>
        <w:t>El diseño de comportamiento permite identificar los métodos de las clases definidas en los modelos de diseño MVC para cada módulo, mediante la creación de diagramas de secuencia o trazas de eventos. Para definir estos métodos, se realizan diagramas de secuencia para cada operación del sistema, definidas en la especificación de operaciones de la etapa de</w:t>
      </w:r>
      <w:r>
        <w:rPr>
          <w:rFonts w:cstheme="minorHAnsi"/>
          <w:sz w:val="24"/>
          <w:szCs w:val="24"/>
        </w:rPr>
        <w:t xml:space="preserve"> análisis orientado a objetos</w:t>
      </w:r>
      <w:r w:rsidRPr="00297C25">
        <w:rPr>
          <w:rFonts w:cstheme="minorHAnsi"/>
          <w:sz w:val="24"/>
          <w:szCs w:val="24"/>
        </w:rPr>
        <w:t>.</w:t>
      </w:r>
    </w:p>
    <w:p w:rsidR="00340B1C" w:rsidRDefault="00340B1C" w:rsidP="00340B1C">
      <w:pPr>
        <w:jc w:val="both"/>
        <w:rPr>
          <w:rFonts w:cstheme="minorHAnsi"/>
          <w:sz w:val="24"/>
          <w:szCs w:val="24"/>
        </w:rPr>
      </w:pPr>
      <w:r>
        <w:rPr>
          <w:rFonts w:cstheme="minorHAnsi"/>
          <w:noProof/>
          <w:sz w:val="24"/>
          <w:szCs w:val="24"/>
          <w:lang w:eastAsia="es-CL"/>
        </w:rPr>
        <w:lastRenderedPageBreak/>
        <w:drawing>
          <wp:inline distT="0" distB="0" distL="0" distR="0" wp14:anchorId="5F2E3C94" wp14:editId="0BD6E571">
            <wp:extent cx="5612130" cy="39528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cuencia enviados - Page 1.jpeg"/>
                    <pic:cNvPicPr/>
                  </pic:nvPicPr>
                  <pic:blipFill rotWithShape="1">
                    <a:blip r:embed="rId27" cstate="print">
                      <a:extLst>
                        <a:ext uri="{28A0092B-C50C-407E-A947-70E740481C1C}">
                          <a14:useLocalDpi xmlns:a14="http://schemas.microsoft.com/office/drawing/2010/main" val="0"/>
                        </a:ext>
                      </a:extLst>
                    </a:blip>
                    <a:srcRect t="6820" b="38752"/>
                    <a:stretch/>
                  </pic:blipFill>
                  <pic:spPr bwMode="auto">
                    <a:xfrm>
                      <a:off x="0" y="0"/>
                      <a:ext cx="5612130" cy="3952875"/>
                    </a:xfrm>
                    <a:prstGeom prst="rect">
                      <a:avLst/>
                    </a:prstGeom>
                    <a:ln>
                      <a:noFill/>
                    </a:ln>
                    <a:extLst>
                      <a:ext uri="{53640926-AAD7-44D8-BBD7-CCE9431645EC}">
                        <a14:shadowObscured xmlns:a14="http://schemas.microsoft.com/office/drawing/2010/main"/>
                      </a:ext>
                    </a:extLst>
                  </pic:spPr>
                </pic:pic>
              </a:graphicData>
            </a:graphic>
          </wp:inline>
        </w:drawing>
      </w:r>
    </w:p>
    <w:p w:rsidR="00340B1C" w:rsidRPr="00D10A30" w:rsidRDefault="00D10A30" w:rsidP="00D10A30">
      <w:pPr>
        <w:pStyle w:val="Epgrafe"/>
        <w:jc w:val="center"/>
        <w:rPr>
          <w:rFonts w:cstheme="minorHAnsi"/>
          <w:b w:val="0"/>
          <w:color w:val="auto"/>
          <w:sz w:val="24"/>
          <w:szCs w:val="24"/>
        </w:rPr>
      </w:pPr>
      <w:bookmarkStart w:id="49" w:name="_Toc388646793"/>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13</w:t>
      </w:r>
      <w:r w:rsidRPr="00D10A30">
        <w:rPr>
          <w:b w:val="0"/>
          <w:color w:val="auto"/>
          <w:sz w:val="24"/>
          <w:szCs w:val="24"/>
        </w:rPr>
        <w:fldChar w:fldCharType="end"/>
      </w:r>
      <w:r w:rsidRPr="00D10A30">
        <w:rPr>
          <w:b w:val="0"/>
          <w:color w:val="auto"/>
          <w:sz w:val="24"/>
          <w:szCs w:val="24"/>
        </w:rPr>
        <w:t>: Diagramas de Secuencia de Correos enviados</w:t>
      </w:r>
      <w:bookmarkEnd w:id="49"/>
    </w:p>
    <w:p w:rsidR="00340B1C" w:rsidRDefault="00340B1C" w:rsidP="00340B1C">
      <w:pPr>
        <w:jc w:val="both"/>
        <w:rPr>
          <w:rFonts w:cstheme="minorHAnsi"/>
          <w:sz w:val="24"/>
          <w:szCs w:val="24"/>
        </w:rPr>
      </w:pPr>
    </w:p>
    <w:p w:rsidR="00340B1C" w:rsidRDefault="00340B1C" w:rsidP="00340B1C">
      <w:pPr>
        <w:jc w:val="both"/>
        <w:rPr>
          <w:rFonts w:cstheme="minorHAnsi"/>
          <w:sz w:val="24"/>
          <w:szCs w:val="24"/>
        </w:rPr>
      </w:pPr>
    </w:p>
    <w:p w:rsidR="00340B1C" w:rsidRDefault="00340B1C" w:rsidP="00340B1C">
      <w:pPr>
        <w:jc w:val="both"/>
        <w:rPr>
          <w:rFonts w:cstheme="minorHAnsi"/>
          <w:sz w:val="24"/>
          <w:szCs w:val="24"/>
        </w:rPr>
      </w:pPr>
      <w:r>
        <w:rPr>
          <w:rFonts w:cstheme="minorHAnsi"/>
          <w:noProof/>
          <w:sz w:val="24"/>
          <w:szCs w:val="24"/>
          <w:lang w:eastAsia="es-CL"/>
        </w:rPr>
        <w:lastRenderedPageBreak/>
        <w:drawing>
          <wp:inline distT="0" distB="0" distL="0" distR="0" wp14:anchorId="4E2CD433" wp14:editId="28D5928D">
            <wp:extent cx="5299075" cy="57626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encia enviar correo - Page 1.jpeg"/>
                    <pic:cNvPicPr/>
                  </pic:nvPicPr>
                  <pic:blipFill rotWithShape="1">
                    <a:blip r:embed="rId28" cstate="print">
                      <a:extLst>
                        <a:ext uri="{28A0092B-C50C-407E-A947-70E740481C1C}">
                          <a14:useLocalDpi xmlns:a14="http://schemas.microsoft.com/office/drawing/2010/main" val="0"/>
                        </a:ext>
                      </a:extLst>
                    </a:blip>
                    <a:srcRect t="9168" b="6797"/>
                    <a:stretch/>
                  </pic:blipFill>
                  <pic:spPr bwMode="auto">
                    <a:xfrm>
                      <a:off x="0" y="0"/>
                      <a:ext cx="5304844" cy="5768899"/>
                    </a:xfrm>
                    <a:prstGeom prst="rect">
                      <a:avLst/>
                    </a:prstGeom>
                    <a:ln>
                      <a:noFill/>
                    </a:ln>
                    <a:extLst>
                      <a:ext uri="{53640926-AAD7-44D8-BBD7-CCE9431645EC}">
                        <a14:shadowObscured xmlns:a14="http://schemas.microsoft.com/office/drawing/2010/main"/>
                      </a:ext>
                    </a:extLst>
                  </pic:spPr>
                </pic:pic>
              </a:graphicData>
            </a:graphic>
          </wp:inline>
        </w:drawing>
      </w:r>
    </w:p>
    <w:p w:rsidR="00340B1C" w:rsidRDefault="00340B1C" w:rsidP="00340B1C">
      <w:pPr>
        <w:jc w:val="both"/>
        <w:rPr>
          <w:rFonts w:cstheme="minorHAnsi"/>
          <w:sz w:val="24"/>
          <w:szCs w:val="24"/>
        </w:rPr>
      </w:pPr>
    </w:p>
    <w:p w:rsidR="00340B1C" w:rsidRPr="00D10A30" w:rsidRDefault="00D10A30" w:rsidP="00D10A30">
      <w:pPr>
        <w:pStyle w:val="Epgrafe"/>
        <w:jc w:val="center"/>
        <w:rPr>
          <w:rFonts w:cstheme="minorHAnsi"/>
          <w:b w:val="0"/>
          <w:color w:val="auto"/>
          <w:sz w:val="24"/>
          <w:szCs w:val="24"/>
        </w:rPr>
      </w:pPr>
      <w:bookmarkStart w:id="50" w:name="_Toc388646794"/>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14</w:t>
      </w:r>
      <w:r w:rsidRPr="00D10A30">
        <w:rPr>
          <w:b w:val="0"/>
          <w:color w:val="auto"/>
          <w:sz w:val="24"/>
          <w:szCs w:val="24"/>
        </w:rPr>
        <w:fldChar w:fldCharType="end"/>
      </w:r>
      <w:r w:rsidRPr="00D10A30">
        <w:rPr>
          <w:b w:val="0"/>
          <w:color w:val="auto"/>
          <w:sz w:val="24"/>
          <w:szCs w:val="24"/>
        </w:rPr>
        <w:t>: Diagramas de Secuencia de Correos a enviar</w:t>
      </w:r>
      <w:bookmarkEnd w:id="50"/>
    </w:p>
    <w:p w:rsidR="00340B1C" w:rsidRDefault="00340B1C" w:rsidP="00340B1C">
      <w:pPr>
        <w:jc w:val="both"/>
        <w:rPr>
          <w:rFonts w:cstheme="minorHAnsi"/>
          <w:sz w:val="24"/>
          <w:szCs w:val="24"/>
        </w:rPr>
      </w:pPr>
    </w:p>
    <w:p w:rsidR="00340B1C" w:rsidRDefault="00340B1C" w:rsidP="00340B1C">
      <w:pPr>
        <w:jc w:val="both"/>
        <w:rPr>
          <w:rFonts w:cstheme="minorHAnsi"/>
          <w:sz w:val="24"/>
          <w:szCs w:val="24"/>
        </w:rPr>
      </w:pPr>
      <w:r>
        <w:rPr>
          <w:rFonts w:cstheme="minorHAnsi"/>
          <w:noProof/>
          <w:sz w:val="24"/>
          <w:szCs w:val="24"/>
          <w:lang w:eastAsia="es-CL"/>
        </w:rPr>
        <w:lastRenderedPageBreak/>
        <w:drawing>
          <wp:inline distT="0" distB="0" distL="0" distR="0" wp14:anchorId="246405E3" wp14:editId="2C42A710">
            <wp:extent cx="5612130" cy="627697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Borradores - Page 1.jpeg"/>
                    <pic:cNvPicPr/>
                  </pic:nvPicPr>
                  <pic:blipFill rotWithShape="1">
                    <a:blip r:embed="rId29" cstate="print">
                      <a:extLst>
                        <a:ext uri="{28A0092B-C50C-407E-A947-70E740481C1C}">
                          <a14:useLocalDpi xmlns:a14="http://schemas.microsoft.com/office/drawing/2010/main" val="0"/>
                        </a:ext>
                      </a:extLst>
                    </a:blip>
                    <a:srcRect t="8656" b="4914"/>
                    <a:stretch/>
                  </pic:blipFill>
                  <pic:spPr bwMode="auto">
                    <a:xfrm>
                      <a:off x="0" y="0"/>
                      <a:ext cx="5612130" cy="6276975"/>
                    </a:xfrm>
                    <a:prstGeom prst="rect">
                      <a:avLst/>
                    </a:prstGeom>
                    <a:ln>
                      <a:noFill/>
                    </a:ln>
                    <a:extLst>
                      <a:ext uri="{53640926-AAD7-44D8-BBD7-CCE9431645EC}">
                        <a14:shadowObscured xmlns:a14="http://schemas.microsoft.com/office/drawing/2010/main"/>
                      </a:ext>
                    </a:extLst>
                  </pic:spPr>
                </pic:pic>
              </a:graphicData>
            </a:graphic>
          </wp:inline>
        </w:drawing>
      </w:r>
    </w:p>
    <w:p w:rsidR="00340B1C" w:rsidRPr="00D10A30" w:rsidRDefault="00D10A30" w:rsidP="00D10A30">
      <w:pPr>
        <w:pStyle w:val="Epgrafe"/>
        <w:jc w:val="center"/>
        <w:rPr>
          <w:rFonts w:cstheme="minorHAnsi"/>
          <w:b w:val="0"/>
          <w:color w:val="auto"/>
          <w:sz w:val="24"/>
          <w:szCs w:val="24"/>
        </w:rPr>
      </w:pPr>
      <w:bookmarkStart w:id="51" w:name="_Toc388646795"/>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15</w:t>
      </w:r>
      <w:r w:rsidRPr="00D10A30">
        <w:rPr>
          <w:b w:val="0"/>
          <w:color w:val="auto"/>
          <w:sz w:val="24"/>
          <w:szCs w:val="24"/>
        </w:rPr>
        <w:fldChar w:fldCharType="end"/>
      </w:r>
      <w:r w:rsidRPr="00D10A30">
        <w:rPr>
          <w:b w:val="0"/>
          <w:color w:val="auto"/>
          <w:sz w:val="24"/>
          <w:szCs w:val="24"/>
        </w:rPr>
        <w:t>: Diagramas de Secuencia de correos borradores</w:t>
      </w:r>
      <w:bookmarkEnd w:id="51"/>
    </w:p>
    <w:p w:rsidR="00340B1C" w:rsidRDefault="00340B1C" w:rsidP="00340B1C">
      <w:pPr>
        <w:rPr>
          <w:rFonts w:cstheme="minorHAnsi"/>
          <w:color w:val="FF0000"/>
          <w:sz w:val="24"/>
          <w:szCs w:val="24"/>
        </w:rPr>
      </w:pPr>
    </w:p>
    <w:p w:rsidR="002F3B86" w:rsidRDefault="002F3B86" w:rsidP="002F3B86">
      <w:pPr>
        <w:jc w:val="both"/>
        <w:rPr>
          <w:rFonts w:cstheme="minorHAnsi"/>
          <w:sz w:val="24"/>
          <w:szCs w:val="24"/>
        </w:rPr>
      </w:pPr>
    </w:p>
    <w:p w:rsidR="0063367B" w:rsidRDefault="0063367B" w:rsidP="002F3B86">
      <w:pPr>
        <w:jc w:val="both"/>
        <w:rPr>
          <w:rFonts w:cstheme="minorHAnsi"/>
          <w:sz w:val="24"/>
          <w:szCs w:val="24"/>
        </w:rPr>
      </w:pPr>
    </w:p>
    <w:p w:rsidR="0063367B" w:rsidRDefault="0063367B" w:rsidP="002F3B86">
      <w:pPr>
        <w:jc w:val="both"/>
        <w:rPr>
          <w:rFonts w:cstheme="minorHAnsi"/>
          <w:sz w:val="24"/>
          <w:szCs w:val="24"/>
        </w:rPr>
      </w:pPr>
    </w:p>
    <w:p w:rsidR="00D10A30" w:rsidRDefault="00D10A30">
      <w:pPr>
        <w:rPr>
          <w:rFonts w:asciiTheme="majorHAnsi" w:hAnsiTheme="majorHAnsi" w:cstheme="minorHAnsi"/>
          <w:b/>
          <w:sz w:val="36"/>
          <w:szCs w:val="36"/>
        </w:rPr>
      </w:pPr>
      <w:r>
        <w:br w:type="page"/>
      </w:r>
    </w:p>
    <w:p w:rsidR="0063367B" w:rsidRPr="00E43CCB" w:rsidRDefault="0063367B" w:rsidP="005122C2">
      <w:pPr>
        <w:pStyle w:val="Ttulo1"/>
      </w:pPr>
      <w:bookmarkStart w:id="52" w:name="_Toc388646874"/>
      <w:r w:rsidRPr="00E43CCB">
        <w:lastRenderedPageBreak/>
        <w:t>Decisiones de diseño</w:t>
      </w:r>
      <w:bookmarkEnd w:id="52"/>
    </w:p>
    <w:p w:rsidR="0063367B" w:rsidRPr="00E43CCB" w:rsidRDefault="0063367B" w:rsidP="0063367B">
      <w:pPr>
        <w:pStyle w:val="Prrafodelista"/>
        <w:numPr>
          <w:ilvl w:val="0"/>
          <w:numId w:val="5"/>
        </w:numPr>
        <w:jc w:val="both"/>
        <w:rPr>
          <w:sz w:val="24"/>
          <w:szCs w:val="24"/>
        </w:rPr>
      </w:pPr>
      <w:r w:rsidRPr="00E43CCB">
        <w:rPr>
          <w:sz w:val="24"/>
          <w:szCs w:val="24"/>
        </w:rPr>
        <w:t xml:space="preserve">Para sincronización de la cuenta de correo se usará una cuenta de </w:t>
      </w:r>
      <w:proofErr w:type="spellStart"/>
      <w:r w:rsidRPr="00E43CCB">
        <w:rPr>
          <w:sz w:val="24"/>
          <w:szCs w:val="24"/>
        </w:rPr>
        <w:t>gmail</w:t>
      </w:r>
      <w:proofErr w:type="spellEnd"/>
      <w:r w:rsidRPr="00E43CCB">
        <w:rPr>
          <w:sz w:val="24"/>
          <w:szCs w:val="24"/>
        </w:rPr>
        <w:t xml:space="preserve"> </w:t>
      </w:r>
    </w:p>
    <w:p w:rsidR="0063367B" w:rsidRPr="00E43CCB" w:rsidRDefault="0063367B" w:rsidP="0063367B">
      <w:pPr>
        <w:pStyle w:val="Prrafodelista"/>
        <w:numPr>
          <w:ilvl w:val="0"/>
          <w:numId w:val="5"/>
        </w:numPr>
        <w:jc w:val="both"/>
        <w:rPr>
          <w:sz w:val="24"/>
          <w:szCs w:val="24"/>
        </w:rPr>
      </w:pPr>
      <w:r w:rsidRPr="00E43CCB">
        <w:rPr>
          <w:sz w:val="24"/>
          <w:szCs w:val="24"/>
        </w:rPr>
        <w:t xml:space="preserve">Los lenguajes a utilizar son java, HTML, </w:t>
      </w:r>
      <w:proofErr w:type="spellStart"/>
      <w:r w:rsidRPr="00E43CCB">
        <w:rPr>
          <w:sz w:val="24"/>
          <w:szCs w:val="24"/>
        </w:rPr>
        <w:t>Javascript</w:t>
      </w:r>
      <w:proofErr w:type="spellEnd"/>
      <w:r w:rsidRPr="00E43CCB">
        <w:rPr>
          <w:sz w:val="24"/>
          <w:szCs w:val="24"/>
        </w:rPr>
        <w:t xml:space="preserve">, </w:t>
      </w:r>
      <w:proofErr w:type="spellStart"/>
      <w:r w:rsidRPr="00E43CCB">
        <w:rPr>
          <w:sz w:val="24"/>
          <w:szCs w:val="24"/>
        </w:rPr>
        <w:t>JQuery</w:t>
      </w:r>
      <w:proofErr w:type="spellEnd"/>
    </w:p>
    <w:p w:rsidR="0063367B" w:rsidRPr="00E43CCB" w:rsidRDefault="0063367B" w:rsidP="0063367B">
      <w:pPr>
        <w:pStyle w:val="Prrafodelista"/>
        <w:numPr>
          <w:ilvl w:val="0"/>
          <w:numId w:val="5"/>
        </w:numPr>
        <w:jc w:val="both"/>
        <w:rPr>
          <w:sz w:val="24"/>
          <w:szCs w:val="24"/>
        </w:rPr>
      </w:pPr>
      <w:r w:rsidRPr="00E43CCB">
        <w:rPr>
          <w:sz w:val="24"/>
          <w:szCs w:val="24"/>
        </w:rPr>
        <w:t xml:space="preserve">Librerías a utilizar para la gestión de correo electrónico es </w:t>
      </w:r>
      <w:proofErr w:type="spellStart"/>
      <w:r w:rsidRPr="00E43CCB">
        <w:rPr>
          <w:sz w:val="24"/>
          <w:szCs w:val="24"/>
        </w:rPr>
        <w:t>JavaMail</w:t>
      </w:r>
      <w:proofErr w:type="spellEnd"/>
      <w:r w:rsidRPr="00E43CCB">
        <w:rPr>
          <w:sz w:val="24"/>
          <w:szCs w:val="24"/>
        </w:rPr>
        <w:t>, para el manejo de las vistas se utilizará JSF y la persistencia de datos será la librería JPA</w:t>
      </w:r>
    </w:p>
    <w:p w:rsidR="0063367B" w:rsidRPr="00E43CCB" w:rsidRDefault="0063367B" w:rsidP="0063367B">
      <w:pPr>
        <w:jc w:val="both"/>
        <w:rPr>
          <w:sz w:val="24"/>
          <w:szCs w:val="24"/>
        </w:rPr>
      </w:pPr>
    </w:p>
    <w:p w:rsidR="0063367B" w:rsidRPr="00E43CCB" w:rsidRDefault="0063367B" w:rsidP="005122C2">
      <w:pPr>
        <w:pStyle w:val="Ttulo2"/>
      </w:pPr>
      <w:bookmarkStart w:id="53" w:name="_Toc388646875"/>
      <w:r w:rsidRPr="00E43CCB">
        <w:t>Diagramas de interacción</w:t>
      </w:r>
      <w:r w:rsidR="003A5EA4" w:rsidRPr="00E43CCB">
        <w:t>.</w:t>
      </w:r>
      <w:bookmarkEnd w:id="53"/>
    </w:p>
    <w:p w:rsidR="005122C2" w:rsidRDefault="005122C2" w:rsidP="005122C2">
      <w:pPr>
        <w:pStyle w:val="Ttulo3"/>
        <w:numPr>
          <w:ilvl w:val="0"/>
          <w:numId w:val="22"/>
        </w:numPr>
      </w:pPr>
      <w:bookmarkStart w:id="54" w:name="_Toc388646876"/>
      <w:r>
        <w:t>Envío correo.</w:t>
      </w:r>
      <w:bookmarkEnd w:id="54"/>
    </w:p>
    <w:p w:rsidR="0063367B" w:rsidRPr="005122C2" w:rsidRDefault="005122C2" w:rsidP="005122C2">
      <w:pPr>
        <w:ind w:firstLine="708"/>
        <w:jc w:val="both"/>
        <w:rPr>
          <w:sz w:val="24"/>
          <w:szCs w:val="24"/>
        </w:rPr>
      </w:pPr>
      <w:r>
        <w:rPr>
          <w:sz w:val="24"/>
          <w:szCs w:val="24"/>
        </w:rPr>
        <w:t>E</w:t>
      </w:r>
      <w:r w:rsidR="0063367B" w:rsidRPr="005122C2">
        <w:rPr>
          <w:sz w:val="24"/>
          <w:szCs w:val="24"/>
        </w:rPr>
        <w:t>ste proceso permite enviar un correo electrónico a un destinatario o grupo de destinatarios.</w:t>
      </w:r>
    </w:p>
    <w:p w:rsidR="0063367B" w:rsidRPr="00E43CCB" w:rsidRDefault="0063367B" w:rsidP="0063367B">
      <w:pPr>
        <w:pStyle w:val="Prrafodelista"/>
        <w:numPr>
          <w:ilvl w:val="1"/>
          <w:numId w:val="4"/>
        </w:numPr>
        <w:jc w:val="both"/>
        <w:rPr>
          <w:sz w:val="24"/>
          <w:szCs w:val="24"/>
        </w:rPr>
      </w:pPr>
      <w:r w:rsidRPr="00E43CCB">
        <w:rPr>
          <w:sz w:val="24"/>
          <w:szCs w:val="24"/>
        </w:rPr>
        <w:t xml:space="preserve">Desde el menú principal de correo se selecciona la opción de enviar correo donde se creará la vista </w:t>
      </w:r>
      <w:proofErr w:type="spellStart"/>
      <w:r w:rsidRPr="00E43CCB">
        <w:rPr>
          <w:sz w:val="24"/>
          <w:szCs w:val="24"/>
        </w:rPr>
        <w:t>envia.xhtml</w:t>
      </w:r>
      <w:proofErr w:type="spellEnd"/>
      <w:r w:rsidRPr="00E43CCB">
        <w:rPr>
          <w:sz w:val="24"/>
          <w:szCs w:val="24"/>
        </w:rPr>
        <w:t>.</w:t>
      </w:r>
    </w:p>
    <w:p w:rsidR="0063367B" w:rsidRPr="00E43CCB" w:rsidRDefault="0063367B" w:rsidP="0063367B">
      <w:pPr>
        <w:pStyle w:val="Prrafodelista"/>
        <w:numPr>
          <w:ilvl w:val="1"/>
          <w:numId w:val="4"/>
        </w:numPr>
        <w:jc w:val="both"/>
        <w:rPr>
          <w:sz w:val="24"/>
          <w:szCs w:val="24"/>
        </w:rPr>
      </w:pPr>
      <w:r w:rsidRPr="00E43CCB">
        <w:rPr>
          <w:sz w:val="24"/>
          <w:szCs w:val="24"/>
        </w:rPr>
        <w:t>Los mensajes de retorno serán desplegados en la vista (éxito o error en el envío)</w:t>
      </w:r>
    </w:p>
    <w:p w:rsidR="0063367B" w:rsidRPr="00E43CCB" w:rsidRDefault="0063367B" w:rsidP="0063367B">
      <w:pPr>
        <w:pStyle w:val="Prrafodelista"/>
        <w:numPr>
          <w:ilvl w:val="1"/>
          <w:numId w:val="4"/>
        </w:numPr>
        <w:jc w:val="both"/>
        <w:rPr>
          <w:sz w:val="24"/>
          <w:szCs w:val="24"/>
        </w:rPr>
      </w:pPr>
      <w:r w:rsidRPr="00E43CCB">
        <w:rPr>
          <w:sz w:val="24"/>
          <w:szCs w:val="24"/>
        </w:rPr>
        <w:t xml:space="preserve">Cuando el usuario presione  “enviar” el correo será enviado y se almacenará en la base de datos como correo enviado, la clase encargada de realizar esta tarea es </w:t>
      </w:r>
      <w:r w:rsidRPr="00E43CCB">
        <w:rPr>
          <w:b/>
          <w:sz w:val="24"/>
          <w:szCs w:val="24"/>
        </w:rPr>
        <w:t>com.revalora.correo.beans.EnvioBeans.java, com.revalora.correo.resources.MailService.java y com.revalora.correo.dao.ProcesaCorreo.java</w:t>
      </w:r>
    </w:p>
    <w:p w:rsidR="0063367B" w:rsidRPr="00E43CCB" w:rsidRDefault="0063367B" w:rsidP="0063367B">
      <w:pPr>
        <w:pStyle w:val="Prrafodelista"/>
        <w:numPr>
          <w:ilvl w:val="1"/>
          <w:numId w:val="4"/>
        </w:numPr>
        <w:jc w:val="both"/>
        <w:rPr>
          <w:sz w:val="24"/>
          <w:szCs w:val="24"/>
        </w:rPr>
      </w:pPr>
      <w:r w:rsidRPr="00E43CCB">
        <w:rPr>
          <w:sz w:val="24"/>
          <w:szCs w:val="24"/>
        </w:rPr>
        <w:t xml:space="preserve">Cuando el usuario presione “guardar” el correo será guardado en la base de datos como  correo borrador </w:t>
      </w:r>
      <w:r w:rsidRPr="00E43CCB">
        <w:rPr>
          <w:b/>
          <w:sz w:val="24"/>
          <w:szCs w:val="24"/>
        </w:rPr>
        <w:t>com.revalora.correo.beans.EnvioBeans.java y com.revalora.correo.resources.MailService.java</w:t>
      </w:r>
      <w:r w:rsidRPr="00E43CCB">
        <w:rPr>
          <w:sz w:val="24"/>
          <w:szCs w:val="24"/>
        </w:rPr>
        <w:t>.</w:t>
      </w:r>
    </w:p>
    <w:p w:rsidR="0063367B" w:rsidRPr="00E43CCB" w:rsidRDefault="0063367B" w:rsidP="0063367B">
      <w:pPr>
        <w:pStyle w:val="Prrafodelista"/>
        <w:numPr>
          <w:ilvl w:val="1"/>
          <w:numId w:val="4"/>
        </w:numPr>
        <w:jc w:val="both"/>
        <w:rPr>
          <w:sz w:val="24"/>
          <w:szCs w:val="24"/>
        </w:rPr>
      </w:pPr>
      <w:r w:rsidRPr="00E43CCB">
        <w:rPr>
          <w:sz w:val="24"/>
          <w:szCs w:val="24"/>
        </w:rPr>
        <w:t xml:space="preserve">Cuando el usuario decida agregar un grupo de destinatarios, se abrirá una nueva vista que permite agregar el grupo de destinatarios, estos se obtendrán mediante la clase </w:t>
      </w:r>
      <w:r w:rsidRPr="00E43CCB">
        <w:rPr>
          <w:b/>
          <w:sz w:val="24"/>
          <w:szCs w:val="24"/>
        </w:rPr>
        <w:t>com.revalora.correo.beans.AgregaDestinatarios.java com.revalora.correo.dao.obtieneDestinatarios.java</w:t>
      </w:r>
      <w:r w:rsidRPr="00E43CCB">
        <w:rPr>
          <w:sz w:val="24"/>
          <w:szCs w:val="24"/>
        </w:rPr>
        <w:t>.</w:t>
      </w:r>
    </w:p>
    <w:p w:rsidR="0063367B" w:rsidRPr="00E43CCB" w:rsidRDefault="0063367B" w:rsidP="0063367B">
      <w:pPr>
        <w:pStyle w:val="Prrafodelista"/>
        <w:numPr>
          <w:ilvl w:val="1"/>
          <w:numId w:val="4"/>
        </w:numPr>
        <w:jc w:val="both"/>
        <w:rPr>
          <w:color w:val="FF0000"/>
          <w:sz w:val="24"/>
          <w:szCs w:val="24"/>
        </w:rPr>
      </w:pPr>
      <w:r w:rsidRPr="00E43CCB">
        <w:rPr>
          <w:sz w:val="24"/>
          <w:szCs w:val="24"/>
        </w:rPr>
        <w:t xml:space="preserve">Cuando el usuario decida agregar un adjunto, se abrirá una ventana para seleccionar el archivo. Cuando el usuario presione “enviar” o “guardar como borrador” el correo se almacenará en la base de datos la clase encargada de realizar esta tarea es </w:t>
      </w:r>
      <w:r w:rsidRPr="00E43CCB">
        <w:rPr>
          <w:b/>
          <w:sz w:val="24"/>
          <w:szCs w:val="24"/>
        </w:rPr>
        <w:t>com.revalora.correo.beans.EnvioBeans.java y com.revalora.correo.resources.MailService.java</w:t>
      </w:r>
      <w:r w:rsidRPr="00E43CCB">
        <w:rPr>
          <w:color w:val="FF0000"/>
          <w:sz w:val="24"/>
          <w:szCs w:val="24"/>
        </w:rPr>
        <w:t>.</w:t>
      </w:r>
    </w:p>
    <w:p w:rsidR="002A7828" w:rsidRPr="00E43CCB" w:rsidRDefault="007D2E7C" w:rsidP="0063367B">
      <w:pPr>
        <w:rPr>
          <w:color w:val="FF0000"/>
          <w:sz w:val="24"/>
          <w:szCs w:val="24"/>
        </w:rPr>
      </w:pPr>
      <w:r w:rsidRPr="00E43CCB">
        <w:rPr>
          <w:noProof/>
          <w:color w:val="FF0000"/>
          <w:sz w:val="24"/>
          <w:szCs w:val="24"/>
          <w:lang w:eastAsia="es-CL"/>
        </w:rPr>
        <w:lastRenderedPageBreak/>
        <w:drawing>
          <wp:inline distT="0" distB="0" distL="0" distR="0" wp14:anchorId="140FE33D" wp14:editId="408D4725">
            <wp:extent cx="5612130" cy="5031740"/>
            <wp:effectExtent l="19050" t="0" r="7620" b="0"/>
            <wp:docPr id="14" name="13 Imagen" descr="env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jpg"/>
                    <pic:cNvPicPr/>
                  </pic:nvPicPr>
                  <pic:blipFill>
                    <a:blip r:embed="rId30" cstate="print"/>
                    <a:stretch>
                      <a:fillRect/>
                    </a:stretch>
                  </pic:blipFill>
                  <pic:spPr>
                    <a:xfrm>
                      <a:off x="0" y="0"/>
                      <a:ext cx="5612130" cy="5031740"/>
                    </a:xfrm>
                    <a:prstGeom prst="rect">
                      <a:avLst/>
                    </a:prstGeom>
                  </pic:spPr>
                </pic:pic>
              </a:graphicData>
            </a:graphic>
          </wp:inline>
        </w:drawing>
      </w:r>
    </w:p>
    <w:p w:rsidR="0063367B" w:rsidRPr="00E43CCB" w:rsidRDefault="0063367B" w:rsidP="0063367B">
      <w:pPr>
        <w:rPr>
          <w:sz w:val="24"/>
          <w:szCs w:val="24"/>
        </w:rPr>
      </w:pPr>
    </w:p>
    <w:p w:rsidR="00653707" w:rsidRPr="00D10A30" w:rsidRDefault="00D10A30" w:rsidP="00D10A30">
      <w:pPr>
        <w:pStyle w:val="Epgrafe"/>
        <w:jc w:val="center"/>
        <w:rPr>
          <w:b w:val="0"/>
          <w:color w:val="auto"/>
          <w:sz w:val="24"/>
          <w:szCs w:val="24"/>
        </w:rPr>
      </w:pPr>
      <w:bookmarkStart w:id="55" w:name="_Toc388646796"/>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16</w:t>
      </w:r>
      <w:r w:rsidRPr="00D10A30">
        <w:rPr>
          <w:b w:val="0"/>
          <w:color w:val="auto"/>
          <w:sz w:val="24"/>
          <w:szCs w:val="24"/>
        </w:rPr>
        <w:fldChar w:fldCharType="end"/>
      </w:r>
      <w:r w:rsidRPr="00D10A30">
        <w:rPr>
          <w:b w:val="0"/>
          <w:color w:val="auto"/>
          <w:sz w:val="24"/>
          <w:szCs w:val="24"/>
        </w:rPr>
        <w:t>: Diagrama de secuencia Envío correo</w:t>
      </w:r>
      <w:bookmarkEnd w:id="55"/>
    </w:p>
    <w:p w:rsidR="00653707" w:rsidRPr="00E43CCB" w:rsidRDefault="00653707" w:rsidP="0063367B">
      <w:pPr>
        <w:rPr>
          <w:sz w:val="24"/>
          <w:szCs w:val="24"/>
        </w:rPr>
      </w:pPr>
    </w:p>
    <w:p w:rsidR="00653707" w:rsidRPr="00E43CCB" w:rsidRDefault="00653707" w:rsidP="0063367B">
      <w:pPr>
        <w:rPr>
          <w:sz w:val="24"/>
          <w:szCs w:val="24"/>
        </w:rPr>
      </w:pPr>
    </w:p>
    <w:p w:rsidR="00653707" w:rsidRPr="00E43CCB" w:rsidRDefault="00653707" w:rsidP="0063367B">
      <w:pPr>
        <w:rPr>
          <w:sz w:val="24"/>
          <w:szCs w:val="24"/>
        </w:rPr>
      </w:pPr>
    </w:p>
    <w:p w:rsidR="00096E5E" w:rsidRPr="00E43CCB" w:rsidRDefault="00096E5E" w:rsidP="004563ED">
      <w:pPr>
        <w:ind w:left="720"/>
        <w:jc w:val="both"/>
        <w:rPr>
          <w:sz w:val="24"/>
          <w:szCs w:val="24"/>
        </w:rPr>
      </w:pPr>
    </w:p>
    <w:p w:rsidR="00096E5E" w:rsidRPr="00E43CCB" w:rsidRDefault="00096E5E" w:rsidP="004563ED">
      <w:pPr>
        <w:ind w:left="720"/>
        <w:jc w:val="both"/>
        <w:rPr>
          <w:sz w:val="24"/>
          <w:szCs w:val="24"/>
        </w:rPr>
      </w:pPr>
    </w:p>
    <w:p w:rsidR="00096E5E" w:rsidRPr="00E43CCB" w:rsidRDefault="00096E5E" w:rsidP="004563ED">
      <w:pPr>
        <w:ind w:left="720"/>
        <w:jc w:val="both"/>
        <w:rPr>
          <w:sz w:val="24"/>
          <w:szCs w:val="24"/>
        </w:rPr>
      </w:pPr>
    </w:p>
    <w:p w:rsidR="00096E5E" w:rsidRPr="00E43CCB" w:rsidRDefault="00096E5E" w:rsidP="004563ED">
      <w:pPr>
        <w:ind w:left="720"/>
        <w:jc w:val="both"/>
        <w:rPr>
          <w:sz w:val="24"/>
          <w:szCs w:val="24"/>
        </w:rPr>
      </w:pPr>
    </w:p>
    <w:p w:rsidR="00096E5E" w:rsidRPr="00E43CCB" w:rsidRDefault="00096E5E" w:rsidP="004563ED">
      <w:pPr>
        <w:ind w:left="720"/>
        <w:jc w:val="both"/>
        <w:rPr>
          <w:sz w:val="24"/>
          <w:szCs w:val="24"/>
        </w:rPr>
      </w:pPr>
    </w:p>
    <w:p w:rsidR="005122C2" w:rsidRDefault="0063367B" w:rsidP="005122C2">
      <w:pPr>
        <w:pStyle w:val="Ttulo3"/>
      </w:pPr>
      <w:bookmarkStart w:id="56" w:name="_Toc388646877"/>
      <w:r w:rsidRPr="00E43CCB">
        <w:lastRenderedPageBreak/>
        <w:t>Obtener bande</w:t>
      </w:r>
      <w:r w:rsidR="005122C2">
        <w:t>ja de entrada y sincronización.</w:t>
      </w:r>
      <w:bookmarkEnd w:id="56"/>
    </w:p>
    <w:p w:rsidR="0063367B" w:rsidRPr="00E43CCB" w:rsidRDefault="005122C2" w:rsidP="005122C2">
      <w:pPr>
        <w:ind w:firstLine="708"/>
      </w:pPr>
      <w:r>
        <w:t>P</w:t>
      </w:r>
      <w:r w:rsidR="0063367B" w:rsidRPr="00E43CCB">
        <w:t>ermite recibir un correo electrónico y sincronizarlo con los correos almacenados.</w:t>
      </w:r>
    </w:p>
    <w:p w:rsidR="0063367B" w:rsidRPr="00E43CCB" w:rsidRDefault="003A5EA4" w:rsidP="003A5EA4">
      <w:pPr>
        <w:ind w:left="1080"/>
        <w:jc w:val="both"/>
        <w:rPr>
          <w:sz w:val="24"/>
          <w:szCs w:val="24"/>
        </w:rPr>
      </w:pPr>
      <w:r w:rsidRPr="00E43CCB">
        <w:rPr>
          <w:sz w:val="24"/>
          <w:szCs w:val="24"/>
        </w:rPr>
        <w:t xml:space="preserve">a. </w:t>
      </w:r>
      <w:r w:rsidR="0063367B" w:rsidRPr="00E43CCB">
        <w:rPr>
          <w:sz w:val="24"/>
          <w:szCs w:val="24"/>
        </w:rPr>
        <w:t xml:space="preserve">Desde el menú principal de correo se selecciona la opción de abrir bandeja de entrada donde se creará la vista </w:t>
      </w:r>
      <w:proofErr w:type="spellStart"/>
      <w:r w:rsidR="0063367B" w:rsidRPr="00E43CCB">
        <w:rPr>
          <w:b/>
          <w:sz w:val="24"/>
          <w:szCs w:val="24"/>
        </w:rPr>
        <w:t>recibe.xhtml</w:t>
      </w:r>
      <w:proofErr w:type="spellEnd"/>
    </w:p>
    <w:p w:rsidR="0063367B" w:rsidRPr="00E43CCB" w:rsidRDefault="003A5EA4" w:rsidP="003A5EA4">
      <w:pPr>
        <w:ind w:left="1080"/>
        <w:jc w:val="both"/>
        <w:rPr>
          <w:sz w:val="24"/>
          <w:szCs w:val="24"/>
        </w:rPr>
      </w:pPr>
      <w:r w:rsidRPr="00E43CCB">
        <w:rPr>
          <w:sz w:val="24"/>
          <w:szCs w:val="24"/>
        </w:rPr>
        <w:t xml:space="preserve">b. </w:t>
      </w:r>
      <w:r w:rsidR="0063367B" w:rsidRPr="00E43CCB">
        <w:rPr>
          <w:sz w:val="24"/>
          <w:szCs w:val="24"/>
        </w:rPr>
        <w:t xml:space="preserve">Se sincronizarán los nuevos correos recibidos y se almacenarán en la base de datos </w:t>
      </w:r>
      <w:r w:rsidRPr="00E43CCB">
        <w:rPr>
          <w:sz w:val="24"/>
          <w:szCs w:val="24"/>
        </w:rPr>
        <w:t xml:space="preserve">      </w:t>
      </w:r>
      <w:r w:rsidR="0063367B" w:rsidRPr="00E43CCB">
        <w:rPr>
          <w:sz w:val="24"/>
          <w:szCs w:val="24"/>
        </w:rPr>
        <w:t xml:space="preserve">mediante la clase </w:t>
      </w:r>
      <w:r w:rsidR="0063367B" w:rsidRPr="00E43CCB">
        <w:rPr>
          <w:b/>
          <w:sz w:val="24"/>
          <w:szCs w:val="24"/>
        </w:rPr>
        <w:t>com.revalora.correo.beans.RecibidosBeans.java</w:t>
      </w:r>
      <w:r w:rsidR="0063367B" w:rsidRPr="00E43CCB">
        <w:rPr>
          <w:sz w:val="24"/>
          <w:szCs w:val="24"/>
        </w:rPr>
        <w:t xml:space="preserve">, </w:t>
      </w:r>
      <w:r w:rsidR="0063367B" w:rsidRPr="00E43CCB">
        <w:rPr>
          <w:b/>
          <w:sz w:val="24"/>
          <w:szCs w:val="24"/>
        </w:rPr>
        <w:t>com.revalora.correo.resources.MailReception.java y com.revalora.correo.dao.ProcesaCorreo.java</w:t>
      </w:r>
      <w:r w:rsidR="0063367B" w:rsidRPr="00E43CCB">
        <w:rPr>
          <w:sz w:val="24"/>
          <w:szCs w:val="24"/>
        </w:rPr>
        <w:t>.</w:t>
      </w:r>
    </w:p>
    <w:p w:rsidR="0063367B" w:rsidRPr="00E43CCB" w:rsidRDefault="0063367B" w:rsidP="003A5EA4">
      <w:pPr>
        <w:pStyle w:val="Prrafodelista"/>
        <w:numPr>
          <w:ilvl w:val="0"/>
          <w:numId w:val="8"/>
        </w:numPr>
        <w:jc w:val="both"/>
        <w:rPr>
          <w:sz w:val="24"/>
          <w:szCs w:val="24"/>
        </w:rPr>
      </w:pPr>
      <w:r w:rsidRPr="00E43CCB">
        <w:rPr>
          <w:sz w:val="24"/>
          <w:szCs w:val="24"/>
        </w:rPr>
        <w:t xml:space="preserve">Cuando el usuario presione ver un mensaje, se desplegará la vista verMensaje.jsf que permitirá ver el contenido del mensaje seleccionado, el encargado de traer el contenido a la vista es la clase </w:t>
      </w:r>
      <w:r w:rsidRPr="00E43CCB">
        <w:rPr>
          <w:b/>
          <w:sz w:val="24"/>
          <w:szCs w:val="24"/>
        </w:rPr>
        <w:t>com.revalora.correo.resources.MailReception.java</w:t>
      </w:r>
      <w:r w:rsidRPr="00E43CCB">
        <w:rPr>
          <w:sz w:val="24"/>
          <w:szCs w:val="24"/>
        </w:rPr>
        <w:t>.</w:t>
      </w:r>
    </w:p>
    <w:p w:rsidR="0063367B" w:rsidRPr="00E43CCB" w:rsidRDefault="0063367B" w:rsidP="003A5EA4">
      <w:pPr>
        <w:pStyle w:val="Prrafodelista"/>
        <w:numPr>
          <w:ilvl w:val="0"/>
          <w:numId w:val="8"/>
        </w:numPr>
        <w:jc w:val="both"/>
        <w:rPr>
          <w:sz w:val="24"/>
          <w:szCs w:val="24"/>
        </w:rPr>
      </w:pPr>
      <w:r w:rsidRPr="00E43CCB">
        <w:rPr>
          <w:sz w:val="24"/>
          <w:szCs w:val="24"/>
        </w:rPr>
        <w:t xml:space="preserve">Cuando el usuario decida eliminar un mensaje se abrirá elemento emergente para confirmar su eliminación mediante la clase </w:t>
      </w:r>
      <w:r w:rsidRPr="00E43CCB">
        <w:rPr>
          <w:b/>
          <w:sz w:val="24"/>
          <w:szCs w:val="24"/>
        </w:rPr>
        <w:t>com.revalora.correo.beans.RecibidosBeans.java</w:t>
      </w:r>
      <w:r w:rsidRPr="00E43CCB">
        <w:rPr>
          <w:sz w:val="24"/>
          <w:szCs w:val="24"/>
        </w:rPr>
        <w:t xml:space="preserve">, </w:t>
      </w:r>
      <w:r w:rsidRPr="00E43CCB">
        <w:rPr>
          <w:b/>
          <w:sz w:val="24"/>
          <w:szCs w:val="24"/>
        </w:rPr>
        <w:t>com.revalora.correo.resources.MailReception.java y com.revalora.correo.dao.ProcesaCorreo.java</w:t>
      </w:r>
      <w:r w:rsidRPr="00E43CCB">
        <w:rPr>
          <w:sz w:val="24"/>
          <w:szCs w:val="24"/>
        </w:rPr>
        <w:t>.</w:t>
      </w:r>
    </w:p>
    <w:p w:rsidR="00096E5E" w:rsidRPr="00E43CCB" w:rsidRDefault="00096E5E" w:rsidP="00096E5E">
      <w:pPr>
        <w:jc w:val="both"/>
        <w:rPr>
          <w:sz w:val="24"/>
          <w:szCs w:val="24"/>
        </w:rPr>
      </w:pPr>
    </w:p>
    <w:p w:rsidR="0063367B" w:rsidRPr="00E43CCB" w:rsidRDefault="007D2E7C" w:rsidP="0063367B">
      <w:pPr>
        <w:pStyle w:val="Prrafodelista"/>
        <w:rPr>
          <w:color w:val="FF0000"/>
          <w:sz w:val="24"/>
          <w:szCs w:val="24"/>
        </w:rPr>
      </w:pPr>
      <w:r w:rsidRPr="00E43CCB">
        <w:rPr>
          <w:noProof/>
          <w:color w:val="FF0000"/>
          <w:sz w:val="24"/>
          <w:szCs w:val="24"/>
          <w:lang w:eastAsia="es-CL"/>
        </w:rPr>
        <w:lastRenderedPageBreak/>
        <w:drawing>
          <wp:inline distT="0" distB="0" distL="0" distR="0" wp14:anchorId="06EF21D3" wp14:editId="1EF144CA">
            <wp:extent cx="5612130" cy="4582160"/>
            <wp:effectExtent l="19050" t="0" r="7620" b="0"/>
            <wp:docPr id="24" name="23 Imagen" descr="recibi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bidos.jpg"/>
                    <pic:cNvPicPr/>
                  </pic:nvPicPr>
                  <pic:blipFill>
                    <a:blip r:embed="rId31" cstate="print"/>
                    <a:stretch>
                      <a:fillRect/>
                    </a:stretch>
                  </pic:blipFill>
                  <pic:spPr>
                    <a:xfrm>
                      <a:off x="0" y="0"/>
                      <a:ext cx="5612130" cy="4582160"/>
                    </a:xfrm>
                    <a:prstGeom prst="rect">
                      <a:avLst/>
                    </a:prstGeom>
                  </pic:spPr>
                </pic:pic>
              </a:graphicData>
            </a:graphic>
          </wp:inline>
        </w:drawing>
      </w:r>
    </w:p>
    <w:p w:rsidR="002A7828" w:rsidRPr="00E43CCB" w:rsidRDefault="002A7828" w:rsidP="0063367B">
      <w:pPr>
        <w:pStyle w:val="Prrafodelista"/>
        <w:rPr>
          <w:color w:val="FF0000"/>
          <w:sz w:val="24"/>
          <w:szCs w:val="24"/>
        </w:rPr>
      </w:pPr>
    </w:p>
    <w:p w:rsidR="00E43CCB" w:rsidRPr="00D10A30" w:rsidRDefault="00D10A30" w:rsidP="00D10A30">
      <w:pPr>
        <w:pStyle w:val="Epgrafe"/>
        <w:jc w:val="center"/>
        <w:rPr>
          <w:b w:val="0"/>
          <w:color w:val="auto"/>
          <w:sz w:val="24"/>
          <w:szCs w:val="24"/>
        </w:rPr>
      </w:pPr>
      <w:bookmarkStart w:id="57" w:name="_Toc388646797"/>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17</w:t>
      </w:r>
      <w:r w:rsidRPr="00D10A30">
        <w:rPr>
          <w:b w:val="0"/>
          <w:color w:val="auto"/>
          <w:sz w:val="24"/>
          <w:szCs w:val="24"/>
        </w:rPr>
        <w:fldChar w:fldCharType="end"/>
      </w:r>
      <w:r w:rsidRPr="00D10A30">
        <w:rPr>
          <w:b w:val="0"/>
          <w:color w:val="auto"/>
          <w:sz w:val="24"/>
          <w:szCs w:val="24"/>
        </w:rPr>
        <w:t>: Diagrama bandeja de entrada</w:t>
      </w:r>
      <w:bookmarkEnd w:id="57"/>
    </w:p>
    <w:p w:rsidR="00D10A30" w:rsidRPr="00D10A30" w:rsidRDefault="00D10A30" w:rsidP="00D10A30"/>
    <w:p w:rsidR="005122C2" w:rsidRPr="005122C2" w:rsidRDefault="0063367B" w:rsidP="005122C2">
      <w:pPr>
        <w:pStyle w:val="Ttulo3"/>
      </w:pPr>
      <w:bookmarkStart w:id="58" w:name="_Toc388646878"/>
      <w:r w:rsidRPr="005122C2">
        <w:t xml:space="preserve">Abrir bandeja de </w:t>
      </w:r>
      <w:r w:rsidR="005122C2" w:rsidRPr="005122C2">
        <w:t>borradores.</w:t>
      </w:r>
      <w:bookmarkEnd w:id="58"/>
    </w:p>
    <w:p w:rsidR="0063367B" w:rsidRPr="005122C2" w:rsidRDefault="005122C2" w:rsidP="005122C2">
      <w:pPr>
        <w:ind w:firstLine="708"/>
        <w:jc w:val="both"/>
        <w:rPr>
          <w:sz w:val="24"/>
          <w:szCs w:val="24"/>
        </w:rPr>
      </w:pPr>
      <w:r w:rsidRPr="005122C2">
        <w:rPr>
          <w:sz w:val="24"/>
          <w:szCs w:val="24"/>
        </w:rPr>
        <w:t>P</w:t>
      </w:r>
      <w:r w:rsidR="0063367B" w:rsidRPr="005122C2">
        <w:rPr>
          <w:sz w:val="24"/>
          <w:szCs w:val="24"/>
        </w:rPr>
        <w:t>ermite visualizar los correos electrónicos que se encuentran almacenados como borradores.</w:t>
      </w:r>
    </w:p>
    <w:p w:rsidR="0063367B" w:rsidRPr="00E43CCB" w:rsidRDefault="0063367B" w:rsidP="003A5EA4">
      <w:pPr>
        <w:pStyle w:val="Prrafodelista"/>
        <w:numPr>
          <w:ilvl w:val="1"/>
          <w:numId w:val="8"/>
        </w:numPr>
        <w:jc w:val="both"/>
        <w:rPr>
          <w:sz w:val="24"/>
          <w:szCs w:val="24"/>
        </w:rPr>
      </w:pPr>
      <w:r w:rsidRPr="00E43CCB">
        <w:rPr>
          <w:sz w:val="24"/>
          <w:szCs w:val="24"/>
        </w:rPr>
        <w:t xml:space="preserve">Desde el menú principal de correo se selecciona la opción de abrir bandeja de borradores, donde se creará la vista </w:t>
      </w:r>
      <w:proofErr w:type="spellStart"/>
      <w:r w:rsidRPr="00E43CCB">
        <w:rPr>
          <w:sz w:val="24"/>
          <w:szCs w:val="24"/>
        </w:rPr>
        <w:t>borrador.xhtml</w:t>
      </w:r>
      <w:proofErr w:type="spellEnd"/>
    </w:p>
    <w:p w:rsidR="0063367B" w:rsidRPr="00E43CCB" w:rsidRDefault="0063367B" w:rsidP="003A5EA4">
      <w:pPr>
        <w:pStyle w:val="Prrafodelista"/>
        <w:numPr>
          <w:ilvl w:val="1"/>
          <w:numId w:val="8"/>
        </w:numPr>
        <w:jc w:val="both"/>
        <w:rPr>
          <w:sz w:val="24"/>
          <w:szCs w:val="24"/>
        </w:rPr>
      </w:pPr>
      <w:r w:rsidRPr="00E43CCB">
        <w:rPr>
          <w:sz w:val="24"/>
          <w:szCs w:val="24"/>
        </w:rPr>
        <w:t>El usuario visualizará la lista de correos que se encuentran en estado de borrador.</w:t>
      </w:r>
    </w:p>
    <w:p w:rsidR="0063367B" w:rsidRPr="00E43CCB" w:rsidRDefault="0063367B" w:rsidP="003A5EA4">
      <w:pPr>
        <w:pStyle w:val="Prrafodelista"/>
        <w:numPr>
          <w:ilvl w:val="1"/>
          <w:numId w:val="8"/>
        </w:numPr>
        <w:jc w:val="both"/>
        <w:rPr>
          <w:sz w:val="24"/>
          <w:szCs w:val="24"/>
        </w:rPr>
      </w:pPr>
      <w:r w:rsidRPr="00E43CCB">
        <w:rPr>
          <w:sz w:val="24"/>
          <w:szCs w:val="24"/>
        </w:rPr>
        <w:t xml:space="preserve">El usuario puede desplegar el contenido de cada correo en una nueva vista </w:t>
      </w:r>
      <w:proofErr w:type="spellStart"/>
      <w:r w:rsidRPr="00E43CCB">
        <w:rPr>
          <w:sz w:val="24"/>
          <w:szCs w:val="24"/>
        </w:rPr>
        <w:t>borradorCorreo.xhtml</w:t>
      </w:r>
      <w:proofErr w:type="spellEnd"/>
      <w:r w:rsidRPr="00E43CCB">
        <w:rPr>
          <w:sz w:val="24"/>
          <w:szCs w:val="24"/>
        </w:rPr>
        <w:t>.</w:t>
      </w:r>
    </w:p>
    <w:p w:rsidR="0063367B" w:rsidRPr="00E43CCB" w:rsidRDefault="0063367B" w:rsidP="003A5EA4">
      <w:pPr>
        <w:pStyle w:val="Prrafodelista"/>
        <w:numPr>
          <w:ilvl w:val="1"/>
          <w:numId w:val="8"/>
        </w:numPr>
        <w:jc w:val="both"/>
        <w:rPr>
          <w:sz w:val="24"/>
          <w:szCs w:val="24"/>
        </w:rPr>
      </w:pPr>
      <w:r w:rsidRPr="00E43CCB">
        <w:rPr>
          <w:sz w:val="24"/>
          <w:szCs w:val="24"/>
        </w:rPr>
        <w:t xml:space="preserve">Las acciones de eliminar correo o descartar están controladas por las clases </w:t>
      </w:r>
      <w:r w:rsidRPr="00E43CCB">
        <w:rPr>
          <w:b/>
          <w:sz w:val="24"/>
          <w:szCs w:val="24"/>
        </w:rPr>
        <w:t xml:space="preserve">com.revalora.correo.beans.BorradoresBeans.java y </w:t>
      </w:r>
      <w:r w:rsidRPr="00E43CCB">
        <w:rPr>
          <w:b/>
          <w:sz w:val="24"/>
          <w:szCs w:val="24"/>
        </w:rPr>
        <w:lastRenderedPageBreak/>
        <w:t>com.revalora.correo.beans.MailBorrador.java com.revalora.correo.dao.ProcesaCorreo.java.</w:t>
      </w:r>
    </w:p>
    <w:p w:rsidR="0063367B" w:rsidRPr="00D10A30" w:rsidRDefault="007D2E7C" w:rsidP="00D10A30">
      <w:pPr>
        <w:pStyle w:val="Prrafodelista"/>
        <w:ind w:left="2160"/>
        <w:jc w:val="both"/>
        <w:rPr>
          <w:sz w:val="24"/>
          <w:szCs w:val="24"/>
        </w:rPr>
      </w:pPr>
      <w:bookmarkStart w:id="59" w:name="_Toc388646798"/>
      <w:r w:rsidRPr="00D10A30">
        <w:rPr>
          <w:noProof/>
          <w:sz w:val="24"/>
          <w:szCs w:val="24"/>
          <w:lang w:eastAsia="es-CL"/>
        </w:rPr>
        <w:drawing>
          <wp:anchor distT="0" distB="0" distL="114300" distR="114300" simplePos="0" relativeHeight="251657728" behindDoc="0" locked="0" layoutInCell="1" allowOverlap="1" wp14:anchorId="40D67865" wp14:editId="7ED57F06">
            <wp:simplePos x="0" y="0"/>
            <wp:positionH relativeFrom="column">
              <wp:posOffset>281940</wp:posOffset>
            </wp:positionH>
            <wp:positionV relativeFrom="paragraph">
              <wp:posOffset>187325</wp:posOffset>
            </wp:positionV>
            <wp:extent cx="5591175" cy="4362450"/>
            <wp:effectExtent l="19050" t="0" r="9525" b="0"/>
            <wp:wrapTopAndBottom/>
            <wp:docPr id="25" name="24 Imagen" descr="bor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dor.jpg"/>
                    <pic:cNvPicPr/>
                  </pic:nvPicPr>
                  <pic:blipFill>
                    <a:blip r:embed="rId32" cstate="print"/>
                    <a:stretch>
                      <a:fillRect/>
                    </a:stretch>
                  </pic:blipFill>
                  <pic:spPr>
                    <a:xfrm>
                      <a:off x="0" y="0"/>
                      <a:ext cx="5591175" cy="4362450"/>
                    </a:xfrm>
                    <a:prstGeom prst="rect">
                      <a:avLst/>
                    </a:prstGeom>
                  </pic:spPr>
                </pic:pic>
              </a:graphicData>
            </a:graphic>
          </wp:anchor>
        </w:drawing>
      </w:r>
      <w:r w:rsidR="00D10A30" w:rsidRPr="00D10A30">
        <w:rPr>
          <w:sz w:val="24"/>
          <w:szCs w:val="24"/>
        </w:rPr>
        <w:t xml:space="preserve">Ilustración </w:t>
      </w:r>
      <w:r w:rsidR="00D10A30" w:rsidRPr="00D10A30">
        <w:rPr>
          <w:sz w:val="24"/>
          <w:szCs w:val="24"/>
        </w:rPr>
        <w:fldChar w:fldCharType="begin"/>
      </w:r>
      <w:r w:rsidR="00D10A30" w:rsidRPr="00D10A30">
        <w:rPr>
          <w:sz w:val="24"/>
          <w:szCs w:val="24"/>
        </w:rPr>
        <w:instrText xml:space="preserve"> SEQ Ilustración \* ARABIC </w:instrText>
      </w:r>
      <w:r w:rsidR="00D10A30" w:rsidRPr="00D10A30">
        <w:rPr>
          <w:sz w:val="24"/>
          <w:szCs w:val="24"/>
        </w:rPr>
        <w:fldChar w:fldCharType="separate"/>
      </w:r>
      <w:r w:rsidR="00D10A30">
        <w:rPr>
          <w:noProof/>
          <w:sz w:val="24"/>
          <w:szCs w:val="24"/>
        </w:rPr>
        <w:t>18</w:t>
      </w:r>
      <w:r w:rsidR="00D10A30" w:rsidRPr="00D10A30">
        <w:rPr>
          <w:sz w:val="24"/>
          <w:szCs w:val="24"/>
        </w:rPr>
        <w:fldChar w:fldCharType="end"/>
      </w:r>
      <w:r w:rsidR="00D10A30" w:rsidRPr="00D10A30">
        <w:rPr>
          <w:sz w:val="24"/>
          <w:szCs w:val="24"/>
        </w:rPr>
        <w:t>: Diagrama de secuencia de correo borrador</w:t>
      </w:r>
      <w:bookmarkEnd w:id="59"/>
      <w:r w:rsidR="0063367B" w:rsidRPr="00D10A30">
        <w:rPr>
          <w:sz w:val="24"/>
          <w:szCs w:val="24"/>
        </w:rPr>
        <w:br w:type="page"/>
      </w:r>
    </w:p>
    <w:p w:rsidR="005122C2" w:rsidRDefault="005122C2" w:rsidP="005122C2">
      <w:pPr>
        <w:pStyle w:val="Ttulo3"/>
      </w:pPr>
      <w:bookmarkStart w:id="60" w:name="_Toc388646879"/>
      <w:r>
        <w:lastRenderedPageBreak/>
        <w:t>Abrir la bandeja de enviados:</w:t>
      </w:r>
      <w:bookmarkEnd w:id="60"/>
      <w:r>
        <w:t xml:space="preserve"> </w:t>
      </w:r>
    </w:p>
    <w:p w:rsidR="0063367B" w:rsidRPr="005122C2" w:rsidRDefault="005122C2" w:rsidP="005122C2">
      <w:r>
        <w:t>P</w:t>
      </w:r>
      <w:r w:rsidR="0063367B" w:rsidRPr="005122C2">
        <w:t>ermite visualizar los correos electrónicos que fueron enviados.</w:t>
      </w:r>
    </w:p>
    <w:p w:rsidR="0063367B" w:rsidRPr="00E43CCB" w:rsidRDefault="0063367B" w:rsidP="003A5EA4">
      <w:pPr>
        <w:pStyle w:val="Prrafodelista"/>
        <w:numPr>
          <w:ilvl w:val="0"/>
          <w:numId w:val="9"/>
        </w:numPr>
        <w:jc w:val="both"/>
        <w:rPr>
          <w:sz w:val="24"/>
          <w:szCs w:val="24"/>
        </w:rPr>
      </w:pPr>
      <w:r w:rsidRPr="00E43CCB">
        <w:rPr>
          <w:sz w:val="24"/>
          <w:szCs w:val="24"/>
        </w:rPr>
        <w:t xml:space="preserve">Desde el menú principal de correo se selecciona la opción de abrir bandeja de enviados, donde se creará la vista </w:t>
      </w:r>
      <w:proofErr w:type="spellStart"/>
      <w:r w:rsidRPr="00E43CCB">
        <w:rPr>
          <w:sz w:val="24"/>
          <w:szCs w:val="24"/>
        </w:rPr>
        <w:t>enviados.xhtml</w:t>
      </w:r>
      <w:proofErr w:type="spellEnd"/>
      <w:r w:rsidR="003A5EA4" w:rsidRPr="00E43CCB">
        <w:rPr>
          <w:sz w:val="24"/>
          <w:szCs w:val="24"/>
        </w:rPr>
        <w:t>.</w:t>
      </w:r>
    </w:p>
    <w:p w:rsidR="0063367B" w:rsidRPr="00E43CCB" w:rsidRDefault="0063367B" w:rsidP="003A5EA4">
      <w:pPr>
        <w:pStyle w:val="Prrafodelista"/>
        <w:numPr>
          <w:ilvl w:val="0"/>
          <w:numId w:val="9"/>
        </w:numPr>
        <w:jc w:val="both"/>
        <w:rPr>
          <w:sz w:val="24"/>
          <w:szCs w:val="24"/>
        </w:rPr>
      </w:pPr>
      <w:r w:rsidRPr="00E43CCB">
        <w:rPr>
          <w:sz w:val="24"/>
          <w:szCs w:val="24"/>
        </w:rPr>
        <w:t>El usuario visualizará la lista de correos que fueron enviados.</w:t>
      </w:r>
    </w:p>
    <w:p w:rsidR="0063367B" w:rsidRPr="00E43CCB" w:rsidRDefault="0063367B" w:rsidP="003A5EA4">
      <w:pPr>
        <w:pStyle w:val="Prrafodelista"/>
        <w:numPr>
          <w:ilvl w:val="0"/>
          <w:numId w:val="9"/>
        </w:numPr>
        <w:jc w:val="both"/>
        <w:rPr>
          <w:sz w:val="24"/>
          <w:szCs w:val="24"/>
        </w:rPr>
      </w:pPr>
      <w:r w:rsidRPr="00E43CCB">
        <w:rPr>
          <w:sz w:val="24"/>
          <w:szCs w:val="24"/>
        </w:rPr>
        <w:t xml:space="preserve">El usuario puede desplegar el contenido de cada correo en una nueva vista </w:t>
      </w:r>
      <w:proofErr w:type="spellStart"/>
      <w:r w:rsidRPr="00E43CCB">
        <w:rPr>
          <w:sz w:val="24"/>
          <w:szCs w:val="24"/>
        </w:rPr>
        <w:t>enviadoCorreo.xhtml</w:t>
      </w:r>
      <w:proofErr w:type="spellEnd"/>
      <w:r w:rsidRPr="00E43CCB">
        <w:rPr>
          <w:sz w:val="24"/>
          <w:szCs w:val="24"/>
        </w:rPr>
        <w:t>.</w:t>
      </w:r>
    </w:p>
    <w:p w:rsidR="003A5EA4" w:rsidRPr="00E43CCB" w:rsidRDefault="003A5EA4" w:rsidP="00395C94">
      <w:pPr>
        <w:pStyle w:val="Prrafodelista"/>
        <w:ind w:left="1776"/>
        <w:jc w:val="both"/>
        <w:rPr>
          <w:sz w:val="24"/>
          <w:szCs w:val="24"/>
        </w:rPr>
      </w:pPr>
    </w:p>
    <w:p w:rsidR="0063367B" w:rsidRPr="00E43CCB" w:rsidRDefault="0063367B" w:rsidP="003A5EA4">
      <w:pPr>
        <w:pStyle w:val="Prrafodelista"/>
        <w:numPr>
          <w:ilvl w:val="0"/>
          <w:numId w:val="9"/>
        </w:numPr>
        <w:jc w:val="both"/>
        <w:rPr>
          <w:sz w:val="24"/>
          <w:szCs w:val="24"/>
        </w:rPr>
      </w:pPr>
      <w:r w:rsidRPr="00E43CCB">
        <w:rPr>
          <w:sz w:val="24"/>
          <w:szCs w:val="24"/>
        </w:rPr>
        <w:t xml:space="preserve">Las acciones de reenviar correo están controladas por las clases </w:t>
      </w:r>
      <w:r w:rsidRPr="00E43CCB">
        <w:rPr>
          <w:b/>
          <w:sz w:val="24"/>
          <w:szCs w:val="24"/>
        </w:rPr>
        <w:t>com.revalora.correo.beans.enviadosBeans.java y com.revalora.correo.beans.MailEnviado.java com.revalora.correo.dao.ProcesaCorreo.java.</w:t>
      </w:r>
    </w:p>
    <w:p w:rsidR="0063367B" w:rsidRPr="00E43CCB" w:rsidRDefault="008C341D" w:rsidP="00D10A30">
      <w:pPr>
        <w:pStyle w:val="Prrafodelista"/>
        <w:ind w:left="1440"/>
        <w:jc w:val="center"/>
        <w:rPr>
          <w:sz w:val="24"/>
          <w:szCs w:val="24"/>
        </w:rPr>
      </w:pPr>
      <w:bookmarkStart w:id="61" w:name="_Toc388646799"/>
      <w:r w:rsidRPr="00E43CCB">
        <w:rPr>
          <w:noProof/>
          <w:sz w:val="24"/>
          <w:szCs w:val="24"/>
          <w:lang w:eastAsia="es-CL"/>
        </w:rPr>
        <w:drawing>
          <wp:inline distT="0" distB="0" distL="0" distR="0" wp14:anchorId="2287C6E6" wp14:editId="4DE61D13">
            <wp:extent cx="5128895" cy="4248150"/>
            <wp:effectExtent l="0" t="0" r="0" b="0"/>
            <wp:docPr id="26" name="25 Imagen" descr="envi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do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8895" cy="4248150"/>
                    </a:xfrm>
                    <a:prstGeom prst="rect">
                      <a:avLst/>
                    </a:prstGeom>
                  </pic:spPr>
                </pic:pic>
              </a:graphicData>
            </a:graphic>
          </wp:inline>
        </w:drawing>
      </w:r>
      <w:r w:rsidR="00D10A30" w:rsidRPr="00D10A30">
        <w:rPr>
          <w:sz w:val="24"/>
          <w:szCs w:val="24"/>
        </w:rPr>
        <w:t xml:space="preserve">Ilustración </w:t>
      </w:r>
      <w:r w:rsidR="00D10A30" w:rsidRPr="00D10A30">
        <w:rPr>
          <w:sz w:val="24"/>
          <w:szCs w:val="24"/>
        </w:rPr>
        <w:fldChar w:fldCharType="begin"/>
      </w:r>
      <w:r w:rsidR="00D10A30" w:rsidRPr="00D10A30">
        <w:rPr>
          <w:sz w:val="24"/>
          <w:szCs w:val="24"/>
        </w:rPr>
        <w:instrText xml:space="preserve"> SEQ Ilustración \* ARABIC </w:instrText>
      </w:r>
      <w:r w:rsidR="00D10A30" w:rsidRPr="00D10A30">
        <w:rPr>
          <w:sz w:val="24"/>
          <w:szCs w:val="24"/>
        </w:rPr>
        <w:fldChar w:fldCharType="separate"/>
      </w:r>
      <w:r w:rsidR="0021335D">
        <w:rPr>
          <w:noProof/>
          <w:sz w:val="24"/>
          <w:szCs w:val="24"/>
        </w:rPr>
        <w:t>19</w:t>
      </w:r>
      <w:r w:rsidR="00D10A30" w:rsidRPr="00D10A30">
        <w:rPr>
          <w:sz w:val="24"/>
          <w:szCs w:val="24"/>
        </w:rPr>
        <w:fldChar w:fldCharType="end"/>
      </w:r>
      <w:r w:rsidR="00D10A30" w:rsidRPr="00D10A30">
        <w:rPr>
          <w:sz w:val="24"/>
          <w:szCs w:val="24"/>
        </w:rPr>
        <w:t>: Diagrama bandeja de enviados</w:t>
      </w:r>
      <w:bookmarkEnd w:id="61"/>
      <w:r w:rsidR="0063367B" w:rsidRPr="00E43CCB">
        <w:rPr>
          <w:sz w:val="24"/>
          <w:szCs w:val="24"/>
        </w:rPr>
        <w:br w:type="page"/>
      </w:r>
    </w:p>
    <w:p w:rsidR="0063367B" w:rsidRPr="00E43CCB" w:rsidRDefault="0063367B" w:rsidP="005122C2">
      <w:pPr>
        <w:pStyle w:val="Ttulo2"/>
      </w:pPr>
      <w:bookmarkStart w:id="62" w:name="_Toc379451470"/>
      <w:bookmarkStart w:id="63" w:name="_Toc388646880"/>
      <w:r w:rsidRPr="00E43CCB">
        <w:lastRenderedPageBreak/>
        <w:t>Modelo de Implementación</w:t>
      </w:r>
      <w:bookmarkEnd w:id="62"/>
      <w:bookmarkEnd w:id="63"/>
    </w:p>
    <w:p w:rsidR="0063367B" w:rsidRPr="00E43CCB" w:rsidRDefault="0063367B" w:rsidP="0063367B">
      <w:pPr>
        <w:jc w:val="both"/>
        <w:rPr>
          <w:sz w:val="24"/>
          <w:szCs w:val="24"/>
        </w:rPr>
      </w:pPr>
      <w:r w:rsidRPr="00E43CCB">
        <w:rPr>
          <w:sz w:val="24"/>
          <w:szCs w:val="24"/>
        </w:rPr>
        <w:t>En esta sección se identifican componentes de la solución. Tales como base de datos, servidores etc. Se deben incluir diagramas y la descripción de los componentes identificados, así como la relación con otro</w:t>
      </w:r>
      <w:r w:rsidR="008C341D">
        <w:rPr>
          <w:sz w:val="24"/>
          <w:szCs w:val="24"/>
        </w:rPr>
        <w:t>s sistemas internos o externos.</w:t>
      </w:r>
    </w:p>
    <w:p w:rsidR="0063367B" w:rsidRPr="00E43CCB" w:rsidRDefault="0063367B" w:rsidP="005122C2">
      <w:pPr>
        <w:pStyle w:val="Ttulo3"/>
        <w:numPr>
          <w:ilvl w:val="0"/>
          <w:numId w:val="23"/>
        </w:numPr>
      </w:pPr>
      <w:bookmarkStart w:id="64" w:name="_Toc295138848"/>
      <w:bookmarkStart w:id="65" w:name="_Toc297213833"/>
      <w:bookmarkStart w:id="66" w:name="_Toc379451471"/>
      <w:bookmarkStart w:id="67" w:name="_Toc388646881"/>
      <w:r w:rsidRPr="00E43CCB">
        <w:t>Vista Despliegue</w:t>
      </w:r>
      <w:bookmarkEnd w:id="64"/>
      <w:bookmarkEnd w:id="65"/>
      <w:bookmarkEnd w:id="66"/>
      <w:bookmarkEnd w:id="67"/>
    </w:p>
    <w:p w:rsidR="0063367B" w:rsidRPr="00E43CCB" w:rsidRDefault="0063367B" w:rsidP="0063367B">
      <w:pPr>
        <w:jc w:val="both"/>
        <w:rPr>
          <w:sz w:val="24"/>
          <w:szCs w:val="24"/>
        </w:rPr>
      </w:pPr>
      <w:r w:rsidRPr="00E43CCB">
        <w:rPr>
          <w:sz w:val="24"/>
          <w:szCs w:val="24"/>
        </w:rPr>
        <w:t>El siguiente es el diagrama de despliegue del proyecto:</w:t>
      </w:r>
    </w:p>
    <w:p w:rsidR="0063367B" w:rsidRPr="00E43CCB" w:rsidRDefault="0063367B" w:rsidP="0063367B">
      <w:pPr>
        <w:jc w:val="both"/>
        <w:rPr>
          <w:sz w:val="24"/>
          <w:szCs w:val="24"/>
        </w:rPr>
      </w:pPr>
    </w:p>
    <w:p w:rsidR="0063367B" w:rsidRPr="00E43CCB" w:rsidRDefault="0063367B" w:rsidP="0063367B">
      <w:pPr>
        <w:jc w:val="both"/>
        <w:rPr>
          <w:sz w:val="24"/>
          <w:szCs w:val="24"/>
        </w:rPr>
      </w:pPr>
      <w:r w:rsidRPr="00E43CCB">
        <w:rPr>
          <w:noProof/>
          <w:sz w:val="24"/>
          <w:szCs w:val="24"/>
          <w:lang w:eastAsia="es-CL"/>
        </w:rPr>
        <w:drawing>
          <wp:inline distT="0" distB="0" distL="0" distR="0" wp14:anchorId="5B2C618A" wp14:editId="50A6DD19">
            <wp:extent cx="6527463" cy="2236384"/>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Diagram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42592" cy="2241567"/>
                    </a:xfrm>
                    <a:prstGeom prst="rect">
                      <a:avLst/>
                    </a:prstGeom>
                  </pic:spPr>
                </pic:pic>
              </a:graphicData>
            </a:graphic>
          </wp:inline>
        </w:drawing>
      </w:r>
    </w:p>
    <w:p w:rsidR="0063367B" w:rsidRPr="00D10A30" w:rsidRDefault="00D10A30" w:rsidP="00D10A30">
      <w:pPr>
        <w:pStyle w:val="Epgrafe"/>
        <w:jc w:val="center"/>
        <w:rPr>
          <w:b w:val="0"/>
          <w:color w:val="auto"/>
          <w:sz w:val="24"/>
          <w:szCs w:val="24"/>
        </w:rPr>
      </w:pPr>
      <w:bookmarkStart w:id="68" w:name="_Toc388646800"/>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20</w:t>
      </w:r>
      <w:r w:rsidRPr="00D10A30">
        <w:rPr>
          <w:b w:val="0"/>
          <w:color w:val="auto"/>
          <w:sz w:val="24"/>
          <w:szCs w:val="24"/>
        </w:rPr>
        <w:fldChar w:fldCharType="end"/>
      </w:r>
      <w:r w:rsidRPr="00D10A30">
        <w:rPr>
          <w:b w:val="0"/>
          <w:color w:val="auto"/>
          <w:sz w:val="24"/>
          <w:szCs w:val="24"/>
        </w:rPr>
        <w:t>: Vista de despliegue del proyecto</w:t>
      </w:r>
      <w:bookmarkEnd w:id="68"/>
    </w:p>
    <w:p w:rsidR="0063367B" w:rsidRPr="00E43CCB" w:rsidRDefault="0063367B" w:rsidP="0063367B">
      <w:pPr>
        <w:rPr>
          <w:sz w:val="24"/>
          <w:szCs w:val="24"/>
        </w:rPr>
      </w:pPr>
    </w:p>
    <w:p w:rsidR="00D10A30" w:rsidRDefault="00D10A30">
      <w:pPr>
        <w:rPr>
          <w:rFonts w:cstheme="minorHAnsi"/>
          <w:b/>
          <w:sz w:val="24"/>
          <w:szCs w:val="24"/>
        </w:rPr>
      </w:pPr>
      <w:bookmarkStart w:id="69" w:name="_Toc379451473"/>
      <w:r>
        <w:br w:type="page"/>
      </w:r>
    </w:p>
    <w:p w:rsidR="0063367B" w:rsidRPr="00E43CCB" w:rsidRDefault="0063367B" w:rsidP="005122C2">
      <w:pPr>
        <w:pStyle w:val="Ttulo3"/>
      </w:pPr>
      <w:bookmarkStart w:id="70" w:name="_Toc388646882"/>
      <w:r w:rsidRPr="00E43CCB">
        <w:lastRenderedPageBreak/>
        <w:t>Diagrama de Paquetes.</w:t>
      </w:r>
      <w:bookmarkEnd w:id="69"/>
      <w:bookmarkEnd w:id="70"/>
    </w:p>
    <w:p w:rsidR="0063367B" w:rsidRPr="00E43CCB" w:rsidRDefault="0063367B" w:rsidP="0063367B">
      <w:pPr>
        <w:jc w:val="both"/>
        <w:rPr>
          <w:sz w:val="24"/>
          <w:szCs w:val="24"/>
        </w:rPr>
      </w:pPr>
      <w:r w:rsidRPr="00E43CCB">
        <w:rPr>
          <w:sz w:val="24"/>
          <w:szCs w:val="24"/>
        </w:rPr>
        <w:t>En este diagrama debe contener  todas las clases de la aplicación distribuidas en sus respectivos paquetes</w:t>
      </w:r>
    </w:p>
    <w:p w:rsidR="0063367B" w:rsidRDefault="0063367B" w:rsidP="0063367B">
      <w:pPr>
        <w:jc w:val="both"/>
        <w:rPr>
          <w:i/>
        </w:rPr>
      </w:pPr>
    </w:p>
    <w:p w:rsidR="0063367B" w:rsidRDefault="0063367B" w:rsidP="0063367B">
      <w:r>
        <w:rPr>
          <w:noProof/>
          <w:lang w:eastAsia="es-CL"/>
        </w:rPr>
        <w:drawing>
          <wp:inline distT="0" distB="0" distL="0" distR="0" wp14:anchorId="2C7CEC7D" wp14:editId="4F893A2C">
            <wp:extent cx="5612130" cy="344106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3441065"/>
                    </a:xfrm>
                    <a:prstGeom prst="rect">
                      <a:avLst/>
                    </a:prstGeom>
                  </pic:spPr>
                </pic:pic>
              </a:graphicData>
            </a:graphic>
          </wp:inline>
        </w:drawing>
      </w:r>
    </w:p>
    <w:p w:rsidR="0063367B" w:rsidRPr="00D10A30" w:rsidRDefault="00D10A30" w:rsidP="00D10A30">
      <w:pPr>
        <w:pStyle w:val="Epgrafe"/>
        <w:jc w:val="center"/>
        <w:rPr>
          <w:b w:val="0"/>
          <w:color w:val="auto"/>
          <w:sz w:val="24"/>
          <w:szCs w:val="24"/>
        </w:rPr>
      </w:pPr>
      <w:bookmarkStart w:id="71" w:name="_Toc388646801"/>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Pr>
          <w:b w:val="0"/>
          <w:noProof/>
          <w:color w:val="auto"/>
          <w:sz w:val="24"/>
          <w:szCs w:val="24"/>
        </w:rPr>
        <w:t>21</w:t>
      </w:r>
      <w:r w:rsidRPr="00D10A30">
        <w:rPr>
          <w:b w:val="0"/>
          <w:color w:val="auto"/>
          <w:sz w:val="24"/>
          <w:szCs w:val="24"/>
        </w:rPr>
        <w:fldChar w:fldCharType="end"/>
      </w:r>
      <w:r w:rsidRPr="00D10A30">
        <w:rPr>
          <w:b w:val="0"/>
          <w:color w:val="auto"/>
          <w:sz w:val="24"/>
          <w:szCs w:val="24"/>
        </w:rPr>
        <w:t>: Diagrama de paquetes del proyecto</w:t>
      </w:r>
      <w:bookmarkEnd w:id="71"/>
    </w:p>
    <w:p w:rsidR="0063367B" w:rsidRDefault="0063367B" w:rsidP="0063367B">
      <w:pPr>
        <w:rPr>
          <w:i/>
        </w:rPr>
      </w:pPr>
      <w:bookmarkStart w:id="72" w:name="_Toc274256767"/>
      <w:bookmarkStart w:id="73" w:name="_Toc274256961"/>
      <w:bookmarkStart w:id="74" w:name="_Toc274257042"/>
      <w:bookmarkStart w:id="75" w:name="_Toc274257165"/>
      <w:bookmarkStart w:id="76" w:name="_Toc274257216"/>
      <w:bookmarkStart w:id="77" w:name="_Toc379451477"/>
      <w:r>
        <w:rPr>
          <w:i/>
        </w:rPr>
        <w:br w:type="page"/>
      </w:r>
    </w:p>
    <w:p w:rsidR="0063367B" w:rsidRPr="00E43CCB" w:rsidRDefault="0063367B" w:rsidP="005122C2">
      <w:pPr>
        <w:pStyle w:val="Ttulo3"/>
      </w:pPr>
      <w:bookmarkStart w:id="78" w:name="_Toc388646883"/>
      <w:r w:rsidRPr="00E43CCB">
        <w:lastRenderedPageBreak/>
        <w:t>Diagrama de clases</w:t>
      </w:r>
      <w:bookmarkEnd w:id="72"/>
      <w:bookmarkEnd w:id="73"/>
      <w:bookmarkEnd w:id="74"/>
      <w:bookmarkEnd w:id="75"/>
      <w:bookmarkEnd w:id="76"/>
      <w:bookmarkEnd w:id="77"/>
      <w:bookmarkEnd w:id="78"/>
    </w:p>
    <w:p w:rsidR="0063367B" w:rsidRPr="00E43CCB" w:rsidRDefault="0063367B" w:rsidP="0063367B">
      <w:pPr>
        <w:jc w:val="both"/>
        <w:rPr>
          <w:sz w:val="24"/>
          <w:szCs w:val="24"/>
        </w:rPr>
      </w:pPr>
      <w:r w:rsidRPr="00E43CCB">
        <w:rPr>
          <w:sz w:val="24"/>
          <w:szCs w:val="24"/>
        </w:rPr>
        <w:t>El siguiente es el diagrama de clases del proyecto:</w:t>
      </w:r>
    </w:p>
    <w:p w:rsidR="0063367B" w:rsidRPr="00E43CCB" w:rsidRDefault="0063367B" w:rsidP="0063367B">
      <w:pPr>
        <w:jc w:val="both"/>
        <w:rPr>
          <w:sz w:val="24"/>
          <w:szCs w:val="24"/>
        </w:rPr>
      </w:pPr>
    </w:p>
    <w:p w:rsidR="0063367B" w:rsidRPr="00E43CCB" w:rsidRDefault="0063367B" w:rsidP="0063367B">
      <w:pPr>
        <w:jc w:val="both"/>
        <w:rPr>
          <w:sz w:val="24"/>
          <w:szCs w:val="24"/>
        </w:rPr>
      </w:pPr>
      <w:r w:rsidRPr="00E43CCB">
        <w:rPr>
          <w:noProof/>
          <w:sz w:val="24"/>
          <w:szCs w:val="24"/>
          <w:lang w:eastAsia="es-CL"/>
        </w:rPr>
        <w:drawing>
          <wp:inline distT="0" distB="0" distL="0" distR="0" wp14:anchorId="5E897DC1" wp14:editId="5BAA31CC">
            <wp:extent cx="5612130" cy="33534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3353435"/>
                    </a:xfrm>
                    <a:prstGeom prst="rect">
                      <a:avLst/>
                    </a:prstGeom>
                  </pic:spPr>
                </pic:pic>
              </a:graphicData>
            </a:graphic>
          </wp:inline>
        </w:drawing>
      </w:r>
    </w:p>
    <w:p w:rsidR="0063367B" w:rsidRDefault="00D10A30" w:rsidP="00D10A30">
      <w:pPr>
        <w:pStyle w:val="Epgrafe"/>
        <w:jc w:val="center"/>
        <w:rPr>
          <w:b w:val="0"/>
          <w:color w:val="auto"/>
          <w:sz w:val="24"/>
          <w:szCs w:val="24"/>
        </w:rPr>
      </w:pPr>
      <w:bookmarkStart w:id="79" w:name="_Toc379451478"/>
      <w:bookmarkStart w:id="80" w:name="_Toc388646802"/>
      <w:r w:rsidRPr="00D10A30">
        <w:rPr>
          <w:b w:val="0"/>
          <w:color w:val="auto"/>
          <w:sz w:val="24"/>
          <w:szCs w:val="24"/>
        </w:rPr>
        <w:t xml:space="preserve">Ilustración </w:t>
      </w:r>
      <w:r w:rsidRPr="00D10A30">
        <w:rPr>
          <w:b w:val="0"/>
          <w:color w:val="auto"/>
          <w:sz w:val="24"/>
          <w:szCs w:val="24"/>
        </w:rPr>
        <w:fldChar w:fldCharType="begin"/>
      </w:r>
      <w:r w:rsidRPr="00D10A30">
        <w:rPr>
          <w:b w:val="0"/>
          <w:color w:val="auto"/>
          <w:sz w:val="24"/>
          <w:szCs w:val="24"/>
        </w:rPr>
        <w:instrText xml:space="preserve"> SEQ Ilustración \* ARABIC </w:instrText>
      </w:r>
      <w:r w:rsidRPr="00D10A30">
        <w:rPr>
          <w:b w:val="0"/>
          <w:color w:val="auto"/>
          <w:sz w:val="24"/>
          <w:szCs w:val="24"/>
        </w:rPr>
        <w:fldChar w:fldCharType="separate"/>
      </w:r>
      <w:r w:rsidRPr="00D10A30">
        <w:rPr>
          <w:b w:val="0"/>
          <w:noProof/>
          <w:color w:val="auto"/>
          <w:sz w:val="24"/>
          <w:szCs w:val="24"/>
        </w:rPr>
        <w:t>22</w:t>
      </w:r>
      <w:r w:rsidRPr="00D10A30">
        <w:rPr>
          <w:b w:val="0"/>
          <w:color w:val="auto"/>
          <w:sz w:val="24"/>
          <w:szCs w:val="24"/>
        </w:rPr>
        <w:fldChar w:fldCharType="end"/>
      </w:r>
      <w:r w:rsidRPr="00D10A30">
        <w:rPr>
          <w:b w:val="0"/>
          <w:color w:val="auto"/>
          <w:sz w:val="24"/>
          <w:szCs w:val="24"/>
        </w:rPr>
        <w:t>: Diagrama de clases</w:t>
      </w:r>
      <w:bookmarkEnd w:id="80"/>
    </w:p>
    <w:p w:rsidR="00D10A30" w:rsidRPr="00D10A30" w:rsidRDefault="00D10A30" w:rsidP="00D10A30"/>
    <w:p w:rsidR="0063367B" w:rsidRPr="00E43CCB" w:rsidRDefault="0063367B" w:rsidP="005122C2">
      <w:pPr>
        <w:pStyle w:val="Ttulo3"/>
      </w:pPr>
      <w:bookmarkStart w:id="81" w:name="_Toc388646884"/>
      <w:r w:rsidRPr="00E43CCB">
        <w:t>Información de las Clases</w:t>
      </w:r>
      <w:bookmarkEnd w:id="79"/>
      <w:bookmarkEnd w:id="81"/>
    </w:p>
    <w:p w:rsidR="0063367B" w:rsidRPr="00E43CCB" w:rsidRDefault="0063367B" w:rsidP="0063367B">
      <w:pPr>
        <w:jc w:val="both"/>
        <w:rPr>
          <w:sz w:val="24"/>
          <w:lang w:val="es-ES"/>
        </w:rPr>
      </w:pPr>
      <w:r w:rsidRPr="00E43CCB">
        <w:rPr>
          <w:sz w:val="24"/>
          <w:lang w:val="es-ES"/>
        </w:rPr>
        <w:t>En este cuadro se deben listar todas las plataformas y componentes afectados con la solución</w:t>
      </w:r>
    </w:p>
    <w:p w:rsidR="0063367B" w:rsidRDefault="0063367B" w:rsidP="0063367B">
      <w:pPr>
        <w:jc w:val="both"/>
        <w:rPr>
          <w:i/>
          <w:lang w:val="es-ES"/>
        </w:rPr>
      </w:pPr>
    </w:p>
    <w:tbl>
      <w:tblPr>
        <w:tblW w:w="9640" w:type="dxa"/>
        <w:tblInd w:w="-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843"/>
        <w:gridCol w:w="1701"/>
        <w:gridCol w:w="1134"/>
        <w:gridCol w:w="4962"/>
      </w:tblGrid>
      <w:tr w:rsidR="0063367B" w:rsidRPr="00D51B25" w:rsidTr="003133AA">
        <w:trPr>
          <w:trHeight w:val="230"/>
          <w:tblHeader/>
        </w:trPr>
        <w:tc>
          <w:tcPr>
            <w:tcW w:w="1843" w:type="dxa"/>
            <w:shd w:val="clear" w:color="auto" w:fill="D9D9D9"/>
          </w:tcPr>
          <w:p w:rsidR="0063367B" w:rsidRPr="00D51B25" w:rsidRDefault="0063367B" w:rsidP="003133AA">
            <w:pPr>
              <w:snapToGrid w:val="0"/>
              <w:rPr>
                <w:b/>
              </w:rPr>
            </w:pPr>
            <w:r>
              <w:rPr>
                <w:b/>
              </w:rPr>
              <w:t>Plataforma</w:t>
            </w:r>
          </w:p>
        </w:tc>
        <w:tc>
          <w:tcPr>
            <w:tcW w:w="1701" w:type="dxa"/>
            <w:shd w:val="clear" w:color="auto" w:fill="D9D9D9"/>
          </w:tcPr>
          <w:p w:rsidR="0063367B" w:rsidRDefault="0063367B" w:rsidP="003133AA">
            <w:pPr>
              <w:snapToGrid w:val="0"/>
              <w:rPr>
                <w:b/>
              </w:rPr>
            </w:pPr>
            <w:r>
              <w:rPr>
                <w:b/>
              </w:rPr>
              <w:t>Componente</w:t>
            </w:r>
          </w:p>
          <w:p w:rsidR="0063367B" w:rsidRPr="00D51B25" w:rsidRDefault="0063367B" w:rsidP="003133AA">
            <w:pPr>
              <w:snapToGrid w:val="0"/>
              <w:rPr>
                <w:b/>
              </w:rPr>
            </w:pPr>
            <w:r w:rsidRPr="00C66DAC">
              <w:rPr>
                <w:b/>
                <w:i/>
                <w:sz w:val="16"/>
                <w:szCs w:val="16"/>
              </w:rPr>
              <w:t>(</w:t>
            </w:r>
            <w:r>
              <w:rPr>
                <w:b/>
                <w:i/>
                <w:sz w:val="16"/>
                <w:szCs w:val="16"/>
              </w:rPr>
              <w:t>Nombre y Ruta del Componente</w:t>
            </w:r>
            <w:r w:rsidRPr="00C66DAC">
              <w:rPr>
                <w:b/>
                <w:i/>
                <w:sz w:val="16"/>
                <w:szCs w:val="16"/>
              </w:rPr>
              <w:t>)</w:t>
            </w:r>
          </w:p>
        </w:tc>
        <w:tc>
          <w:tcPr>
            <w:tcW w:w="1134" w:type="dxa"/>
            <w:shd w:val="clear" w:color="auto" w:fill="D9D9D9"/>
          </w:tcPr>
          <w:p w:rsidR="0063367B" w:rsidRPr="00D51B25" w:rsidRDefault="0063367B" w:rsidP="003133AA">
            <w:pPr>
              <w:snapToGrid w:val="0"/>
              <w:rPr>
                <w:b/>
              </w:rPr>
            </w:pPr>
            <w:r>
              <w:rPr>
                <w:b/>
              </w:rPr>
              <w:t>Estado</w:t>
            </w:r>
          </w:p>
        </w:tc>
        <w:tc>
          <w:tcPr>
            <w:tcW w:w="4962" w:type="dxa"/>
            <w:shd w:val="clear" w:color="auto" w:fill="D9D9D9"/>
          </w:tcPr>
          <w:p w:rsidR="0063367B" w:rsidRDefault="0063367B" w:rsidP="003133AA">
            <w:pPr>
              <w:snapToGrid w:val="0"/>
              <w:rPr>
                <w:b/>
              </w:rPr>
            </w:pPr>
            <w:r>
              <w:rPr>
                <w:b/>
              </w:rPr>
              <w:t>Descripción</w:t>
            </w:r>
          </w:p>
          <w:p w:rsidR="0063367B" w:rsidRPr="00D51B25" w:rsidRDefault="0063367B" w:rsidP="003133AA">
            <w:pPr>
              <w:snapToGrid w:val="0"/>
              <w:rPr>
                <w:b/>
              </w:rPr>
            </w:pPr>
            <w:r w:rsidRPr="00C66DAC">
              <w:rPr>
                <w:b/>
                <w:i/>
                <w:sz w:val="16"/>
                <w:szCs w:val="16"/>
              </w:rPr>
              <w:t>(</w:t>
            </w:r>
            <w:r>
              <w:rPr>
                <w:b/>
                <w:i/>
                <w:sz w:val="16"/>
                <w:szCs w:val="16"/>
              </w:rPr>
              <w:t>Describir objetivo de la clase</w:t>
            </w:r>
            <w:r w:rsidRPr="00C66DAC">
              <w:rPr>
                <w:b/>
                <w:i/>
                <w:sz w:val="16"/>
                <w:szCs w:val="16"/>
              </w:rPr>
              <w:t>)</w:t>
            </w:r>
          </w:p>
        </w:tc>
      </w:tr>
      <w:tr w:rsidR="0063367B" w:rsidRPr="0013256C" w:rsidTr="003133AA">
        <w:trPr>
          <w:trHeight w:val="230"/>
        </w:trPr>
        <w:tc>
          <w:tcPr>
            <w:tcW w:w="1843" w:type="dxa"/>
          </w:tcPr>
          <w:p w:rsidR="0063367B" w:rsidRPr="00BC0D0C" w:rsidRDefault="0063367B" w:rsidP="003133AA">
            <w:pPr>
              <w:rPr>
                <w:rFonts w:cs="Arial"/>
                <w:sz w:val="18"/>
                <w:szCs w:val="18"/>
              </w:rPr>
            </w:pPr>
          </w:p>
        </w:tc>
        <w:tc>
          <w:tcPr>
            <w:tcW w:w="1701" w:type="dxa"/>
          </w:tcPr>
          <w:p w:rsidR="0063367B" w:rsidRPr="00EF7DEE" w:rsidRDefault="0063367B" w:rsidP="003133AA">
            <w:pPr>
              <w:rPr>
                <w:rFonts w:cs="Arial"/>
                <w:sz w:val="18"/>
                <w:szCs w:val="18"/>
              </w:rPr>
            </w:pPr>
            <w:proofErr w:type="spellStart"/>
            <w:r w:rsidRPr="00EF7DEE">
              <w:rPr>
                <w:rFonts w:cs="Arial"/>
                <w:sz w:val="18"/>
                <w:szCs w:val="18"/>
              </w:rPr>
              <w:t>com</w:t>
            </w:r>
            <w:proofErr w:type="spellEnd"/>
            <w:r w:rsidRPr="00EF7DEE">
              <w:rPr>
                <w:rFonts w:cs="Arial"/>
                <w:sz w:val="18"/>
                <w:szCs w:val="18"/>
              </w:rPr>
              <w:t>/revalora/correo/</w:t>
            </w:r>
            <w:proofErr w:type="spellStart"/>
            <w:r w:rsidRPr="00EF7DEE">
              <w:rPr>
                <w:rFonts w:cs="Arial"/>
                <w:sz w:val="18"/>
                <w:szCs w:val="18"/>
              </w:rPr>
              <w:t>resources</w:t>
            </w:r>
            <w:proofErr w:type="spellEnd"/>
            <w:r w:rsidRPr="00EF7DEE">
              <w:rPr>
                <w:rFonts w:cs="Arial"/>
                <w:sz w:val="18"/>
                <w:szCs w:val="18"/>
              </w:rPr>
              <w:t xml:space="preserve">/MailEnviado.java </w:t>
            </w:r>
          </w:p>
          <w:p w:rsidR="0063367B" w:rsidRPr="00BC0D0C" w:rsidRDefault="0063367B" w:rsidP="003133AA">
            <w:pPr>
              <w:rPr>
                <w:rFonts w:cs="Arial"/>
                <w:sz w:val="18"/>
                <w:szCs w:val="18"/>
              </w:rPr>
            </w:pPr>
          </w:p>
        </w:tc>
        <w:tc>
          <w:tcPr>
            <w:tcW w:w="1134" w:type="dxa"/>
          </w:tcPr>
          <w:p w:rsidR="0063367B" w:rsidRPr="00BC0D0C" w:rsidRDefault="0063367B" w:rsidP="003133AA">
            <w:pPr>
              <w:rPr>
                <w:rFonts w:cs="Arial"/>
                <w:sz w:val="18"/>
                <w:szCs w:val="18"/>
              </w:rPr>
            </w:pPr>
            <w:r>
              <w:rPr>
                <w:rFonts w:cs="Arial"/>
                <w:sz w:val="18"/>
                <w:szCs w:val="18"/>
              </w:rPr>
              <w:t>Nuevo</w:t>
            </w:r>
          </w:p>
        </w:tc>
        <w:tc>
          <w:tcPr>
            <w:tcW w:w="4962" w:type="dxa"/>
          </w:tcPr>
          <w:p w:rsidR="0063367B" w:rsidRPr="00BC0D0C" w:rsidRDefault="0063367B" w:rsidP="003133AA">
            <w:pPr>
              <w:rPr>
                <w:rFonts w:cs="Arial"/>
                <w:sz w:val="18"/>
                <w:szCs w:val="18"/>
              </w:rPr>
            </w:pPr>
            <w:r>
              <w:rPr>
                <w:sz w:val="18"/>
                <w:szCs w:val="18"/>
              </w:rPr>
              <w:t>Contiene las validaciones necesarias para la obtención de correos enviados.</w:t>
            </w:r>
          </w:p>
        </w:tc>
      </w:tr>
      <w:tr w:rsidR="0063367B" w:rsidRPr="0013256C" w:rsidTr="003133AA">
        <w:trPr>
          <w:trHeight w:val="230"/>
        </w:trPr>
        <w:tc>
          <w:tcPr>
            <w:tcW w:w="1843" w:type="dxa"/>
          </w:tcPr>
          <w:p w:rsidR="0063367B" w:rsidRPr="00BC0D0C" w:rsidRDefault="0063367B" w:rsidP="003133AA">
            <w:pPr>
              <w:rPr>
                <w:rFonts w:cs="Arial"/>
                <w:sz w:val="18"/>
                <w:szCs w:val="18"/>
              </w:rPr>
            </w:pPr>
          </w:p>
        </w:tc>
        <w:tc>
          <w:tcPr>
            <w:tcW w:w="1701" w:type="dxa"/>
          </w:tcPr>
          <w:p w:rsidR="0063367B" w:rsidRPr="003C4E73" w:rsidRDefault="0063367B" w:rsidP="003133AA">
            <w:pPr>
              <w:rPr>
                <w:rFonts w:cs="Arial"/>
                <w:sz w:val="18"/>
                <w:szCs w:val="18"/>
              </w:rPr>
            </w:pPr>
            <w:proofErr w:type="spellStart"/>
            <w:r w:rsidRPr="003C4E73">
              <w:rPr>
                <w:rFonts w:cs="Arial"/>
                <w:sz w:val="18"/>
                <w:szCs w:val="18"/>
              </w:rPr>
              <w:t>com</w:t>
            </w:r>
            <w:proofErr w:type="spellEnd"/>
            <w:r w:rsidRPr="003C4E73">
              <w:rPr>
                <w:rFonts w:cs="Arial"/>
                <w:sz w:val="18"/>
                <w:szCs w:val="18"/>
              </w:rPr>
              <w:t>/revalora/correo/</w:t>
            </w:r>
            <w:proofErr w:type="spellStart"/>
            <w:r w:rsidRPr="003C4E73">
              <w:rPr>
                <w:rFonts w:cs="Arial"/>
                <w:sz w:val="18"/>
                <w:szCs w:val="18"/>
              </w:rPr>
              <w:t>resources</w:t>
            </w:r>
            <w:proofErr w:type="spellEnd"/>
            <w:r w:rsidRPr="003C4E73">
              <w:rPr>
                <w:rFonts w:cs="Arial"/>
                <w:sz w:val="18"/>
                <w:szCs w:val="18"/>
              </w:rPr>
              <w:t xml:space="preserve">/MailBorrador.java </w:t>
            </w:r>
          </w:p>
          <w:p w:rsidR="0063367B" w:rsidRPr="00BC0D0C" w:rsidRDefault="0063367B" w:rsidP="003133AA">
            <w:pPr>
              <w:rPr>
                <w:rFonts w:cs="Arial"/>
                <w:sz w:val="18"/>
                <w:szCs w:val="18"/>
              </w:rPr>
            </w:pPr>
          </w:p>
        </w:tc>
        <w:tc>
          <w:tcPr>
            <w:tcW w:w="1134" w:type="dxa"/>
          </w:tcPr>
          <w:p w:rsidR="0063367B" w:rsidRPr="00BC0D0C" w:rsidRDefault="0063367B" w:rsidP="003133AA">
            <w:pPr>
              <w:rPr>
                <w:rFonts w:cs="Arial"/>
                <w:sz w:val="18"/>
                <w:szCs w:val="18"/>
              </w:rPr>
            </w:pPr>
            <w:r>
              <w:rPr>
                <w:rFonts w:cs="Arial"/>
                <w:sz w:val="18"/>
                <w:szCs w:val="18"/>
              </w:rPr>
              <w:lastRenderedPageBreak/>
              <w:t>Nuevo</w:t>
            </w:r>
          </w:p>
        </w:tc>
        <w:tc>
          <w:tcPr>
            <w:tcW w:w="4962" w:type="dxa"/>
          </w:tcPr>
          <w:p w:rsidR="0063367B" w:rsidRPr="00BC0D0C" w:rsidRDefault="0063367B" w:rsidP="003133AA">
            <w:pPr>
              <w:rPr>
                <w:rFonts w:cs="Arial"/>
                <w:sz w:val="18"/>
                <w:szCs w:val="18"/>
              </w:rPr>
            </w:pPr>
            <w:r>
              <w:rPr>
                <w:sz w:val="18"/>
                <w:szCs w:val="18"/>
              </w:rPr>
              <w:t xml:space="preserve">Contiene las validaciones necesarias para </w:t>
            </w:r>
            <w:proofErr w:type="spellStart"/>
            <w:r>
              <w:rPr>
                <w:sz w:val="18"/>
                <w:szCs w:val="18"/>
              </w:rPr>
              <w:t>el</w:t>
            </w:r>
            <w:proofErr w:type="spellEnd"/>
            <w:r>
              <w:rPr>
                <w:sz w:val="18"/>
                <w:szCs w:val="18"/>
              </w:rPr>
              <w:t xml:space="preserve"> la obtención de correos electrónicos que se encuentran en borrador</w:t>
            </w:r>
          </w:p>
        </w:tc>
      </w:tr>
      <w:tr w:rsidR="0063367B" w:rsidRPr="0013256C" w:rsidTr="003133AA">
        <w:trPr>
          <w:trHeight w:val="230"/>
        </w:trPr>
        <w:tc>
          <w:tcPr>
            <w:tcW w:w="1843" w:type="dxa"/>
          </w:tcPr>
          <w:p w:rsidR="0063367B" w:rsidRPr="00BC0D0C" w:rsidRDefault="0063367B" w:rsidP="003133AA">
            <w:pPr>
              <w:rPr>
                <w:rFonts w:cs="Arial"/>
                <w:sz w:val="18"/>
                <w:szCs w:val="18"/>
              </w:rPr>
            </w:pPr>
          </w:p>
        </w:tc>
        <w:tc>
          <w:tcPr>
            <w:tcW w:w="1701" w:type="dxa"/>
          </w:tcPr>
          <w:p w:rsidR="0063367B" w:rsidRPr="00BC0D0C" w:rsidRDefault="0063367B" w:rsidP="003133AA">
            <w:pPr>
              <w:rPr>
                <w:rFonts w:cs="Arial"/>
                <w:sz w:val="18"/>
                <w:szCs w:val="18"/>
              </w:rPr>
            </w:pPr>
            <w:proofErr w:type="spellStart"/>
            <w:r w:rsidRPr="003C4E73">
              <w:rPr>
                <w:rFonts w:cs="Arial"/>
                <w:sz w:val="18"/>
                <w:szCs w:val="18"/>
              </w:rPr>
              <w:t>com</w:t>
            </w:r>
            <w:proofErr w:type="spellEnd"/>
            <w:r w:rsidRPr="003C4E73">
              <w:rPr>
                <w:rFonts w:cs="Arial"/>
                <w:sz w:val="18"/>
                <w:szCs w:val="18"/>
              </w:rPr>
              <w:t>/revalora/correo/</w:t>
            </w:r>
            <w:proofErr w:type="spellStart"/>
            <w:r w:rsidRPr="003C4E73">
              <w:rPr>
                <w:rFonts w:cs="Arial"/>
                <w:sz w:val="18"/>
                <w:szCs w:val="18"/>
              </w:rPr>
              <w:t>resources</w:t>
            </w:r>
            <w:proofErr w:type="spellEnd"/>
            <w:r w:rsidRPr="003C4E73">
              <w:rPr>
                <w:rFonts w:cs="Arial"/>
                <w:sz w:val="18"/>
                <w:szCs w:val="18"/>
              </w:rPr>
              <w:t>/MailService.java</w:t>
            </w:r>
          </w:p>
        </w:tc>
        <w:tc>
          <w:tcPr>
            <w:tcW w:w="1134" w:type="dxa"/>
          </w:tcPr>
          <w:p w:rsidR="0063367B" w:rsidRPr="00BC0D0C" w:rsidRDefault="0063367B" w:rsidP="003133AA">
            <w:pPr>
              <w:rPr>
                <w:rFonts w:cs="Arial"/>
                <w:sz w:val="18"/>
                <w:szCs w:val="18"/>
              </w:rPr>
            </w:pPr>
            <w:r>
              <w:rPr>
                <w:rFonts w:cs="Arial"/>
                <w:sz w:val="18"/>
                <w:szCs w:val="18"/>
              </w:rPr>
              <w:t>Nuevo</w:t>
            </w:r>
          </w:p>
        </w:tc>
        <w:tc>
          <w:tcPr>
            <w:tcW w:w="4962" w:type="dxa"/>
          </w:tcPr>
          <w:p w:rsidR="0063367B" w:rsidRPr="00BC0D0C" w:rsidRDefault="0063367B" w:rsidP="003133AA">
            <w:pPr>
              <w:rPr>
                <w:rFonts w:cs="Arial"/>
                <w:sz w:val="18"/>
                <w:szCs w:val="18"/>
              </w:rPr>
            </w:pPr>
            <w:r>
              <w:rPr>
                <w:sz w:val="18"/>
                <w:szCs w:val="18"/>
              </w:rPr>
              <w:t>Contiene las validaciones necesarias para el envío de correos electrónicos.</w:t>
            </w:r>
          </w:p>
        </w:tc>
      </w:tr>
      <w:tr w:rsidR="0063367B" w:rsidRPr="0013256C" w:rsidTr="003133AA">
        <w:trPr>
          <w:trHeight w:val="230"/>
        </w:trPr>
        <w:tc>
          <w:tcPr>
            <w:tcW w:w="1843" w:type="dxa"/>
          </w:tcPr>
          <w:p w:rsidR="0063367B" w:rsidRPr="00BC0D0C" w:rsidRDefault="0063367B" w:rsidP="003133AA">
            <w:pPr>
              <w:rPr>
                <w:rFonts w:cs="Arial"/>
                <w:sz w:val="18"/>
                <w:szCs w:val="18"/>
              </w:rPr>
            </w:pPr>
          </w:p>
        </w:tc>
        <w:tc>
          <w:tcPr>
            <w:tcW w:w="1701" w:type="dxa"/>
          </w:tcPr>
          <w:p w:rsidR="0063367B" w:rsidRPr="003C4E73" w:rsidRDefault="0063367B" w:rsidP="003133AA">
            <w:pPr>
              <w:rPr>
                <w:rFonts w:cs="Arial"/>
                <w:sz w:val="18"/>
                <w:szCs w:val="18"/>
              </w:rPr>
            </w:pPr>
            <w:proofErr w:type="spellStart"/>
            <w:r w:rsidRPr="00737D0D">
              <w:rPr>
                <w:rFonts w:cs="Arial"/>
                <w:sz w:val="18"/>
                <w:szCs w:val="18"/>
              </w:rPr>
              <w:t>com</w:t>
            </w:r>
            <w:proofErr w:type="spellEnd"/>
            <w:r w:rsidRPr="00737D0D">
              <w:rPr>
                <w:rFonts w:cs="Arial"/>
                <w:sz w:val="18"/>
                <w:szCs w:val="18"/>
              </w:rPr>
              <w:t>/revalora/correo/</w:t>
            </w:r>
            <w:proofErr w:type="spellStart"/>
            <w:r w:rsidRPr="00737D0D">
              <w:rPr>
                <w:rFonts w:cs="Arial"/>
                <w:sz w:val="18"/>
                <w:szCs w:val="18"/>
              </w:rPr>
              <w:t>beans</w:t>
            </w:r>
            <w:proofErr w:type="spellEnd"/>
            <w:r w:rsidRPr="00737D0D">
              <w:rPr>
                <w:rFonts w:cs="Arial"/>
                <w:sz w:val="18"/>
                <w:szCs w:val="18"/>
              </w:rPr>
              <w:t>/RecibidosBeans.java</w:t>
            </w:r>
          </w:p>
        </w:tc>
        <w:tc>
          <w:tcPr>
            <w:tcW w:w="1134" w:type="dxa"/>
          </w:tcPr>
          <w:p w:rsidR="0063367B" w:rsidRDefault="0063367B" w:rsidP="003133AA">
            <w:pPr>
              <w:rPr>
                <w:rFonts w:cs="Arial"/>
                <w:sz w:val="18"/>
                <w:szCs w:val="18"/>
              </w:rPr>
            </w:pPr>
            <w:r>
              <w:rPr>
                <w:rFonts w:cs="Arial"/>
                <w:sz w:val="18"/>
                <w:szCs w:val="18"/>
              </w:rPr>
              <w:t>nuevo</w:t>
            </w:r>
          </w:p>
        </w:tc>
        <w:tc>
          <w:tcPr>
            <w:tcW w:w="4962" w:type="dxa"/>
          </w:tcPr>
          <w:p w:rsidR="0063367B" w:rsidRDefault="0063367B" w:rsidP="003133AA">
            <w:pPr>
              <w:rPr>
                <w:sz w:val="18"/>
                <w:szCs w:val="18"/>
              </w:rPr>
            </w:pPr>
            <w:r>
              <w:rPr>
                <w:sz w:val="18"/>
                <w:szCs w:val="18"/>
              </w:rPr>
              <w:t>Contiene las validaciones necesarias para la obtención de correos electrónicos recibidos</w:t>
            </w:r>
          </w:p>
        </w:tc>
      </w:tr>
      <w:tr w:rsidR="0063367B" w:rsidRPr="0013256C" w:rsidTr="003133AA">
        <w:trPr>
          <w:trHeight w:val="230"/>
        </w:trPr>
        <w:tc>
          <w:tcPr>
            <w:tcW w:w="1843" w:type="dxa"/>
          </w:tcPr>
          <w:p w:rsidR="0063367B" w:rsidRPr="00BC0D0C" w:rsidRDefault="0063367B" w:rsidP="003133AA">
            <w:pPr>
              <w:rPr>
                <w:rFonts w:cs="Arial"/>
                <w:sz w:val="18"/>
                <w:szCs w:val="18"/>
              </w:rPr>
            </w:pPr>
          </w:p>
        </w:tc>
        <w:tc>
          <w:tcPr>
            <w:tcW w:w="1701" w:type="dxa"/>
          </w:tcPr>
          <w:p w:rsidR="0063367B" w:rsidRPr="00BC0D0C" w:rsidRDefault="0063367B" w:rsidP="003133AA">
            <w:pPr>
              <w:rPr>
                <w:rFonts w:cs="Arial"/>
                <w:sz w:val="18"/>
                <w:szCs w:val="18"/>
              </w:rPr>
            </w:pPr>
            <w:proofErr w:type="spellStart"/>
            <w:r w:rsidRPr="003C4E73">
              <w:rPr>
                <w:rFonts w:cs="Arial"/>
                <w:sz w:val="18"/>
                <w:szCs w:val="18"/>
              </w:rPr>
              <w:t>com</w:t>
            </w:r>
            <w:proofErr w:type="spellEnd"/>
            <w:r w:rsidRPr="003C4E73">
              <w:rPr>
                <w:rFonts w:cs="Arial"/>
                <w:sz w:val="18"/>
                <w:szCs w:val="18"/>
              </w:rPr>
              <w:t>/revalora/correo/</w:t>
            </w:r>
            <w:proofErr w:type="spellStart"/>
            <w:r w:rsidRPr="003C4E73">
              <w:rPr>
                <w:rFonts w:cs="Arial"/>
                <w:sz w:val="18"/>
                <w:szCs w:val="18"/>
              </w:rPr>
              <w:t>dao</w:t>
            </w:r>
            <w:proofErr w:type="spellEnd"/>
            <w:r w:rsidRPr="003C4E73">
              <w:rPr>
                <w:rFonts w:cs="Arial"/>
                <w:sz w:val="18"/>
                <w:szCs w:val="18"/>
              </w:rPr>
              <w:t>/ProcesaCorreo.java</w:t>
            </w:r>
          </w:p>
        </w:tc>
        <w:tc>
          <w:tcPr>
            <w:tcW w:w="1134" w:type="dxa"/>
          </w:tcPr>
          <w:p w:rsidR="0063367B" w:rsidRPr="00BC0D0C" w:rsidRDefault="0063367B" w:rsidP="003133AA">
            <w:pPr>
              <w:rPr>
                <w:rFonts w:cs="Arial"/>
                <w:sz w:val="18"/>
                <w:szCs w:val="18"/>
              </w:rPr>
            </w:pPr>
            <w:r>
              <w:rPr>
                <w:rFonts w:cs="Arial"/>
                <w:sz w:val="18"/>
                <w:szCs w:val="18"/>
              </w:rPr>
              <w:t>nuevo</w:t>
            </w:r>
          </w:p>
        </w:tc>
        <w:tc>
          <w:tcPr>
            <w:tcW w:w="4962" w:type="dxa"/>
          </w:tcPr>
          <w:p w:rsidR="0063367B" w:rsidRPr="00BC0D0C" w:rsidRDefault="0063367B" w:rsidP="003133AA">
            <w:pPr>
              <w:rPr>
                <w:rFonts w:cs="Arial"/>
                <w:sz w:val="18"/>
                <w:szCs w:val="18"/>
              </w:rPr>
            </w:pPr>
            <w:r>
              <w:rPr>
                <w:rFonts w:cs="Arial"/>
                <w:sz w:val="18"/>
                <w:szCs w:val="18"/>
              </w:rPr>
              <w:t>Es la clase que persiste los valores necesarios para la gestión de correos electrónicos.</w:t>
            </w:r>
          </w:p>
        </w:tc>
      </w:tr>
      <w:tr w:rsidR="0063367B" w:rsidRPr="0013256C" w:rsidTr="003133AA">
        <w:trPr>
          <w:trHeight w:val="230"/>
        </w:trPr>
        <w:tc>
          <w:tcPr>
            <w:tcW w:w="1843" w:type="dxa"/>
          </w:tcPr>
          <w:p w:rsidR="0063367B" w:rsidRPr="00BC0D0C" w:rsidRDefault="0063367B" w:rsidP="003133AA">
            <w:pPr>
              <w:rPr>
                <w:rFonts w:cs="Arial"/>
                <w:sz w:val="18"/>
                <w:szCs w:val="18"/>
              </w:rPr>
            </w:pPr>
          </w:p>
        </w:tc>
        <w:tc>
          <w:tcPr>
            <w:tcW w:w="1701" w:type="dxa"/>
          </w:tcPr>
          <w:p w:rsidR="0063367B" w:rsidRPr="003C4E73" w:rsidRDefault="0063367B" w:rsidP="003133AA">
            <w:pPr>
              <w:rPr>
                <w:rFonts w:cs="Arial"/>
                <w:sz w:val="18"/>
                <w:szCs w:val="18"/>
              </w:rPr>
            </w:pPr>
            <w:proofErr w:type="spellStart"/>
            <w:r w:rsidRPr="00737D0D">
              <w:rPr>
                <w:rFonts w:cs="Arial"/>
                <w:sz w:val="18"/>
                <w:szCs w:val="18"/>
              </w:rPr>
              <w:t>com</w:t>
            </w:r>
            <w:proofErr w:type="spellEnd"/>
            <w:r w:rsidRPr="00737D0D">
              <w:rPr>
                <w:rFonts w:cs="Arial"/>
                <w:sz w:val="18"/>
                <w:szCs w:val="18"/>
              </w:rPr>
              <w:t>/revalora/correo/</w:t>
            </w:r>
            <w:proofErr w:type="spellStart"/>
            <w:r w:rsidRPr="00737D0D">
              <w:rPr>
                <w:rFonts w:cs="Arial"/>
                <w:sz w:val="18"/>
                <w:szCs w:val="18"/>
              </w:rPr>
              <w:t>beans</w:t>
            </w:r>
            <w:proofErr w:type="spellEnd"/>
            <w:r w:rsidRPr="00737D0D">
              <w:rPr>
                <w:rFonts w:cs="Arial"/>
                <w:sz w:val="18"/>
                <w:szCs w:val="18"/>
              </w:rPr>
              <w:t>/EnvioBeans.java</w:t>
            </w:r>
          </w:p>
        </w:tc>
        <w:tc>
          <w:tcPr>
            <w:tcW w:w="1134" w:type="dxa"/>
          </w:tcPr>
          <w:p w:rsidR="0063367B" w:rsidRDefault="0063367B" w:rsidP="003133AA">
            <w:pPr>
              <w:rPr>
                <w:rFonts w:cs="Arial"/>
                <w:sz w:val="18"/>
                <w:szCs w:val="18"/>
              </w:rPr>
            </w:pPr>
            <w:r>
              <w:rPr>
                <w:rFonts w:cs="Arial"/>
                <w:sz w:val="18"/>
                <w:szCs w:val="18"/>
              </w:rPr>
              <w:t>Nuevo</w:t>
            </w:r>
          </w:p>
        </w:tc>
        <w:tc>
          <w:tcPr>
            <w:tcW w:w="4962" w:type="dxa"/>
          </w:tcPr>
          <w:p w:rsidR="0063367B" w:rsidRDefault="0063367B" w:rsidP="003133AA">
            <w:pPr>
              <w:rPr>
                <w:rFonts w:cs="Arial"/>
                <w:sz w:val="18"/>
                <w:szCs w:val="18"/>
              </w:rPr>
            </w:pPr>
            <w:r>
              <w:rPr>
                <w:rFonts w:cs="Arial"/>
                <w:sz w:val="18"/>
                <w:szCs w:val="18"/>
              </w:rPr>
              <w:t>Obtiene los datos para realizar procesamiento de los mensajes</w:t>
            </w:r>
          </w:p>
        </w:tc>
      </w:tr>
      <w:tr w:rsidR="0063367B" w:rsidRPr="0013256C" w:rsidTr="003133AA">
        <w:trPr>
          <w:trHeight w:val="230"/>
        </w:trPr>
        <w:tc>
          <w:tcPr>
            <w:tcW w:w="1843" w:type="dxa"/>
          </w:tcPr>
          <w:p w:rsidR="0063367B" w:rsidRPr="00BC0D0C" w:rsidRDefault="0063367B" w:rsidP="003133AA">
            <w:pPr>
              <w:rPr>
                <w:rFonts w:cs="Arial"/>
                <w:sz w:val="18"/>
                <w:szCs w:val="18"/>
              </w:rPr>
            </w:pPr>
          </w:p>
        </w:tc>
        <w:tc>
          <w:tcPr>
            <w:tcW w:w="1701" w:type="dxa"/>
          </w:tcPr>
          <w:p w:rsidR="0063367B" w:rsidRPr="00737D0D" w:rsidRDefault="0063367B" w:rsidP="003133AA">
            <w:pPr>
              <w:rPr>
                <w:rFonts w:cs="Arial"/>
                <w:sz w:val="18"/>
                <w:szCs w:val="18"/>
              </w:rPr>
            </w:pPr>
            <w:proofErr w:type="spellStart"/>
            <w:r w:rsidRPr="00737D0D">
              <w:rPr>
                <w:rFonts w:cs="Arial"/>
                <w:sz w:val="18"/>
                <w:szCs w:val="18"/>
              </w:rPr>
              <w:t>com</w:t>
            </w:r>
            <w:proofErr w:type="spellEnd"/>
            <w:r w:rsidRPr="00737D0D">
              <w:rPr>
                <w:rFonts w:cs="Arial"/>
                <w:sz w:val="18"/>
                <w:szCs w:val="18"/>
              </w:rPr>
              <w:t>/revalora/correo/</w:t>
            </w:r>
            <w:proofErr w:type="spellStart"/>
            <w:r w:rsidRPr="00737D0D">
              <w:rPr>
                <w:rFonts w:cs="Arial"/>
                <w:sz w:val="18"/>
                <w:szCs w:val="18"/>
              </w:rPr>
              <w:t>beans</w:t>
            </w:r>
            <w:proofErr w:type="spellEnd"/>
            <w:r w:rsidRPr="00737D0D">
              <w:rPr>
                <w:rFonts w:cs="Arial"/>
                <w:sz w:val="18"/>
                <w:szCs w:val="18"/>
              </w:rPr>
              <w:t xml:space="preserve">/BorradoresBeans.java  </w:t>
            </w:r>
          </w:p>
          <w:p w:rsidR="0063367B" w:rsidRPr="003C4E73" w:rsidRDefault="0063367B" w:rsidP="003133AA">
            <w:pPr>
              <w:rPr>
                <w:rFonts w:cs="Arial"/>
                <w:sz w:val="18"/>
                <w:szCs w:val="18"/>
              </w:rPr>
            </w:pPr>
          </w:p>
        </w:tc>
        <w:tc>
          <w:tcPr>
            <w:tcW w:w="1134" w:type="dxa"/>
          </w:tcPr>
          <w:p w:rsidR="0063367B" w:rsidRDefault="0063367B" w:rsidP="003133AA">
            <w:pPr>
              <w:rPr>
                <w:rFonts w:cs="Arial"/>
                <w:sz w:val="18"/>
                <w:szCs w:val="18"/>
              </w:rPr>
            </w:pPr>
            <w:r>
              <w:rPr>
                <w:rFonts w:cs="Arial"/>
                <w:sz w:val="18"/>
                <w:szCs w:val="18"/>
              </w:rPr>
              <w:t>Nuevo</w:t>
            </w:r>
          </w:p>
        </w:tc>
        <w:tc>
          <w:tcPr>
            <w:tcW w:w="4962" w:type="dxa"/>
          </w:tcPr>
          <w:p w:rsidR="0063367B" w:rsidRDefault="0063367B" w:rsidP="003133AA">
            <w:pPr>
              <w:rPr>
                <w:rFonts w:cs="Arial"/>
                <w:sz w:val="18"/>
                <w:szCs w:val="18"/>
              </w:rPr>
            </w:pPr>
            <w:r>
              <w:rPr>
                <w:rFonts w:cs="Arial"/>
                <w:sz w:val="18"/>
                <w:szCs w:val="18"/>
              </w:rPr>
              <w:t>Obtiene los datos para realizar procesamiento de los mensajes</w:t>
            </w:r>
          </w:p>
        </w:tc>
      </w:tr>
      <w:tr w:rsidR="0063367B" w:rsidRPr="0013256C" w:rsidTr="003133AA">
        <w:trPr>
          <w:trHeight w:val="230"/>
        </w:trPr>
        <w:tc>
          <w:tcPr>
            <w:tcW w:w="1843" w:type="dxa"/>
          </w:tcPr>
          <w:p w:rsidR="0063367B" w:rsidRPr="00BC0D0C" w:rsidRDefault="0063367B" w:rsidP="003133AA">
            <w:pPr>
              <w:rPr>
                <w:rFonts w:cs="Arial"/>
                <w:sz w:val="18"/>
                <w:szCs w:val="18"/>
              </w:rPr>
            </w:pPr>
          </w:p>
        </w:tc>
        <w:tc>
          <w:tcPr>
            <w:tcW w:w="1701" w:type="dxa"/>
          </w:tcPr>
          <w:p w:rsidR="0063367B" w:rsidRPr="00737D0D" w:rsidRDefault="0063367B" w:rsidP="003133AA">
            <w:pPr>
              <w:rPr>
                <w:rFonts w:cs="Arial"/>
                <w:sz w:val="18"/>
                <w:szCs w:val="18"/>
              </w:rPr>
            </w:pPr>
            <w:proofErr w:type="spellStart"/>
            <w:r w:rsidRPr="00737D0D">
              <w:rPr>
                <w:rFonts w:cs="Arial"/>
                <w:sz w:val="18"/>
                <w:szCs w:val="18"/>
              </w:rPr>
              <w:t>com</w:t>
            </w:r>
            <w:proofErr w:type="spellEnd"/>
            <w:r w:rsidRPr="00737D0D">
              <w:rPr>
                <w:rFonts w:cs="Arial"/>
                <w:sz w:val="18"/>
                <w:szCs w:val="18"/>
              </w:rPr>
              <w:t>/revalora/correo/</w:t>
            </w:r>
            <w:proofErr w:type="spellStart"/>
            <w:r w:rsidRPr="00737D0D">
              <w:rPr>
                <w:rFonts w:cs="Arial"/>
                <w:sz w:val="18"/>
                <w:szCs w:val="18"/>
              </w:rPr>
              <w:t>beans</w:t>
            </w:r>
            <w:proofErr w:type="spellEnd"/>
            <w:r w:rsidRPr="00737D0D">
              <w:rPr>
                <w:rFonts w:cs="Arial"/>
                <w:sz w:val="18"/>
                <w:szCs w:val="18"/>
              </w:rPr>
              <w:t>/enviadosBeans.java</w:t>
            </w:r>
          </w:p>
          <w:p w:rsidR="0063367B" w:rsidRPr="003C4E73" w:rsidRDefault="0063367B" w:rsidP="003133AA">
            <w:pPr>
              <w:rPr>
                <w:rFonts w:cs="Arial"/>
                <w:sz w:val="18"/>
                <w:szCs w:val="18"/>
              </w:rPr>
            </w:pPr>
          </w:p>
        </w:tc>
        <w:tc>
          <w:tcPr>
            <w:tcW w:w="1134" w:type="dxa"/>
          </w:tcPr>
          <w:p w:rsidR="0063367B" w:rsidRDefault="0063367B" w:rsidP="003133AA">
            <w:pPr>
              <w:rPr>
                <w:rFonts w:cs="Arial"/>
                <w:sz w:val="18"/>
                <w:szCs w:val="18"/>
              </w:rPr>
            </w:pPr>
            <w:r>
              <w:rPr>
                <w:rFonts w:cs="Arial"/>
                <w:sz w:val="18"/>
                <w:szCs w:val="18"/>
              </w:rPr>
              <w:t>Nuevo</w:t>
            </w:r>
          </w:p>
        </w:tc>
        <w:tc>
          <w:tcPr>
            <w:tcW w:w="4962" w:type="dxa"/>
          </w:tcPr>
          <w:p w:rsidR="0063367B" w:rsidRDefault="0063367B" w:rsidP="003133AA">
            <w:pPr>
              <w:rPr>
                <w:rFonts w:cs="Arial"/>
                <w:sz w:val="18"/>
                <w:szCs w:val="18"/>
              </w:rPr>
            </w:pPr>
            <w:r>
              <w:rPr>
                <w:rFonts w:cs="Arial"/>
                <w:sz w:val="18"/>
                <w:szCs w:val="18"/>
              </w:rPr>
              <w:t>Obtiene los datos para realizar procesamiento de los mensajes</w:t>
            </w:r>
          </w:p>
        </w:tc>
      </w:tr>
      <w:tr w:rsidR="0063367B" w:rsidRPr="0013256C" w:rsidTr="003133AA">
        <w:trPr>
          <w:trHeight w:val="230"/>
        </w:trPr>
        <w:tc>
          <w:tcPr>
            <w:tcW w:w="1843" w:type="dxa"/>
          </w:tcPr>
          <w:p w:rsidR="0063367B" w:rsidRPr="00BC0D0C" w:rsidRDefault="0063367B" w:rsidP="003133AA">
            <w:pPr>
              <w:rPr>
                <w:rFonts w:cs="Arial"/>
                <w:sz w:val="18"/>
                <w:szCs w:val="18"/>
              </w:rPr>
            </w:pPr>
          </w:p>
        </w:tc>
        <w:tc>
          <w:tcPr>
            <w:tcW w:w="1701" w:type="dxa"/>
          </w:tcPr>
          <w:p w:rsidR="0063367B" w:rsidRPr="00BC0D0C" w:rsidRDefault="0063367B" w:rsidP="003133AA">
            <w:pPr>
              <w:rPr>
                <w:rFonts w:cs="Arial"/>
                <w:sz w:val="18"/>
                <w:szCs w:val="18"/>
              </w:rPr>
            </w:pPr>
            <w:proofErr w:type="spellStart"/>
            <w:r w:rsidRPr="00737D0D">
              <w:rPr>
                <w:rFonts w:cs="Arial"/>
                <w:sz w:val="18"/>
                <w:szCs w:val="18"/>
              </w:rPr>
              <w:t>com</w:t>
            </w:r>
            <w:proofErr w:type="spellEnd"/>
            <w:r w:rsidRPr="00737D0D">
              <w:rPr>
                <w:rFonts w:cs="Arial"/>
                <w:sz w:val="18"/>
                <w:szCs w:val="18"/>
              </w:rPr>
              <w:t>/revalora/correo/</w:t>
            </w:r>
            <w:proofErr w:type="spellStart"/>
            <w:r w:rsidRPr="00737D0D">
              <w:rPr>
                <w:rFonts w:cs="Arial"/>
                <w:sz w:val="18"/>
                <w:szCs w:val="18"/>
              </w:rPr>
              <w:t>beans</w:t>
            </w:r>
            <w:proofErr w:type="spellEnd"/>
            <w:r w:rsidRPr="00737D0D">
              <w:rPr>
                <w:rFonts w:cs="Arial"/>
                <w:sz w:val="18"/>
                <w:szCs w:val="18"/>
              </w:rPr>
              <w:t>/RecibidosBeans.java</w:t>
            </w:r>
          </w:p>
        </w:tc>
        <w:tc>
          <w:tcPr>
            <w:tcW w:w="1134" w:type="dxa"/>
          </w:tcPr>
          <w:p w:rsidR="0063367B" w:rsidRPr="00BC0D0C" w:rsidRDefault="0063367B" w:rsidP="003133AA">
            <w:pPr>
              <w:rPr>
                <w:rFonts w:cs="Arial"/>
                <w:sz w:val="18"/>
                <w:szCs w:val="18"/>
              </w:rPr>
            </w:pPr>
            <w:r>
              <w:rPr>
                <w:rFonts w:cs="Arial"/>
                <w:sz w:val="18"/>
                <w:szCs w:val="18"/>
              </w:rPr>
              <w:t>nuevo</w:t>
            </w:r>
          </w:p>
        </w:tc>
        <w:tc>
          <w:tcPr>
            <w:tcW w:w="4962" w:type="dxa"/>
          </w:tcPr>
          <w:p w:rsidR="0063367B" w:rsidRPr="00BC0D0C" w:rsidRDefault="0063367B" w:rsidP="003133AA">
            <w:pPr>
              <w:rPr>
                <w:rFonts w:cs="Arial"/>
                <w:sz w:val="18"/>
                <w:szCs w:val="18"/>
              </w:rPr>
            </w:pPr>
            <w:r>
              <w:rPr>
                <w:rFonts w:cs="Arial"/>
                <w:sz w:val="18"/>
                <w:szCs w:val="18"/>
              </w:rPr>
              <w:t>Obtiene los datos para realizar procesamiento de los mensajes</w:t>
            </w:r>
          </w:p>
        </w:tc>
      </w:tr>
    </w:tbl>
    <w:p w:rsidR="0063367B" w:rsidRPr="00D10A30" w:rsidRDefault="00D10A30" w:rsidP="00D10A30">
      <w:pPr>
        <w:pStyle w:val="Epgrafe"/>
        <w:keepNext/>
        <w:jc w:val="center"/>
        <w:rPr>
          <w:b w:val="0"/>
          <w:color w:val="auto"/>
          <w:sz w:val="24"/>
          <w:szCs w:val="24"/>
        </w:rPr>
      </w:pPr>
      <w:bookmarkStart w:id="82" w:name="_Toc388646780"/>
      <w:r w:rsidRPr="00D10A30">
        <w:rPr>
          <w:b w:val="0"/>
          <w:color w:val="auto"/>
          <w:sz w:val="24"/>
          <w:szCs w:val="24"/>
        </w:rPr>
        <w:t xml:space="preserve">Tabla </w:t>
      </w:r>
      <w:r w:rsidRPr="00D10A30">
        <w:rPr>
          <w:b w:val="0"/>
          <w:color w:val="auto"/>
          <w:sz w:val="24"/>
          <w:szCs w:val="24"/>
        </w:rPr>
        <w:fldChar w:fldCharType="begin"/>
      </w:r>
      <w:r w:rsidRPr="00D10A30">
        <w:rPr>
          <w:b w:val="0"/>
          <w:color w:val="auto"/>
          <w:sz w:val="24"/>
          <w:szCs w:val="24"/>
        </w:rPr>
        <w:instrText xml:space="preserve"> SEQ Tabla \* ARABIC </w:instrText>
      </w:r>
      <w:r w:rsidRPr="00D10A30">
        <w:rPr>
          <w:b w:val="0"/>
          <w:color w:val="auto"/>
          <w:sz w:val="24"/>
          <w:szCs w:val="24"/>
        </w:rPr>
        <w:fldChar w:fldCharType="separate"/>
      </w:r>
      <w:r w:rsidRPr="00D10A30">
        <w:rPr>
          <w:b w:val="0"/>
          <w:noProof/>
          <w:color w:val="auto"/>
          <w:sz w:val="24"/>
          <w:szCs w:val="24"/>
        </w:rPr>
        <w:t>17</w:t>
      </w:r>
      <w:r w:rsidRPr="00D10A30">
        <w:rPr>
          <w:b w:val="0"/>
          <w:color w:val="auto"/>
          <w:sz w:val="24"/>
          <w:szCs w:val="24"/>
        </w:rPr>
        <w:fldChar w:fldCharType="end"/>
      </w:r>
      <w:r w:rsidRPr="00D10A30">
        <w:rPr>
          <w:b w:val="0"/>
          <w:color w:val="auto"/>
          <w:sz w:val="24"/>
          <w:szCs w:val="24"/>
        </w:rPr>
        <w:t>: “Plataforma”</w:t>
      </w:r>
      <w:bookmarkEnd w:id="82"/>
    </w:p>
    <w:p w:rsidR="002F3B86" w:rsidRDefault="002F3B86" w:rsidP="002F3B86"/>
    <w:p w:rsidR="002F3B86" w:rsidRDefault="002F3B86"/>
    <w:sectPr w:rsidR="002F3B86" w:rsidSect="005122C2">
      <w:footerReference w:type="default" r:id="rId37"/>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3C8" w:rsidRDefault="009F73C8" w:rsidP="00C045A8">
      <w:pPr>
        <w:spacing w:after="0" w:line="240" w:lineRule="auto"/>
      </w:pPr>
      <w:r>
        <w:separator/>
      </w:r>
    </w:p>
  </w:endnote>
  <w:endnote w:type="continuationSeparator" w:id="0">
    <w:p w:rsidR="009F73C8" w:rsidRDefault="009F73C8" w:rsidP="00C04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535092"/>
      <w:docPartObj>
        <w:docPartGallery w:val="Page Numbers (Bottom of Page)"/>
        <w:docPartUnique/>
      </w:docPartObj>
    </w:sdtPr>
    <w:sdtContent>
      <w:p w:rsidR="00C17C83" w:rsidRDefault="00C17C83">
        <w:pPr>
          <w:pStyle w:val="Piedepgina"/>
          <w:jc w:val="right"/>
        </w:pPr>
        <w:r>
          <w:fldChar w:fldCharType="begin"/>
        </w:r>
        <w:r>
          <w:instrText>PAGE   \* MERGEFORMAT</w:instrText>
        </w:r>
        <w:r>
          <w:fldChar w:fldCharType="separate"/>
        </w:r>
        <w:r w:rsidR="0021335D" w:rsidRPr="0021335D">
          <w:rPr>
            <w:noProof/>
            <w:lang w:val="es-ES"/>
          </w:rPr>
          <w:t>5</w:t>
        </w:r>
        <w:r>
          <w:rPr>
            <w:noProof/>
            <w:lang w:val="es-ES"/>
          </w:rPr>
          <w:fldChar w:fldCharType="end"/>
        </w:r>
      </w:p>
    </w:sdtContent>
  </w:sdt>
  <w:p w:rsidR="00C17C83" w:rsidRDefault="00C17C8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3C8" w:rsidRDefault="009F73C8" w:rsidP="00C045A8">
      <w:pPr>
        <w:spacing w:after="0" w:line="240" w:lineRule="auto"/>
      </w:pPr>
      <w:r>
        <w:separator/>
      </w:r>
    </w:p>
  </w:footnote>
  <w:footnote w:type="continuationSeparator" w:id="0">
    <w:p w:rsidR="009F73C8" w:rsidRDefault="009F73C8" w:rsidP="00C045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5B5F"/>
    <w:multiLevelType w:val="hybridMultilevel"/>
    <w:tmpl w:val="D96A369A"/>
    <w:lvl w:ilvl="0" w:tplc="BF54A0CA">
      <w:start w:val="3"/>
      <w:numFmt w:val="lowerLetter"/>
      <w:lvlText w:val="%1."/>
      <w:lvlJc w:val="left"/>
      <w:pPr>
        <w:ind w:left="1440" w:hanging="360"/>
      </w:pPr>
      <w:rPr>
        <w:rFonts w:hint="default"/>
      </w:rPr>
    </w:lvl>
    <w:lvl w:ilvl="1" w:tplc="340A0019">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
    <w:nsid w:val="08512E6E"/>
    <w:multiLevelType w:val="hybridMultilevel"/>
    <w:tmpl w:val="2F007C30"/>
    <w:lvl w:ilvl="0" w:tplc="07024038">
      <w:start w:val="1"/>
      <w:numFmt w:val="decimal"/>
      <w:lvlText w:val="%1"/>
      <w:lvlJc w:val="left"/>
      <w:pPr>
        <w:ind w:left="1065" w:hanging="360"/>
      </w:pPr>
      <w:rPr>
        <w:rFonts w:hint="default"/>
      </w:rPr>
    </w:lvl>
    <w:lvl w:ilvl="1" w:tplc="340A0019">
      <w:start w:val="1"/>
      <w:numFmt w:val="lowerLetter"/>
      <w:lvlText w:val="%2."/>
      <w:lvlJc w:val="left"/>
      <w:pPr>
        <w:ind w:left="1785" w:hanging="360"/>
      </w:pPr>
    </w:lvl>
    <w:lvl w:ilvl="2" w:tplc="340A001B" w:tentative="1">
      <w:start w:val="1"/>
      <w:numFmt w:val="lowerRoman"/>
      <w:lvlText w:val="%3."/>
      <w:lvlJc w:val="right"/>
      <w:pPr>
        <w:ind w:left="2505" w:hanging="180"/>
      </w:pPr>
    </w:lvl>
    <w:lvl w:ilvl="3" w:tplc="340A000F" w:tentative="1">
      <w:start w:val="1"/>
      <w:numFmt w:val="decimal"/>
      <w:lvlText w:val="%4."/>
      <w:lvlJc w:val="left"/>
      <w:pPr>
        <w:ind w:left="3225" w:hanging="360"/>
      </w:pPr>
    </w:lvl>
    <w:lvl w:ilvl="4" w:tplc="340A0019" w:tentative="1">
      <w:start w:val="1"/>
      <w:numFmt w:val="lowerLetter"/>
      <w:lvlText w:val="%5."/>
      <w:lvlJc w:val="left"/>
      <w:pPr>
        <w:ind w:left="3945" w:hanging="360"/>
      </w:pPr>
    </w:lvl>
    <w:lvl w:ilvl="5" w:tplc="340A001B" w:tentative="1">
      <w:start w:val="1"/>
      <w:numFmt w:val="lowerRoman"/>
      <w:lvlText w:val="%6."/>
      <w:lvlJc w:val="right"/>
      <w:pPr>
        <w:ind w:left="4665" w:hanging="180"/>
      </w:pPr>
    </w:lvl>
    <w:lvl w:ilvl="6" w:tplc="340A000F" w:tentative="1">
      <w:start w:val="1"/>
      <w:numFmt w:val="decimal"/>
      <w:lvlText w:val="%7."/>
      <w:lvlJc w:val="left"/>
      <w:pPr>
        <w:ind w:left="5385" w:hanging="360"/>
      </w:pPr>
    </w:lvl>
    <w:lvl w:ilvl="7" w:tplc="340A0019" w:tentative="1">
      <w:start w:val="1"/>
      <w:numFmt w:val="lowerLetter"/>
      <w:lvlText w:val="%8."/>
      <w:lvlJc w:val="left"/>
      <w:pPr>
        <w:ind w:left="6105" w:hanging="360"/>
      </w:pPr>
    </w:lvl>
    <w:lvl w:ilvl="8" w:tplc="340A001B" w:tentative="1">
      <w:start w:val="1"/>
      <w:numFmt w:val="lowerRoman"/>
      <w:lvlText w:val="%9."/>
      <w:lvlJc w:val="right"/>
      <w:pPr>
        <w:ind w:left="6825" w:hanging="180"/>
      </w:pPr>
    </w:lvl>
  </w:abstractNum>
  <w:abstractNum w:abstractNumId="2">
    <w:nsid w:val="12917A40"/>
    <w:multiLevelType w:val="hybridMultilevel"/>
    <w:tmpl w:val="26D634A6"/>
    <w:lvl w:ilvl="0" w:tplc="07024038">
      <w:start w:val="1"/>
      <w:numFmt w:val="decimal"/>
      <w:lvlText w:val="%1"/>
      <w:lvlJc w:val="left"/>
      <w:pPr>
        <w:ind w:left="1065" w:hanging="360"/>
      </w:pPr>
      <w:rPr>
        <w:rFonts w:hint="default"/>
      </w:rPr>
    </w:lvl>
    <w:lvl w:ilvl="1" w:tplc="340A0019" w:tentative="1">
      <w:start w:val="1"/>
      <w:numFmt w:val="lowerLetter"/>
      <w:lvlText w:val="%2."/>
      <w:lvlJc w:val="left"/>
      <w:pPr>
        <w:ind w:left="1785" w:hanging="360"/>
      </w:pPr>
    </w:lvl>
    <w:lvl w:ilvl="2" w:tplc="340A001B" w:tentative="1">
      <w:start w:val="1"/>
      <w:numFmt w:val="lowerRoman"/>
      <w:lvlText w:val="%3."/>
      <w:lvlJc w:val="right"/>
      <w:pPr>
        <w:ind w:left="2505" w:hanging="180"/>
      </w:pPr>
    </w:lvl>
    <w:lvl w:ilvl="3" w:tplc="340A000F" w:tentative="1">
      <w:start w:val="1"/>
      <w:numFmt w:val="decimal"/>
      <w:lvlText w:val="%4."/>
      <w:lvlJc w:val="left"/>
      <w:pPr>
        <w:ind w:left="3225" w:hanging="360"/>
      </w:pPr>
    </w:lvl>
    <w:lvl w:ilvl="4" w:tplc="340A0019" w:tentative="1">
      <w:start w:val="1"/>
      <w:numFmt w:val="lowerLetter"/>
      <w:lvlText w:val="%5."/>
      <w:lvlJc w:val="left"/>
      <w:pPr>
        <w:ind w:left="3945" w:hanging="360"/>
      </w:pPr>
    </w:lvl>
    <w:lvl w:ilvl="5" w:tplc="340A001B" w:tentative="1">
      <w:start w:val="1"/>
      <w:numFmt w:val="lowerRoman"/>
      <w:lvlText w:val="%6."/>
      <w:lvlJc w:val="right"/>
      <w:pPr>
        <w:ind w:left="4665" w:hanging="180"/>
      </w:pPr>
    </w:lvl>
    <w:lvl w:ilvl="6" w:tplc="340A000F" w:tentative="1">
      <w:start w:val="1"/>
      <w:numFmt w:val="decimal"/>
      <w:lvlText w:val="%7."/>
      <w:lvlJc w:val="left"/>
      <w:pPr>
        <w:ind w:left="5385" w:hanging="360"/>
      </w:pPr>
    </w:lvl>
    <w:lvl w:ilvl="7" w:tplc="340A0019" w:tentative="1">
      <w:start w:val="1"/>
      <w:numFmt w:val="lowerLetter"/>
      <w:lvlText w:val="%8."/>
      <w:lvlJc w:val="left"/>
      <w:pPr>
        <w:ind w:left="6105" w:hanging="360"/>
      </w:pPr>
    </w:lvl>
    <w:lvl w:ilvl="8" w:tplc="340A001B" w:tentative="1">
      <w:start w:val="1"/>
      <w:numFmt w:val="lowerRoman"/>
      <w:lvlText w:val="%9."/>
      <w:lvlJc w:val="right"/>
      <w:pPr>
        <w:ind w:left="6825" w:hanging="180"/>
      </w:pPr>
    </w:lvl>
  </w:abstractNum>
  <w:abstractNum w:abstractNumId="3">
    <w:nsid w:val="1680639F"/>
    <w:multiLevelType w:val="multilevel"/>
    <w:tmpl w:val="4D74E2E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177D3DD1"/>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D20721"/>
    <w:multiLevelType w:val="hybridMultilevel"/>
    <w:tmpl w:val="F634E466"/>
    <w:lvl w:ilvl="0" w:tplc="340A000F">
      <w:start w:val="1"/>
      <w:numFmt w:val="decimal"/>
      <w:lvlText w:val="%1."/>
      <w:lvlJc w:val="left"/>
      <w:pPr>
        <w:ind w:left="720" w:hanging="360"/>
      </w:pPr>
      <w:rPr>
        <w:rFonts w:hint="default"/>
      </w:rPr>
    </w:lvl>
    <w:lvl w:ilvl="1" w:tplc="AFA03B12">
      <w:start w:val="1"/>
      <w:numFmt w:val="lowerLetter"/>
      <w:lvlText w:val="%2."/>
      <w:lvlJc w:val="left"/>
      <w:pPr>
        <w:ind w:left="1440" w:hanging="360"/>
      </w:pPr>
      <w:rPr>
        <w:color w:val="auto"/>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D992EC3"/>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C211D8A"/>
    <w:multiLevelType w:val="multilevel"/>
    <w:tmpl w:val="D96CAF02"/>
    <w:lvl w:ilvl="0">
      <w:start w:val="4"/>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2EAA7D2B"/>
    <w:multiLevelType w:val="hybridMultilevel"/>
    <w:tmpl w:val="63D67C1E"/>
    <w:lvl w:ilvl="0" w:tplc="F7BA5702">
      <w:start w:val="1"/>
      <w:numFmt w:val="lowerLetter"/>
      <w:lvlText w:val="%1."/>
      <w:lvlJc w:val="left"/>
      <w:pPr>
        <w:ind w:left="1776" w:hanging="360"/>
      </w:pPr>
      <w:rPr>
        <w:rFonts w:hint="default"/>
      </w:rPr>
    </w:lvl>
    <w:lvl w:ilvl="1" w:tplc="340A0019">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9">
    <w:nsid w:val="30735570"/>
    <w:multiLevelType w:val="hybridMultilevel"/>
    <w:tmpl w:val="02666210"/>
    <w:lvl w:ilvl="0" w:tplc="369A0952">
      <w:start w:val="1"/>
      <w:numFmt w:val="decimal"/>
      <w:pStyle w:val="Ttulo3"/>
      <w:lvlText w:val="%1."/>
      <w:lvlJc w:val="left"/>
      <w:pPr>
        <w:ind w:left="1080" w:hanging="360"/>
      </w:pPr>
      <w:rPr>
        <w:rFonts w:hint="default"/>
      </w:rPr>
    </w:lvl>
    <w:lvl w:ilvl="1" w:tplc="9CB8CA60">
      <w:start w:val="1"/>
      <w:numFmt w:val="lowerLetter"/>
      <w:pStyle w:val="Ttulo4"/>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0">
    <w:nsid w:val="37225A35"/>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707BE0"/>
    <w:multiLevelType w:val="multilevel"/>
    <w:tmpl w:val="304E7DDC"/>
    <w:lvl w:ilvl="0">
      <w:start w:val="5"/>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2">
    <w:nsid w:val="465739F9"/>
    <w:multiLevelType w:val="multilevel"/>
    <w:tmpl w:val="80DCE08E"/>
    <w:lvl w:ilvl="0">
      <w:start w:val="5"/>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56971C47"/>
    <w:multiLevelType w:val="multilevel"/>
    <w:tmpl w:val="20444270"/>
    <w:lvl w:ilvl="0">
      <w:start w:val="4"/>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789B3406"/>
    <w:multiLevelType w:val="multilevel"/>
    <w:tmpl w:val="F21832E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7F4E2280"/>
    <w:multiLevelType w:val="hybridMultilevel"/>
    <w:tmpl w:val="6128A3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0"/>
  </w:num>
  <w:num w:numId="4">
    <w:abstractNumId w:val="5"/>
  </w:num>
  <w:num w:numId="5">
    <w:abstractNumId w:val="15"/>
  </w:num>
  <w:num w:numId="6">
    <w:abstractNumId w:val="14"/>
  </w:num>
  <w:num w:numId="7">
    <w:abstractNumId w:val="11"/>
  </w:num>
  <w:num w:numId="8">
    <w:abstractNumId w:val="0"/>
  </w:num>
  <w:num w:numId="9">
    <w:abstractNumId w:val="8"/>
  </w:num>
  <w:num w:numId="10">
    <w:abstractNumId w:val="12"/>
  </w:num>
  <w:num w:numId="11">
    <w:abstractNumId w:val="1"/>
  </w:num>
  <w:num w:numId="12">
    <w:abstractNumId w:val="3"/>
  </w:num>
  <w:num w:numId="13">
    <w:abstractNumId w:val="13"/>
  </w:num>
  <w:num w:numId="14">
    <w:abstractNumId w:val="7"/>
  </w:num>
  <w:num w:numId="15">
    <w:abstractNumId w:val="2"/>
  </w:num>
  <w:num w:numId="16">
    <w:abstractNumId w:val="9"/>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B34"/>
    <w:rsid w:val="00017C16"/>
    <w:rsid w:val="00085037"/>
    <w:rsid w:val="00096E5E"/>
    <w:rsid w:val="0018777B"/>
    <w:rsid w:val="00197B34"/>
    <w:rsid w:val="0021335D"/>
    <w:rsid w:val="00217C94"/>
    <w:rsid w:val="00271417"/>
    <w:rsid w:val="00290AC0"/>
    <w:rsid w:val="002A7828"/>
    <w:rsid w:val="002E4A0D"/>
    <w:rsid w:val="002F3B86"/>
    <w:rsid w:val="003133AA"/>
    <w:rsid w:val="00336BFF"/>
    <w:rsid w:val="00340B1C"/>
    <w:rsid w:val="00376621"/>
    <w:rsid w:val="00395C94"/>
    <w:rsid w:val="003A5EA4"/>
    <w:rsid w:val="004563ED"/>
    <w:rsid w:val="004D1390"/>
    <w:rsid w:val="004F6F1E"/>
    <w:rsid w:val="005122C2"/>
    <w:rsid w:val="00520C38"/>
    <w:rsid w:val="0063367B"/>
    <w:rsid w:val="00653707"/>
    <w:rsid w:val="00693236"/>
    <w:rsid w:val="007709CE"/>
    <w:rsid w:val="007A2ABC"/>
    <w:rsid w:val="007C48EC"/>
    <w:rsid w:val="007D2E7C"/>
    <w:rsid w:val="00835CEF"/>
    <w:rsid w:val="008C341D"/>
    <w:rsid w:val="009E2276"/>
    <w:rsid w:val="009F73C8"/>
    <w:rsid w:val="00A12728"/>
    <w:rsid w:val="00A215D6"/>
    <w:rsid w:val="00A37C3F"/>
    <w:rsid w:val="00A4596E"/>
    <w:rsid w:val="00A94F87"/>
    <w:rsid w:val="00AD0730"/>
    <w:rsid w:val="00AD6BB1"/>
    <w:rsid w:val="00AF7551"/>
    <w:rsid w:val="00B10DC8"/>
    <w:rsid w:val="00B60DA3"/>
    <w:rsid w:val="00B910AC"/>
    <w:rsid w:val="00C045A8"/>
    <w:rsid w:val="00C051A6"/>
    <w:rsid w:val="00C17C83"/>
    <w:rsid w:val="00C43B78"/>
    <w:rsid w:val="00CD1DF9"/>
    <w:rsid w:val="00D10A30"/>
    <w:rsid w:val="00D1399B"/>
    <w:rsid w:val="00D83A54"/>
    <w:rsid w:val="00E43CCB"/>
    <w:rsid w:val="00E569C0"/>
    <w:rsid w:val="00EB0C6C"/>
    <w:rsid w:val="00EF313C"/>
    <w:rsid w:val="00F112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B34"/>
  </w:style>
  <w:style w:type="paragraph" w:styleId="Ttulo1">
    <w:name w:val="heading 1"/>
    <w:basedOn w:val="Normal"/>
    <w:next w:val="Normal"/>
    <w:link w:val="Ttulo1Car"/>
    <w:qFormat/>
    <w:rsid w:val="009E2276"/>
    <w:pPr>
      <w:jc w:val="both"/>
      <w:outlineLvl w:val="0"/>
    </w:pPr>
    <w:rPr>
      <w:rFonts w:asciiTheme="majorHAnsi" w:hAnsiTheme="majorHAnsi" w:cstheme="minorHAnsi"/>
      <w:b/>
      <w:sz w:val="36"/>
      <w:szCs w:val="36"/>
    </w:rPr>
  </w:style>
  <w:style w:type="paragraph" w:styleId="Ttulo2">
    <w:name w:val="heading 2"/>
    <w:basedOn w:val="Normal"/>
    <w:next w:val="Normal"/>
    <w:link w:val="Ttulo2Car"/>
    <w:uiPriority w:val="9"/>
    <w:unhideWhenUsed/>
    <w:qFormat/>
    <w:rsid w:val="005122C2"/>
    <w:pPr>
      <w:jc w:val="both"/>
      <w:outlineLvl w:val="1"/>
    </w:pPr>
    <w:rPr>
      <w:rFonts w:cstheme="minorHAnsi"/>
      <w:b/>
      <w:sz w:val="32"/>
      <w:szCs w:val="32"/>
    </w:rPr>
  </w:style>
  <w:style w:type="paragraph" w:styleId="Ttulo3">
    <w:name w:val="heading 3"/>
    <w:basedOn w:val="Prrafodelista"/>
    <w:next w:val="Normal"/>
    <w:link w:val="Ttulo3Car"/>
    <w:uiPriority w:val="9"/>
    <w:unhideWhenUsed/>
    <w:qFormat/>
    <w:rsid w:val="005122C2"/>
    <w:pPr>
      <w:numPr>
        <w:numId w:val="16"/>
      </w:numPr>
      <w:jc w:val="both"/>
      <w:outlineLvl w:val="2"/>
    </w:pPr>
    <w:rPr>
      <w:rFonts w:cstheme="minorHAnsi"/>
      <w:b/>
      <w:sz w:val="24"/>
      <w:szCs w:val="24"/>
    </w:rPr>
  </w:style>
  <w:style w:type="paragraph" w:styleId="Ttulo4">
    <w:name w:val="heading 4"/>
    <w:basedOn w:val="Ttulo3"/>
    <w:next w:val="Normal"/>
    <w:link w:val="Ttulo4Car"/>
    <w:uiPriority w:val="9"/>
    <w:unhideWhenUsed/>
    <w:qFormat/>
    <w:rsid w:val="005122C2"/>
    <w:pPr>
      <w:numPr>
        <w:ilvl w:val="1"/>
      </w:num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inespaciado1">
    <w:name w:val="Sin espaciado1"/>
    <w:rsid w:val="00197B34"/>
    <w:pPr>
      <w:spacing w:after="0" w:line="240" w:lineRule="auto"/>
    </w:pPr>
    <w:rPr>
      <w:rFonts w:ascii="Calibri" w:eastAsia="Calibri" w:hAnsi="Calibri" w:cs="Times New Roman"/>
    </w:rPr>
  </w:style>
  <w:style w:type="paragraph" w:styleId="Prrafodelista">
    <w:name w:val="List Paragraph"/>
    <w:basedOn w:val="Normal"/>
    <w:uiPriority w:val="34"/>
    <w:qFormat/>
    <w:rsid w:val="00197B34"/>
    <w:pPr>
      <w:ind w:left="720"/>
      <w:contextualSpacing/>
    </w:pPr>
  </w:style>
  <w:style w:type="character" w:customStyle="1" w:styleId="Ttulo1Car">
    <w:name w:val="Título 1 Car"/>
    <w:basedOn w:val="Fuentedeprrafopredeter"/>
    <w:link w:val="Ttulo1"/>
    <w:rsid w:val="009E2276"/>
    <w:rPr>
      <w:rFonts w:asciiTheme="majorHAnsi" w:hAnsiTheme="majorHAnsi" w:cstheme="minorHAnsi"/>
      <w:b/>
      <w:sz w:val="36"/>
      <w:szCs w:val="36"/>
    </w:rPr>
  </w:style>
  <w:style w:type="paragraph" w:customStyle="1" w:styleId="texto">
    <w:name w:val="texto"/>
    <w:basedOn w:val="Normal"/>
    <w:link w:val="textoCar"/>
    <w:rsid w:val="0063367B"/>
    <w:pPr>
      <w:spacing w:after="0" w:line="240" w:lineRule="auto"/>
      <w:jc w:val="both"/>
    </w:pPr>
    <w:rPr>
      <w:rFonts w:ascii="Arial" w:eastAsia="Times New Roman" w:hAnsi="Arial" w:cs="Times New Roman"/>
      <w:sz w:val="20"/>
      <w:szCs w:val="20"/>
    </w:rPr>
  </w:style>
  <w:style w:type="character" w:customStyle="1" w:styleId="textoCar">
    <w:name w:val="texto Car"/>
    <w:link w:val="texto"/>
    <w:rsid w:val="0063367B"/>
    <w:rPr>
      <w:rFonts w:ascii="Arial" w:eastAsia="Times New Roman" w:hAnsi="Arial" w:cs="Times New Roman"/>
      <w:sz w:val="20"/>
      <w:szCs w:val="20"/>
    </w:rPr>
  </w:style>
  <w:style w:type="paragraph" w:styleId="Encabezado">
    <w:name w:val="header"/>
    <w:basedOn w:val="Normal"/>
    <w:link w:val="EncabezadoCar"/>
    <w:uiPriority w:val="99"/>
    <w:unhideWhenUsed/>
    <w:rsid w:val="00C045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45A8"/>
  </w:style>
  <w:style w:type="paragraph" w:styleId="Piedepgina">
    <w:name w:val="footer"/>
    <w:basedOn w:val="Normal"/>
    <w:link w:val="PiedepginaCar"/>
    <w:uiPriority w:val="99"/>
    <w:unhideWhenUsed/>
    <w:rsid w:val="00C045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45A8"/>
  </w:style>
  <w:style w:type="paragraph" w:styleId="Textodeglobo">
    <w:name w:val="Balloon Text"/>
    <w:basedOn w:val="Normal"/>
    <w:link w:val="TextodegloboCar"/>
    <w:uiPriority w:val="99"/>
    <w:semiHidden/>
    <w:unhideWhenUsed/>
    <w:rsid w:val="007D2E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2E7C"/>
    <w:rPr>
      <w:rFonts w:ascii="Tahoma" w:hAnsi="Tahoma" w:cs="Tahoma"/>
      <w:sz w:val="16"/>
      <w:szCs w:val="16"/>
    </w:rPr>
  </w:style>
  <w:style w:type="character" w:customStyle="1" w:styleId="Ttulo2Car">
    <w:name w:val="Título 2 Car"/>
    <w:basedOn w:val="Fuentedeprrafopredeter"/>
    <w:link w:val="Ttulo2"/>
    <w:uiPriority w:val="9"/>
    <w:rsid w:val="005122C2"/>
    <w:rPr>
      <w:rFonts w:cstheme="minorHAnsi"/>
      <w:b/>
      <w:sz w:val="32"/>
      <w:szCs w:val="32"/>
    </w:rPr>
  </w:style>
  <w:style w:type="character" w:customStyle="1" w:styleId="Ttulo3Car">
    <w:name w:val="Título 3 Car"/>
    <w:basedOn w:val="Fuentedeprrafopredeter"/>
    <w:link w:val="Ttulo3"/>
    <w:uiPriority w:val="9"/>
    <w:rsid w:val="005122C2"/>
    <w:rPr>
      <w:rFonts w:cstheme="minorHAnsi"/>
      <w:b/>
      <w:sz w:val="24"/>
      <w:szCs w:val="24"/>
    </w:rPr>
  </w:style>
  <w:style w:type="character" w:customStyle="1" w:styleId="Ttulo4Car">
    <w:name w:val="Título 4 Car"/>
    <w:basedOn w:val="Fuentedeprrafopredeter"/>
    <w:link w:val="Ttulo4"/>
    <w:uiPriority w:val="9"/>
    <w:rsid w:val="005122C2"/>
    <w:rPr>
      <w:rFonts w:cstheme="minorHAnsi"/>
      <w:b/>
      <w:sz w:val="24"/>
      <w:szCs w:val="24"/>
    </w:rPr>
  </w:style>
  <w:style w:type="paragraph" w:styleId="TDC1">
    <w:name w:val="toc 1"/>
    <w:basedOn w:val="Normal"/>
    <w:next w:val="Normal"/>
    <w:autoRedefine/>
    <w:uiPriority w:val="39"/>
    <w:unhideWhenUsed/>
    <w:rsid w:val="005122C2"/>
    <w:pPr>
      <w:spacing w:after="100"/>
    </w:pPr>
  </w:style>
  <w:style w:type="paragraph" w:styleId="TDC2">
    <w:name w:val="toc 2"/>
    <w:basedOn w:val="Normal"/>
    <w:next w:val="Normal"/>
    <w:autoRedefine/>
    <w:uiPriority w:val="39"/>
    <w:unhideWhenUsed/>
    <w:rsid w:val="005122C2"/>
    <w:pPr>
      <w:spacing w:after="100"/>
      <w:ind w:left="220"/>
    </w:pPr>
  </w:style>
  <w:style w:type="paragraph" w:styleId="TDC3">
    <w:name w:val="toc 3"/>
    <w:basedOn w:val="Normal"/>
    <w:next w:val="Normal"/>
    <w:autoRedefine/>
    <w:uiPriority w:val="39"/>
    <w:unhideWhenUsed/>
    <w:rsid w:val="005122C2"/>
    <w:pPr>
      <w:spacing w:after="100"/>
      <w:ind w:left="440"/>
    </w:pPr>
  </w:style>
  <w:style w:type="character" w:styleId="Hipervnculo">
    <w:name w:val="Hyperlink"/>
    <w:basedOn w:val="Fuentedeprrafopredeter"/>
    <w:uiPriority w:val="99"/>
    <w:unhideWhenUsed/>
    <w:rsid w:val="005122C2"/>
    <w:rPr>
      <w:color w:val="0563C1" w:themeColor="hyperlink"/>
      <w:u w:val="single"/>
    </w:rPr>
  </w:style>
  <w:style w:type="paragraph" w:styleId="TtulodeTDC">
    <w:name w:val="TOC Heading"/>
    <w:basedOn w:val="Ttulo1"/>
    <w:next w:val="Normal"/>
    <w:uiPriority w:val="39"/>
    <w:semiHidden/>
    <w:unhideWhenUsed/>
    <w:qFormat/>
    <w:rsid w:val="005122C2"/>
    <w:pPr>
      <w:keepNext/>
      <w:keepLines/>
      <w:spacing w:before="480" w:after="0" w:line="276" w:lineRule="auto"/>
      <w:jc w:val="left"/>
      <w:outlineLvl w:val="9"/>
    </w:pPr>
    <w:rPr>
      <w:rFonts w:eastAsiaTheme="majorEastAsia" w:cstheme="majorBidi"/>
      <w:bCs/>
      <w:color w:val="2E74B5" w:themeColor="accent1" w:themeShade="BF"/>
      <w:sz w:val="28"/>
      <w:szCs w:val="28"/>
      <w:lang w:eastAsia="es-CL"/>
    </w:rPr>
  </w:style>
  <w:style w:type="table" w:styleId="Tablaconcuadrcula">
    <w:name w:val="Table Grid"/>
    <w:basedOn w:val="Tablanormal"/>
    <w:uiPriority w:val="39"/>
    <w:rsid w:val="00A127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C17C83"/>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C17C8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B34"/>
  </w:style>
  <w:style w:type="paragraph" w:styleId="Ttulo1">
    <w:name w:val="heading 1"/>
    <w:basedOn w:val="Normal"/>
    <w:next w:val="Normal"/>
    <w:link w:val="Ttulo1Car"/>
    <w:qFormat/>
    <w:rsid w:val="009E2276"/>
    <w:pPr>
      <w:jc w:val="both"/>
      <w:outlineLvl w:val="0"/>
    </w:pPr>
    <w:rPr>
      <w:rFonts w:asciiTheme="majorHAnsi" w:hAnsiTheme="majorHAnsi" w:cstheme="minorHAnsi"/>
      <w:b/>
      <w:sz w:val="36"/>
      <w:szCs w:val="36"/>
    </w:rPr>
  </w:style>
  <w:style w:type="paragraph" w:styleId="Ttulo2">
    <w:name w:val="heading 2"/>
    <w:basedOn w:val="Normal"/>
    <w:next w:val="Normal"/>
    <w:link w:val="Ttulo2Car"/>
    <w:uiPriority w:val="9"/>
    <w:unhideWhenUsed/>
    <w:qFormat/>
    <w:rsid w:val="005122C2"/>
    <w:pPr>
      <w:jc w:val="both"/>
      <w:outlineLvl w:val="1"/>
    </w:pPr>
    <w:rPr>
      <w:rFonts w:cstheme="minorHAnsi"/>
      <w:b/>
      <w:sz w:val="32"/>
      <w:szCs w:val="32"/>
    </w:rPr>
  </w:style>
  <w:style w:type="paragraph" w:styleId="Ttulo3">
    <w:name w:val="heading 3"/>
    <w:basedOn w:val="Prrafodelista"/>
    <w:next w:val="Normal"/>
    <w:link w:val="Ttulo3Car"/>
    <w:uiPriority w:val="9"/>
    <w:unhideWhenUsed/>
    <w:qFormat/>
    <w:rsid w:val="005122C2"/>
    <w:pPr>
      <w:numPr>
        <w:numId w:val="16"/>
      </w:numPr>
      <w:jc w:val="both"/>
      <w:outlineLvl w:val="2"/>
    </w:pPr>
    <w:rPr>
      <w:rFonts w:cstheme="minorHAnsi"/>
      <w:b/>
      <w:sz w:val="24"/>
      <w:szCs w:val="24"/>
    </w:rPr>
  </w:style>
  <w:style w:type="paragraph" w:styleId="Ttulo4">
    <w:name w:val="heading 4"/>
    <w:basedOn w:val="Ttulo3"/>
    <w:next w:val="Normal"/>
    <w:link w:val="Ttulo4Car"/>
    <w:uiPriority w:val="9"/>
    <w:unhideWhenUsed/>
    <w:qFormat/>
    <w:rsid w:val="005122C2"/>
    <w:pPr>
      <w:numPr>
        <w:ilvl w:val="1"/>
      </w:num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inespaciado1">
    <w:name w:val="Sin espaciado1"/>
    <w:rsid w:val="00197B34"/>
    <w:pPr>
      <w:spacing w:after="0" w:line="240" w:lineRule="auto"/>
    </w:pPr>
    <w:rPr>
      <w:rFonts w:ascii="Calibri" w:eastAsia="Calibri" w:hAnsi="Calibri" w:cs="Times New Roman"/>
    </w:rPr>
  </w:style>
  <w:style w:type="paragraph" w:styleId="Prrafodelista">
    <w:name w:val="List Paragraph"/>
    <w:basedOn w:val="Normal"/>
    <w:uiPriority w:val="34"/>
    <w:qFormat/>
    <w:rsid w:val="00197B34"/>
    <w:pPr>
      <w:ind w:left="720"/>
      <w:contextualSpacing/>
    </w:pPr>
  </w:style>
  <w:style w:type="character" w:customStyle="1" w:styleId="Ttulo1Car">
    <w:name w:val="Título 1 Car"/>
    <w:basedOn w:val="Fuentedeprrafopredeter"/>
    <w:link w:val="Ttulo1"/>
    <w:rsid w:val="009E2276"/>
    <w:rPr>
      <w:rFonts w:asciiTheme="majorHAnsi" w:hAnsiTheme="majorHAnsi" w:cstheme="minorHAnsi"/>
      <w:b/>
      <w:sz w:val="36"/>
      <w:szCs w:val="36"/>
    </w:rPr>
  </w:style>
  <w:style w:type="paragraph" w:customStyle="1" w:styleId="texto">
    <w:name w:val="texto"/>
    <w:basedOn w:val="Normal"/>
    <w:link w:val="textoCar"/>
    <w:rsid w:val="0063367B"/>
    <w:pPr>
      <w:spacing w:after="0" w:line="240" w:lineRule="auto"/>
      <w:jc w:val="both"/>
    </w:pPr>
    <w:rPr>
      <w:rFonts w:ascii="Arial" w:eastAsia="Times New Roman" w:hAnsi="Arial" w:cs="Times New Roman"/>
      <w:sz w:val="20"/>
      <w:szCs w:val="20"/>
    </w:rPr>
  </w:style>
  <w:style w:type="character" w:customStyle="1" w:styleId="textoCar">
    <w:name w:val="texto Car"/>
    <w:link w:val="texto"/>
    <w:rsid w:val="0063367B"/>
    <w:rPr>
      <w:rFonts w:ascii="Arial" w:eastAsia="Times New Roman" w:hAnsi="Arial" w:cs="Times New Roman"/>
      <w:sz w:val="20"/>
      <w:szCs w:val="20"/>
    </w:rPr>
  </w:style>
  <w:style w:type="paragraph" w:styleId="Encabezado">
    <w:name w:val="header"/>
    <w:basedOn w:val="Normal"/>
    <w:link w:val="EncabezadoCar"/>
    <w:uiPriority w:val="99"/>
    <w:unhideWhenUsed/>
    <w:rsid w:val="00C045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45A8"/>
  </w:style>
  <w:style w:type="paragraph" w:styleId="Piedepgina">
    <w:name w:val="footer"/>
    <w:basedOn w:val="Normal"/>
    <w:link w:val="PiedepginaCar"/>
    <w:uiPriority w:val="99"/>
    <w:unhideWhenUsed/>
    <w:rsid w:val="00C045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45A8"/>
  </w:style>
  <w:style w:type="paragraph" w:styleId="Textodeglobo">
    <w:name w:val="Balloon Text"/>
    <w:basedOn w:val="Normal"/>
    <w:link w:val="TextodegloboCar"/>
    <w:uiPriority w:val="99"/>
    <w:semiHidden/>
    <w:unhideWhenUsed/>
    <w:rsid w:val="007D2E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2E7C"/>
    <w:rPr>
      <w:rFonts w:ascii="Tahoma" w:hAnsi="Tahoma" w:cs="Tahoma"/>
      <w:sz w:val="16"/>
      <w:szCs w:val="16"/>
    </w:rPr>
  </w:style>
  <w:style w:type="character" w:customStyle="1" w:styleId="Ttulo2Car">
    <w:name w:val="Título 2 Car"/>
    <w:basedOn w:val="Fuentedeprrafopredeter"/>
    <w:link w:val="Ttulo2"/>
    <w:uiPriority w:val="9"/>
    <w:rsid w:val="005122C2"/>
    <w:rPr>
      <w:rFonts w:cstheme="minorHAnsi"/>
      <w:b/>
      <w:sz w:val="32"/>
      <w:szCs w:val="32"/>
    </w:rPr>
  </w:style>
  <w:style w:type="character" w:customStyle="1" w:styleId="Ttulo3Car">
    <w:name w:val="Título 3 Car"/>
    <w:basedOn w:val="Fuentedeprrafopredeter"/>
    <w:link w:val="Ttulo3"/>
    <w:uiPriority w:val="9"/>
    <w:rsid w:val="005122C2"/>
    <w:rPr>
      <w:rFonts w:cstheme="minorHAnsi"/>
      <w:b/>
      <w:sz w:val="24"/>
      <w:szCs w:val="24"/>
    </w:rPr>
  </w:style>
  <w:style w:type="character" w:customStyle="1" w:styleId="Ttulo4Car">
    <w:name w:val="Título 4 Car"/>
    <w:basedOn w:val="Fuentedeprrafopredeter"/>
    <w:link w:val="Ttulo4"/>
    <w:uiPriority w:val="9"/>
    <w:rsid w:val="005122C2"/>
    <w:rPr>
      <w:rFonts w:cstheme="minorHAnsi"/>
      <w:b/>
      <w:sz w:val="24"/>
      <w:szCs w:val="24"/>
    </w:rPr>
  </w:style>
  <w:style w:type="paragraph" w:styleId="TDC1">
    <w:name w:val="toc 1"/>
    <w:basedOn w:val="Normal"/>
    <w:next w:val="Normal"/>
    <w:autoRedefine/>
    <w:uiPriority w:val="39"/>
    <w:unhideWhenUsed/>
    <w:rsid w:val="005122C2"/>
    <w:pPr>
      <w:spacing w:after="100"/>
    </w:pPr>
  </w:style>
  <w:style w:type="paragraph" w:styleId="TDC2">
    <w:name w:val="toc 2"/>
    <w:basedOn w:val="Normal"/>
    <w:next w:val="Normal"/>
    <w:autoRedefine/>
    <w:uiPriority w:val="39"/>
    <w:unhideWhenUsed/>
    <w:rsid w:val="005122C2"/>
    <w:pPr>
      <w:spacing w:after="100"/>
      <w:ind w:left="220"/>
    </w:pPr>
  </w:style>
  <w:style w:type="paragraph" w:styleId="TDC3">
    <w:name w:val="toc 3"/>
    <w:basedOn w:val="Normal"/>
    <w:next w:val="Normal"/>
    <w:autoRedefine/>
    <w:uiPriority w:val="39"/>
    <w:unhideWhenUsed/>
    <w:rsid w:val="005122C2"/>
    <w:pPr>
      <w:spacing w:after="100"/>
      <w:ind w:left="440"/>
    </w:pPr>
  </w:style>
  <w:style w:type="character" w:styleId="Hipervnculo">
    <w:name w:val="Hyperlink"/>
    <w:basedOn w:val="Fuentedeprrafopredeter"/>
    <w:uiPriority w:val="99"/>
    <w:unhideWhenUsed/>
    <w:rsid w:val="005122C2"/>
    <w:rPr>
      <w:color w:val="0563C1" w:themeColor="hyperlink"/>
      <w:u w:val="single"/>
    </w:rPr>
  </w:style>
  <w:style w:type="paragraph" w:styleId="TtulodeTDC">
    <w:name w:val="TOC Heading"/>
    <w:basedOn w:val="Ttulo1"/>
    <w:next w:val="Normal"/>
    <w:uiPriority w:val="39"/>
    <w:semiHidden/>
    <w:unhideWhenUsed/>
    <w:qFormat/>
    <w:rsid w:val="005122C2"/>
    <w:pPr>
      <w:keepNext/>
      <w:keepLines/>
      <w:spacing w:before="480" w:after="0" w:line="276" w:lineRule="auto"/>
      <w:jc w:val="left"/>
      <w:outlineLvl w:val="9"/>
    </w:pPr>
    <w:rPr>
      <w:rFonts w:eastAsiaTheme="majorEastAsia" w:cstheme="majorBidi"/>
      <w:bCs/>
      <w:color w:val="2E74B5" w:themeColor="accent1" w:themeShade="BF"/>
      <w:sz w:val="28"/>
      <w:szCs w:val="28"/>
      <w:lang w:eastAsia="es-CL"/>
    </w:rPr>
  </w:style>
  <w:style w:type="table" w:styleId="Tablaconcuadrcula">
    <w:name w:val="Table Grid"/>
    <w:basedOn w:val="Tablanormal"/>
    <w:uiPriority w:val="39"/>
    <w:rsid w:val="00A127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C17C83"/>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C17C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7F6DF-5105-455F-B281-0EEAA8DA2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5437</Words>
  <Characters>29908</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35275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Mio</cp:lastModifiedBy>
  <cp:revision>2</cp:revision>
  <dcterms:created xsi:type="dcterms:W3CDTF">2014-05-24T02:19:00Z</dcterms:created>
  <dcterms:modified xsi:type="dcterms:W3CDTF">2014-05-24T02:19:00Z</dcterms:modified>
</cp:coreProperties>
</file>