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065A4F90" w14:textId="77777777" w:rsidR="002B6C0E" w:rsidRDefault="002B6C0E">
      <w:pPr>
        <w:widowControl/>
        <w:wordWrap/>
        <w:autoSpaceDE/>
        <w:autoSpaceDN/>
        <w:rPr>
          <w:rFonts w:ascii="바탕체" w:hAnsi="바탕체" w:hint="eastAsia"/>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481A56BE"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7878CE8B" w14:textId="5BF05152" w:rsidR="009730FF" w:rsidRDefault="00937358">
      <w:pPr>
        <w:pStyle w:val="10"/>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872804" w:history="1">
        <w:r w:rsidR="009730FF" w:rsidRPr="00934718">
          <w:rPr>
            <w:rStyle w:val="ab"/>
            <w:noProof/>
          </w:rPr>
          <w:t xml:space="preserve">1. </w:t>
        </w:r>
        <w:r w:rsidR="009730FF" w:rsidRPr="00934718">
          <w:rPr>
            <w:rStyle w:val="ab"/>
            <w:noProof/>
          </w:rPr>
          <w:t>클라우드</w:t>
        </w:r>
        <w:r w:rsidR="009730FF" w:rsidRPr="00934718">
          <w:rPr>
            <w:rStyle w:val="ab"/>
            <w:noProof/>
          </w:rPr>
          <w:t xml:space="preserve"> </w:t>
        </w:r>
        <w:r w:rsidR="009730FF" w:rsidRPr="00934718">
          <w:rPr>
            <w:rStyle w:val="ab"/>
            <w:noProof/>
          </w:rPr>
          <w:t>전환</w:t>
        </w:r>
        <w:r w:rsidR="009730FF" w:rsidRPr="00934718">
          <w:rPr>
            <w:rStyle w:val="ab"/>
            <w:noProof/>
          </w:rPr>
          <w:t xml:space="preserve"> </w:t>
        </w:r>
        <w:r w:rsidR="009730FF" w:rsidRPr="00934718">
          <w:rPr>
            <w:rStyle w:val="ab"/>
            <w:noProof/>
          </w:rPr>
          <w:t>사업</w:t>
        </w:r>
        <w:r w:rsidR="009730FF">
          <w:rPr>
            <w:noProof/>
            <w:webHidden/>
          </w:rPr>
          <w:tab/>
        </w:r>
        <w:r w:rsidR="009730FF">
          <w:rPr>
            <w:noProof/>
            <w:webHidden/>
          </w:rPr>
          <w:fldChar w:fldCharType="begin"/>
        </w:r>
        <w:r w:rsidR="009730FF">
          <w:rPr>
            <w:noProof/>
            <w:webHidden/>
          </w:rPr>
          <w:instrText xml:space="preserve"> PAGEREF _Toc237872804 \h </w:instrText>
        </w:r>
        <w:r w:rsidR="009730FF">
          <w:rPr>
            <w:noProof/>
            <w:webHidden/>
          </w:rPr>
        </w:r>
        <w:r w:rsidR="009730FF">
          <w:rPr>
            <w:noProof/>
            <w:webHidden/>
          </w:rPr>
          <w:fldChar w:fldCharType="separate"/>
        </w:r>
        <w:r w:rsidR="009730FF">
          <w:rPr>
            <w:noProof/>
            <w:webHidden/>
          </w:rPr>
          <w:t>1</w:t>
        </w:r>
        <w:r w:rsidR="009730FF">
          <w:rPr>
            <w:noProof/>
            <w:webHidden/>
          </w:rPr>
          <w:fldChar w:fldCharType="end"/>
        </w:r>
      </w:hyperlink>
    </w:p>
    <w:p w14:paraId="4D989A83" w14:textId="38FB01E7" w:rsidR="009730FF" w:rsidRDefault="009730FF">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872805" w:history="1">
        <w:r w:rsidRPr="00934718">
          <w:rPr>
            <w:rStyle w:val="ab"/>
            <w:noProof/>
          </w:rPr>
          <w:t xml:space="preserve">1. </w:t>
        </w:r>
        <w:r w:rsidRPr="00934718">
          <w:rPr>
            <w:rStyle w:val="ab"/>
            <w:noProof/>
          </w:rPr>
          <w:t>요구정의</w:t>
        </w:r>
        <w:r w:rsidRPr="00934718">
          <w:rPr>
            <w:rStyle w:val="ab"/>
            <w:noProof/>
          </w:rPr>
          <w:t xml:space="preserve"> </w:t>
        </w:r>
        <w:r w:rsidRPr="00934718">
          <w:rPr>
            <w:rStyle w:val="ab"/>
            <w:noProof/>
          </w:rPr>
          <w:t>단계</w:t>
        </w:r>
        <w:r>
          <w:rPr>
            <w:noProof/>
            <w:webHidden/>
          </w:rPr>
          <w:tab/>
        </w:r>
        <w:r>
          <w:rPr>
            <w:noProof/>
            <w:webHidden/>
          </w:rPr>
          <w:fldChar w:fldCharType="begin"/>
        </w:r>
        <w:r>
          <w:rPr>
            <w:noProof/>
            <w:webHidden/>
          </w:rPr>
          <w:instrText xml:space="preserve"> PAGEREF _Toc237872805 \h </w:instrText>
        </w:r>
        <w:r>
          <w:rPr>
            <w:noProof/>
            <w:webHidden/>
          </w:rPr>
        </w:r>
        <w:r>
          <w:rPr>
            <w:noProof/>
            <w:webHidden/>
          </w:rPr>
          <w:fldChar w:fldCharType="separate"/>
        </w:r>
        <w:r>
          <w:rPr>
            <w:noProof/>
            <w:webHidden/>
          </w:rPr>
          <w:t>1</w:t>
        </w:r>
        <w:r>
          <w:rPr>
            <w:noProof/>
            <w:webHidden/>
          </w:rPr>
          <w:fldChar w:fldCharType="end"/>
        </w:r>
      </w:hyperlink>
    </w:p>
    <w:p w14:paraId="726C82B5" w14:textId="51957726"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06" w:history="1">
        <w:r w:rsidRPr="00934718">
          <w:rPr>
            <w:rStyle w:val="ab"/>
            <w:noProof/>
          </w:rPr>
          <w:t>가</w:t>
        </w:r>
        <w:r w:rsidRPr="00934718">
          <w:rPr>
            <w:rStyle w:val="ab"/>
            <w:noProof/>
          </w:rPr>
          <w:t xml:space="preserve">. </w:t>
        </w:r>
        <w:r w:rsidRPr="00934718">
          <w:rPr>
            <w:rStyle w:val="ab"/>
            <w:noProof/>
          </w:rPr>
          <w:t>사업관리</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품질보증</w:t>
        </w:r>
        <w:r>
          <w:rPr>
            <w:noProof/>
            <w:webHidden/>
          </w:rPr>
          <w:tab/>
        </w:r>
        <w:r>
          <w:rPr>
            <w:noProof/>
            <w:webHidden/>
          </w:rPr>
          <w:fldChar w:fldCharType="begin"/>
        </w:r>
        <w:r>
          <w:rPr>
            <w:noProof/>
            <w:webHidden/>
          </w:rPr>
          <w:instrText xml:space="preserve"> PAGEREF _Toc237872806 \h </w:instrText>
        </w:r>
        <w:r>
          <w:rPr>
            <w:noProof/>
            <w:webHidden/>
          </w:rPr>
        </w:r>
        <w:r>
          <w:rPr>
            <w:noProof/>
            <w:webHidden/>
          </w:rPr>
          <w:fldChar w:fldCharType="separate"/>
        </w:r>
        <w:r>
          <w:rPr>
            <w:noProof/>
            <w:webHidden/>
          </w:rPr>
          <w:t>1</w:t>
        </w:r>
        <w:r>
          <w:rPr>
            <w:noProof/>
            <w:webHidden/>
          </w:rPr>
          <w:fldChar w:fldCharType="end"/>
        </w:r>
      </w:hyperlink>
    </w:p>
    <w:p w14:paraId="47DF41E7" w14:textId="644E9BDE"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07" w:history="1">
        <w:r w:rsidRPr="00934718">
          <w:rPr>
            <w:rStyle w:val="ab"/>
            <w:noProof/>
          </w:rPr>
          <w:t>나</w:t>
        </w:r>
        <w:r w:rsidRPr="00934718">
          <w:rPr>
            <w:rStyle w:val="ab"/>
            <w:noProof/>
          </w:rPr>
          <w:t xml:space="preserve">. </w:t>
        </w:r>
        <w:r w:rsidRPr="00934718">
          <w:rPr>
            <w:rStyle w:val="ab"/>
            <w:noProof/>
          </w:rPr>
          <w:t>애플리케이션</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상용</w:t>
        </w:r>
        <w:r w:rsidRPr="00934718">
          <w:rPr>
            <w:rStyle w:val="ab"/>
            <w:noProof/>
          </w:rPr>
          <w:t xml:space="preserve"> SW </w:t>
        </w:r>
        <w:r w:rsidRPr="00934718">
          <w:rPr>
            <w:rStyle w:val="ab"/>
            <w:noProof/>
          </w:rPr>
          <w:t>전환</w:t>
        </w:r>
        <w:r>
          <w:rPr>
            <w:noProof/>
            <w:webHidden/>
          </w:rPr>
          <w:tab/>
        </w:r>
        <w:r>
          <w:rPr>
            <w:noProof/>
            <w:webHidden/>
          </w:rPr>
          <w:fldChar w:fldCharType="begin"/>
        </w:r>
        <w:r>
          <w:rPr>
            <w:noProof/>
            <w:webHidden/>
          </w:rPr>
          <w:instrText xml:space="preserve"> PAGEREF _Toc237872807 \h </w:instrText>
        </w:r>
        <w:r>
          <w:rPr>
            <w:noProof/>
            <w:webHidden/>
          </w:rPr>
        </w:r>
        <w:r>
          <w:rPr>
            <w:noProof/>
            <w:webHidden/>
          </w:rPr>
          <w:fldChar w:fldCharType="separate"/>
        </w:r>
        <w:r>
          <w:rPr>
            <w:noProof/>
            <w:webHidden/>
          </w:rPr>
          <w:t>15</w:t>
        </w:r>
        <w:r>
          <w:rPr>
            <w:noProof/>
            <w:webHidden/>
          </w:rPr>
          <w:fldChar w:fldCharType="end"/>
        </w:r>
      </w:hyperlink>
    </w:p>
    <w:p w14:paraId="5AF02756" w14:textId="44191376"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08" w:history="1">
        <w:r w:rsidRPr="00934718">
          <w:rPr>
            <w:rStyle w:val="ab"/>
            <w:noProof/>
          </w:rPr>
          <w:t>다</w:t>
        </w:r>
        <w:r w:rsidRPr="00934718">
          <w:rPr>
            <w:rStyle w:val="ab"/>
            <w:noProof/>
          </w:rPr>
          <w:t xml:space="preserve">. </w:t>
        </w:r>
        <w:r w:rsidRPr="00934718">
          <w:rPr>
            <w:rStyle w:val="ab"/>
            <w:noProof/>
          </w:rPr>
          <w:t>클라우드</w:t>
        </w:r>
        <w:r w:rsidRPr="00934718">
          <w:rPr>
            <w:rStyle w:val="ab"/>
            <w:noProof/>
          </w:rPr>
          <w:t xml:space="preserve"> </w:t>
        </w:r>
        <w:r w:rsidRPr="00934718">
          <w:rPr>
            <w:rStyle w:val="ab"/>
            <w:noProof/>
          </w:rPr>
          <w:t>플랫폼</w:t>
        </w:r>
        <w:r>
          <w:rPr>
            <w:noProof/>
            <w:webHidden/>
          </w:rPr>
          <w:tab/>
        </w:r>
        <w:r>
          <w:rPr>
            <w:noProof/>
            <w:webHidden/>
          </w:rPr>
          <w:fldChar w:fldCharType="begin"/>
        </w:r>
        <w:r>
          <w:rPr>
            <w:noProof/>
            <w:webHidden/>
          </w:rPr>
          <w:instrText xml:space="preserve"> PAGEREF _Toc237872808 \h </w:instrText>
        </w:r>
        <w:r>
          <w:rPr>
            <w:noProof/>
            <w:webHidden/>
          </w:rPr>
        </w:r>
        <w:r>
          <w:rPr>
            <w:noProof/>
            <w:webHidden/>
          </w:rPr>
          <w:fldChar w:fldCharType="separate"/>
        </w:r>
        <w:r>
          <w:rPr>
            <w:noProof/>
            <w:webHidden/>
          </w:rPr>
          <w:t>31</w:t>
        </w:r>
        <w:r>
          <w:rPr>
            <w:noProof/>
            <w:webHidden/>
          </w:rPr>
          <w:fldChar w:fldCharType="end"/>
        </w:r>
      </w:hyperlink>
    </w:p>
    <w:p w14:paraId="4A220813" w14:textId="2263243E"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09" w:history="1">
        <w:r w:rsidRPr="00934718">
          <w:rPr>
            <w:rStyle w:val="ab"/>
            <w:noProof/>
          </w:rPr>
          <w:t>라</w:t>
        </w:r>
        <w:r w:rsidRPr="00934718">
          <w:rPr>
            <w:rStyle w:val="ab"/>
            <w:noProof/>
          </w:rPr>
          <w:t xml:space="preserve">. </w:t>
        </w:r>
        <w:r w:rsidRPr="00934718">
          <w:rPr>
            <w:rStyle w:val="ab"/>
            <w:noProof/>
          </w:rPr>
          <w:t>데이터</w:t>
        </w:r>
        <w:r w:rsidRPr="00934718">
          <w:rPr>
            <w:rStyle w:val="ab"/>
            <w:noProof/>
          </w:rPr>
          <w:t xml:space="preserve"> </w:t>
        </w:r>
        <w:r w:rsidRPr="00934718">
          <w:rPr>
            <w:rStyle w:val="ab"/>
            <w:noProof/>
          </w:rPr>
          <w:t>복제</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동기화</w:t>
        </w:r>
        <w:r>
          <w:rPr>
            <w:noProof/>
            <w:webHidden/>
          </w:rPr>
          <w:tab/>
        </w:r>
        <w:r>
          <w:rPr>
            <w:noProof/>
            <w:webHidden/>
          </w:rPr>
          <w:fldChar w:fldCharType="begin"/>
        </w:r>
        <w:r>
          <w:rPr>
            <w:noProof/>
            <w:webHidden/>
          </w:rPr>
          <w:instrText xml:space="preserve"> PAGEREF _Toc237872809 \h </w:instrText>
        </w:r>
        <w:r>
          <w:rPr>
            <w:noProof/>
            <w:webHidden/>
          </w:rPr>
        </w:r>
        <w:r>
          <w:rPr>
            <w:noProof/>
            <w:webHidden/>
          </w:rPr>
          <w:fldChar w:fldCharType="separate"/>
        </w:r>
        <w:r>
          <w:rPr>
            <w:noProof/>
            <w:webHidden/>
          </w:rPr>
          <w:t>44</w:t>
        </w:r>
        <w:r>
          <w:rPr>
            <w:noProof/>
            <w:webHidden/>
          </w:rPr>
          <w:fldChar w:fldCharType="end"/>
        </w:r>
      </w:hyperlink>
    </w:p>
    <w:p w14:paraId="169CA815" w14:textId="458AC041" w:rsidR="009730FF" w:rsidRDefault="009730FF">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872810" w:history="1">
        <w:r w:rsidRPr="00934718">
          <w:rPr>
            <w:rStyle w:val="ab"/>
            <w:noProof/>
          </w:rPr>
          <w:t xml:space="preserve">2. </w:t>
        </w:r>
        <w:r w:rsidRPr="00934718">
          <w:rPr>
            <w:rStyle w:val="ab"/>
            <w:noProof/>
          </w:rPr>
          <w:t>설계</w:t>
        </w:r>
        <w:r w:rsidRPr="00934718">
          <w:rPr>
            <w:rStyle w:val="ab"/>
            <w:noProof/>
          </w:rPr>
          <w:t xml:space="preserve"> </w:t>
        </w:r>
        <w:r w:rsidRPr="00934718">
          <w:rPr>
            <w:rStyle w:val="ab"/>
            <w:noProof/>
          </w:rPr>
          <w:t>단계</w:t>
        </w:r>
        <w:r>
          <w:rPr>
            <w:noProof/>
            <w:webHidden/>
          </w:rPr>
          <w:tab/>
        </w:r>
        <w:r>
          <w:rPr>
            <w:noProof/>
            <w:webHidden/>
          </w:rPr>
          <w:fldChar w:fldCharType="begin"/>
        </w:r>
        <w:r>
          <w:rPr>
            <w:noProof/>
            <w:webHidden/>
          </w:rPr>
          <w:instrText xml:space="preserve"> PAGEREF _Toc237872810 \h </w:instrText>
        </w:r>
        <w:r>
          <w:rPr>
            <w:noProof/>
            <w:webHidden/>
          </w:rPr>
        </w:r>
        <w:r>
          <w:rPr>
            <w:noProof/>
            <w:webHidden/>
          </w:rPr>
          <w:fldChar w:fldCharType="separate"/>
        </w:r>
        <w:r>
          <w:rPr>
            <w:noProof/>
            <w:webHidden/>
          </w:rPr>
          <w:t>87</w:t>
        </w:r>
        <w:r>
          <w:rPr>
            <w:noProof/>
            <w:webHidden/>
          </w:rPr>
          <w:fldChar w:fldCharType="end"/>
        </w:r>
      </w:hyperlink>
    </w:p>
    <w:p w14:paraId="12E8E5AE" w14:textId="17AA0097"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11" w:history="1">
        <w:r w:rsidRPr="00934718">
          <w:rPr>
            <w:rStyle w:val="ab"/>
            <w:noProof/>
          </w:rPr>
          <w:t>가</w:t>
        </w:r>
        <w:r w:rsidRPr="00934718">
          <w:rPr>
            <w:rStyle w:val="ab"/>
            <w:noProof/>
          </w:rPr>
          <w:t xml:space="preserve">. </w:t>
        </w:r>
        <w:r w:rsidRPr="00934718">
          <w:rPr>
            <w:rStyle w:val="ab"/>
            <w:noProof/>
          </w:rPr>
          <w:t>사업관리</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품질보증</w:t>
        </w:r>
        <w:r>
          <w:rPr>
            <w:noProof/>
            <w:webHidden/>
          </w:rPr>
          <w:tab/>
        </w:r>
        <w:r>
          <w:rPr>
            <w:noProof/>
            <w:webHidden/>
          </w:rPr>
          <w:fldChar w:fldCharType="begin"/>
        </w:r>
        <w:r>
          <w:rPr>
            <w:noProof/>
            <w:webHidden/>
          </w:rPr>
          <w:instrText xml:space="preserve"> PAGEREF _Toc237872811 \h </w:instrText>
        </w:r>
        <w:r>
          <w:rPr>
            <w:noProof/>
            <w:webHidden/>
          </w:rPr>
        </w:r>
        <w:r>
          <w:rPr>
            <w:noProof/>
            <w:webHidden/>
          </w:rPr>
          <w:fldChar w:fldCharType="separate"/>
        </w:r>
        <w:r>
          <w:rPr>
            <w:noProof/>
            <w:webHidden/>
          </w:rPr>
          <w:t>87</w:t>
        </w:r>
        <w:r>
          <w:rPr>
            <w:noProof/>
            <w:webHidden/>
          </w:rPr>
          <w:fldChar w:fldCharType="end"/>
        </w:r>
      </w:hyperlink>
    </w:p>
    <w:p w14:paraId="0BBFF298" w14:textId="4CDE072B"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12" w:history="1">
        <w:r w:rsidRPr="00934718">
          <w:rPr>
            <w:rStyle w:val="ab"/>
            <w:noProof/>
          </w:rPr>
          <w:t>나</w:t>
        </w:r>
        <w:r w:rsidRPr="00934718">
          <w:rPr>
            <w:rStyle w:val="ab"/>
            <w:noProof/>
          </w:rPr>
          <w:t xml:space="preserve">. </w:t>
        </w:r>
        <w:r w:rsidRPr="00934718">
          <w:rPr>
            <w:rStyle w:val="ab"/>
            <w:noProof/>
          </w:rPr>
          <w:t>애플리케이션</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상용</w:t>
        </w:r>
        <w:r w:rsidRPr="00934718">
          <w:rPr>
            <w:rStyle w:val="ab"/>
            <w:noProof/>
          </w:rPr>
          <w:t xml:space="preserve"> SW </w:t>
        </w:r>
        <w:r w:rsidRPr="00934718">
          <w:rPr>
            <w:rStyle w:val="ab"/>
            <w:noProof/>
          </w:rPr>
          <w:t>전환</w:t>
        </w:r>
        <w:r>
          <w:rPr>
            <w:noProof/>
            <w:webHidden/>
          </w:rPr>
          <w:tab/>
        </w:r>
        <w:r>
          <w:rPr>
            <w:noProof/>
            <w:webHidden/>
          </w:rPr>
          <w:fldChar w:fldCharType="begin"/>
        </w:r>
        <w:r>
          <w:rPr>
            <w:noProof/>
            <w:webHidden/>
          </w:rPr>
          <w:instrText xml:space="preserve"> PAGEREF _Toc237872812 \h </w:instrText>
        </w:r>
        <w:r>
          <w:rPr>
            <w:noProof/>
            <w:webHidden/>
          </w:rPr>
        </w:r>
        <w:r>
          <w:rPr>
            <w:noProof/>
            <w:webHidden/>
          </w:rPr>
          <w:fldChar w:fldCharType="separate"/>
        </w:r>
        <w:r>
          <w:rPr>
            <w:noProof/>
            <w:webHidden/>
          </w:rPr>
          <w:t>102</w:t>
        </w:r>
        <w:r>
          <w:rPr>
            <w:noProof/>
            <w:webHidden/>
          </w:rPr>
          <w:fldChar w:fldCharType="end"/>
        </w:r>
      </w:hyperlink>
    </w:p>
    <w:p w14:paraId="5DCA7567" w14:textId="4FDA9AD8"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13" w:history="1">
        <w:r w:rsidRPr="00934718">
          <w:rPr>
            <w:rStyle w:val="ab"/>
            <w:noProof/>
          </w:rPr>
          <w:t>다</w:t>
        </w:r>
        <w:r w:rsidRPr="00934718">
          <w:rPr>
            <w:rStyle w:val="ab"/>
            <w:noProof/>
          </w:rPr>
          <w:t xml:space="preserve">. </w:t>
        </w:r>
        <w:r w:rsidRPr="00934718">
          <w:rPr>
            <w:rStyle w:val="ab"/>
            <w:noProof/>
          </w:rPr>
          <w:t>클라우드</w:t>
        </w:r>
        <w:r w:rsidRPr="00934718">
          <w:rPr>
            <w:rStyle w:val="ab"/>
            <w:noProof/>
          </w:rPr>
          <w:t xml:space="preserve"> </w:t>
        </w:r>
        <w:r w:rsidRPr="00934718">
          <w:rPr>
            <w:rStyle w:val="ab"/>
            <w:noProof/>
          </w:rPr>
          <w:t>플랫폼</w:t>
        </w:r>
        <w:r>
          <w:rPr>
            <w:noProof/>
            <w:webHidden/>
          </w:rPr>
          <w:tab/>
        </w:r>
        <w:r>
          <w:rPr>
            <w:noProof/>
            <w:webHidden/>
          </w:rPr>
          <w:fldChar w:fldCharType="begin"/>
        </w:r>
        <w:r>
          <w:rPr>
            <w:noProof/>
            <w:webHidden/>
          </w:rPr>
          <w:instrText xml:space="preserve"> PAGEREF _Toc237872813 \h </w:instrText>
        </w:r>
        <w:r>
          <w:rPr>
            <w:noProof/>
            <w:webHidden/>
          </w:rPr>
        </w:r>
        <w:r>
          <w:rPr>
            <w:noProof/>
            <w:webHidden/>
          </w:rPr>
          <w:fldChar w:fldCharType="separate"/>
        </w:r>
        <w:r>
          <w:rPr>
            <w:noProof/>
            <w:webHidden/>
          </w:rPr>
          <w:t>116</w:t>
        </w:r>
        <w:r>
          <w:rPr>
            <w:noProof/>
            <w:webHidden/>
          </w:rPr>
          <w:fldChar w:fldCharType="end"/>
        </w:r>
      </w:hyperlink>
    </w:p>
    <w:p w14:paraId="3B06D57F" w14:textId="2F24D39C"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14" w:history="1">
        <w:r w:rsidRPr="00934718">
          <w:rPr>
            <w:rStyle w:val="ab"/>
            <w:noProof/>
          </w:rPr>
          <w:t>라</w:t>
        </w:r>
        <w:r w:rsidRPr="00934718">
          <w:rPr>
            <w:rStyle w:val="ab"/>
            <w:noProof/>
          </w:rPr>
          <w:t xml:space="preserve">. </w:t>
        </w:r>
        <w:r w:rsidRPr="00934718">
          <w:rPr>
            <w:rStyle w:val="ab"/>
            <w:noProof/>
          </w:rPr>
          <w:t>데이터</w:t>
        </w:r>
        <w:r w:rsidRPr="00934718">
          <w:rPr>
            <w:rStyle w:val="ab"/>
            <w:noProof/>
          </w:rPr>
          <w:t xml:space="preserve"> </w:t>
        </w:r>
        <w:r w:rsidRPr="00934718">
          <w:rPr>
            <w:rStyle w:val="ab"/>
            <w:noProof/>
          </w:rPr>
          <w:t>복제</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동기화</w:t>
        </w:r>
        <w:r>
          <w:rPr>
            <w:noProof/>
            <w:webHidden/>
          </w:rPr>
          <w:tab/>
        </w:r>
        <w:r>
          <w:rPr>
            <w:noProof/>
            <w:webHidden/>
          </w:rPr>
          <w:fldChar w:fldCharType="begin"/>
        </w:r>
        <w:r>
          <w:rPr>
            <w:noProof/>
            <w:webHidden/>
          </w:rPr>
          <w:instrText xml:space="preserve"> PAGEREF _Toc237872814 \h </w:instrText>
        </w:r>
        <w:r>
          <w:rPr>
            <w:noProof/>
            <w:webHidden/>
          </w:rPr>
        </w:r>
        <w:r>
          <w:rPr>
            <w:noProof/>
            <w:webHidden/>
          </w:rPr>
          <w:fldChar w:fldCharType="separate"/>
        </w:r>
        <w:r>
          <w:rPr>
            <w:noProof/>
            <w:webHidden/>
          </w:rPr>
          <w:t>138</w:t>
        </w:r>
        <w:r>
          <w:rPr>
            <w:noProof/>
            <w:webHidden/>
          </w:rPr>
          <w:fldChar w:fldCharType="end"/>
        </w:r>
      </w:hyperlink>
    </w:p>
    <w:p w14:paraId="10394441" w14:textId="790EEAD4"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15" w:history="1">
        <w:r w:rsidRPr="00934718">
          <w:rPr>
            <w:rStyle w:val="ab"/>
            <w:noProof/>
          </w:rPr>
          <w:t>마</w:t>
        </w:r>
        <w:r w:rsidRPr="00934718">
          <w:rPr>
            <w:rStyle w:val="ab"/>
            <w:noProof/>
          </w:rPr>
          <w:t xml:space="preserve">. </w:t>
        </w:r>
        <w:r w:rsidRPr="00934718">
          <w:rPr>
            <w:rStyle w:val="ab"/>
            <w:noProof/>
          </w:rPr>
          <w:t>클라우드</w:t>
        </w:r>
        <w:r w:rsidRPr="00934718">
          <w:rPr>
            <w:rStyle w:val="ab"/>
            <w:noProof/>
          </w:rPr>
          <w:t xml:space="preserve"> </w:t>
        </w:r>
        <w:r w:rsidRPr="00934718">
          <w:rPr>
            <w:rStyle w:val="ab"/>
            <w:noProof/>
          </w:rPr>
          <w:t>인프라</w:t>
        </w:r>
        <w:r>
          <w:rPr>
            <w:noProof/>
            <w:webHidden/>
          </w:rPr>
          <w:tab/>
        </w:r>
        <w:r>
          <w:rPr>
            <w:noProof/>
            <w:webHidden/>
          </w:rPr>
          <w:fldChar w:fldCharType="begin"/>
        </w:r>
        <w:r>
          <w:rPr>
            <w:noProof/>
            <w:webHidden/>
          </w:rPr>
          <w:instrText xml:space="preserve"> PAGEREF _Toc237872815 \h </w:instrText>
        </w:r>
        <w:r>
          <w:rPr>
            <w:noProof/>
            <w:webHidden/>
          </w:rPr>
        </w:r>
        <w:r>
          <w:rPr>
            <w:noProof/>
            <w:webHidden/>
          </w:rPr>
          <w:fldChar w:fldCharType="separate"/>
        </w:r>
        <w:r>
          <w:rPr>
            <w:noProof/>
            <w:webHidden/>
          </w:rPr>
          <w:t>157</w:t>
        </w:r>
        <w:r>
          <w:rPr>
            <w:noProof/>
            <w:webHidden/>
          </w:rPr>
          <w:fldChar w:fldCharType="end"/>
        </w:r>
      </w:hyperlink>
    </w:p>
    <w:p w14:paraId="7FFC204A" w14:textId="420C23C0"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16" w:history="1">
        <w:r w:rsidRPr="00934718">
          <w:rPr>
            <w:rStyle w:val="ab"/>
            <w:noProof/>
          </w:rPr>
          <w:t>바</w:t>
        </w:r>
        <w:r w:rsidRPr="00934718">
          <w:rPr>
            <w:rStyle w:val="ab"/>
            <w:noProof/>
          </w:rPr>
          <w:t xml:space="preserve">. </w:t>
        </w:r>
        <w:r w:rsidRPr="00934718">
          <w:rPr>
            <w:rStyle w:val="ab"/>
            <w:noProof/>
          </w:rPr>
          <w:t>네트워크</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보안</w:t>
        </w:r>
        <w:r>
          <w:rPr>
            <w:noProof/>
            <w:webHidden/>
          </w:rPr>
          <w:tab/>
        </w:r>
        <w:r>
          <w:rPr>
            <w:noProof/>
            <w:webHidden/>
          </w:rPr>
          <w:fldChar w:fldCharType="begin"/>
        </w:r>
        <w:r>
          <w:rPr>
            <w:noProof/>
            <w:webHidden/>
          </w:rPr>
          <w:instrText xml:space="preserve"> PAGEREF _Toc237872816 \h </w:instrText>
        </w:r>
        <w:r>
          <w:rPr>
            <w:noProof/>
            <w:webHidden/>
          </w:rPr>
        </w:r>
        <w:r>
          <w:rPr>
            <w:noProof/>
            <w:webHidden/>
          </w:rPr>
          <w:fldChar w:fldCharType="separate"/>
        </w:r>
        <w:r>
          <w:rPr>
            <w:noProof/>
            <w:webHidden/>
          </w:rPr>
          <w:t>171</w:t>
        </w:r>
        <w:r>
          <w:rPr>
            <w:noProof/>
            <w:webHidden/>
          </w:rPr>
          <w:fldChar w:fldCharType="end"/>
        </w:r>
      </w:hyperlink>
    </w:p>
    <w:p w14:paraId="066FBD4F" w14:textId="14FE533F" w:rsidR="009730FF" w:rsidRDefault="009730FF">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872817" w:history="1">
        <w:r w:rsidRPr="00934718">
          <w:rPr>
            <w:rStyle w:val="ab"/>
            <w:noProof/>
          </w:rPr>
          <w:t xml:space="preserve">3. </w:t>
        </w:r>
        <w:r w:rsidRPr="00934718">
          <w:rPr>
            <w:rStyle w:val="ab"/>
            <w:noProof/>
          </w:rPr>
          <w:t>종료</w:t>
        </w:r>
        <w:r w:rsidRPr="00934718">
          <w:rPr>
            <w:rStyle w:val="ab"/>
            <w:noProof/>
          </w:rPr>
          <w:t xml:space="preserve"> </w:t>
        </w:r>
        <w:r w:rsidRPr="00934718">
          <w:rPr>
            <w:rStyle w:val="ab"/>
            <w:noProof/>
          </w:rPr>
          <w:t>단계</w:t>
        </w:r>
        <w:r>
          <w:rPr>
            <w:noProof/>
            <w:webHidden/>
          </w:rPr>
          <w:tab/>
        </w:r>
        <w:r>
          <w:rPr>
            <w:noProof/>
            <w:webHidden/>
          </w:rPr>
          <w:fldChar w:fldCharType="begin"/>
        </w:r>
        <w:r>
          <w:rPr>
            <w:noProof/>
            <w:webHidden/>
          </w:rPr>
          <w:instrText xml:space="preserve"> PAGEREF _Toc237872817 \h </w:instrText>
        </w:r>
        <w:r>
          <w:rPr>
            <w:noProof/>
            <w:webHidden/>
          </w:rPr>
        </w:r>
        <w:r>
          <w:rPr>
            <w:noProof/>
            <w:webHidden/>
          </w:rPr>
          <w:fldChar w:fldCharType="separate"/>
        </w:r>
        <w:r>
          <w:rPr>
            <w:noProof/>
            <w:webHidden/>
          </w:rPr>
          <w:t>189</w:t>
        </w:r>
        <w:r>
          <w:rPr>
            <w:noProof/>
            <w:webHidden/>
          </w:rPr>
          <w:fldChar w:fldCharType="end"/>
        </w:r>
      </w:hyperlink>
    </w:p>
    <w:p w14:paraId="07BE2E15" w14:textId="68DB504A"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18" w:history="1">
        <w:r w:rsidRPr="00934718">
          <w:rPr>
            <w:rStyle w:val="ab"/>
            <w:noProof/>
          </w:rPr>
          <w:t>가</w:t>
        </w:r>
        <w:r w:rsidRPr="00934718">
          <w:rPr>
            <w:rStyle w:val="ab"/>
            <w:noProof/>
          </w:rPr>
          <w:t xml:space="preserve">. </w:t>
        </w:r>
        <w:r w:rsidRPr="00934718">
          <w:rPr>
            <w:rStyle w:val="ab"/>
            <w:noProof/>
          </w:rPr>
          <w:t>사업관리</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품질보증</w:t>
        </w:r>
        <w:r>
          <w:rPr>
            <w:noProof/>
            <w:webHidden/>
          </w:rPr>
          <w:tab/>
        </w:r>
        <w:r>
          <w:rPr>
            <w:noProof/>
            <w:webHidden/>
          </w:rPr>
          <w:fldChar w:fldCharType="begin"/>
        </w:r>
        <w:r>
          <w:rPr>
            <w:noProof/>
            <w:webHidden/>
          </w:rPr>
          <w:instrText xml:space="preserve"> PAGEREF _Toc237872818 \h </w:instrText>
        </w:r>
        <w:r>
          <w:rPr>
            <w:noProof/>
            <w:webHidden/>
          </w:rPr>
        </w:r>
        <w:r>
          <w:rPr>
            <w:noProof/>
            <w:webHidden/>
          </w:rPr>
          <w:fldChar w:fldCharType="separate"/>
        </w:r>
        <w:r>
          <w:rPr>
            <w:noProof/>
            <w:webHidden/>
          </w:rPr>
          <w:t>189</w:t>
        </w:r>
        <w:r>
          <w:rPr>
            <w:noProof/>
            <w:webHidden/>
          </w:rPr>
          <w:fldChar w:fldCharType="end"/>
        </w:r>
      </w:hyperlink>
    </w:p>
    <w:p w14:paraId="25FA9FD1" w14:textId="71F865A1"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19" w:history="1">
        <w:r w:rsidRPr="00934718">
          <w:rPr>
            <w:rStyle w:val="ab"/>
            <w:noProof/>
          </w:rPr>
          <w:t>나</w:t>
        </w:r>
        <w:r w:rsidRPr="00934718">
          <w:rPr>
            <w:rStyle w:val="ab"/>
            <w:noProof/>
          </w:rPr>
          <w:t xml:space="preserve">. </w:t>
        </w:r>
        <w:r w:rsidRPr="00934718">
          <w:rPr>
            <w:rStyle w:val="ab"/>
            <w:noProof/>
          </w:rPr>
          <w:t>애플리케이션</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상용</w:t>
        </w:r>
        <w:r w:rsidRPr="00934718">
          <w:rPr>
            <w:rStyle w:val="ab"/>
            <w:noProof/>
          </w:rPr>
          <w:t xml:space="preserve"> SW </w:t>
        </w:r>
        <w:r w:rsidRPr="00934718">
          <w:rPr>
            <w:rStyle w:val="ab"/>
            <w:noProof/>
          </w:rPr>
          <w:t>전환</w:t>
        </w:r>
        <w:r>
          <w:rPr>
            <w:noProof/>
            <w:webHidden/>
          </w:rPr>
          <w:tab/>
        </w:r>
        <w:r>
          <w:rPr>
            <w:noProof/>
            <w:webHidden/>
          </w:rPr>
          <w:fldChar w:fldCharType="begin"/>
        </w:r>
        <w:r>
          <w:rPr>
            <w:noProof/>
            <w:webHidden/>
          </w:rPr>
          <w:instrText xml:space="preserve"> PAGEREF _Toc237872819 \h </w:instrText>
        </w:r>
        <w:r>
          <w:rPr>
            <w:noProof/>
            <w:webHidden/>
          </w:rPr>
        </w:r>
        <w:r>
          <w:rPr>
            <w:noProof/>
            <w:webHidden/>
          </w:rPr>
          <w:fldChar w:fldCharType="separate"/>
        </w:r>
        <w:r>
          <w:rPr>
            <w:noProof/>
            <w:webHidden/>
          </w:rPr>
          <w:t>207</w:t>
        </w:r>
        <w:r>
          <w:rPr>
            <w:noProof/>
            <w:webHidden/>
          </w:rPr>
          <w:fldChar w:fldCharType="end"/>
        </w:r>
      </w:hyperlink>
    </w:p>
    <w:p w14:paraId="1AD1D3A5" w14:textId="344701B0"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20" w:history="1">
        <w:r w:rsidRPr="00934718">
          <w:rPr>
            <w:rStyle w:val="ab"/>
            <w:noProof/>
          </w:rPr>
          <w:t>다</w:t>
        </w:r>
        <w:r w:rsidRPr="00934718">
          <w:rPr>
            <w:rStyle w:val="ab"/>
            <w:noProof/>
          </w:rPr>
          <w:t xml:space="preserve">. </w:t>
        </w:r>
        <w:r w:rsidRPr="00934718">
          <w:rPr>
            <w:rStyle w:val="ab"/>
            <w:noProof/>
          </w:rPr>
          <w:t>클라우드</w:t>
        </w:r>
        <w:r w:rsidRPr="00934718">
          <w:rPr>
            <w:rStyle w:val="ab"/>
            <w:noProof/>
          </w:rPr>
          <w:t xml:space="preserve"> </w:t>
        </w:r>
        <w:r w:rsidRPr="00934718">
          <w:rPr>
            <w:rStyle w:val="ab"/>
            <w:noProof/>
          </w:rPr>
          <w:t>플랫폼</w:t>
        </w:r>
        <w:r>
          <w:rPr>
            <w:noProof/>
            <w:webHidden/>
          </w:rPr>
          <w:tab/>
        </w:r>
        <w:r>
          <w:rPr>
            <w:noProof/>
            <w:webHidden/>
          </w:rPr>
          <w:fldChar w:fldCharType="begin"/>
        </w:r>
        <w:r>
          <w:rPr>
            <w:noProof/>
            <w:webHidden/>
          </w:rPr>
          <w:instrText xml:space="preserve"> PAGEREF _Toc237872820 \h </w:instrText>
        </w:r>
        <w:r>
          <w:rPr>
            <w:noProof/>
            <w:webHidden/>
          </w:rPr>
        </w:r>
        <w:r>
          <w:rPr>
            <w:noProof/>
            <w:webHidden/>
          </w:rPr>
          <w:fldChar w:fldCharType="separate"/>
        </w:r>
        <w:r>
          <w:rPr>
            <w:noProof/>
            <w:webHidden/>
          </w:rPr>
          <w:t>230</w:t>
        </w:r>
        <w:r>
          <w:rPr>
            <w:noProof/>
            <w:webHidden/>
          </w:rPr>
          <w:fldChar w:fldCharType="end"/>
        </w:r>
      </w:hyperlink>
    </w:p>
    <w:p w14:paraId="7EB115B0" w14:textId="7DC82B37"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21" w:history="1">
        <w:r w:rsidRPr="00934718">
          <w:rPr>
            <w:rStyle w:val="ab"/>
            <w:noProof/>
          </w:rPr>
          <w:t>라</w:t>
        </w:r>
        <w:r w:rsidRPr="00934718">
          <w:rPr>
            <w:rStyle w:val="ab"/>
            <w:noProof/>
          </w:rPr>
          <w:t xml:space="preserve">. </w:t>
        </w:r>
        <w:r w:rsidRPr="00934718">
          <w:rPr>
            <w:rStyle w:val="ab"/>
            <w:noProof/>
          </w:rPr>
          <w:t>데이터</w:t>
        </w:r>
        <w:r w:rsidRPr="00934718">
          <w:rPr>
            <w:rStyle w:val="ab"/>
            <w:noProof/>
          </w:rPr>
          <w:t xml:space="preserve"> </w:t>
        </w:r>
        <w:r w:rsidRPr="00934718">
          <w:rPr>
            <w:rStyle w:val="ab"/>
            <w:noProof/>
          </w:rPr>
          <w:t>복제</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동기화</w:t>
        </w:r>
        <w:r>
          <w:rPr>
            <w:noProof/>
            <w:webHidden/>
          </w:rPr>
          <w:tab/>
        </w:r>
        <w:r>
          <w:rPr>
            <w:noProof/>
            <w:webHidden/>
          </w:rPr>
          <w:fldChar w:fldCharType="begin"/>
        </w:r>
        <w:r>
          <w:rPr>
            <w:noProof/>
            <w:webHidden/>
          </w:rPr>
          <w:instrText xml:space="preserve"> PAGEREF _Toc237872821 \h </w:instrText>
        </w:r>
        <w:r>
          <w:rPr>
            <w:noProof/>
            <w:webHidden/>
          </w:rPr>
        </w:r>
        <w:r>
          <w:rPr>
            <w:noProof/>
            <w:webHidden/>
          </w:rPr>
          <w:fldChar w:fldCharType="separate"/>
        </w:r>
        <w:r>
          <w:rPr>
            <w:noProof/>
            <w:webHidden/>
          </w:rPr>
          <w:t>250</w:t>
        </w:r>
        <w:r>
          <w:rPr>
            <w:noProof/>
            <w:webHidden/>
          </w:rPr>
          <w:fldChar w:fldCharType="end"/>
        </w:r>
      </w:hyperlink>
    </w:p>
    <w:p w14:paraId="6A99FC58" w14:textId="3960B4F4"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22" w:history="1">
        <w:r w:rsidRPr="00934718">
          <w:rPr>
            <w:rStyle w:val="ab"/>
            <w:noProof/>
          </w:rPr>
          <w:t>마</w:t>
        </w:r>
        <w:r w:rsidRPr="00934718">
          <w:rPr>
            <w:rStyle w:val="ab"/>
            <w:noProof/>
          </w:rPr>
          <w:t xml:space="preserve">. </w:t>
        </w:r>
        <w:r w:rsidRPr="00934718">
          <w:rPr>
            <w:rStyle w:val="ab"/>
            <w:noProof/>
          </w:rPr>
          <w:t>클라우드</w:t>
        </w:r>
        <w:r w:rsidRPr="00934718">
          <w:rPr>
            <w:rStyle w:val="ab"/>
            <w:noProof/>
          </w:rPr>
          <w:t xml:space="preserve"> </w:t>
        </w:r>
        <w:r w:rsidRPr="00934718">
          <w:rPr>
            <w:rStyle w:val="ab"/>
            <w:noProof/>
          </w:rPr>
          <w:t>인프라</w:t>
        </w:r>
        <w:r>
          <w:rPr>
            <w:noProof/>
            <w:webHidden/>
          </w:rPr>
          <w:tab/>
        </w:r>
        <w:r>
          <w:rPr>
            <w:noProof/>
            <w:webHidden/>
          </w:rPr>
          <w:fldChar w:fldCharType="begin"/>
        </w:r>
        <w:r>
          <w:rPr>
            <w:noProof/>
            <w:webHidden/>
          </w:rPr>
          <w:instrText xml:space="preserve"> PAGEREF _Toc237872822 \h </w:instrText>
        </w:r>
        <w:r>
          <w:rPr>
            <w:noProof/>
            <w:webHidden/>
          </w:rPr>
        </w:r>
        <w:r>
          <w:rPr>
            <w:noProof/>
            <w:webHidden/>
          </w:rPr>
          <w:fldChar w:fldCharType="separate"/>
        </w:r>
        <w:r>
          <w:rPr>
            <w:noProof/>
            <w:webHidden/>
          </w:rPr>
          <w:t>266</w:t>
        </w:r>
        <w:r>
          <w:rPr>
            <w:noProof/>
            <w:webHidden/>
          </w:rPr>
          <w:fldChar w:fldCharType="end"/>
        </w:r>
      </w:hyperlink>
    </w:p>
    <w:p w14:paraId="30729C1A" w14:textId="113B3ADE"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23" w:history="1">
        <w:r w:rsidRPr="00934718">
          <w:rPr>
            <w:rStyle w:val="ab"/>
            <w:noProof/>
          </w:rPr>
          <w:t>바</w:t>
        </w:r>
        <w:r w:rsidRPr="00934718">
          <w:rPr>
            <w:rStyle w:val="ab"/>
            <w:noProof/>
          </w:rPr>
          <w:t xml:space="preserve">. </w:t>
        </w:r>
        <w:r w:rsidRPr="00934718">
          <w:rPr>
            <w:rStyle w:val="ab"/>
            <w:noProof/>
          </w:rPr>
          <w:t>네트워크</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보안</w:t>
        </w:r>
        <w:r>
          <w:rPr>
            <w:noProof/>
            <w:webHidden/>
          </w:rPr>
          <w:tab/>
        </w:r>
        <w:r>
          <w:rPr>
            <w:noProof/>
            <w:webHidden/>
          </w:rPr>
          <w:fldChar w:fldCharType="begin"/>
        </w:r>
        <w:r>
          <w:rPr>
            <w:noProof/>
            <w:webHidden/>
          </w:rPr>
          <w:instrText xml:space="preserve"> PAGEREF _Toc237872823 \h </w:instrText>
        </w:r>
        <w:r>
          <w:rPr>
            <w:noProof/>
            <w:webHidden/>
          </w:rPr>
        </w:r>
        <w:r>
          <w:rPr>
            <w:noProof/>
            <w:webHidden/>
          </w:rPr>
          <w:fldChar w:fldCharType="separate"/>
        </w:r>
        <w:r>
          <w:rPr>
            <w:noProof/>
            <w:webHidden/>
          </w:rPr>
          <w:t>288</w:t>
        </w:r>
        <w:r>
          <w:rPr>
            <w:noProof/>
            <w:webHidden/>
          </w:rPr>
          <w:fldChar w:fldCharType="end"/>
        </w:r>
      </w:hyperlink>
    </w:p>
    <w:p w14:paraId="37DB6D02" w14:textId="5726256E" w:rsidR="009730FF" w:rsidRDefault="009730FF">
      <w:pPr>
        <w:pStyle w:val="10"/>
        <w:rPr>
          <w:rFonts w:asciiTheme="minorHAnsi" w:eastAsiaTheme="minorEastAsia" w:hAnsiTheme="minorHAnsi"/>
          <w:noProof/>
          <w:color w:val="auto"/>
          <w:kern w:val="2"/>
          <w:sz w:val="22"/>
          <w:szCs w:val="24"/>
          <w14:ligatures w14:val="standardContextual"/>
        </w:rPr>
      </w:pPr>
      <w:hyperlink w:anchor="_Toc237872824" w:history="1">
        <w:r w:rsidRPr="00934718">
          <w:rPr>
            <w:rStyle w:val="ab"/>
            <w:noProof/>
          </w:rPr>
          <w:t xml:space="preserve">2. </w:t>
        </w:r>
        <w:r w:rsidRPr="00934718">
          <w:rPr>
            <w:rStyle w:val="ab"/>
            <w:noProof/>
          </w:rPr>
          <w:t>운영</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유지관리</w:t>
        </w:r>
        <w:r w:rsidRPr="00934718">
          <w:rPr>
            <w:rStyle w:val="ab"/>
            <w:noProof/>
          </w:rPr>
          <w:t xml:space="preserve"> </w:t>
        </w:r>
        <w:r w:rsidRPr="00934718">
          <w:rPr>
            <w:rStyle w:val="ab"/>
            <w:noProof/>
          </w:rPr>
          <w:t>사업</w:t>
        </w:r>
        <w:r>
          <w:rPr>
            <w:noProof/>
            <w:webHidden/>
          </w:rPr>
          <w:tab/>
        </w:r>
        <w:r>
          <w:rPr>
            <w:noProof/>
            <w:webHidden/>
          </w:rPr>
          <w:fldChar w:fldCharType="begin"/>
        </w:r>
        <w:r>
          <w:rPr>
            <w:noProof/>
            <w:webHidden/>
          </w:rPr>
          <w:instrText xml:space="preserve"> PAGEREF _Toc237872824 \h </w:instrText>
        </w:r>
        <w:r>
          <w:rPr>
            <w:noProof/>
            <w:webHidden/>
          </w:rPr>
        </w:r>
        <w:r>
          <w:rPr>
            <w:noProof/>
            <w:webHidden/>
          </w:rPr>
          <w:fldChar w:fldCharType="separate"/>
        </w:r>
        <w:r>
          <w:rPr>
            <w:noProof/>
            <w:webHidden/>
          </w:rPr>
          <w:t>307</w:t>
        </w:r>
        <w:r>
          <w:rPr>
            <w:noProof/>
            <w:webHidden/>
          </w:rPr>
          <w:fldChar w:fldCharType="end"/>
        </w:r>
      </w:hyperlink>
    </w:p>
    <w:p w14:paraId="77F1BE37" w14:textId="039B16C8" w:rsidR="009730FF" w:rsidRDefault="009730FF">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872825" w:history="1">
        <w:r w:rsidRPr="00934718">
          <w:rPr>
            <w:rStyle w:val="ab"/>
            <w:noProof/>
          </w:rPr>
          <w:t xml:space="preserve">1. </w:t>
        </w:r>
        <w:r w:rsidRPr="00934718">
          <w:rPr>
            <w:rStyle w:val="ab"/>
            <w:noProof/>
          </w:rPr>
          <w:t>요구정의</w:t>
        </w:r>
        <w:r w:rsidRPr="00934718">
          <w:rPr>
            <w:rStyle w:val="ab"/>
            <w:noProof/>
          </w:rPr>
          <w:t xml:space="preserve"> </w:t>
        </w:r>
        <w:r w:rsidRPr="00934718">
          <w:rPr>
            <w:rStyle w:val="ab"/>
            <w:noProof/>
          </w:rPr>
          <w:t>단계</w:t>
        </w:r>
        <w:r>
          <w:rPr>
            <w:noProof/>
            <w:webHidden/>
          </w:rPr>
          <w:tab/>
        </w:r>
        <w:r>
          <w:rPr>
            <w:noProof/>
            <w:webHidden/>
          </w:rPr>
          <w:fldChar w:fldCharType="begin"/>
        </w:r>
        <w:r>
          <w:rPr>
            <w:noProof/>
            <w:webHidden/>
          </w:rPr>
          <w:instrText xml:space="preserve"> PAGEREF _Toc237872825 \h </w:instrText>
        </w:r>
        <w:r>
          <w:rPr>
            <w:noProof/>
            <w:webHidden/>
          </w:rPr>
        </w:r>
        <w:r>
          <w:rPr>
            <w:noProof/>
            <w:webHidden/>
          </w:rPr>
          <w:fldChar w:fldCharType="separate"/>
        </w:r>
        <w:r>
          <w:rPr>
            <w:noProof/>
            <w:webHidden/>
          </w:rPr>
          <w:t>307</w:t>
        </w:r>
        <w:r>
          <w:rPr>
            <w:noProof/>
            <w:webHidden/>
          </w:rPr>
          <w:fldChar w:fldCharType="end"/>
        </w:r>
      </w:hyperlink>
    </w:p>
    <w:p w14:paraId="101B31AE" w14:textId="0EAF19EC"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26" w:history="1">
        <w:r w:rsidRPr="00934718">
          <w:rPr>
            <w:rStyle w:val="ab"/>
            <w:noProof/>
          </w:rPr>
          <w:t>가</w:t>
        </w:r>
        <w:r w:rsidRPr="00934718">
          <w:rPr>
            <w:rStyle w:val="ab"/>
            <w:noProof/>
          </w:rPr>
          <w:t xml:space="preserve">. </w:t>
        </w:r>
        <w:r w:rsidRPr="00934718">
          <w:rPr>
            <w:rStyle w:val="ab"/>
            <w:noProof/>
          </w:rPr>
          <w:t>사업관리</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품질보증</w:t>
        </w:r>
        <w:r>
          <w:rPr>
            <w:noProof/>
            <w:webHidden/>
          </w:rPr>
          <w:tab/>
        </w:r>
        <w:r>
          <w:rPr>
            <w:noProof/>
            <w:webHidden/>
          </w:rPr>
          <w:fldChar w:fldCharType="begin"/>
        </w:r>
        <w:r>
          <w:rPr>
            <w:noProof/>
            <w:webHidden/>
          </w:rPr>
          <w:instrText xml:space="preserve"> PAGEREF _Toc237872826 \h </w:instrText>
        </w:r>
        <w:r>
          <w:rPr>
            <w:noProof/>
            <w:webHidden/>
          </w:rPr>
        </w:r>
        <w:r>
          <w:rPr>
            <w:noProof/>
            <w:webHidden/>
          </w:rPr>
          <w:fldChar w:fldCharType="separate"/>
        </w:r>
        <w:r>
          <w:rPr>
            <w:noProof/>
            <w:webHidden/>
          </w:rPr>
          <w:t>307</w:t>
        </w:r>
        <w:r>
          <w:rPr>
            <w:noProof/>
            <w:webHidden/>
          </w:rPr>
          <w:fldChar w:fldCharType="end"/>
        </w:r>
      </w:hyperlink>
    </w:p>
    <w:p w14:paraId="7E4D90B0" w14:textId="11BBBA65"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27" w:history="1">
        <w:r w:rsidRPr="00934718">
          <w:rPr>
            <w:rStyle w:val="ab"/>
            <w:noProof/>
          </w:rPr>
          <w:t>나</w:t>
        </w:r>
        <w:r w:rsidRPr="00934718">
          <w:rPr>
            <w:rStyle w:val="ab"/>
            <w:noProof/>
          </w:rPr>
          <w:t xml:space="preserve">. </w:t>
        </w:r>
        <w:r w:rsidRPr="00934718">
          <w:rPr>
            <w:rStyle w:val="ab"/>
            <w:noProof/>
          </w:rPr>
          <w:t>개발</w:t>
        </w:r>
        <w:r w:rsidRPr="00934718">
          <w:rPr>
            <w:rStyle w:val="ab"/>
            <w:noProof/>
          </w:rPr>
          <w:t xml:space="preserve">SW </w:t>
        </w:r>
        <w:r w:rsidRPr="00934718">
          <w:rPr>
            <w:rStyle w:val="ab"/>
            <w:noProof/>
          </w:rPr>
          <w:t>운영</w:t>
        </w:r>
        <w:r>
          <w:rPr>
            <w:noProof/>
            <w:webHidden/>
          </w:rPr>
          <w:tab/>
        </w:r>
        <w:r>
          <w:rPr>
            <w:noProof/>
            <w:webHidden/>
          </w:rPr>
          <w:fldChar w:fldCharType="begin"/>
        </w:r>
        <w:r>
          <w:rPr>
            <w:noProof/>
            <w:webHidden/>
          </w:rPr>
          <w:instrText xml:space="preserve"> PAGEREF _Toc237872827 \h </w:instrText>
        </w:r>
        <w:r>
          <w:rPr>
            <w:noProof/>
            <w:webHidden/>
          </w:rPr>
        </w:r>
        <w:r>
          <w:rPr>
            <w:noProof/>
            <w:webHidden/>
          </w:rPr>
          <w:fldChar w:fldCharType="separate"/>
        </w:r>
        <w:r>
          <w:rPr>
            <w:noProof/>
            <w:webHidden/>
          </w:rPr>
          <w:t>320</w:t>
        </w:r>
        <w:r>
          <w:rPr>
            <w:noProof/>
            <w:webHidden/>
          </w:rPr>
          <w:fldChar w:fldCharType="end"/>
        </w:r>
      </w:hyperlink>
    </w:p>
    <w:p w14:paraId="00B49DC9" w14:textId="63F26587"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28" w:history="1">
        <w:r w:rsidRPr="00934718">
          <w:rPr>
            <w:rStyle w:val="ab"/>
            <w:noProof/>
          </w:rPr>
          <w:t>다</w:t>
        </w:r>
        <w:r w:rsidRPr="00934718">
          <w:rPr>
            <w:rStyle w:val="ab"/>
            <w:noProof/>
          </w:rPr>
          <w:t xml:space="preserve">. </w:t>
        </w:r>
        <w:r w:rsidRPr="00934718">
          <w:rPr>
            <w:rStyle w:val="ab"/>
            <w:noProof/>
          </w:rPr>
          <w:t>인프라</w:t>
        </w:r>
        <w:r w:rsidRPr="00934718">
          <w:rPr>
            <w:rStyle w:val="ab"/>
            <w:noProof/>
          </w:rPr>
          <w:t xml:space="preserve"> </w:t>
        </w:r>
        <w:r w:rsidRPr="00934718">
          <w:rPr>
            <w:rStyle w:val="ab"/>
            <w:noProof/>
          </w:rPr>
          <w:t>운영</w:t>
        </w:r>
        <w:r>
          <w:rPr>
            <w:noProof/>
            <w:webHidden/>
          </w:rPr>
          <w:tab/>
        </w:r>
        <w:r>
          <w:rPr>
            <w:noProof/>
            <w:webHidden/>
          </w:rPr>
          <w:fldChar w:fldCharType="begin"/>
        </w:r>
        <w:r>
          <w:rPr>
            <w:noProof/>
            <w:webHidden/>
          </w:rPr>
          <w:instrText xml:space="preserve"> PAGEREF _Toc237872828 \h </w:instrText>
        </w:r>
        <w:r>
          <w:rPr>
            <w:noProof/>
            <w:webHidden/>
          </w:rPr>
        </w:r>
        <w:r>
          <w:rPr>
            <w:noProof/>
            <w:webHidden/>
          </w:rPr>
          <w:fldChar w:fldCharType="separate"/>
        </w:r>
        <w:r>
          <w:rPr>
            <w:noProof/>
            <w:webHidden/>
          </w:rPr>
          <w:t>325</w:t>
        </w:r>
        <w:r>
          <w:rPr>
            <w:noProof/>
            <w:webHidden/>
          </w:rPr>
          <w:fldChar w:fldCharType="end"/>
        </w:r>
      </w:hyperlink>
    </w:p>
    <w:p w14:paraId="2C15E696" w14:textId="2B9F57A6"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29" w:history="1">
        <w:r w:rsidRPr="00934718">
          <w:rPr>
            <w:rStyle w:val="ab"/>
            <w:noProof/>
          </w:rPr>
          <w:t>라</w:t>
        </w:r>
        <w:r w:rsidRPr="00934718">
          <w:rPr>
            <w:rStyle w:val="ab"/>
            <w:noProof/>
          </w:rPr>
          <w:t xml:space="preserve">. </w:t>
        </w:r>
        <w:r w:rsidRPr="00934718">
          <w:rPr>
            <w:rStyle w:val="ab"/>
            <w:noProof/>
          </w:rPr>
          <w:t>개발</w:t>
        </w:r>
        <w:r w:rsidRPr="00934718">
          <w:rPr>
            <w:rStyle w:val="ab"/>
            <w:noProof/>
          </w:rPr>
          <w:t xml:space="preserve">SW </w:t>
        </w:r>
        <w:r w:rsidRPr="00934718">
          <w:rPr>
            <w:rStyle w:val="ab"/>
            <w:noProof/>
          </w:rPr>
          <w:t>유지관리</w:t>
        </w:r>
        <w:r>
          <w:rPr>
            <w:noProof/>
            <w:webHidden/>
          </w:rPr>
          <w:tab/>
        </w:r>
        <w:r>
          <w:rPr>
            <w:noProof/>
            <w:webHidden/>
          </w:rPr>
          <w:fldChar w:fldCharType="begin"/>
        </w:r>
        <w:r>
          <w:rPr>
            <w:noProof/>
            <w:webHidden/>
          </w:rPr>
          <w:instrText xml:space="preserve"> PAGEREF _Toc237872829 \h </w:instrText>
        </w:r>
        <w:r>
          <w:rPr>
            <w:noProof/>
            <w:webHidden/>
          </w:rPr>
        </w:r>
        <w:r>
          <w:rPr>
            <w:noProof/>
            <w:webHidden/>
          </w:rPr>
          <w:fldChar w:fldCharType="separate"/>
        </w:r>
        <w:r>
          <w:rPr>
            <w:noProof/>
            <w:webHidden/>
          </w:rPr>
          <w:t>342</w:t>
        </w:r>
        <w:r>
          <w:rPr>
            <w:noProof/>
            <w:webHidden/>
          </w:rPr>
          <w:fldChar w:fldCharType="end"/>
        </w:r>
      </w:hyperlink>
    </w:p>
    <w:p w14:paraId="5F3BD5AB" w14:textId="5CBC497E"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30" w:history="1">
        <w:r w:rsidRPr="00934718">
          <w:rPr>
            <w:rStyle w:val="ab"/>
            <w:noProof/>
          </w:rPr>
          <w:t>마</w:t>
        </w:r>
        <w:r w:rsidRPr="00934718">
          <w:rPr>
            <w:rStyle w:val="ab"/>
            <w:noProof/>
          </w:rPr>
          <w:t xml:space="preserve">. </w:t>
        </w:r>
        <w:r w:rsidRPr="00934718">
          <w:rPr>
            <w:rStyle w:val="ab"/>
            <w:noProof/>
          </w:rPr>
          <w:t>상용</w:t>
        </w:r>
        <w:r w:rsidRPr="00934718">
          <w:rPr>
            <w:rStyle w:val="ab"/>
            <w:noProof/>
          </w:rPr>
          <w:t xml:space="preserve">SW </w:t>
        </w:r>
        <w:r w:rsidRPr="00934718">
          <w:rPr>
            <w:rStyle w:val="ab"/>
            <w:noProof/>
          </w:rPr>
          <w:t>유지관리</w:t>
        </w:r>
        <w:r>
          <w:rPr>
            <w:noProof/>
            <w:webHidden/>
          </w:rPr>
          <w:tab/>
        </w:r>
        <w:r>
          <w:rPr>
            <w:noProof/>
            <w:webHidden/>
          </w:rPr>
          <w:fldChar w:fldCharType="begin"/>
        </w:r>
        <w:r>
          <w:rPr>
            <w:noProof/>
            <w:webHidden/>
          </w:rPr>
          <w:instrText xml:space="preserve"> PAGEREF _Toc237872830 \h </w:instrText>
        </w:r>
        <w:r>
          <w:rPr>
            <w:noProof/>
            <w:webHidden/>
          </w:rPr>
        </w:r>
        <w:r>
          <w:rPr>
            <w:noProof/>
            <w:webHidden/>
          </w:rPr>
          <w:fldChar w:fldCharType="separate"/>
        </w:r>
        <w:r>
          <w:rPr>
            <w:noProof/>
            <w:webHidden/>
          </w:rPr>
          <w:t>352</w:t>
        </w:r>
        <w:r>
          <w:rPr>
            <w:noProof/>
            <w:webHidden/>
          </w:rPr>
          <w:fldChar w:fldCharType="end"/>
        </w:r>
      </w:hyperlink>
    </w:p>
    <w:p w14:paraId="1580E9E9" w14:textId="76B13B7A"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31" w:history="1">
        <w:r w:rsidRPr="00934718">
          <w:rPr>
            <w:rStyle w:val="ab"/>
            <w:noProof/>
          </w:rPr>
          <w:t>바</w:t>
        </w:r>
        <w:r w:rsidRPr="00934718">
          <w:rPr>
            <w:rStyle w:val="ab"/>
            <w:noProof/>
          </w:rPr>
          <w:t xml:space="preserve">. </w:t>
        </w:r>
        <w:r w:rsidRPr="00934718">
          <w:rPr>
            <w:rStyle w:val="ab"/>
            <w:noProof/>
          </w:rPr>
          <w:t>인프라</w:t>
        </w:r>
        <w:r w:rsidRPr="00934718">
          <w:rPr>
            <w:rStyle w:val="ab"/>
            <w:noProof/>
          </w:rPr>
          <w:t xml:space="preserve"> </w:t>
        </w:r>
        <w:r w:rsidRPr="00934718">
          <w:rPr>
            <w:rStyle w:val="ab"/>
            <w:noProof/>
          </w:rPr>
          <w:t>유지관리</w:t>
        </w:r>
        <w:r>
          <w:rPr>
            <w:noProof/>
            <w:webHidden/>
          </w:rPr>
          <w:tab/>
        </w:r>
        <w:r>
          <w:rPr>
            <w:noProof/>
            <w:webHidden/>
          </w:rPr>
          <w:fldChar w:fldCharType="begin"/>
        </w:r>
        <w:r>
          <w:rPr>
            <w:noProof/>
            <w:webHidden/>
          </w:rPr>
          <w:instrText xml:space="preserve"> PAGEREF _Toc237872831 \h </w:instrText>
        </w:r>
        <w:r>
          <w:rPr>
            <w:noProof/>
            <w:webHidden/>
          </w:rPr>
        </w:r>
        <w:r>
          <w:rPr>
            <w:noProof/>
            <w:webHidden/>
          </w:rPr>
          <w:fldChar w:fldCharType="separate"/>
        </w:r>
        <w:r>
          <w:rPr>
            <w:noProof/>
            <w:webHidden/>
          </w:rPr>
          <w:t>363</w:t>
        </w:r>
        <w:r>
          <w:rPr>
            <w:noProof/>
            <w:webHidden/>
          </w:rPr>
          <w:fldChar w:fldCharType="end"/>
        </w:r>
      </w:hyperlink>
    </w:p>
    <w:p w14:paraId="0D9A5748" w14:textId="273AF492" w:rsidR="009730FF" w:rsidRDefault="009730FF">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872832" w:history="1">
        <w:r w:rsidRPr="00934718">
          <w:rPr>
            <w:rStyle w:val="ab"/>
            <w:noProof/>
          </w:rPr>
          <w:t xml:space="preserve">2. </w:t>
        </w:r>
        <w:r w:rsidRPr="00934718">
          <w:rPr>
            <w:rStyle w:val="ab"/>
            <w:noProof/>
          </w:rPr>
          <w:t>설계</w:t>
        </w:r>
        <w:r w:rsidRPr="00934718">
          <w:rPr>
            <w:rStyle w:val="ab"/>
            <w:noProof/>
          </w:rPr>
          <w:t xml:space="preserve"> </w:t>
        </w:r>
        <w:r w:rsidRPr="00934718">
          <w:rPr>
            <w:rStyle w:val="ab"/>
            <w:noProof/>
          </w:rPr>
          <w:t>단계</w:t>
        </w:r>
        <w:r>
          <w:rPr>
            <w:noProof/>
            <w:webHidden/>
          </w:rPr>
          <w:tab/>
        </w:r>
        <w:r>
          <w:rPr>
            <w:noProof/>
            <w:webHidden/>
          </w:rPr>
          <w:fldChar w:fldCharType="begin"/>
        </w:r>
        <w:r>
          <w:rPr>
            <w:noProof/>
            <w:webHidden/>
          </w:rPr>
          <w:instrText xml:space="preserve"> PAGEREF _Toc237872832 \h </w:instrText>
        </w:r>
        <w:r>
          <w:rPr>
            <w:noProof/>
            <w:webHidden/>
          </w:rPr>
        </w:r>
        <w:r>
          <w:rPr>
            <w:noProof/>
            <w:webHidden/>
          </w:rPr>
          <w:fldChar w:fldCharType="separate"/>
        </w:r>
        <w:r>
          <w:rPr>
            <w:noProof/>
            <w:webHidden/>
          </w:rPr>
          <w:t>375</w:t>
        </w:r>
        <w:r>
          <w:rPr>
            <w:noProof/>
            <w:webHidden/>
          </w:rPr>
          <w:fldChar w:fldCharType="end"/>
        </w:r>
      </w:hyperlink>
    </w:p>
    <w:p w14:paraId="75130B24" w14:textId="787A8D18"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33" w:history="1">
        <w:r w:rsidRPr="00934718">
          <w:rPr>
            <w:rStyle w:val="ab"/>
            <w:noProof/>
          </w:rPr>
          <w:t>가</w:t>
        </w:r>
        <w:r w:rsidRPr="00934718">
          <w:rPr>
            <w:rStyle w:val="ab"/>
            <w:noProof/>
          </w:rPr>
          <w:t xml:space="preserve">. </w:t>
        </w:r>
        <w:r w:rsidRPr="00934718">
          <w:rPr>
            <w:rStyle w:val="ab"/>
            <w:noProof/>
          </w:rPr>
          <w:t>사업관리</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품질보증</w:t>
        </w:r>
        <w:r>
          <w:rPr>
            <w:noProof/>
            <w:webHidden/>
          </w:rPr>
          <w:tab/>
        </w:r>
        <w:r>
          <w:rPr>
            <w:noProof/>
            <w:webHidden/>
          </w:rPr>
          <w:fldChar w:fldCharType="begin"/>
        </w:r>
        <w:r>
          <w:rPr>
            <w:noProof/>
            <w:webHidden/>
          </w:rPr>
          <w:instrText xml:space="preserve"> PAGEREF _Toc237872833 \h </w:instrText>
        </w:r>
        <w:r>
          <w:rPr>
            <w:noProof/>
            <w:webHidden/>
          </w:rPr>
        </w:r>
        <w:r>
          <w:rPr>
            <w:noProof/>
            <w:webHidden/>
          </w:rPr>
          <w:fldChar w:fldCharType="separate"/>
        </w:r>
        <w:r>
          <w:rPr>
            <w:noProof/>
            <w:webHidden/>
          </w:rPr>
          <w:t>375</w:t>
        </w:r>
        <w:r>
          <w:rPr>
            <w:noProof/>
            <w:webHidden/>
          </w:rPr>
          <w:fldChar w:fldCharType="end"/>
        </w:r>
      </w:hyperlink>
    </w:p>
    <w:p w14:paraId="769F67CD" w14:textId="2D696D47"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34" w:history="1">
        <w:r w:rsidRPr="00934718">
          <w:rPr>
            <w:rStyle w:val="ab"/>
            <w:noProof/>
          </w:rPr>
          <w:t>나</w:t>
        </w:r>
        <w:r w:rsidRPr="00934718">
          <w:rPr>
            <w:rStyle w:val="ab"/>
            <w:noProof/>
          </w:rPr>
          <w:t xml:space="preserve">. </w:t>
        </w:r>
        <w:r w:rsidRPr="00934718">
          <w:rPr>
            <w:rStyle w:val="ab"/>
            <w:noProof/>
          </w:rPr>
          <w:t>개발</w:t>
        </w:r>
        <w:r w:rsidRPr="00934718">
          <w:rPr>
            <w:rStyle w:val="ab"/>
            <w:noProof/>
          </w:rPr>
          <w:t xml:space="preserve">SW </w:t>
        </w:r>
        <w:r w:rsidRPr="00934718">
          <w:rPr>
            <w:rStyle w:val="ab"/>
            <w:noProof/>
          </w:rPr>
          <w:t>운영</w:t>
        </w:r>
        <w:r>
          <w:rPr>
            <w:noProof/>
            <w:webHidden/>
          </w:rPr>
          <w:tab/>
        </w:r>
        <w:r>
          <w:rPr>
            <w:noProof/>
            <w:webHidden/>
          </w:rPr>
          <w:fldChar w:fldCharType="begin"/>
        </w:r>
        <w:r>
          <w:rPr>
            <w:noProof/>
            <w:webHidden/>
          </w:rPr>
          <w:instrText xml:space="preserve"> PAGEREF _Toc237872834 \h </w:instrText>
        </w:r>
        <w:r>
          <w:rPr>
            <w:noProof/>
            <w:webHidden/>
          </w:rPr>
        </w:r>
        <w:r>
          <w:rPr>
            <w:noProof/>
            <w:webHidden/>
          </w:rPr>
          <w:fldChar w:fldCharType="separate"/>
        </w:r>
        <w:r>
          <w:rPr>
            <w:noProof/>
            <w:webHidden/>
          </w:rPr>
          <w:t>400</w:t>
        </w:r>
        <w:r>
          <w:rPr>
            <w:noProof/>
            <w:webHidden/>
          </w:rPr>
          <w:fldChar w:fldCharType="end"/>
        </w:r>
      </w:hyperlink>
    </w:p>
    <w:p w14:paraId="5C5E09E6" w14:textId="3C255CEF"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35" w:history="1">
        <w:r w:rsidRPr="00934718">
          <w:rPr>
            <w:rStyle w:val="ab"/>
            <w:noProof/>
          </w:rPr>
          <w:t>다</w:t>
        </w:r>
        <w:r w:rsidRPr="00934718">
          <w:rPr>
            <w:rStyle w:val="ab"/>
            <w:noProof/>
          </w:rPr>
          <w:t xml:space="preserve">. </w:t>
        </w:r>
        <w:r w:rsidRPr="00934718">
          <w:rPr>
            <w:rStyle w:val="ab"/>
            <w:noProof/>
          </w:rPr>
          <w:t>인프라</w:t>
        </w:r>
        <w:r w:rsidRPr="00934718">
          <w:rPr>
            <w:rStyle w:val="ab"/>
            <w:noProof/>
          </w:rPr>
          <w:t xml:space="preserve"> </w:t>
        </w:r>
        <w:r w:rsidRPr="00934718">
          <w:rPr>
            <w:rStyle w:val="ab"/>
            <w:noProof/>
          </w:rPr>
          <w:t>운영</w:t>
        </w:r>
        <w:r>
          <w:rPr>
            <w:noProof/>
            <w:webHidden/>
          </w:rPr>
          <w:tab/>
        </w:r>
        <w:r>
          <w:rPr>
            <w:noProof/>
            <w:webHidden/>
          </w:rPr>
          <w:fldChar w:fldCharType="begin"/>
        </w:r>
        <w:r>
          <w:rPr>
            <w:noProof/>
            <w:webHidden/>
          </w:rPr>
          <w:instrText xml:space="preserve"> PAGEREF _Toc237872835 \h </w:instrText>
        </w:r>
        <w:r>
          <w:rPr>
            <w:noProof/>
            <w:webHidden/>
          </w:rPr>
        </w:r>
        <w:r>
          <w:rPr>
            <w:noProof/>
            <w:webHidden/>
          </w:rPr>
          <w:fldChar w:fldCharType="separate"/>
        </w:r>
        <w:r>
          <w:rPr>
            <w:noProof/>
            <w:webHidden/>
          </w:rPr>
          <w:t>411</w:t>
        </w:r>
        <w:r>
          <w:rPr>
            <w:noProof/>
            <w:webHidden/>
          </w:rPr>
          <w:fldChar w:fldCharType="end"/>
        </w:r>
      </w:hyperlink>
    </w:p>
    <w:p w14:paraId="1EAEA216" w14:textId="26B3308B"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36" w:history="1">
        <w:r w:rsidRPr="00934718">
          <w:rPr>
            <w:rStyle w:val="ab"/>
            <w:noProof/>
          </w:rPr>
          <w:t>라</w:t>
        </w:r>
        <w:r w:rsidRPr="00934718">
          <w:rPr>
            <w:rStyle w:val="ab"/>
            <w:noProof/>
          </w:rPr>
          <w:t xml:space="preserve">. </w:t>
        </w:r>
        <w:r w:rsidRPr="00934718">
          <w:rPr>
            <w:rStyle w:val="ab"/>
            <w:noProof/>
          </w:rPr>
          <w:t>개발</w:t>
        </w:r>
        <w:r w:rsidRPr="00934718">
          <w:rPr>
            <w:rStyle w:val="ab"/>
            <w:noProof/>
          </w:rPr>
          <w:t xml:space="preserve">SW </w:t>
        </w:r>
        <w:r w:rsidRPr="00934718">
          <w:rPr>
            <w:rStyle w:val="ab"/>
            <w:noProof/>
          </w:rPr>
          <w:t>유지관리</w:t>
        </w:r>
        <w:r>
          <w:rPr>
            <w:noProof/>
            <w:webHidden/>
          </w:rPr>
          <w:tab/>
        </w:r>
        <w:r>
          <w:rPr>
            <w:noProof/>
            <w:webHidden/>
          </w:rPr>
          <w:fldChar w:fldCharType="begin"/>
        </w:r>
        <w:r>
          <w:rPr>
            <w:noProof/>
            <w:webHidden/>
          </w:rPr>
          <w:instrText xml:space="preserve"> PAGEREF _Toc237872836 \h </w:instrText>
        </w:r>
        <w:r>
          <w:rPr>
            <w:noProof/>
            <w:webHidden/>
          </w:rPr>
        </w:r>
        <w:r>
          <w:rPr>
            <w:noProof/>
            <w:webHidden/>
          </w:rPr>
          <w:fldChar w:fldCharType="separate"/>
        </w:r>
        <w:r>
          <w:rPr>
            <w:noProof/>
            <w:webHidden/>
          </w:rPr>
          <w:t>427</w:t>
        </w:r>
        <w:r>
          <w:rPr>
            <w:noProof/>
            <w:webHidden/>
          </w:rPr>
          <w:fldChar w:fldCharType="end"/>
        </w:r>
      </w:hyperlink>
    </w:p>
    <w:p w14:paraId="2C8CDE31" w14:textId="72B24D44"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37" w:history="1">
        <w:r w:rsidRPr="00934718">
          <w:rPr>
            <w:rStyle w:val="ab"/>
            <w:noProof/>
          </w:rPr>
          <w:t>마</w:t>
        </w:r>
        <w:r w:rsidRPr="00934718">
          <w:rPr>
            <w:rStyle w:val="ab"/>
            <w:noProof/>
          </w:rPr>
          <w:t xml:space="preserve">. </w:t>
        </w:r>
        <w:r w:rsidRPr="00934718">
          <w:rPr>
            <w:rStyle w:val="ab"/>
            <w:noProof/>
          </w:rPr>
          <w:t>상용</w:t>
        </w:r>
        <w:r w:rsidRPr="00934718">
          <w:rPr>
            <w:rStyle w:val="ab"/>
            <w:noProof/>
          </w:rPr>
          <w:t xml:space="preserve">SW </w:t>
        </w:r>
        <w:r w:rsidRPr="00934718">
          <w:rPr>
            <w:rStyle w:val="ab"/>
            <w:noProof/>
          </w:rPr>
          <w:t>유지관리</w:t>
        </w:r>
        <w:r>
          <w:rPr>
            <w:noProof/>
            <w:webHidden/>
          </w:rPr>
          <w:tab/>
        </w:r>
        <w:r>
          <w:rPr>
            <w:noProof/>
            <w:webHidden/>
          </w:rPr>
          <w:fldChar w:fldCharType="begin"/>
        </w:r>
        <w:r>
          <w:rPr>
            <w:noProof/>
            <w:webHidden/>
          </w:rPr>
          <w:instrText xml:space="preserve"> PAGEREF _Toc237872837 \h </w:instrText>
        </w:r>
        <w:r>
          <w:rPr>
            <w:noProof/>
            <w:webHidden/>
          </w:rPr>
        </w:r>
        <w:r>
          <w:rPr>
            <w:noProof/>
            <w:webHidden/>
          </w:rPr>
          <w:fldChar w:fldCharType="separate"/>
        </w:r>
        <w:r>
          <w:rPr>
            <w:noProof/>
            <w:webHidden/>
          </w:rPr>
          <w:t>433</w:t>
        </w:r>
        <w:r>
          <w:rPr>
            <w:noProof/>
            <w:webHidden/>
          </w:rPr>
          <w:fldChar w:fldCharType="end"/>
        </w:r>
      </w:hyperlink>
    </w:p>
    <w:p w14:paraId="3334BA1F" w14:textId="07F256B0"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38" w:history="1">
        <w:r w:rsidRPr="00934718">
          <w:rPr>
            <w:rStyle w:val="ab"/>
            <w:noProof/>
          </w:rPr>
          <w:t>바</w:t>
        </w:r>
        <w:r w:rsidRPr="00934718">
          <w:rPr>
            <w:rStyle w:val="ab"/>
            <w:noProof/>
          </w:rPr>
          <w:t xml:space="preserve">. </w:t>
        </w:r>
        <w:r w:rsidRPr="00934718">
          <w:rPr>
            <w:rStyle w:val="ab"/>
            <w:noProof/>
          </w:rPr>
          <w:t>인프라</w:t>
        </w:r>
        <w:r w:rsidRPr="00934718">
          <w:rPr>
            <w:rStyle w:val="ab"/>
            <w:noProof/>
          </w:rPr>
          <w:t xml:space="preserve"> </w:t>
        </w:r>
        <w:r w:rsidRPr="00934718">
          <w:rPr>
            <w:rStyle w:val="ab"/>
            <w:noProof/>
          </w:rPr>
          <w:t>유지관리</w:t>
        </w:r>
        <w:r>
          <w:rPr>
            <w:noProof/>
            <w:webHidden/>
          </w:rPr>
          <w:tab/>
        </w:r>
        <w:r>
          <w:rPr>
            <w:noProof/>
            <w:webHidden/>
          </w:rPr>
          <w:fldChar w:fldCharType="begin"/>
        </w:r>
        <w:r>
          <w:rPr>
            <w:noProof/>
            <w:webHidden/>
          </w:rPr>
          <w:instrText xml:space="preserve"> PAGEREF _Toc237872838 \h </w:instrText>
        </w:r>
        <w:r>
          <w:rPr>
            <w:noProof/>
            <w:webHidden/>
          </w:rPr>
        </w:r>
        <w:r>
          <w:rPr>
            <w:noProof/>
            <w:webHidden/>
          </w:rPr>
          <w:fldChar w:fldCharType="separate"/>
        </w:r>
        <w:r>
          <w:rPr>
            <w:noProof/>
            <w:webHidden/>
          </w:rPr>
          <w:t>436</w:t>
        </w:r>
        <w:r>
          <w:rPr>
            <w:noProof/>
            <w:webHidden/>
          </w:rPr>
          <w:fldChar w:fldCharType="end"/>
        </w:r>
      </w:hyperlink>
    </w:p>
    <w:p w14:paraId="08D4F335" w14:textId="1870A3D3" w:rsidR="009730FF" w:rsidRDefault="009730FF">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872839" w:history="1">
        <w:r w:rsidRPr="00934718">
          <w:rPr>
            <w:rStyle w:val="ab"/>
            <w:noProof/>
          </w:rPr>
          <w:t xml:space="preserve">3. </w:t>
        </w:r>
        <w:r w:rsidRPr="00934718">
          <w:rPr>
            <w:rStyle w:val="ab"/>
            <w:noProof/>
          </w:rPr>
          <w:t>종료</w:t>
        </w:r>
        <w:r w:rsidRPr="00934718">
          <w:rPr>
            <w:rStyle w:val="ab"/>
            <w:noProof/>
          </w:rPr>
          <w:t xml:space="preserve"> </w:t>
        </w:r>
        <w:r w:rsidRPr="00934718">
          <w:rPr>
            <w:rStyle w:val="ab"/>
            <w:noProof/>
          </w:rPr>
          <w:t>단계</w:t>
        </w:r>
        <w:r>
          <w:rPr>
            <w:noProof/>
            <w:webHidden/>
          </w:rPr>
          <w:tab/>
        </w:r>
        <w:r>
          <w:rPr>
            <w:noProof/>
            <w:webHidden/>
          </w:rPr>
          <w:fldChar w:fldCharType="begin"/>
        </w:r>
        <w:r>
          <w:rPr>
            <w:noProof/>
            <w:webHidden/>
          </w:rPr>
          <w:instrText xml:space="preserve"> PAGEREF _Toc237872839 \h </w:instrText>
        </w:r>
        <w:r>
          <w:rPr>
            <w:noProof/>
            <w:webHidden/>
          </w:rPr>
        </w:r>
        <w:r>
          <w:rPr>
            <w:noProof/>
            <w:webHidden/>
          </w:rPr>
          <w:fldChar w:fldCharType="separate"/>
        </w:r>
        <w:r>
          <w:rPr>
            <w:noProof/>
            <w:webHidden/>
          </w:rPr>
          <w:t>442</w:t>
        </w:r>
        <w:r>
          <w:rPr>
            <w:noProof/>
            <w:webHidden/>
          </w:rPr>
          <w:fldChar w:fldCharType="end"/>
        </w:r>
      </w:hyperlink>
    </w:p>
    <w:p w14:paraId="6C82F7B7" w14:textId="0799A093"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40" w:history="1">
        <w:r w:rsidRPr="00934718">
          <w:rPr>
            <w:rStyle w:val="ab"/>
            <w:noProof/>
          </w:rPr>
          <w:t>가</w:t>
        </w:r>
        <w:r w:rsidRPr="00934718">
          <w:rPr>
            <w:rStyle w:val="ab"/>
            <w:noProof/>
          </w:rPr>
          <w:t xml:space="preserve">. </w:t>
        </w:r>
        <w:r w:rsidRPr="00934718">
          <w:rPr>
            <w:rStyle w:val="ab"/>
            <w:noProof/>
          </w:rPr>
          <w:t>사업관리</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품질보증</w:t>
        </w:r>
        <w:r>
          <w:rPr>
            <w:noProof/>
            <w:webHidden/>
          </w:rPr>
          <w:tab/>
        </w:r>
        <w:r>
          <w:rPr>
            <w:noProof/>
            <w:webHidden/>
          </w:rPr>
          <w:fldChar w:fldCharType="begin"/>
        </w:r>
        <w:r>
          <w:rPr>
            <w:noProof/>
            <w:webHidden/>
          </w:rPr>
          <w:instrText xml:space="preserve"> PAGEREF _Toc237872840 \h </w:instrText>
        </w:r>
        <w:r>
          <w:rPr>
            <w:noProof/>
            <w:webHidden/>
          </w:rPr>
        </w:r>
        <w:r>
          <w:rPr>
            <w:noProof/>
            <w:webHidden/>
          </w:rPr>
          <w:fldChar w:fldCharType="separate"/>
        </w:r>
        <w:r>
          <w:rPr>
            <w:noProof/>
            <w:webHidden/>
          </w:rPr>
          <w:t>442</w:t>
        </w:r>
        <w:r>
          <w:rPr>
            <w:noProof/>
            <w:webHidden/>
          </w:rPr>
          <w:fldChar w:fldCharType="end"/>
        </w:r>
      </w:hyperlink>
    </w:p>
    <w:p w14:paraId="776621E9" w14:textId="5F5AD01A"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41" w:history="1">
        <w:r w:rsidRPr="00934718">
          <w:rPr>
            <w:rStyle w:val="ab"/>
            <w:noProof/>
          </w:rPr>
          <w:t>나</w:t>
        </w:r>
        <w:r w:rsidRPr="00934718">
          <w:rPr>
            <w:rStyle w:val="ab"/>
            <w:noProof/>
          </w:rPr>
          <w:t xml:space="preserve">. </w:t>
        </w:r>
        <w:r w:rsidRPr="00934718">
          <w:rPr>
            <w:rStyle w:val="ab"/>
            <w:noProof/>
          </w:rPr>
          <w:t>개발</w:t>
        </w:r>
        <w:r w:rsidRPr="00934718">
          <w:rPr>
            <w:rStyle w:val="ab"/>
            <w:noProof/>
          </w:rPr>
          <w:t xml:space="preserve">SW </w:t>
        </w:r>
        <w:r w:rsidRPr="00934718">
          <w:rPr>
            <w:rStyle w:val="ab"/>
            <w:noProof/>
          </w:rPr>
          <w:t>운영</w:t>
        </w:r>
        <w:r>
          <w:rPr>
            <w:noProof/>
            <w:webHidden/>
          </w:rPr>
          <w:tab/>
        </w:r>
        <w:r>
          <w:rPr>
            <w:noProof/>
            <w:webHidden/>
          </w:rPr>
          <w:fldChar w:fldCharType="begin"/>
        </w:r>
        <w:r>
          <w:rPr>
            <w:noProof/>
            <w:webHidden/>
          </w:rPr>
          <w:instrText xml:space="preserve"> PAGEREF _Toc237872841 \h </w:instrText>
        </w:r>
        <w:r>
          <w:rPr>
            <w:noProof/>
            <w:webHidden/>
          </w:rPr>
        </w:r>
        <w:r>
          <w:rPr>
            <w:noProof/>
            <w:webHidden/>
          </w:rPr>
          <w:fldChar w:fldCharType="separate"/>
        </w:r>
        <w:r>
          <w:rPr>
            <w:noProof/>
            <w:webHidden/>
          </w:rPr>
          <w:t>457</w:t>
        </w:r>
        <w:r>
          <w:rPr>
            <w:noProof/>
            <w:webHidden/>
          </w:rPr>
          <w:fldChar w:fldCharType="end"/>
        </w:r>
      </w:hyperlink>
    </w:p>
    <w:p w14:paraId="242FE05B" w14:textId="0767298E"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42" w:history="1">
        <w:r w:rsidRPr="00934718">
          <w:rPr>
            <w:rStyle w:val="ab"/>
            <w:noProof/>
          </w:rPr>
          <w:t>다</w:t>
        </w:r>
        <w:r w:rsidRPr="00934718">
          <w:rPr>
            <w:rStyle w:val="ab"/>
            <w:noProof/>
          </w:rPr>
          <w:t xml:space="preserve">. </w:t>
        </w:r>
        <w:r w:rsidRPr="00934718">
          <w:rPr>
            <w:rStyle w:val="ab"/>
            <w:noProof/>
          </w:rPr>
          <w:t>인프라</w:t>
        </w:r>
        <w:r w:rsidRPr="00934718">
          <w:rPr>
            <w:rStyle w:val="ab"/>
            <w:noProof/>
          </w:rPr>
          <w:t xml:space="preserve"> </w:t>
        </w:r>
        <w:r w:rsidRPr="00934718">
          <w:rPr>
            <w:rStyle w:val="ab"/>
            <w:noProof/>
          </w:rPr>
          <w:t>운영</w:t>
        </w:r>
        <w:r>
          <w:rPr>
            <w:noProof/>
            <w:webHidden/>
          </w:rPr>
          <w:tab/>
        </w:r>
        <w:r>
          <w:rPr>
            <w:noProof/>
            <w:webHidden/>
          </w:rPr>
          <w:fldChar w:fldCharType="begin"/>
        </w:r>
        <w:r>
          <w:rPr>
            <w:noProof/>
            <w:webHidden/>
          </w:rPr>
          <w:instrText xml:space="preserve"> PAGEREF _Toc237872842 \h </w:instrText>
        </w:r>
        <w:r>
          <w:rPr>
            <w:noProof/>
            <w:webHidden/>
          </w:rPr>
        </w:r>
        <w:r>
          <w:rPr>
            <w:noProof/>
            <w:webHidden/>
          </w:rPr>
          <w:fldChar w:fldCharType="separate"/>
        </w:r>
        <w:r>
          <w:rPr>
            <w:noProof/>
            <w:webHidden/>
          </w:rPr>
          <w:t>467</w:t>
        </w:r>
        <w:r>
          <w:rPr>
            <w:noProof/>
            <w:webHidden/>
          </w:rPr>
          <w:fldChar w:fldCharType="end"/>
        </w:r>
      </w:hyperlink>
    </w:p>
    <w:p w14:paraId="5BBECE83" w14:textId="13C50247"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43" w:history="1">
        <w:r w:rsidRPr="00934718">
          <w:rPr>
            <w:rStyle w:val="ab"/>
            <w:noProof/>
          </w:rPr>
          <w:t>라</w:t>
        </w:r>
        <w:r w:rsidRPr="00934718">
          <w:rPr>
            <w:rStyle w:val="ab"/>
            <w:noProof/>
          </w:rPr>
          <w:t xml:space="preserve">. </w:t>
        </w:r>
        <w:r w:rsidRPr="00934718">
          <w:rPr>
            <w:rStyle w:val="ab"/>
            <w:noProof/>
          </w:rPr>
          <w:t>개발</w:t>
        </w:r>
        <w:r w:rsidRPr="00934718">
          <w:rPr>
            <w:rStyle w:val="ab"/>
            <w:noProof/>
          </w:rPr>
          <w:t xml:space="preserve">SW </w:t>
        </w:r>
        <w:r w:rsidRPr="00934718">
          <w:rPr>
            <w:rStyle w:val="ab"/>
            <w:noProof/>
          </w:rPr>
          <w:t>유지관리</w:t>
        </w:r>
        <w:r>
          <w:rPr>
            <w:noProof/>
            <w:webHidden/>
          </w:rPr>
          <w:tab/>
        </w:r>
        <w:r>
          <w:rPr>
            <w:noProof/>
            <w:webHidden/>
          </w:rPr>
          <w:fldChar w:fldCharType="begin"/>
        </w:r>
        <w:r>
          <w:rPr>
            <w:noProof/>
            <w:webHidden/>
          </w:rPr>
          <w:instrText xml:space="preserve"> PAGEREF _Toc237872843 \h </w:instrText>
        </w:r>
        <w:r>
          <w:rPr>
            <w:noProof/>
            <w:webHidden/>
          </w:rPr>
        </w:r>
        <w:r>
          <w:rPr>
            <w:noProof/>
            <w:webHidden/>
          </w:rPr>
          <w:fldChar w:fldCharType="separate"/>
        </w:r>
        <w:r>
          <w:rPr>
            <w:noProof/>
            <w:webHidden/>
          </w:rPr>
          <w:t>490</w:t>
        </w:r>
        <w:r>
          <w:rPr>
            <w:noProof/>
            <w:webHidden/>
          </w:rPr>
          <w:fldChar w:fldCharType="end"/>
        </w:r>
      </w:hyperlink>
    </w:p>
    <w:p w14:paraId="42054E0F" w14:textId="61C67D2A"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44" w:history="1">
        <w:r w:rsidRPr="00934718">
          <w:rPr>
            <w:rStyle w:val="ab"/>
            <w:noProof/>
          </w:rPr>
          <w:t>마</w:t>
        </w:r>
        <w:r w:rsidRPr="00934718">
          <w:rPr>
            <w:rStyle w:val="ab"/>
            <w:noProof/>
          </w:rPr>
          <w:t xml:space="preserve">. </w:t>
        </w:r>
        <w:r w:rsidRPr="00934718">
          <w:rPr>
            <w:rStyle w:val="ab"/>
            <w:noProof/>
          </w:rPr>
          <w:t>상용</w:t>
        </w:r>
        <w:r w:rsidRPr="00934718">
          <w:rPr>
            <w:rStyle w:val="ab"/>
            <w:noProof/>
          </w:rPr>
          <w:t xml:space="preserve">SW </w:t>
        </w:r>
        <w:r w:rsidRPr="00934718">
          <w:rPr>
            <w:rStyle w:val="ab"/>
            <w:noProof/>
          </w:rPr>
          <w:t>유지관리</w:t>
        </w:r>
        <w:r>
          <w:rPr>
            <w:noProof/>
            <w:webHidden/>
          </w:rPr>
          <w:tab/>
        </w:r>
        <w:r>
          <w:rPr>
            <w:noProof/>
            <w:webHidden/>
          </w:rPr>
          <w:fldChar w:fldCharType="begin"/>
        </w:r>
        <w:r>
          <w:rPr>
            <w:noProof/>
            <w:webHidden/>
          </w:rPr>
          <w:instrText xml:space="preserve"> PAGEREF _Toc237872844 \h </w:instrText>
        </w:r>
        <w:r>
          <w:rPr>
            <w:noProof/>
            <w:webHidden/>
          </w:rPr>
        </w:r>
        <w:r>
          <w:rPr>
            <w:noProof/>
            <w:webHidden/>
          </w:rPr>
          <w:fldChar w:fldCharType="separate"/>
        </w:r>
        <w:r>
          <w:rPr>
            <w:noProof/>
            <w:webHidden/>
          </w:rPr>
          <w:t>500</w:t>
        </w:r>
        <w:r>
          <w:rPr>
            <w:noProof/>
            <w:webHidden/>
          </w:rPr>
          <w:fldChar w:fldCharType="end"/>
        </w:r>
      </w:hyperlink>
    </w:p>
    <w:p w14:paraId="60906073" w14:textId="5DF70079"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45" w:history="1">
        <w:r w:rsidRPr="00934718">
          <w:rPr>
            <w:rStyle w:val="ab"/>
            <w:noProof/>
          </w:rPr>
          <w:t>바</w:t>
        </w:r>
        <w:r w:rsidRPr="00934718">
          <w:rPr>
            <w:rStyle w:val="ab"/>
            <w:noProof/>
          </w:rPr>
          <w:t xml:space="preserve">. </w:t>
        </w:r>
        <w:r w:rsidRPr="00934718">
          <w:rPr>
            <w:rStyle w:val="ab"/>
            <w:noProof/>
          </w:rPr>
          <w:t>인프라</w:t>
        </w:r>
        <w:r w:rsidRPr="00934718">
          <w:rPr>
            <w:rStyle w:val="ab"/>
            <w:noProof/>
          </w:rPr>
          <w:t xml:space="preserve"> </w:t>
        </w:r>
        <w:r w:rsidRPr="00934718">
          <w:rPr>
            <w:rStyle w:val="ab"/>
            <w:noProof/>
          </w:rPr>
          <w:t>유지관리</w:t>
        </w:r>
        <w:r>
          <w:rPr>
            <w:noProof/>
            <w:webHidden/>
          </w:rPr>
          <w:tab/>
        </w:r>
        <w:r>
          <w:rPr>
            <w:noProof/>
            <w:webHidden/>
          </w:rPr>
          <w:fldChar w:fldCharType="begin"/>
        </w:r>
        <w:r>
          <w:rPr>
            <w:noProof/>
            <w:webHidden/>
          </w:rPr>
          <w:instrText xml:space="preserve"> PAGEREF _Toc237872845 \h </w:instrText>
        </w:r>
        <w:r>
          <w:rPr>
            <w:noProof/>
            <w:webHidden/>
          </w:rPr>
        </w:r>
        <w:r>
          <w:rPr>
            <w:noProof/>
            <w:webHidden/>
          </w:rPr>
          <w:fldChar w:fldCharType="separate"/>
        </w:r>
        <w:r>
          <w:rPr>
            <w:noProof/>
            <w:webHidden/>
          </w:rPr>
          <w:t>511</w:t>
        </w:r>
        <w:r>
          <w:rPr>
            <w:noProof/>
            <w:webHidden/>
          </w:rPr>
          <w:fldChar w:fldCharType="end"/>
        </w:r>
      </w:hyperlink>
    </w:p>
    <w:p w14:paraId="1DD1152A" w14:textId="31B7461C" w:rsidR="009730FF" w:rsidRDefault="009730FF">
      <w:pPr>
        <w:pStyle w:val="10"/>
        <w:rPr>
          <w:rFonts w:asciiTheme="minorHAnsi" w:eastAsiaTheme="minorEastAsia" w:hAnsiTheme="minorHAnsi"/>
          <w:noProof/>
          <w:color w:val="auto"/>
          <w:kern w:val="2"/>
          <w:sz w:val="22"/>
          <w:szCs w:val="24"/>
          <w14:ligatures w14:val="standardContextual"/>
        </w:rPr>
      </w:pPr>
      <w:hyperlink w:anchor="_Toc237872846" w:history="1">
        <w:r w:rsidRPr="00934718">
          <w:rPr>
            <w:rStyle w:val="ab"/>
            <w:noProof/>
          </w:rPr>
          <w:t xml:space="preserve">3. </w:t>
        </w:r>
        <w:r w:rsidRPr="00934718">
          <w:rPr>
            <w:rStyle w:val="ab"/>
            <w:noProof/>
          </w:rPr>
          <w:t>생성형</w:t>
        </w:r>
        <w:r w:rsidRPr="00934718">
          <w:rPr>
            <w:rStyle w:val="ab"/>
            <w:noProof/>
          </w:rPr>
          <w:t xml:space="preserve"> AI </w:t>
        </w:r>
        <w:r w:rsidRPr="00934718">
          <w:rPr>
            <w:rStyle w:val="ab"/>
            <w:noProof/>
          </w:rPr>
          <w:t>사업</w:t>
        </w:r>
        <w:r>
          <w:rPr>
            <w:noProof/>
            <w:webHidden/>
          </w:rPr>
          <w:tab/>
        </w:r>
        <w:r>
          <w:rPr>
            <w:noProof/>
            <w:webHidden/>
          </w:rPr>
          <w:fldChar w:fldCharType="begin"/>
        </w:r>
        <w:r>
          <w:rPr>
            <w:noProof/>
            <w:webHidden/>
          </w:rPr>
          <w:instrText xml:space="preserve"> PAGEREF _Toc237872846 \h </w:instrText>
        </w:r>
        <w:r>
          <w:rPr>
            <w:noProof/>
            <w:webHidden/>
          </w:rPr>
        </w:r>
        <w:r>
          <w:rPr>
            <w:noProof/>
            <w:webHidden/>
          </w:rPr>
          <w:fldChar w:fldCharType="separate"/>
        </w:r>
        <w:r>
          <w:rPr>
            <w:noProof/>
            <w:webHidden/>
          </w:rPr>
          <w:t>523</w:t>
        </w:r>
        <w:r>
          <w:rPr>
            <w:noProof/>
            <w:webHidden/>
          </w:rPr>
          <w:fldChar w:fldCharType="end"/>
        </w:r>
      </w:hyperlink>
    </w:p>
    <w:p w14:paraId="7925A99F" w14:textId="06813A76" w:rsidR="009730FF" w:rsidRDefault="009730FF">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872847" w:history="1">
        <w:r w:rsidRPr="00934718">
          <w:rPr>
            <w:rStyle w:val="ab"/>
            <w:noProof/>
          </w:rPr>
          <w:t xml:space="preserve">1. </w:t>
        </w:r>
        <w:r w:rsidRPr="00934718">
          <w:rPr>
            <w:rStyle w:val="ab"/>
            <w:noProof/>
          </w:rPr>
          <w:t>요구정의</w:t>
        </w:r>
        <w:r w:rsidRPr="00934718">
          <w:rPr>
            <w:rStyle w:val="ab"/>
            <w:noProof/>
          </w:rPr>
          <w:t xml:space="preserve"> </w:t>
        </w:r>
        <w:r w:rsidRPr="00934718">
          <w:rPr>
            <w:rStyle w:val="ab"/>
            <w:noProof/>
          </w:rPr>
          <w:t>단계</w:t>
        </w:r>
        <w:r>
          <w:rPr>
            <w:noProof/>
            <w:webHidden/>
          </w:rPr>
          <w:tab/>
        </w:r>
        <w:r>
          <w:rPr>
            <w:noProof/>
            <w:webHidden/>
          </w:rPr>
          <w:fldChar w:fldCharType="begin"/>
        </w:r>
        <w:r>
          <w:rPr>
            <w:noProof/>
            <w:webHidden/>
          </w:rPr>
          <w:instrText xml:space="preserve"> PAGEREF _Toc237872847 \h </w:instrText>
        </w:r>
        <w:r>
          <w:rPr>
            <w:noProof/>
            <w:webHidden/>
          </w:rPr>
        </w:r>
        <w:r>
          <w:rPr>
            <w:noProof/>
            <w:webHidden/>
          </w:rPr>
          <w:fldChar w:fldCharType="separate"/>
        </w:r>
        <w:r>
          <w:rPr>
            <w:noProof/>
            <w:webHidden/>
          </w:rPr>
          <w:t>523</w:t>
        </w:r>
        <w:r>
          <w:rPr>
            <w:noProof/>
            <w:webHidden/>
          </w:rPr>
          <w:fldChar w:fldCharType="end"/>
        </w:r>
      </w:hyperlink>
    </w:p>
    <w:p w14:paraId="34E92FE6" w14:textId="3EE17DB2"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48" w:history="1">
        <w:r w:rsidRPr="00934718">
          <w:rPr>
            <w:rStyle w:val="ab"/>
            <w:noProof/>
          </w:rPr>
          <w:t>가</w:t>
        </w:r>
        <w:r w:rsidRPr="00934718">
          <w:rPr>
            <w:rStyle w:val="ab"/>
            <w:noProof/>
          </w:rPr>
          <w:t xml:space="preserve">. </w:t>
        </w:r>
        <w:r w:rsidRPr="00934718">
          <w:rPr>
            <w:rStyle w:val="ab"/>
            <w:noProof/>
          </w:rPr>
          <w:t>사업관리</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품질보증</w:t>
        </w:r>
        <w:r>
          <w:rPr>
            <w:noProof/>
            <w:webHidden/>
          </w:rPr>
          <w:tab/>
        </w:r>
        <w:r>
          <w:rPr>
            <w:noProof/>
            <w:webHidden/>
          </w:rPr>
          <w:fldChar w:fldCharType="begin"/>
        </w:r>
        <w:r>
          <w:rPr>
            <w:noProof/>
            <w:webHidden/>
          </w:rPr>
          <w:instrText xml:space="preserve"> PAGEREF _Toc237872848 \h </w:instrText>
        </w:r>
        <w:r>
          <w:rPr>
            <w:noProof/>
            <w:webHidden/>
          </w:rPr>
        </w:r>
        <w:r>
          <w:rPr>
            <w:noProof/>
            <w:webHidden/>
          </w:rPr>
          <w:fldChar w:fldCharType="separate"/>
        </w:r>
        <w:r>
          <w:rPr>
            <w:noProof/>
            <w:webHidden/>
          </w:rPr>
          <w:t>523</w:t>
        </w:r>
        <w:r>
          <w:rPr>
            <w:noProof/>
            <w:webHidden/>
          </w:rPr>
          <w:fldChar w:fldCharType="end"/>
        </w:r>
      </w:hyperlink>
    </w:p>
    <w:p w14:paraId="70DF5D33" w14:textId="7185FB9A"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49" w:history="1">
        <w:r w:rsidRPr="00934718">
          <w:rPr>
            <w:rStyle w:val="ab"/>
            <w:noProof/>
          </w:rPr>
          <w:t>나</w:t>
        </w:r>
        <w:r w:rsidRPr="00934718">
          <w:rPr>
            <w:rStyle w:val="ab"/>
            <w:noProof/>
          </w:rPr>
          <w:t xml:space="preserve">. AI </w:t>
        </w:r>
        <w:r w:rsidRPr="00934718">
          <w:rPr>
            <w:rStyle w:val="ab"/>
            <w:noProof/>
          </w:rPr>
          <w:t>모델</w:t>
        </w:r>
        <w:r w:rsidRPr="00934718">
          <w:rPr>
            <w:rStyle w:val="ab"/>
            <w:noProof/>
          </w:rPr>
          <w:t xml:space="preserve"> </w:t>
        </w:r>
        <w:r w:rsidRPr="00934718">
          <w:rPr>
            <w:rStyle w:val="ab"/>
            <w:noProof/>
          </w:rPr>
          <w:t>및</w:t>
        </w:r>
        <w:r w:rsidRPr="00934718">
          <w:rPr>
            <w:rStyle w:val="ab"/>
            <w:noProof/>
          </w:rPr>
          <w:t xml:space="preserve"> RAG</w:t>
        </w:r>
        <w:r>
          <w:rPr>
            <w:noProof/>
            <w:webHidden/>
          </w:rPr>
          <w:tab/>
        </w:r>
        <w:r>
          <w:rPr>
            <w:noProof/>
            <w:webHidden/>
          </w:rPr>
          <w:fldChar w:fldCharType="begin"/>
        </w:r>
        <w:r>
          <w:rPr>
            <w:noProof/>
            <w:webHidden/>
          </w:rPr>
          <w:instrText xml:space="preserve"> PAGEREF _Toc237872849 \h </w:instrText>
        </w:r>
        <w:r>
          <w:rPr>
            <w:noProof/>
            <w:webHidden/>
          </w:rPr>
        </w:r>
        <w:r>
          <w:rPr>
            <w:noProof/>
            <w:webHidden/>
          </w:rPr>
          <w:fldChar w:fldCharType="separate"/>
        </w:r>
        <w:r>
          <w:rPr>
            <w:noProof/>
            <w:webHidden/>
          </w:rPr>
          <w:t>533</w:t>
        </w:r>
        <w:r>
          <w:rPr>
            <w:noProof/>
            <w:webHidden/>
          </w:rPr>
          <w:fldChar w:fldCharType="end"/>
        </w:r>
      </w:hyperlink>
    </w:p>
    <w:p w14:paraId="440754C7" w14:textId="21FD6DB2"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50" w:history="1">
        <w:r w:rsidRPr="00934718">
          <w:rPr>
            <w:rStyle w:val="ab"/>
            <w:noProof/>
          </w:rPr>
          <w:t>라</w:t>
        </w:r>
        <w:r w:rsidRPr="00934718">
          <w:rPr>
            <w:rStyle w:val="ab"/>
            <w:noProof/>
          </w:rPr>
          <w:t xml:space="preserve">. </w:t>
        </w:r>
        <w:r w:rsidRPr="00934718">
          <w:rPr>
            <w:rStyle w:val="ab"/>
            <w:noProof/>
          </w:rPr>
          <w:t>데이터</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데이터파이프라인</w:t>
        </w:r>
        <w:r>
          <w:rPr>
            <w:noProof/>
            <w:webHidden/>
          </w:rPr>
          <w:tab/>
        </w:r>
        <w:r>
          <w:rPr>
            <w:noProof/>
            <w:webHidden/>
          </w:rPr>
          <w:fldChar w:fldCharType="begin"/>
        </w:r>
        <w:r>
          <w:rPr>
            <w:noProof/>
            <w:webHidden/>
          </w:rPr>
          <w:instrText xml:space="preserve"> PAGEREF _Toc237872850 \h </w:instrText>
        </w:r>
        <w:r>
          <w:rPr>
            <w:noProof/>
            <w:webHidden/>
          </w:rPr>
        </w:r>
        <w:r>
          <w:rPr>
            <w:noProof/>
            <w:webHidden/>
          </w:rPr>
          <w:fldChar w:fldCharType="separate"/>
        </w:r>
        <w:r>
          <w:rPr>
            <w:noProof/>
            <w:webHidden/>
          </w:rPr>
          <w:t>581</w:t>
        </w:r>
        <w:r>
          <w:rPr>
            <w:noProof/>
            <w:webHidden/>
          </w:rPr>
          <w:fldChar w:fldCharType="end"/>
        </w:r>
      </w:hyperlink>
    </w:p>
    <w:p w14:paraId="684C3BD2" w14:textId="6D784739" w:rsidR="009730FF" w:rsidRDefault="009730FF">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872851" w:history="1">
        <w:r w:rsidRPr="00934718">
          <w:rPr>
            <w:rStyle w:val="ab"/>
            <w:noProof/>
          </w:rPr>
          <w:t xml:space="preserve">2. </w:t>
        </w:r>
        <w:r w:rsidRPr="00934718">
          <w:rPr>
            <w:rStyle w:val="ab"/>
            <w:noProof/>
          </w:rPr>
          <w:t>설계</w:t>
        </w:r>
        <w:r w:rsidRPr="00934718">
          <w:rPr>
            <w:rStyle w:val="ab"/>
            <w:noProof/>
          </w:rPr>
          <w:t xml:space="preserve"> </w:t>
        </w:r>
        <w:r w:rsidRPr="00934718">
          <w:rPr>
            <w:rStyle w:val="ab"/>
            <w:noProof/>
          </w:rPr>
          <w:t>단계</w:t>
        </w:r>
        <w:r>
          <w:rPr>
            <w:noProof/>
            <w:webHidden/>
          </w:rPr>
          <w:tab/>
        </w:r>
        <w:r>
          <w:rPr>
            <w:noProof/>
            <w:webHidden/>
          </w:rPr>
          <w:fldChar w:fldCharType="begin"/>
        </w:r>
        <w:r>
          <w:rPr>
            <w:noProof/>
            <w:webHidden/>
          </w:rPr>
          <w:instrText xml:space="preserve"> PAGEREF _Toc237872851 \h </w:instrText>
        </w:r>
        <w:r>
          <w:rPr>
            <w:noProof/>
            <w:webHidden/>
          </w:rPr>
        </w:r>
        <w:r>
          <w:rPr>
            <w:noProof/>
            <w:webHidden/>
          </w:rPr>
          <w:fldChar w:fldCharType="separate"/>
        </w:r>
        <w:r>
          <w:rPr>
            <w:noProof/>
            <w:webHidden/>
          </w:rPr>
          <w:t>648</w:t>
        </w:r>
        <w:r>
          <w:rPr>
            <w:noProof/>
            <w:webHidden/>
          </w:rPr>
          <w:fldChar w:fldCharType="end"/>
        </w:r>
      </w:hyperlink>
    </w:p>
    <w:p w14:paraId="4F9FC5D9" w14:textId="58EA3066"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52" w:history="1">
        <w:r w:rsidRPr="00934718">
          <w:rPr>
            <w:rStyle w:val="ab"/>
            <w:noProof/>
          </w:rPr>
          <w:t>가</w:t>
        </w:r>
        <w:r w:rsidRPr="00934718">
          <w:rPr>
            <w:rStyle w:val="ab"/>
            <w:noProof/>
          </w:rPr>
          <w:t xml:space="preserve">. </w:t>
        </w:r>
        <w:r w:rsidRPr="00934718">
          <w:rPr>
            <w:rStyle w:val="ab"/>
            <w:noProof/>
          </w:rPr>
          <w:t>사업관리</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품질보증</w:t>
        </w:r>
        <w:r>
          <w:rPr>
            <w:noProof/>
            <w:webHidden/>
          </w:rPr>
          <w:tab/>
        </w:r>
        <w:r>
          <w:rPr>
            <w:noProof/>
            <w:webHidden/>
          </w:rPr>
          <w:fldChar w:fldCharType="begin"/>
        </w:r>
        <w:r>
          <w:rPr>
            <w:noProof/>
            <w:webHidden/>
          </w:rPr>
          <w:instrText xml:space="preserve"> PAGEREF _Toc237872852 \h </w:instrText>
        </w:r>
        <w:r>
          <w:rPr>
            <w:noProof/>
            <w:webHidden/>
          </w:rPr>
        </w:r>
        <w:r>
          <w:rPr>
            <w:noProof/>
            <w:webHidden/>
          </w:rPr>
          <w:fldChar w:fldCharType="separate"/>
        </w:r>
        <w:r>
          <w:rPr>
            <w:noProof/>
            <w:webHidden/>
          </w:rPr>
          <w:t>648</w:t>
        </w:r>
        <w:r>
          <w:rPr>
            <w:noProof/>
            <w:webHidden/>
          </w:rPr>
          <w:fldChar w:fldCharType="end"/>
        </w:r>
      </w:hyperlink>
    </w:p>
    <w:p w14:paraId="3F75F883" w14:textId="292D310F"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53" w:history="1">
        <w:r w:rsidRPr="00934718">
          <w:rPr>
            <w:rStyle w:val="ab"/>
            <w:noProof/>
          </w:rPr>
          <w:t>나</w:t>
        </w:r>
        <w:r w:rsidRPr="00934718">
          <w:rPr>
            <w:rStyle w:val="ab"/>
            <w:noProof/>
          </w:rPr>
          <w:t xml:space="preserve">. AI </w:t>
        </w:r>
        <w:r w:rsidRPr="00934718">
          <w:rPr>
            <w:rStyle w:val="ab"/>
            <w:noProof/>
          </w:rPr>
          <w:t>모델</w:t>
        </w:r>
        <w:r w:rsidRPr="00934718">
          <w:rPr>
            <w:rStyle w:val="ab"/>
            <w:noProof/>
          </w:rPr>
          <w:t xml:space="preserve"> </w:t>
        </w:r>
        <w:r w:rsidRPr="00934718">
          <w:rPr>
            <w:rStyle w:val="ab"/>
            <w:noProof/>
          </w:rPr>
          <w:t>및</w:t>
        </w:r>
        <w:r w:rsidRPr="00934718">
          <w:rPr>
            <w:rStyle w:val="ab"/>
            <w:noProof/>
          </w:rPr>
          <w:t xml:space="preserve"> RAG</w:t>
        </w:r>
        <w:r>
          <w:rPr>
            <w:noProof/>
            <w:webHidden/>
          </w:rPr>
          <w:tab/>
        </w:r>
        <w:r>
          <w:rPr>
            <w:noProof/>
            <w:webHidden/>
          </w:rPr>
          <w:fldChar w:fldCharType="begin"/>
        </w:r>
        <w:r>
          <w:rPr>
            <w:noProof/>
            <w:webHidden/>
          </w:rPr>
          <w:instrText xml:space="preserve"> PAGEREF _Toc237872853 \h </w:instrText>
        </w:r>
        <w:r>
          <w:rPr>
            <w:noProof/>
            <w:webHidden/>
          </w:rPr>
        </w:r>
        <w:r>
          <w:rPr>
            <w:noProof/>
            <w:webHidden/>
          </w:rPr>
          <w:fldChar w:fldCharType="separate"/>
        </w:r>
        <w:r>
          <w:rPr>
            <w:noProof/>
            <w:webHidden/>
          </w:rPr>
          <w:t>662</w:t>
        </w:r>
        <w:r>
          <w:rPr>
            <w:noProof/>
            <w:webHidden/>
          </w:rPr>
          <w:fldChar w:fldCharType="end"/>
        </w:r>
      </w:hyperlink>
    </w:p>
    <w:p w14:paraId="2BCB9BE6" w14:textId="6D545DAA"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54" w:history="1">
        <w:r w:rsidRPr="00934718">
          <w:rPr>
            <w:rStyle w:val="ab"/>
            <w:noProof/>
          </w:rPr>
          <w:t>다</w:t>
        </w:r>
        <w:r w:rsidRPr="00934718">
          <w:rPr>
            <w:rStyle w:val="ab"/>
            <w:noProof/>
          </w:rPr>
          <w:t>. Agentic AI</w:t>
        </w:r>
        <w:r>
          <w:rPr>
            <w:noProof/>
            <w:webHidden/>
          </w:rPr>
          <w:tab/>
        </w:r>
        <w:r>
          <w:rPr>
            <w:noProof/>
            <w:webHidden/>
          </w:rPr>
          <w:fldChar w:fldCharType="begin"/>
        </w:r>
        <w:r>
          <w:rPr>
            <w:noProof/>
            <w:webHidden/>
          </w:rPr>
          <w:instrText xml:space="preserve"> PAGEREF _Toc237872854 \h </w:instrText>
        </w:r>
        <w:r>
          <w:rPr>
            <w:noProof/>
            <w:webHidden/>
          </w:rPr>
        </w:r>
        <w:r>
          <w:rPr>
            <w:noProof/>
            <w:webHidden/>
          </w:rPr>
          <w:fldChar w:fldCharType="separate"/>
        </w:r>
        <w:r>
          <w:rPr>
            <w:noProof/>
            <w:webHidden/>
          </w:rPr>
          <w:t>690</w:t>
        </w:r>
        <w:r>
          <w:rPr>
            <w:noProof/>
            <w:webHidden/>
          </w:rPr>
          <w:fldChar w:fldCharType="end"/>
        </w:r>
      </w:hyperlink>
    </w:p>
    <w:p w14:paraId="3D288605" w14:textId="306F500B"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55" w:history="1">
        <w:r w:rsidRPr="00934718">
          <w:rPr>
            <w:rStyle w:val="ab"/>
            <w:noProof/>
          </w:rPr>
          <w:t>라</w:t>
        </w:r>
        <w:r w:rsidRPr="00934718">
          <w:rPr>
            <w:rStyle w:val="ab"/>
            <w:noProof/>
          </w:rPr>
          <w:t xml:space="preserve">. </w:t>
        </w:r>
        <w:r w:rsidRPr="00934718">
          <w:rPr>
            <w:rStyle w:val="ab"/>
            <w:noProof/>
          </w:rPr>
          <w:t>데이터</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데이터파이프라인</w:t>
        </w:r>
        <w:r>
          <w:rPr>
            <w:noProof/>
            <w:webHidden/>
          </w:rPr>
          <w:tab/>
        </w:r>
        <w:r>
          <w:rPr>
            <w:noProof/>
            <w:webHidden/>
          </w:rPr>
          <w:fldChar w:fldCharType="begin"/>
        </w:r>
        <w:r>
          <w:rPr>
            <w:noProof/>
            <w:webHidden/>
          </w:rPr>
          <w:instrText xml:space="preserve"> PAGEREF _Toc237872855 \h </w:instrText>
        </w:r>
        <w:r>
          <w:rPr>
            <w:noProof/>
            <w:webHidden/>
          </w:rPr>
        </w:r>
        <w:r>
          <w:rPr>
            <w:noProof/>
            <w:webHidden/>
          </w:rPr>
          <w:fldChar w:fldCharType="separate"/>
        </w:r>
        <w:r>
          <w:rPr>
            <w:noProof/>
            <w:webHidden/>
          </w:rPr>
          <w:t>716</w:t>
        </w:r>
        <w:r>
          <w:rPr>
            <w:noProof/>
            <w:webHidden/>
          </w:rPr>
          <w:fldChar w:fldCharType="end"/>
        </w:r>
      </w:hyperlink>
    </w:p>
    <w:p w14:paraId="56AA41E3" w14:textId="7C02F370"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56" w:history="1">
        <w:r w:rsidRPr="00934718">
          <w:rPr>
            <w:rStyle w:val="ab"/>
            <w:noProof/>
          </w:rPr>
          <w:t>마</w:t>
        </w:r>
        <w:r w:rsidRPr="00934718">
          <w:rPr>
            <w:rStyle w:val="ab"/>
            <w:noProof/>
          </w:rPr>
          <w:t xml:space="preserve">. AI </w:t>
        </w:r>
        <w:r w:rsidRPr="00934718">
          <w:rPr>
            <w:rStyle w:val="ab"/>
            <w:noProof/>
          </w:rPr>
          <w:t>보안</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개인정보</w:t>
        </w:r>
        <w:r>
          <w:rPr>
            <w:noProof/>
            <w:webHidden/>
          </w:rPr>
          <w:tab/>
        </w:r>
        <w:r>
          <w:rPr>
            <w:noProof/>
            <w:webHidden/>
          </w:rPr>
          <w:fldChar w:fldCharType="begin"/>
        </w:r>
        <w:r>
          <w:rPr>
            <w:noProof/>
            <w:webHidden/>
          </w:rPr>
          <w:instrText xml:space="preserve"> PAGEREF _Toc237872856 \h </w:instrText>
        </w:r>
        <w:r>
          <w:rPr>
            <w:noProof/>
            <w:webHidden/>
          </w:rPr>
        </w:r>
        <w:r>
          <w:rPr>
            <w:noProof/>
            <w:webHidden/>
          </w:rPr>
          <w:fldChar w:fldCharType="separate"/>
        </w:r>
        <w:r>
          <w:rPr>
            <w:noProof/>
            <w:webHidden/>
          </w:rPr>
          <w:t>741</w:t>
        </w:r>
        <w:r>
          <w:rPr>
            <w:noProof/>
            <w:webHidden/>
          </w:rPr>
          <w:fldChar w:fldCharType="end"/>
        </w:r>
      </w:hyperlink>
    </w:p>
    <w:p w14:paraId="5CAE73A9" w14:textId="36A26F72"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57" w:history="1">
        <w:r w:rsidRPr="00934718">
          <w:rPr>
            <w:rStyle w:val="ab"/>
            <w:noProof/>
          </w:rPr>
          <w:t>바</w:t>
        </w:r>
        <w:r w:rsidRPr="00934718">
          <w:rPr>
            <w:rStyle w:val="ab"/>
            <w:noProof/>
          </w:rPr>
          <w:t xml:space="preserve">. AI </w:t>
        </w:r>
        <w:r w:rsidRPr="00934718">
          <w:rPr>
            <w:rStyle w:val="ab"/>
            <w:noProof/>
          </w:rPr>
          <w:t>인프라</w:t>
        </w:r>
        <w:r>
          <w:rPr>
            <w:noProof/>
            <w:webHidden/>
          </w:rPr>
          <w:tab/>
        </w:r>
        <w:r>
          <w:rPr>
            <w:noProof/>
            <w:webHidden/>
          </w:rPr>
          <w:fldChar w:fldCharType="begin"/>
        </w:r>
        <w:r>
          <w:rPr>
            <w:noProof/>
            <w:webHidden/>
          </w:rPr>
          <w:instrText xml:space="preserve"> PAGEREF _Toc237872857 \h </w:instrText>
        </w:r>
        <w:r>
          <w:rPr>
            <w:noProof/>
            <w:webHidden/>
          </w:rPr>
        </w:r>
        <w:r>
          <w:rPr>
            <w:noProof/>
            <w:webHidden/>
          </w:rPr>
          <w:fldChar w:fldCharType="separate"/>
        </w:r>
        <w:r>
          <w:rPr>
            <w:noProof/>
            <w:webHidden/>
          </w:rPr>
          <w:t>770</w:t>
        </w:r>
        <w:r>
          <w:rPr>
            <w:noProof/>
            <w:webHidden/>
          </w:rPr>
          <w:fldChar w:fldCharType="end"/>
        </w:r>
      </w:hyperlink>
    </w:p>
    <w:p w14:paraId="2B97FE33" w14:textId="062C48F9" w:rsidR="009730FF" w:rsidRDefault="009730FF">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872858" w:history="1">
        <w:r w:rsidRPr="00934718">
          <w:rPr>
            <w:rStyle w:val="ab"/>
            <w:noProof/>
          </w:rPr>
          <w:t xml:space="preserve">3. </w:t>
        </w:r>
        <w:r w:rsidRPr="00934718">
          <w:rPr>
            <w:rStyle w:val="ab"/>
            <w:noProof/>
          </w:rPr>
          <w:t>종료</w:t>
        </w:r>
        <w:r w:rsidRPr="00934718">
          <w:rPr>
            <w:rStyle w:val="ab"/>
            <w:noProof/>
          </w:rPr>
          <w:t xml:space="preserve"> </w:t>
        </w:r>
        <w:r w:rsidRPr="00934718">
          <w:rPr>
            <w:rStyle w:val="ab"/>
            <w:noProof/>
          </w:rPr>
          <w:t>단계</w:t>
        </w:r>
        <w:r>
          <w:rPr>
            <w:noProof/>
            <w:webHidden/>
          </w:rPr>
          <w:tab/>
        </w:r>
        <w:r>
          <w:rPr>
            <w:noProof/>
            <w:webHidden/>
          </w:rPr>
          <w:fldChar w:fldCharType="begin"/>
        </w:r>
        <w:r>
          <w:rPr>
            <w:noProof/>
            <w:webHidden/>
          </w:rPr>
          <w:instrText xml:space="preserve"> PAGEREF _Toc237872858 \h </w:instrText>
        </w:r>
        <w:r>
          <w:rPr>
            <w:noProof/>
            <w:webHidden/>
          </w:rPr>
        </w:r>
        <w:r>
          <w:rPr>
            <w:noProof/>
            <w:webHidden/>
          </w:rPr>
          <w:fldChar w:fldCharType="separate"/>
        </w:r>
        <w:r>
          <w:rPr>
            <w:noProof/>
            <w:webHidden/>
          </w:rPr>
          <w:t>795</w:t>
        </w:r>
        <w:r>
          <w:rPr>
            <w:noProof/>
            <w:webHidden/>
          </w:rPr>
          <w:fldChar w:fldCharType="end"/>
        </w:r>
      </w:hyperlink>
    </w:p>
    <w:p w14:paraId="00FFC246" w14:textId="2C7D8D32"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59" w:history="1">
        <w:r w:rsidRPr="00934718">
          <w:rPr>
            <w:rStyle w:val="ab"/>
            <w:noProof/>
          </w:rPr>
          <w:t>가</w:t>
        </w:r>
        <w:r w:rsidRPr="00934718">
          <w:rPr>
            <w:rStyle w:val="ab"/>
            <w:noProof/>
          </w:rPr>
          <w:t xml:space="preserve">. </w:t>
        </w:r>
        <w:r w:rsidRPr="00934718">
          <w:rPr>
            <w:rStyle w:val="ab"/>
            <w:noProof/>
          </w:rPr>
          <w:t>사업관리</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품질보증</w:t>
        </w:r>
        <w:r>
          <w:rPr>
            <w:noProof/>
            <w:webHidden/>
          </w:rPr>
          <w:tab/>
        </w:r>
        <w:r>
          <w:rPr>
            <w:noProof/>
            <w:webHidden/>
          </w:rPr>
          <w:fldChar w:fldCharType="begin"/>
        </w:r>
        <w:r>
          <w:rPr>
            <w:noProof/>
            <w:webHidden/>
          </w:rPr>
          <w:instrText xml:space="preserve"> PAGEREF _Toc237872859 \h </w:instrText>
        </w:r>
        <w:r>
          <w:rPr>
            <w:noProof/>
            <w:webHidden/>
          </w:rPr>
        </w:r>
        <w:r>
          <w:rPr>
            <w:noProof/>
            <w:webHidden/>
          </w:rPr>
          <w:fldChar w:fldCharType="separate"/>
        </w:r>
        <w:r>
          <w:rPr>
            <w:noProof/>
            <w:webHidden/>
          </w:rPr>
          <w:t>795</w:t>
        </w:r>
        <w:r>
          <w:rPr>
            <w:noProof/>
            <w:webHidden/>
          </w:rPr>
          <w:fldChar w:fldCharType="end"/>
        </w:r>
      </w:hyperlink>
    </w:p>
    <w:p w14:paraId="6ECC9F70" w14:textId="4425DEF9"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60" w:history="1">
        <w:r w:rsidRPr="00934718">
          <w:rPr>
            <w:rStyle w:val="ab"/>
            <w:noProof/>
          </w:rPr>
          <w:t>나</w:t>
        </w:r>
        <w:r w:rsidRPr="00934718">
          <w:rPr>
            <w:rStyle w:val="ab"/>
            <w:noProof/>
          </w:rPr>
          <w:t xml:space="preserve">. AI </w:t>
        </w:r>
        <w:r w:rsidRPr="00934718">
          <w:rPr>
            <w:rStyle w:val="ab"/>
            <w:noProof/>
          </w:rPr>
          <w:t>모델</w:t>
        </w:r>
        <w:r w:rsidRPr="00934718">
          <w:rPr>
            <w:rStyle w:val="ab"/>
            <w:noProof/>
          </w:rPr>
          <w:t xml:space="preserve"> </w:t>
        </w:r>
        <w:r w:rsidRPr="00934718">
          <w:rPr>
            <w:rStyle w:val="ab"/>
            <w:noProof/>
          </w:rPr>
          <w:t>및</w:t>
        </w:r>
        <w:r w:rsidRPr="00934718">
          <w:rPr>
            <w:rStyle w:val="ab"/>
            <w:noProof/>
          </w:rPr>
          <w:t xml:space="preserve"> RAG</w:t>
        </w:r>
        <w:r>
          <w:rPr>
            <w:noProof/>
            <w:webHidden/>
          </w:rPr>
          <w:tab/>
        </w:r>
        <w:r>
          <w:rPr>
            <w:noProof/>
            <w:webHidden/>
          </w:rPr>
          <w:fldChar w:fldCharType="begin"/>
        </w:r>
        <w:r>
          <w:rPr>
            <w:noProof/>
            <w:webHidden/>
          </w:rPr>
          <w:instrText xml:space="preserve"> PAGEREF _Toc237872860 \h </w:instrText>
        </w:r>
        <w:r>
          <w:rPr>
            <w:noProof/>
            <w:webHidden/>
          </w:rPr>
        </w:r>
        <w:r>
          <w:rPr>
            <w:noProof/>
            <w:webHidden/>
          </w:rPr>
          <w:fldChar w:fldCharType="separate"/>
        </w:r>
        <w:r>
          <w:rPr>
            <w:noProof/>
            <w:webHidden/>
          </w:rPr>
          <w:t>810</w:t>
        </w:r>
        <w:r>
          <w:rPr>
            <w:noProof/>
            <w:webHidden/>
          </w:rPr>
          <w:fldChar w:fldCharType="end"/>
        </w:r>
      </w:hyperlink>
    </w:p>
    <w:p w14:paraId="3B0D8BBE" w14:textId="07D57DC9"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61" w:history="1">
        <w:r w:rsidRPr="00934718">
          <w:rPr>
            <w:rStyle w:val="ab"/>
            <w:noProof/>
          </w:rPr>
          <w:t>다</w:t>
        </w:r>
        <w:r w:rsidRPr="00934718">
          <w:rPr>
            <w:rStyle w:val="ab"/>
            <w:noProof/>
          </w:rPr>
          <w:t>. Agentic AI</w:t>
        </w:r>
        <w:r>
          <w:rPr>
            <w:noProof/>
            <w:webHidden/>
          </w:rPr>
          <w:tab/>
        </w:r>
        <w:r>
          <w:rPr>
            <w:noProof/>
            <w:webHidden/>
          </w:rPr>
          <w:fldChar w:fldCharType="begin"/>
        </w:r>
        <w:r>
          <w:rPr>
            <w:noProof/>
            <w:webHidden/>
          </w:rPr>
          <w:instrText xml:space="preserve"> PAGEREF _Toc237872861 \h </w:instrText>
        </w:r>
        <w:r>
          <w:rPr>
            <w:noProof/>
            <w:webHidden/>
          </w:rPr>
        </w:r>
        <w:r>
          <w:rPr>
            <w:noProof/>
            <w:webHidden/>
          </w:rPr>
          <w:fldChar w:fldCharType="separate"/>
        </w:r>
        <w:r>
          <w:rPr>
            <w:noProof/>
            <w:webHidden/>
          </w:rPr>
          <w:t>840</w:t>
        </w:r>
        <w:r>
          <w:rPr>
            <w:noProof/>
            <w:webHidden/>
          </w:rPr>
          <w:fldChar w:fldCharType="end"/>
        </w:r>
      </w:hyperlink>
    </w:p>
    <w:p w14:paraId="11B6C760" w14:textId="5A5DD8D8"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62" w:history="1">
        <w:r w:rsidRPr="00934718">
          <w:rPr>
            <w:rStyle w:val="ab"/>
            <w:noProof/>
          </w:rPr>
          <w:t>라</w:t>
        </w:r>
        <w:r w:rsidRPr="00934718">
          <w:rPr>
            <w:rStyle w:val="ab"/>
            <w:noProof/>
          </w:rPr>
          <w:t xml:space="preserve">. </w:t>
        </w:r>
        <w:r w:rsidRPr="00934718">
          <w:rPr>
            <w:rStyle w:val="ab"/>
            <w:noProof/>
          </w:rPr>
          <w:t>데이터</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데이터파이프라인</w:t>
        </w:r>
        <w:r>
          <w:rPr>
            <w:noProof/>
            <w:webHidden/>
          </w:rPr>
          <w:tab/>
        </w:r>
        <w:r>
          <w:rPr>
            <w:noProof/>
            <w:webHidden/>
          </w:rPr>
          <w:fldChar w:fldCharType="begin"/>
        </w:r>
        <w:r>
          <w:rPr>
            <w:noProof/>
            <w:webHidden/>
          </w:rPr>
          <w:instrText xml:space="preserve"> PAGEREF _Toc237872862 \h </w:instrText>
        </w:r>
        <w:r>
          <w:rPr>
            <w:noProof/>
            <w:webHidden/>
          </w:rPr>
        </w:r>
        <w:r>
          <w:rPr>
            <w:noProof/>
            <w:webHidden/>
          </w:rPr>
          <w:fldChar w:fldCharType="separate"/>
        </w:r>
        <w:r>
          <w:rPr>
            <w:noProof/>
            <w:webHidden/>
          </w:rPr>
          <w:t>864</w:t>
        </w:r>
        <w:r>
          <w:rPr>
            <w:noProof/>
            <w:webHidden/>
          </w:rPr>
          <w:fldChar w:fldCharType="end"/>
        </w:r>
      </w:hyperlink>
    </w:p>
    <w:p w14:paraId="2C0B6F10" w14:textId="16C2C3F1"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63" w:history="1">
        <w:r w:rsidRPr="00934718">
          <w:rPr>
            <w:rStyle w:val="ab"/>
            <w:noProof/>
          </w:rPr>
          <w:t>마</w:t>
        </w:r>
        <w:r w:rsidRPr="00934718">
          <w:rPr>
            <w:rStyle w:val="ab"/>
            <w:noProof/>
          </w:rPr>
          <w:t xml:space="preserve">. AI </w:t>
        </w:r>
        <w:r w:rsidRPr="00934718">
          <w:rPr>
            <w:rStyle w:val="ab"/>
            <w:noProof/>
          </w:rPr>
          <w:t>보안</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개인정보</w:t>
        </w:r>
        <w:r>
          <w:rPr>
            <w:noProof/>
            <w:webHidden/>
          </w:rPr>
          <w:tab/>
        </w:r>
        <w:r>
          <w:rPr>
            <w:noProof/>
            <w:webHidden/>
          </w:rPr>
          <w:fldChar w:fldCharType="begin"/>
        </w:r>
        <w:r>
          <w:rPr>
            <w:noProof/>
            <w:webHidden/>
          </w:rPr>
          <w:instrText xml:space="preserve"> PAGEREF _Toc237872863 \h </w:instrText>
        </w:r>
        <w:r>
          <w:rPr>
            <w:noProof/>
            <w:webHidden/>
          </w:rPr>
        </w:r>
        <w:r>
          <w:rPr>
            <w:noProof/>
            <w:webHidden/>
          </w:rPr>
          <w:fldChar w:fldCharType="separate"/>
        </w:r>
        <w:r>
          <w:rPr>
            <w:noProof/>
            <w:webHidden/>
          </w:rPr>
          <w:t>887</w:t>
        </w:r>
        <w:r>
          <w:rPr>
            <w:noProof/>
            <w:webHidden/>
          </w:rPr>
          <w:fldChar w:fldCharType="end"/>
        </w:r>
      </w:hyperlink>
    </w:p>
    <w:p w14:paraId="449FBE6B" w14:textId="77777777" w:rsidR="009730FF" w:rsidRDefault="009730FF">
      <w:pPr>
        <w:widowControl/>
        <w:wordWrap/>
        <w:autoSpaceDE/>
        <w:autoSpaceDN/>
      </w:pPr>
    </w:p>
    <w:p w14:paraId="4F211418" w14:textId="77777777" w:rsidR="009730FF" w:rsidRDefault="009730FF">
      <w:pPr>
        <w:widowControl/>
        <w:wordWrap/>
        <w:autoSpaceDE/>
        <w:autoSpaceDN/>
      </w:pPr>
    </w:p>
    <w:p w14:paraId="1E356032" w14:textId="7D9D80A2" w:rsidR="009730FF" w:rsidRDefault="001A3CD5" w:rsidP="009730FF">
      <w:pPr>
        <w:widowControl/>
        <w:wordWrap/>
        <w:autoSpaceDE/>
        <w:autoSpaceDN/>
      </w:pPr>
      <w:r>
        <w:rPr>
          <w:rFonts w:ascii="바탕체" w:hAnsi="바탕체" w:hint="eastAsia"/>
        </w:rPr>
        <w:lastRenderedPageBreak/>
        <w:t>1</w:t>
      </w:r>
      <w:r w:rsidR="009730FF">
        <w:rPr>
          <w:rFonts w:ascii="바탕체" w:hAnsi="바탕체" w:hint="eastAsia"/>
        </w:rPr>
        <w:t xml:space="preserve">. </w:t>
      </w:r>
      <w:r>
        <w:rPr>
          <w:rFonts w:ascii="바탕체" w:hAnsi="바탕체" w:hint="eastAsia"/>
        </w:rPr>
        <w:t>개요</w:t>
      </w:r>
    </w:p>
    <w:p w14:paraId="746E6168" w14:textId="185B7B2E" w:rsidR="009730FF" w:rsidRPr="001A3CD5" w:rsidRDefault="001A3CD5" w:rsidP="001A3CD5">
      <w:pPr>
        <w:ind w:leftChars="100" w:left="260"/>
        <w:rPr>
          <w:sz w:val="22"/>
        </w:rPr>
      </w:pPr>
      <w:r w:rsidRPr="001A3CD5">
        <w:rPr>
          <w:sz w:val="22"/>
        </w:rPr>
        <w:t>본</w:t>
      </w:r>
      <w:r w:rsidRPr="001A3CD5">
        <w:rPr>
          <w:sz w:val="22"/>
        </w:rPr>
        <w:t xml:space="preserve"> </w:t>
      </w:r>
      <w:r w:rsidRPr="001A3CD5">
        <w:rPr>
          <w:sz w:val="22"/>
        </w:rPr>
        <w:t>해설서는</w:t>
      </w:r>
      <w:r w:rsidRPr="001A3CD5">
        <w:rPr>
          <w:sz w:val="22"/>
        </w:rPr>
        <w:t xml:space="preserve"> </w:t>
      </w:r>
      <w:r w:rsidRPr="001A3CD5">
        <w:rPr>
          <w:sz w:val="22"/>
        </w:rPr>
        <w:t>클라우드</w:t>
      </w:r>
      <w:r w:rsidRPr="001A3CD5">
        <w:rPr>
          <w:sz w:val="22"/>
        </w:rPr>
        <w:t xml:space="preserve"> </w:t>
      </w:r>
      <w:r w:rsidRPr="001A3CD5">
        <w:rPr>
          <w:sz w:val="22"/>
        </w:rPr>
        <w:t>전환</w:t>
      </w:r>
      <w:r w:rsidRPr="001A3CD5">
        <w:rPr>
          <w:sz w:val="22"/>
        </w:rPr>
        <w:t xml:space="preserve">, </w:t>
      </w:r>
      <w:r w:rsidRPr="001A3CD5">
        <w:rPr>
          <w:sz w:val="22"/>
        </w:rPr>
        <w:t>운영</w:t>
      </w:r>
      <w:r w:rsidRPr="001A3CD5">
        <w:rPr>
          <w:sz w:val="22"/>
        </w:rPr>
        <w:t xml:space="preserve"> </w:t>
      </w:r>
      <w:r w:rsidRPr="001A3CD5">
        <w:rPr>
          <w:sz w:val="22"/>
        </w:rPr>
        <w:t>및</w:t>
      </w:r>
      <w:r w:rsidRPr="001A3CD5">
        <w:rPr>
          <w:sz w:val="22"/>
        </w:rPr>
        <w:t xml:space="preserve"> </w:t>
      </w:r>
      <w:r w:rsidRPr="001A3CD5">
        <w:rPr>
          <w:sz w:val="22"/>
        </w:rPr>
        <w:t>유지관리</w:t>
      </w:r>
      <w:r w:rsidRPr="001A3CD5">
        <w:rPr>
          <w:sz w:val="22"/>
        </w:rPr>
        <w:t xml:space="preserve">, </w:t>
      </w:r>
      <w:r w:rsidRPr="001A3CD5">
        <w:rPr>
          <w:sz w:val="22"/>
        </w:rPr>
        <w:t>생성형</w:t>
      </w:r>
      <w:r w:rsidRPr="001A3CD5">
        <w:rPr>
          <w:sz w:val="22"/>
        </w:rPr>
        <w:t xml:space="preserve"> AI </w:t>
      </w:r>
      <w:r w:rsidRPr="001A3CD5">
        <w:rPr>
          <w:sz w:val="22"/>
        </w:rPr>
        <w:t>정보화사업의</w:t>
      </w:r>
      <w:r w:rsidRPr="001A3CD5">
        <w:rPr>
          <w:sz w:val="22"/>
        </w:rPr>
        <w:t xml:space="preserve"> </w:t>
      </w:r>
      <w:r w:rsidRPr="001A3CD5">
        <w:rPr>
          <w:sz w:val="22"/>
        </w:rPr>
        <w:t>감리</w:t>
      </w:r>
      <w:r w:rsidRPr="001A3CD5">
        <w:rPr>
          <w:sz w:val="22"/>
        </w:rPr>
        <w:t xml:space="preserve"> </w:t>
      </w:r>
      <w:r w:rsidRPr="001A3CD5">
        <w:rPr>
          <w:sz w:val="22"/>
        </w:rPr>
        <w:t>수행에</w:t>
      </w:r>
      <w:r w:rsidRPr="001A3CD5">
        <w:rPr>
          <w:sz w:val="22"/>
        </w:rPr>
        <w:t xml:space="preserve"> </w:t>
      </w:r>
      <w:r w:rsidRPr="001A3CD5">
        <w:rPr>
          <w:sz w:val="22"/>
        </w:rPr>
        <w:t>필요한</w:t>
      </w:r>
      <w:r w:rsidRPr="001A3CD5">
        <w:rPr>
          <w:sz w:val="22"/>
        </w:rPr>
        <w:t xml:space="preserve"> </w:t>
      </w:r>
      <w:r w:rsidRPr="001A3CD5">
        <w:rPr>
          <w:sz w:val="22"/>
        </w:rPr>
        <w:t>감리</w:t>
      </w:r>
      <w:r w:rsidR="007A00EA">
        <w:rPr>
          <w:rFonts w:hint="eastAsia"/>
          <w:sz w:val="22"/>
        </w:rPr>
        <w:t xml:space="preserve"> </w:t>
      </w:r>
      <w:r w:rsidRPr="001A3CD5">
        <w:rPr>
          <w:sz w:val="22"/>
        </w:rPr>
        <w:t>점검항목을</w:t>
      </w:r>
      <w:r w:rsidRPr="001A3CD5">
        <w:rPr>
          <w:sz w:val="22"/>
        </w:rPr>
        <w:t xml:space="preserve"> </w:t>
      </w:r>
      <w:r w:rsidRPr="001A3CD5">
        <w:rPr>
          <w:sz w:val="22"/>
        </w:rPr>
        <w:t>제시하기</w:t>
      </w:r>
      <w:r w:rsidRPr="001A3CD5">
        <w:rPr>
          <w:sz w:val="22"/>
        </w:rPr>
        <w:t xml:space="preserve"> </w:t>
      </w:r>
      <w:r w:rsidRPr="001A3CD5">
        <w:rPr>
          <w:sz w:val="22"/>
        </w:rPr>
        <w:t>위해</w:t>
      </w:r>
      <w:r w:rsidRPr="001A3CD5">
        <w:rPr>
          <w:sz w:val="22"/>
        </w:rPr>
        <w:t xml:space="preserve"> </w:t>
      </w:r>
      <w:r w:rsidRPr="001A3CD5">
        <w:rPr>
          <w:sz w:val="22"/>
        </w:rPr>
        <w:t>작성하였으며</w:t>
      </w:r>
      <w:r w:rsidRPr="001A3CD5">
        <w:rPr>
          <w:sz w:val="22"/>
        </w:rPr>
        <w:t xml:space="preserve">, </w:t>
      </w:r>
      <w:r w:rsidRPr="001A3CD5">
        <w:rPr>
          <w:sz w:val="22"/>
        </w:rPr>
        <w:t>각</w:t>
      </w:r>
      <w:r w:rsidRPr="001A3CD5">
        <w:rPr>
          <w:sz w:val="22"/>
        </w:rPr>
        <w:t xml:space="preserve"> </w:t>
      </w:r>
      <w:r w:rsidRPr="001A3CD5">
        <w:rPr>
          <w:sz w:val="22"/>
        </w:rPr>
        <w:t>점검항목은</w:t>
      </w:r>
      <w:r w:rsidRPr="001A3CD5">
        <w:rPr>
          <w:sz w:val="22"/>
        </w:rPr>
        <w:t xml:space="preserve"> </w:t>
      </w:r>
      <w:r w:rsidRPr="001A3CD5">
        <w:rPr>
          <w:sz w:val="22"/>
        </w:rPr>
        <w:t>관련</w:t>
      </w:r>
      <w:r w:rsidRPr="001A3CD5">
        <w:rPr>
          <w:sz w:val="22"/>
        </w:rPr>
        <w:t xml:space="preserve"> </w:t>
      </w:r>
      <w:r w:rsidRPr="001A3CD5">
        <w:rPr>
          <w:sz w:val="22"/>
        </w:rPr>
        <w:t>법령</w:t>
      </w:r>
      <w:r w:rsidRPr="001A3CD5">
        <w:rPr>
          <w:sz w:val="22"/>
        </w:rPr>
        <w:t xml:space="preserve">, </w:t>
      </w:r>
      <w:r w:rsidRPr="001A3CD5">
        <w:rPr>
          <w:sz w:val="22"/>
        </w:rPr>
        <w:t>고시</w:t>
      </w:r>
      <w:r w:rsidRPr="001A3CD5">
        <w:rPr>
          <w:sz w:val="22"/>
        </w:rPr>
        <w:t xml:space="preserve">, </w:t>
      </w:r>
      <w:r w:rsidRPr="001A3CD5">
        <w:rPr>
          <w:sz w:val="22"/>
        </w:rPr>
        <w:t>표준</w:t>
      </w:r>
      <w:r w:rsidRPr="001A3CD5">
        <w:rPr>
          <w:sz w:val="22"/>
        </w:rPr>
        <w:t xml:space="preserve">, </w:t>
      </w:r>
      <w:r w:rsidRPr="001A3CD5">
        <w:rPr>
          <w:sz w:val="22"/>
        </w:rPr>
        <w:t>지침</w:t>
      </w:r>
      <w:r w:rsidRPr="001A3CD5">
        <w:rPr>
          <w:sz w:val="22"/>
        </w:rPr>
        <w:t xml:space="preserve">, </w:t>
      </w:r>
      <w:r w:rsidRPr="001A3CD5">
        <w:rPr>
          <w:sz w:val="22"/>
        </w:rPr>
        <w:t>가이드</w:t>
      </w:r>
      <w:r w:rsidRPr="001A3CD5">
        <w:rPr>
          <w:sz w:val="22"/>
        </w:rPr>
        <w:t xml:space="preserve"> </w:t>
      </w:r>
      <w:r w:rsidRPr="001A3CD5">
        <w:rPr>
          <w:sz w:val="22"/>
        </w:rPr>
        <w:t>등을</w:t>
      </w:r>
      <w:r w:rsidRPr="001A3CD5">
        <w:rPr>
          <w:sz w:val="22"/>
        </w:rPr>
        <w:t xml:space="preserve"> </w:t>
      </w:r>
      <w:r w:rsidR="007A00EA">
        <w:rPr>
          <w:rFonts w:hint="eastAsia"/>
          <w:sz w:val="22"/>
        </w:rPr>
        <w:t>참고하여</w:t>
      </w:r>
      <w:r w:rsidR="007A00EA">
        <w:rPr>
          <w:rFonts w:hint="eastAsia"/>
          <w:sz w:val="22"/>
        </w:rPr>
        <w:t xml:space="preserve"> </w:t>
      </w:r>
      <w:r w:rsidR="007A00EA">
        <w:rPr>
          <w:rFonts w:hint="eastAsia"/>
          <w:sz w:val="22"/>
        </w:rPr>
        <w:t>작성함</w:t>
      </w:r>
      <w:r w:rsidRPr="001A3CD5">
        <w:rPr>
          <w:sz w:val="22"/>
        </w:rPr>
        <w:t>.</w:t>
      </w:r>
    </w:p>
    <w:p w14:paraId="7BA5AEF1" w14:textId="3D431576" w:rsidR="009730FF" w:rsidRDefault="001A3CD5" w:rsidP="009730FF">
      <w:pPr>
        <w:widowControl/>
        <w:wordWrap/>
        <w:autoSpaceDE/>
        <w:autoSpaceDN/>
      </w:pPr>
      <w:r>
        <w:rPr>
          <w:rFonts w:ascii="바탕체" w:hAnsi="바탕체" w:hint="eastAsia"/>
        </w:rPr>
        <w:t>2</w:t>
      </w:r>
      <w:r w:rsidR="009730FF">
        <w:rPr>
          <w:rFonts w:ascii="바탕체" w:hAnsi="바탕체" w:hint="eastAsia"/>
        </w:rPr>
        <w:t xml:space="preserve">. 점검항목 </w:t>
      </w:r>
      <w:r w:rsidR="009730FF">
        <w:rPr>
          <w:rFonts w:ascii="바탕체" w:hAnsi="바탕체" w:hint="eastAsia"/>
        </w:rPr>
        <w:t>구성</w:t>
      </w:r>
    </w:p>
    <w:p w14:paraId="17F62062" w14:textId="499BC0A0" w:rsidR="00AC60CA" w:rsidRDefault="00937358">
      <w:pPr>
        <w:widowControl/>
        <w:wordWrap/>
        <w:autoSpaceDE/>
        <w:autoSpaceDN/>
      </w:pPr>
      <w:r>
        <w:fldChar w:fldCharType="end"/>
      </w:r>
      <w:r w:rsidR="00AC60CA" w:rsidRPr="00AC60CA">
        <w:drawing>
          <wp:inline distT="0" distB="0" distL="0" distR="0" wp14:anchorId="4FB736B4" wp14:editId="447E4341">
            <wp:extent cx="5731510" cy="996950"/>
            <wp:effectExtent l="0" t="0" r="2540" b="0"/>
            <wp:docPr id="11259188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18875" name=""/>
                    <pic:cNvPicPr/>
                  </pic:nvPicPr>
                  <pic:blipFill>
                    <a:blip r:embed="rId8"/>
                    <a:stretch>
                      <a:fillRect/>
                    </a:stretch>
                  </pic:blipFill>
                  <pic:spPr>
                    <a:xfrm>
                      <a:off x="0" y="0"/>
                      <a:ext cx="5731510" cy="996950"/>
                    </a:xfrm>
                    <a:prstGeom prst="rect">
                      <a:avLst/>
                    </a:prstGeom>
                  </pic:spPr>
                </pic:pic>
              </a:graphicData>
            </a:graphic>
          </wp:inline>
        </w:drawing>
      </w:r>
    </w:p>
    <w:p w14:paraId="1BB6F986" w14:textId="5EBB247B" w:rsidR="00AC60CA" w:rsidRDefault="002E3719">
      <w:pPr>
        <w:widowControl/>
        <w:wordWrap/>
        <w:autoSpaceDE/>
        <w:autoSpaceDN/>
      </w:pPr>
      <w:r>
        <w:rPr>
          <w:rFonts w:ascii="바탕체" w:hAnsi="바탕체" w:hint="eastAsia"/>
        </w:rPr>
        <w:t>3. 점검항목 요약</w:t>
      </w:r>
    </w:p>
    <w:p w14:paraId="6D3EB0BE" w14:textId="77777777" w:rsidR="002E3719" w:rsidRDefault="002E3719">
      <w:pPr>
        <w:widowControl/>
        <w:wordWrap/>
        <w:autoSpaceDE/>
        <w:autoSpaceDN/>
      </w:pPr>
      <w:r>
        <w:rPr>
          <w:noProof/>
        </w:rPr>
        <w:drawing>
          <wp:inline distT="0" distB="0" distL="0" distR="0" wp14:anchorId="723B2130" wp14:editId="1B6C77FE">
            <wp:extent cx="5731510" cy="3645878"/>
            <wp:effectExtent l="0" t="0" r="2540" b="0"/>
            <wp:docPr id="1142844923"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8138" cy="3650094"/>
                    </a:xfrm>
                    <a:prstGeom prst="rect">
                      <a:avLst/>
                    </a:prstGeom>
                    <a:noFill/>
                  </pic:spPr>
                </pic:pic>
              </a:graphicData>
            </a:graphic>
          </wp:inline>
        </w:drawing>
      </w:r>
    </w:p>
    <w:p w14:paraId="520B1832" w14:textId="0FA7D7BE" w:rsidR="00506D7E" w:rsidRPr="00F847B9" w:rsidRDefault="00506D7E" w:rsidP="00506D7E">
      <w:pPr>
        <w:rPr>
          <w:rFonts w:ascii="바탕체" w:hAnsi="바탕체"/>
          <w:szCs w:val="26"/>
        </w:rPr>
      </w:pPr>
      <w:r w:rsidRPr="00F847B9">
        <w:rPr>
          <w:rFonts w:ascii="바탕체" w:hAnsi="바탕체" w:hint="eastAsia"/>
          <w:szCs w:val="26"/>
        </w:rPr>
        <w:t xml:space="preserve">4. </w:t>
      </w:r>
      <w:r w:rsidRPr="00F847B9">
        <w:rPr>
          <w:rFonts w:ascii="바탕체" w:hAnsi="바탕체"/>
          <w:szCs w:val="26"/>
        </w:rPr>
        <w:t>[</w:t>
      </w:r>
      <w:r w:rsidRPr="00F847B9">
        <w:rPr>
          <w:rFonts w:ascii="바탕체" w:hAnsi="바탕체" w:hint="eastAsia"/>
          <w:szCs w:val="26"/>
        </w:rPr>
        <w:t>약칭</w:t>
      </w:r>
      <w:r w:rsidRPr="00F847B9">
        <w:rPr>
          <w:rFonts w:ascii="바탕체" w:hAnsi="바탕체"/>
          <w:szCs w:val="26"/>
        </w:rPr>
        <w:t>]</w:t>
      </w:r>
      <w:r w:rsidR="00F847B9">
        <w:rPr>
          <w:rFonts w:ascii="바탕체" w:hAnsi="바탕체" w:hint="eastAsia"/>
          <w:szCs w:val="26"/>
        </w:rPr>
        <w:t>명으로 본문에 표시한</w:t>
      </w:r>
      <w:r w:rsidRPr="00F847B9">
        <w:rPr>
          <w:rFonts w:ascii="바탕체" w:hAnsi="바탕체"/>
          <w:szCs w:val="26"/>
        </w:rPr>
        <w:t xml:space="preserve"> </w:t>
      </w:r>
      <w:r w:rsidR="00F847B9">
        <w:rPr>
          <w:rFonts w:ascii="바탕체" w:hAnsi="바탕체" w:hint="eastAsia"/>
          <w:szCs w:val="26"/>
        </w:rPr>
        <w:t xml:space="preserve">참고자료 </w:t>
      </w:r>
    </w:p>
    <w:p w14:paraId="7D3EC1E1"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[구축운영지침] 「행정기관 및 공공기관 정보시스템 구축·운영 지침」(행정안전부고시 제2025-1호, 2025.1.2. 시행)</w:t>
      </w:r>
    </w:p>
    <w:p w14:paraId="6BA0E067"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[감리점검해설서] 「정보시스템감리점검해설서」V2.0 (한국지능정보사회진흥원 공지 제2007-1호, 2007.2.1 — 정보통신부고시 제2006-42호(2006.10.24) 「정보시스템감리기준」제16조 근거로 공지)</w:t>
      </w:r>
    </w:p>
    <w:p w14:paraId="15CDBF70"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[클라우드점검가이드] 「클라우드 정보화사업 감리 점검가이드」(한국정보화진</w:t>
      </w:r>
      <w:r w:rsidRPr="00F847B9">
        <w:rPr>
          <w:rFonts w:ascii="바탕체" w:hAnsi="바탕체"/>
          <w:sz w:val="22"/>
        </w:rPr>
        <w:lastRenderedPageBreak/>
        <w:t>흥원(NIA), 2016.12 — 행정자치부고시 제2015-11호 「정보시스템 감리기준」제23조 근거로 작성)</w:t>
      </w:r>
    </w:p>
    <w:p w14:paraId="1135F472"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5DEF7B33"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 xml:space="preserve">[수행가이드] 「정보시스템 감리 수행 가이드」(한국지능정보사회진흥원, 2022.2판) — 「정보시스템 감리기준」 조문(제8조, 제9조, 제10조의2 등)을 다수 인용하고 있어 법제도적 근거로도 활용. </w:t>
      </w:r>
    </w:p>
    <w:p w14:paraId="47563FCC"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[지능정보기술가이드] 「지능정보기술 감리 실무가이드」(2023.2) — Ⅱ장이 클라우드(계획수립/서비스활용/전환) 감리를 다룸</w:t>
      </w:r>
    </w:p>
    <w:p w14:paraId="52DA6101"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[AI기본법] 「인공지능 발전과 신뢰 기반 조성 등에 관한 기본법」</w:t>
      </w:r>
    </w:p>
    <w:p w14:paraId="1EC852C9"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[SW진흥법] 「소프트웨어 진흥법」</w:t>
      </w:r>
    </w:p>
    <w:p w14:paraId="061CA052"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[개인정보보호법] 「개인정보 보호법」</w:t>
      </w:r>
    </w:p>
    <w:p w14:paraId="133F1F37"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[안전성확보조치기준] 「개인정보의 안전성 확보조치 기준」(개인정보보호위원회 고시)</w:t>
      </w:r>
    </w:p>
    <w:p w14:paraId="779D4802"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[비식별조치가이드라인] 「개인정보 비식별 조치 가이드라인」·「가명정보 처리 가이드라인」(개인정보보호위원회)</w:t>
      </w:r>
    </w:p>
    <w:p w14:paraId="67E07C6B"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[클라우드이용기준고시] 「클라우드컴퓨팅서비스 이용기준」(행정안전부 고시)</w:t>
      </w:r>
    </w:p>
    <w:p w14:paraId="2A121347"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[사이버보안기본지침] 「국가 사이버보안 기본지침」(국가정보원) — 제3장 제1절 국가망보안체계(N2SF) 조문을 인용</w:t>
      </w:r>
    </w:p>
    <w:p w14:paraId="127A4EAE"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[전자금융감독규정] 「전자금융감독규정」(금융위원회 고시) — 정보화사업 감리 우선문헌은 아니며 데이터 대사(對査) 통제의 참고용으로 인용</w:t>
      </w:r>
    </w:p>
    <w:p w14:paraId="7929326A"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[접근권한관리규정] 「행정기관 정보시스템 접근권한 관리 규정」(국무총리훈령) — 제12조(접근권한 부여 원칙)·제15조(접근권한 심사) 인용</w:t>
      </w:r>
    </w:p>
    <w:p w14:paraId="3C7FF81B"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[자치단체장애지침] 「자치단체 정보시스템 장애 예방 및 대응 지침」(행정안전부예규, 2017.6.9. 행정자치부예규 제90호로 제정) — 제2조·제4조·제12조·제13조 인용</w:t>
      </w:r>
    </w:p>
    <w:p w14:paraId="145DF75B"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[DB표준화지침] 「공공기관의 데이터베이스 표준화 지침」(행정안전부고시) — 코드정의서 작성 시 행정표준코드 준수 규정</w:t>
      </w:r>
    </w:p>
    <w:p w14:paraId="73E725D6"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[직접구매가이드] 「상용소프트웨어 직접구매 가이드」 — 「소프트웨어 진흥법」 제2조의 상용소프트웨어 정의 및 직접구매(구 분리발주) 제도 안내</w:t>
      </w:r>
    </w:p>
    <w:p w14:paraId="05A38366"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[감리기준] 「정보시스템 감리기준」(행정안전부 고시) — 본문 인용은 [수행가이드]에 수록된 조문 원문을 기준으로 함</w:t>
      </w:r>
    </w:p>
    <w:p w14:paraId="6CF48EE2"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[IT아웃소싱매뉴얼] 「IT 아웃소싱 운영관리 매뉴얼」V2.0(소프트웨어 운영 및 유지보수 중심, 2011.7)</w:t>
      </w:r>
    </w:p>
    <w:p w14:paraId="7D1A6218"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[AI보안가이드북] 「국가·공공기관 AI보안 가이드북」(2025.12.10) — AI 보안</w:t>
      </w:r>
      <w:r w:rsidRPr="00F847B9">
        <w:rPr>
          <w:rFonts w:ascii="바탕체" w:hAnsi="바탕체"/>
          <w:sz w:val="22"/>
        </w:rPr>
        <w:lastRenderedPageBreak/>
        <w:t>위협(T01~T15)·보안대책(M01~M30) 및 에이전틱 AI 위협(A01~)·대책(A-M01~) 수록</w:t>
      </w:r>
    </w:p>
    <w:p w14:paraId="7832256E"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[AI보안위협대응매뉴얼] 「AI 보안 위협 대응 매뉴얼」 — 위협 분류(데이터/모델/에이전트/공급망/고성능 모델), 계층별 보안 요구사항, 부록의 위협별 평가기준·진단방법 수록</w:t>
      </w:r>
    </w:p>
    <w:p w14:paraId="36D2F0C3"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[AI데이터품질가이드1권] 「AI 데이터 품질관리 가이드」제1권 v3.5(한국지능정보사회진흥원, 2025.5)</w:t>
      </w:r>
    </w:p>
    <w:p w14:paraId="556B2FCC"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[AI데이터가이드2권] 「AI 데이터 구축 가이드」제2권 v3.5(한국지능정보사회진흥원, 2025.5)</w:t>
      </w:r>
    </w:p>
    <w:p w14:paraId="0C157F7A"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[생성형AI데이터품질가이드3권] 「생성형AI 데이터 품질관리 가이드」제3권 v2.0(한국지능정보사회진흥원, 2025.2 발행)</w:t>
      </w:r>
    </w:p>
    <w:p w14:paraId="2FC8210C"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[이용자보호가이드라인] 「생성형 인공지능 서비스 이용자 보호 가이드라인」</w:t>
      </w:r>
    </w:p>
    <w:p w14:paraId="2BA885E7"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[AI윤리기준] 「사람중심의 인공지능 윤리기준」(과학기술정보통신부, 2020.12) — 3대 기본원칙·10대 핵심요건</w:t>
      </w:r>
    </w:p>
    <w:p w14:paraId="7B25BFC3"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[NIST AI 600-1] NIST “Artificial Intelligence Risk Management Framework: Generative Artificial Intelligence Profile”(NIST AI 600-1, 2024.7) — GOVERN/MAP/MEASURE/MANAGE 기능별 권고조치(Action ID) 인용</w:t>
      </w:r>
    </w:p>
    <w:p w14:paraId="723A9BAA"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[ISO42001] ISO/IEC 42001:2023(인공지능 경영시스템)</w:t>
      </w:r>
    </w:p>
    <w:p w14:paraId="4D72C477"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[ISO23053] ISO/IEC 23053:2022(기계학습 기반 AI 시스템 프레임워크)</w:t>
      </w:r>
    </w:p>
    <w:p w14:paraId="46E7DEE0"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[ISO23894] ISO/IEC 23894:2023(인공지능 위험관리)</w:t>
      </w:r>
    </w:p>
    <w:p w14:paraId="485E0274"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[ISMS-P] 「정보보호 및 개인정보보호 관리체계(ISMS-P) 인증기준」</w:t>
      </w:r>
    </w:p>
    <w:p w14:paraId="5990F621"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[TTA표준] TTAK.KO-11.0103 「소프트웨어 요구사항품질 평가 항목」(2010.12.23), TTAK.KO-10.0707 「공공부문 클라우드 서비스 도입적합성 자가진단 지침」(2013.12.18), TTAK.KO-10.0292/R1 「정보시스템 하드웨어 규모산정 지침」, TTAS.KO-10.0259 「정보시스템 재해복구지침」(2007.12.26), TTAS.KO-10.0257 「정보시스템 운영상태관리지침」, TTAS.KO-10.0255 「정보시스템 장애관리지침」, TTAS.KO-10.0256 「정보시스템 구성 및 변경관리지침」, TTAS.KO-10.0258 「정보시스템 성능관리지침」, TTAS.KO-10.0262 「정보시스템 운영 아웃소싱관리지침」, TTAS.KO-10.0118_R1(운영관리), TTAK.KO-12.0009_R1(비상계획 및 재해복구) (이상 한국정보통신기술협회)</w:t>
      </w:r>
    </w:p>
    <w:p w14:paraId="293F2F99"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[MS RAG 개발문서] Microsoft Learn “Build Advanced Retrieval-Augmented Generation Systems”(learn.microsoft.com/azure/developer/ai/advanced-retrieval-augmented-generation) — 적재(Ingestion)·추론(Inference pipeline)·평가(Evaluation) 3단계 설계지침</w:t>
      </w:r>
    </w:p>
    <w:p w14:paraId="7811D1BA"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[MCP 공식 스펙] Model Context Protocol 「Security Best Practices」·「Authorization」(modelcontextprotocol.io/specification) — 토큰 패스스루 금지, 스코프 최소화, 세션 하이재킹·SSRF 대응 등</w:t>
      </w:r>
    </w:p>
    <w:p w14:paraId="5EA7C1E8"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[학술논문] 김범석·양진홍, “RAG 시스템 성능 평가를 위한 자동 데이터 셋 생</w:t>
      </w:r>
      <w:r w:rsidRPr="00F847B9">
        <w:rPr>
          <w:rFonts w:ascii="바탕체" w:hAnsi="바탕체"/>
          <w:sz w:val="22"/>
        </w:rPr>
        <w:lastRenderedPageBreak/>
        <w:t>성 프레임워크 비교 분석 연구”, 한국정보전자통신기술학회논문지 18(2), 2025, pp.143-154(DOI 10.17661/jkiiect.2025.18.2.143)</w:t>
      </w:r>
    </w:p>
    <w:p w14:paraId="64C6CC80"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[학술논문] “검색 성능과 생성 성능 간 정렬성을 고려한 검색 증강 생성 벤치마크 데이터셋”, 정보과학회 컴퓨팅의 실제 논문지(KIISE Transactions on Computing Practices) 32(4), 2026, pp.149-155</w:t>
      </w:r>
    </w:p>
    <w:p w14:paraId="39A047EE"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 위 문헌의 조문·본문 안에서 인용된 관계 법령·고시·지침(별도 원문 대조 없이 인용문에 포함된 것): 「전자정부법」, 「지능정보화 기본법」, 「클라우드컴퓨팅 발전 및 이용자 보호에 관한 법률」, 「국가를 당사자로 하는 계약에 관한 법률 시행령」, 기획재정부 계약예규 「용역계약 일반조건」, 행정안전부 예규 「지방자치단체 입찰 및 계약 집행기준」, 「소프트웨어사업 계약 및 관리감독에 관한 지침」, 「소프트웨어 품질성능 평가시험 운영에 관한 지침」, 「소프트웨어사업대가의기준」(구 지식경제부고시 제2010-52호), 「개인정보 영향평가에 관한 고시」, 「전자정부 성과관리 지침」, 「행정기관 도메인이름 및 IP주소체계 표준」, 「클라우드컴퓨팅서비스 품질·성능 기준」, 「국가·공공기관 클라우드컴퓨팅 보안 가이드라인」, 「국가클라우드컴퓨팅보안관제가이드라인」, ISO 9001:2000·CMMI(외부품질점검 예시)</w:t>
      </w:r>
    </w:p>
    <w:p w14:paraId="54F451D9"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 「국가 사이버보안 기본지침」은 [지능정보기술가이드](2023.2) 등 일부 문헌에서 구 명칭인 「국가 정보보안 기본지침」으로 인용되어 있음</w:t>
      </w:r>
    </w:p>
    <w:p w14:paraId="1CC0FD22" w14:textId="3C56C7AF" w:rsidR="00F847B9" w:rsidRPr="00F847B9" w:rsidRDefault="00F847B9" w:rsidP="00F847B9">
      <w:pPr>
        <w:rPr>
          <w:rFonts w:ascii="바탕체" w:hAnsi="바탕체"/>
          <w:szCs w:val="26"/>
        </w:rPr>
      </w:pPr>
      <w:r>
        <w:rPr>
          <w:rFonts w:ascii="바탕체" w:hAnsi="바탕체" w:hint="eastAsia"/>
          <w:szCs w:val="26"/>
        </w:rPr>
        <w:t>5</w:t>
      </w:r>
      <w:r w:rsidRPr="00F847B9">
        <w:rPr>
          <w:rFonts w:ascii="바탕체" w:hAnsi="바탕체" w:hint="eastAsia"/>
          <w:szCs w:val="26"/>
        </w:rPr>
        <w:t xml:space="preserve">. </w:t>
      </w:r>
      <w:r w:rsidR="00810D9F">
        <w:rPr>
          <w:rFonts w:ascii="바탕체" w:hAnsi="바탕체" w:hint="eastAsia"/>
          <w:szCs w:val="26"/>
        </w:rPr>
        <w:t xml:space="preserve">문서명칭 그대로 본문에 표기한 참고자료 </w:t>
      </w:r>
      <w:r>
        <w:rPr>
          <w:rFonts w:ascii="바탕체" w:hAnsi="바탕체" w:hint="eastAsia"/>
          <w:szCs w:val="26"/>
        </w:rPr>
        <w:t xml:space="preserve"> </w:t>
      </w:r>
    </w:p>
    <w:p w14:paraId="436A08C7"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「사이버안보 업무규정」(대통령령) — [사이버보안기본지침]이 인용하는 상위 법령(3단계 보안관제체계)</w:t>
      </w:r>
    </w:p>
    <w:p w14:paraId="55DF951B"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「공공데이터 품질관리 매뉴얼」(행정안전부·한국지능정보사회진흥원, data.go.kr) — 완전성·일관성·정확성·유효성·보안성·적시성·유용성 지표</w:t>
      </w:r>
    </w:p>
    <w:p w14:paraId="7D680C57"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ISO 22301(비즈니스연속성관리) — RPO(복구시점목표) 등 연속성 관리 개념 정의</w:t>
      </w:r>
    </w:p>
    <w:p w14:paraId="1BAE5626"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ISO/IEC 27001 Annex A 8.14(정보처리시설의 중복성) — 가용성 확보를 위한 중복 구성 요구사항</w:t>
      </w:r>
    </w:p>
    <w:p w14:paraId="0A2BC30E"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ISO/IEC 25012(데이터 품질모델) — 일관성(Consistency) 등 데이터 품질 특성 정의</w:t>
      </w:r>
    </w:p>
    <w:p w14:paraId="4BE69BFE"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ANSI/INCITS 359(RBAC) — 역할기반 접근통제 참조모델(Core/Hierarchical/Constraint RBAC)</w:t>
      </w:r>
    </w:p>
    <w:p w14:paraId="68FB4A0B"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ISO/IEC 19770-1:2017·19770-3:2016(소프트웨어 자산관리) — CPU/Core/사용자 수 등 라이선스 산정단위 관리의 개념적 근거</w:t>
      </w:r>
    </w:p>
    <w:p w14:paraId="0B5481FC"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KS X ISO/IEC 20000-1·2·3(IT 서비스관리) — [지능정보기술가이드] Ⅲ장 및 [IT아웃소싱매뉴얼]이 참고표준으로 제시</w:t>
      </w:r>
    </w:p>
    <w:p w14:paraId="440B48EF"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Google A2A(Agent2Agent) 프로토콜 공식 스펙(a2a-protocol.org) — 에이전트 간 통신 규약</w:t>
      </w:r>
    </w:p>
    <w:p w14:paraId="7FF9CEFD"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AWS Well-Architected Framework Reliability Pillar(2024.11.6판, docs.aws.amazon.com/wellarchitected/latest/reliability-pillar/) — 단일 장애점 제거·복구 목표(RTO/RPO) 등 신뢰성 설계원칙</w:t>
      </w:r>
    </w:p>
    <w:p w14:paraId="2D86BBC5"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lastRenderedPageBreak/>
        <w:t>AWS Well-Architected Framework 「Change Enablement in the Cloud」(docs.aws.amazon.com/wellarchitected/latest/change-enablement-in-the-cloud/) — ITIL®4 Change Enablement Practice Guide(PeopleCert)의 서비스 변경 정의·목적을 인용한 문서로, 본문의 ITIL®4 관련 서술은 이 문서를 통해 인용</w:t>
      </w:r>
    </w:p>
    <w:p w14:paraId="24DE31C9"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AWS Database Migration Service(AWS DMS) 공식 문서 — Best practices(원천 DB 부하 저감, 대상 DB 병목 제거, CDC 지연 요인, 데이터 검증(data validation), CloudWatch 기반 지표 모니터링, 작업로그를 통한 오류 분석), CDC 지연 지표(CDCLatencySource/CDCLatencyTarget)</w:t>
      </w:r>
    </w:p>
    <w:p w14:paraId="7B28AEDA"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Oracle GoldenGate 공식 문서(docs.oracle.com/en/middleware/goldengate) — 복제 지연 임계값(LAGCRITICALSECONDS 등) 설정</w:t>
      </w:r>
    </w:p>
    <w:p w14:paraId="62C8E24C"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Debezium 공식 문서(debezium.io/documentation) — CDC의 at-least-once 전달 보장 및 소비자 멱등성 요구</w:t>
      </w:r>
    </w:p>
    <w:p w14:paraId="4F9E5640"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LangChain·LlamaIndex 공식 문서 — RecursiveCharacterTextSplitter/SemanticSplitterNodeParser(청킹), EnsembleRetriever/QueryFusionRetriever(하이브리드 검색), MultiQueryRetriever(질의 확장), NodePostprocessor(재정렬)</w:t>
      </w:r>
    </w:p>
    <w:p w14:paraId="085FAA86"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RAGAS 프레임워크 공식 문서(docs.ragas.io) — Faithfulness·Context Precision·Context Recall·Answer Relevancy 등 RAG 평가지표</w:t>
      </w:r>
    </w:p>
    <w:p w14:paraId="591D7EEA"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Kubernetes 공식 문서(kubernetes.io/docs) — 「HorizontalPodAutoscaler Walkthrough」(수요에 맞춘 자동 확장, 관측 메트릭 기반 제어루프), Rolling Update 배포전략(maxSurge/maxUnavailable), Device Plugin Framework(GPU 리소스 관리)</w:t>
      </w:r>
    </w:p>
    <w:p w14:paraId="5B9AC59A"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Azure Architecture Center 공식 문서 — 「Gateway Aggregation Pattern」(learn.microsoft.com/azure/architecture/patterns/gateway-aggregation) 및 API Gateway 패턴 — 게이트웨이의 요청 집약·SPoF·병목 고려사항, 복원력 설계(bulkhead·circuit breaking·retry·timeout)</w:t>
      </w:r>
    </w:p>
    <w:p w14:paraId="5B9B82AE"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Google Cloud 공식 백서 “MLOps: Continuous delivery and automation pipelines in machine learning”(cloud.google.com/architecture)</w:t>
      </w:r>
    </w:p>
    <w:p w14:paraId="77F12FF7"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MTEB(Massive Text Embedding Benchmark, Hugging Face, arXiv:2210.07316) — 임베딩 모델의 검색·클러스터링·분류 성능 벤치마크</w:t>
      </w:r>
    </w:p>
    <w:p w14:paraId="7ACA0000"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OWASP — 「Top 10 for LLM Applications」, 「GenAI Red Teaming Guide」 v1.0(’25.1) — [AI보안가이드북]·[AI보안위협대응매뉴얼]이 위협 분류·모의공격 근거로 인용</w:t>
      </w:r>
    </w:p>
    <w:p w14:paraId="17A7289D" w14:textId="588B9F89" w:rsidR="002225DC" w:rsidRDefault="002225DC">
      <w:pPr>
        <w:widowControl/>
        <w:wordWrap/>
        <w:autoSpaceDE/>
        <w:autoSpaceDN/>
        <w:rPr>
          <w:rFonts w:hint="eastAsia"/>
        </w:rPr>
        <w:sectPr w:rsidR="002225DC" w:rsidSect="00BD4F47">
          <w:headerReference w:type="default" r:id="rId10"/>
          <w:footerReference w:type="default" r:id="rId11"/>
          <w:pgSz w:w="11906" w:h="16838"/>
          <w:pgMar w:top="1701" w:right="1440" w:bottom="1440" w:left="1440" w:header="851" w:footer="992" w:gutter="0"/>
          <w:cols w:space="425"/>
          <w:titlePg/>
          <w:docGrid w:linePitch="360"/>
        </w:sectPr>
      </w:pPr>
    </w:p>
    <w:p w14:paraId="0F737A7F" w14:textId="3D1A2122" w:rsidR="00A323A3" w:rsidRPr="00A323A3" w:rsidRDefault="00C02A80" w:rsidP="005A0B8F">
      <w:pPr>
        <w:pStyle w:val="11"/>
        <w:ind w:firstLine="240"/>
      </w:pPr>
      <w:bookmarkStart w:id="0" w:name="_Toc237633378"/>
      <w:bookmarkStart w:id="1" w:name="_Toc237872804"/>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872805"/>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872806"/>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사업계획서, 제안요청서, 제안서, 계약서 등 계약문서에 기술된 과업 항목이 상호 일관되게 정의되어 있는지, 클라우드 전환 대상 시스템·업무·서비스의 범위와 전환 제외 대상, 요구정의 단계에서 수행할 과업 및 산출물이 누락 없이 반영되어 있는지를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계약문서 간에 과업 범위가 서로 다르게 기술되어 있으면 이후 단계에서 과업 이행 여부를 판정할 기준 자체가 성립하지 않아, 과업 누락 또는 추가 요구를 둘러싼 발주기관과 사업자 간의 이견이 사업 후반에 표면화될 가능성이 높다. 특히 클라우드 전환사업은 전환 대상 자원의 목록이 곧 사업 규모와 비용을 결정하므로, 범위가 불명확한 상태로 착수하면 자원 산정 오류와 재작업으로 이어져 일정·비용 증가를 초래한다. 따라서 과업대비표 등을 통해 계약문서에 기술된 과업 항목이 항목 단위로 대비·확인 가능한 형태로 일관되게 정의되었는지 확인하는 것이 필요하다.</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[감리점검해설서]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lastRenderedPageBreak/>
              <w:t>업무 중요도, 기술 제약, 보안등급 반영 여부 확인</w:t>
            </w:r>
          </w:p>
          <w:p w14:paraId="56D811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24BC7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 대상과 제외 대상의 기준은 사업범위를 확정하고 과업 이행 여부를 판정하는 출발점이 된다. 이에 전환 대상 선정, 업무 중요도, 기술 제약, 보안등급 등에 대하여 클라우드 전환 대상과 제외 대상의 기준이 명확한지 검토하는 데 목적이 있다.</w:t>
            </w:r>
          </w:p>
          <w:p w14:paraId="2E5DE1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A0593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대상 선정이 명확히 정의되어 있지 않으면 과업 범위의 해석을 둘러싸고 발주기관과 수행사 간 이견이 발생하여 과업 이행 판정 기준이 흔들릴 가능성이 있다. 특히 업무 중요도, 기술 제약, 보안등급이 반영되지 않으면 전환 범위가 사업 여건과 맞지 않게 확정되어 과업 조정과 재산정이 반복될 수 있다. 따라서 요구정의 단계에서 클라우드 전환 대상과 제외 대상의 기준이 명확한지 확인하는 것이 필요하다.</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[클라우드점검가이드/지능정보기술가이드]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[클라우드점검가이드] [표 3-7] 정보자원 중요도에 따른 클라우드 우선 적용 원칙: 대상기관(중앙행정기관/지자체/공공기관) × 정보자원 중요도(상/중/하)별 G-클라우드 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[구축운영지침]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3C8B86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C2D8F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과업 변경 가능성이 있는 항목에 대한 변경관리 절차는 사업범위를 확정하고 과업 이행 여부를 판정하는 출발점이 된다. 이에 변경요청, 영향도 분석, 승인 절차 등을 중심으로 과업 변경 가능성이 있는 항목에 대한 변경관리 절차가 마련되어 있는지 확인하는 데 그 목적이 있다.</w:t>
            </w:r>
          </w:p>
          <w:p w14:paraId="0109F9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BD724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 영향도 분석, 승인 절차가 미비하면 과업 범위의 해석을 둘러싸고 발주기관과 수행사 간 이견이 발생하여 과업 이행 판정 기준이 흔들릴 우려가 있다. 특히 전환 범위가 사업 여건과 맞지 않게 확정되어 과업 조정과 재산정이 반복될 수 있다. 따라서 요구정의 단계에서 과업 변경 가능성이 있는 항목에 대한 변경관리 절차가 마련되어 있는지 확인하는 것이 필요하다.</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[감리점검해설서]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[구축운영지침]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5CD568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18EA7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요구정의 단계의 일정, 마일스톤, 검토·승인 일정은 요구정의 단계 활동을 계획된 기한 내에 완결하기 위한 통제 기준이 된다. 이에 요구사항 도출, 영향도 분석, 전환 가능성 검토 일정, 비용산정, 보안성 검토 일정, 단계별 검토·승인 일정 계획 등을 중심으로 요구정의 단계의 일정, 마일스톤, 검토·승인 일정이 체계적으로 수립되어 있는지 검토하는 데 그 목적이 있다.</w:t>
            </w:r>
          </w:p>
          <w:p w14:paraId="10E80A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0E616E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도출, 영향도 분석, 전환 가능성 검토 일정이 미비하면 일정 지연을 조기에 인지하지 못하여 요구정의 완료 시점이 밀리고 후속 설계 착수가 지연될 가능성이 있다. 또한 비용산정, 보안성 검토 일정이 미비하면 선행·후속 작업 간 대기가 발생하여 전체 전환 일정이 연쇄적으로 순연될 수 있다. 따라서 요구정의 단계의 일정, 마일스톤, 검토·승인 일정이 체계적으로 수립되어 있는지 확인하는 것이 필요하다.</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060A6C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F3FB2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현황조사, 영향도 분석, 전환방식 결정 간 선후관계, 보안성 검토, 계정신청, 방화벽 신청 등 선행조건 등에 대하여 선행작업과 후속작업 간 의존관계가 식별되어 있는지 검토하는 것을 목적으로 한다.</w:t>
            </w:r>
          </w:p>
          <w:p w14:paraId="22F6C00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32144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현황조사, 영향도 분석, 전환방식 결정 간 선후관계가 충분히 파악되지 않으면 일정 지연을 조기에 인지하지 못하여 요구정의 완료 시점이 밀리고 후속 설계 착수가 지연될 우려가 있다. 또한 보안성 검토, 계정신청, 방화벽 신청 등 선행조건이 미비하면 선행·후속 작업 간 대기가 발생하여 전체 전환 일정이 연쇄적으로 순연될 수 있다. 따라서 요구정의 단계에서 선행작업과 후속작업 간 의존관계가 식별되어 있는지 확인하는 것이 필요하다.</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6F41B1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45577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발주기관, 수행사, CSP/MSP, 운영조직 등 이해관계자별 역할과 책임은 전환사업 참여 주체 간 업무 분장과 책임 소재를 명확히 하는 기준이 된다. 이에 요구사항 도출 책임 주체, 전환방식 결정, 비용산정, 보안성 검토 책임자, 클라우드 사업자, 운영조직, 보안담당자 역할 등을 중심으로 발주기관, 수행사, CSP/MSP, 운영조직 등 이해관계자별 역할과 책임이 명확히 정의되어 있는지 점검하는 데 그 목적이 있다.</w:t>
            </w:r>
          </w:p>
          <w:p w14:paraId="6D3A84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0A06C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도출 책임 주체가 미비하면 주체 간 역할 공백이나 중복이 생겨 의사결정과 업무 처리가 지연될 위험이 있다. 특히 전환방식 결정, 비용산정, 보안성 검토 책임자가 미비하면 CSP/MSP와 수행사 간 책임 경계가 불분명하여 문제 발생 시 책임 공방으로 대응이 늦어질 수 있다. 따라서 요구정의 단계에서 발주기관, 수행사, CSP/MSP, 운영조직 등 이해관계자별 역할과 책임이 명확히 정의되어 있는지 확인하는 것이 필요하다.</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10B317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9C320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요구정의 단계의 협의, 보고, 승인 체계는 이해관계자 간 정보 공유와 적시 의사결정을 뒷받침하는 기반이 된다. 이에 정기회의, 수시보고, 이슈보고 체계, 보고 주기, 보고 대상, 보고 양식, 주요 의사결정 회의 운영 등을 중심으로 요구정의 단계의 협의, 보고, 승인 체계가 적정하게 수립되어 있는지 검토하는 것을 목적으로 한다.</w:t>
            </w:r>
          </w:p>
          <w:p w14:paraId="2038F9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D35E6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정기회의, 수시보고, 이슈보고 체계가 미비하면 협의·보고 경로가 불분명하여 주요 의사결정이 지연되거나 누락될 위험이 있다. 특히 보고 주기, 보고 대상, 보고 양식이 명확히 정의되어 있지 않으면 합의 사항이 기록으로 남지 않아 결정 번복과 재협의가 반복될 수 있다. 따라서 요구정의 단계의 협의, 보고, 승인 체계가 적정하게 수립되어 있는지 확인하는 것이 필요하다.</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7BDA3D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6C052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발주기관·수행사·클라우드 사업자 간 협의 채널은 이해관계자 간 정보 공유와 적시 의사결정을 뒷받침하는 기반이 된다. 이에 CSP/MSP 협의 창구 및 채널, 운영조직·보안담당자 협의 체계, 외부기관 연계 협의 방안 등에 대하여 발주기관·수행사·클라우드 사업자 간 협의 채널이 명확한지 확인하는 것을 목적으로 한다.</w:t>
            </w:r>
          </w:p>
          <w:p w14:paraId="110DB7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3A15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CSP/MSP 협의 창구 및 채널이 미비하면 협의·보고 경로가 불분명하여 주요 의사결정이 지연되거나 누락될 가능성이 있다. 또한 운영조직·보안담당자 협의 체계가 미비하면 합의 사항이 기록으로 남지 않아 결정 번복과 재협의가 반복될 수 있다. 따라서 요구정의 단계에서 발주기관·수행사·클라우드 사업자 간 협의 채널이 명확한지 확인하는 것이 필요하다.</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[수행가이드/감리점검해설서]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D4DAC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7E79D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회의록, 검토의견, 의사결정 사항은 이해관계자 간 정보 공유와 적시 의사결정을 뒷받침하는 기반이 된다. 이에 회의록 작성 및 승인, 검토의견 반영 결과, 주요 결정사항 추적 등에 대하여 회의록, 검토의견, 의사결정 사항이 관리되고 있는지 검토하는 데 목적이 있다.</w:t>
            </w:r>
          </w:p>
          <w:p w14:paraId="0B7F15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76ABB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회의록 작성 및 승인이 미비하면 협의·보고 경로가 불분명하여 주요 의사결정이 지연되거나 누락될 위험이 있다. 특히 검토의견 반영 결과가 체계적으로 관리되지 않으면 합의 사항이 기록으로 남지 않아 결정 번복과 재협의가 반복될 수 있다. 따라서 요구정의 단계에서 회의록, 검토의견, 의사결정 사항이 관리되고 있는지 확인하는 것이 필요하다.</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w:t>
            </w:r>
            <w:r w:rsidRPr="00CF01BA">
              <w:rPr>
                <w:sz w:val="22"/>
                <w:szCs w:val="22"/>
                <w:lang w:eastAsia="ko-KR"/>
              </w:rPr>
              <w:lastRenderedPageBreak/>
              <w:t>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54A612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15FBE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 요구정의 단계의 주요 위험과 이슈는 전환사업의 위험을 조기에 통제하기 위한 관리 장치가 된다. 이에 업무중단, 성능저하, 보안위험, 비용증가 위험, 요구사항 미확정, 현행자료 부족, 사업자 진행 이슈, 위험·이슈 목록 등에 대하여 클라우드 전환 요구정의 단계의 주요 위험과 이슈가 식별되고 관리되고 있는지 점검하는 데 그 목적이 있다.</w:t>
            </w:r>
          </w:p>
          <w:p w14:paraId="206CEB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93D55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업무중단, 성능저하, 보안위험, 비용증가 위험이 미비하면 위험이 조기에 식별되지 않아 대응 시기를 놓치고 실제 문제로 확대될 가능성이 있다. 또한 요구사항 미확정, 현행자료 부족, 사업자 진행 이슈가 미비하면 위험별 대응 주체와 방안이 정해지지 않아 동일한 이슈가 반복 발생할 수 있다. 따라서 클라우드 전환 요구정의 단계의 주요 위험과 이슈가 식별되고 관리되고 있는지 확인하는 것이 필요하다.</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7B6C1F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FE9AF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위험별 발생 가능성, 영향도, 대응방안, 담당자는 전환사업의 위험을 조기에 통제하기 위한 관리 장치가 된다. 이에 위험 등급 및 우선순위, 예방·완화·대응 방안 수립, 담당자, 조치기한, 상태 등에 대하여 위험별 발생 가능성, 영향도, 대응방안, 담당자가 정의되어 있는지 점검하는 데 그 목적이 있다.</w:t>
            </w:r>
          </w:p>
          <w:p w14:paraId="2B8C1E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3976DDB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위험 등급 및 우선순위가 명확히 정의되어 있지 않으면 위험이 조기에 식별되지 않아 대응 시기를 놓치고 실제 문제로 확대될 가능성이 있다. 특히 예방·완화·대응 방안 수립이 마련되어 있지 않으면 위험별 대응 주체와 방안이 정해지지 않아 동일한 이슈가 반복 발생할 수 있다. 따라서 요구정의 단계에서 위험별 발생 가능성, 영향도, 대응방안, 담당자가 정의되어 있는지 확인하는 것이 필요하다.</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09: “위험관리 절차가 수립되었는가? – 위험 식별기준, 관리 절차 – 위험에 대한 대응방안 수립 및 보고/승인 체계”</w:t>
            </w:r>
          </w:p>
          <w:p w14:paraId="0BDB77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PM01-1[사업관리/착수·계획] 검토항목 09 — “위험관리 절차가 수립되었는가? — 위험 식별기준, 관리 절차, 위험에 대한 대응방안 수립 및 보고/승인 체계”</w:t>
            </w:r>
          </w:p>
          <w:p w14:paraId="7D7758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10[위험평가] — “다음 위험 범주는 위험을 식별하기 위한 기본적인 참조가 될 수 있다. — 품질, 재정, 조직, 통합, 준수, 비즈니스 연속성, 외부”</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202555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4858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조치 결과 및 잔여 위험, 중대 이슈 보고 및 의사결정 절차, 이슈 종료 기준 등에 대하여 위험·이슈 조치 결과가 추적 관리되고 주기적으로 보고되는지 점검하는 것을 목적으로 한다.</w:t>
            </w:r>
          </w:p>
          <w:p w14:paraId="197DDB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52201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조치 결과 및 잔여 위험이 체계적으로 관리되지 않으면 위험이 조기에 식별되지 않아 대응 시기를 놓치고 실제 문제로 확대될 가능성이 있다. 또한 중대 이슈 보고 및 의사결정 절차가 미비하면 위험별 대응 주체와 방안이 정해지지 않아 동일한 이슈가 반복 발생할 수 있다. 따라서 요구정의 단계에서 위험·이슈 조치 결과가 추적 관리되고 주기적으로 보고되는지 확인하는 것이 필요하다.</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5A6D2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F59DA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현행 시스템과 목표 클라우드 환경 간 차이와 영향은 전환 여부와 전환 순서를 합리적으로 판단하는 근거가 된다. 이에 OS, DBMS, 미들웨어, 네트워크, 보안 변경 영향, 업무처리, 운영절차, 사용자 영향 등에 대하여 현행 시스템과 목표 클라우드 환경 간 차이와 영향이 분석되었는지 검토하는 데 그 목적이 있다.</w:t>
            </w:r>
          </w:p>
          <w:p w14:paraId="08AD7F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0088E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OS, DBMS, 미들웨어, 네트워크, 보안 변경 영향이 충분히 파악되지 않으면 현행과 목표 환경 간 차이를 알지 못한 채 전환이 추진되어 예상하지 못한 기술 문제가 뒤늦게 드러날 위험이 있다. 특히 업무처리, 운영절차, 사용자 영향이 충분히 파악되지 않으면 우선순위 없이 전환이 진행되어 중요 업무의 전환 품질이 확보되지 못할 수 있다. 따라서 요구정의 단계에서 현행 시스템과 목표 클라우드 환경 간 차이와 영향이 분석되었는지 확인하는 것이 필요하다.</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lastRenderedPageBreak/>
              <w:t>단계별 전환 가능성 검토 여부 확인</w:t>
            </w:r>
          </w:p>
          <w:p w14:paraId="469092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570C3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대상 시스템의 우선순위와 단계적 전환 기준은 전환 여부와 전환 순서를 합리적으로 판단하는 근거가 된다. 이에 업무 중요도 및 난이도, 서비스 중단 영향도, 단계별 전환 가능성 등을 중심으로 전환 대상 시스템의 우선순위와 단계적 전환 기준이 정의되어 있는지 검토하는 것이 목적이다.</w:t>
            </w:r>
          </w:p>
          <w:p w14:paraId="2D7CEB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C6B420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중요도 및 난이도가 명확히 정의되어 있지 않으면 현행과 목표 환경 간 차이를 알지 못한 채 전환이 추진되어 예상하지 못한 기술 문제가 뒤늦게 드러날 위험이 있다. 특히 서비스 중단 영향도가 반영되지 않으면 우선순위 없이 전환이 진행되어 중요 업무의 전환 품질이 확보되지 못할 수 있다. 따라서 전환 대상 시스템의 우선순위와 단계적 전환 기준이 정의되어 있는지 확인하는 것이 필요하다.</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29D157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22D32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서비스 대상과 전환방식은 전환 이후의 비용 구조와 운영 방식을 좌우하는 핵심 의사결정이 된다. 이에 IaaS, PaaS, SaaS 적용 범위, 정부 클라우드, 민간 클라우드, 하이브리드, 업무 특성, 보안등급, 운영조건 등에 대하여 클라우드 서비스 대상과 전환방식이 업무 특성에 맞게 결정되었는지 검토하는 데 목적이 있다.</w:t>
            </w:r>
          </w:p>
          <w:p w14:paraId="560A69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7F90B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IaaS, PaaS, SaaS 적용 범위가 미비하면 업무 특성과 맞지 않는 전환방식이 선택되어 전환 효과가 반감되거나 재전환 부담이 생길 위험이 있다. 특히 정부 클라우드, 민간 클라우드, 하이브리드가 적정하게 적용되지 않으면 계약 이후 서비스 범위와 책임을 둘러싼 분쟁이 생길 수 있다. 따라서 요구정의 단계에서 클라우드 서비스 대상과 전환방식이 업무 특성에 맞게 결정되었는지 확인하는 것이 필요하다.</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0DFEE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9DC409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CSP/MSP 역할과 책임 범위, 서비스 제공자의 기술지원 가능성, 디지털서비스 전문계약제도 등 등에 대하여 CSP/MSP 등 서비스 제공자 유형이 적절하게 검토되었는지 확인하는 데 그 목적이 있다.</w:t>
            </w:r>
          </w:p>
          <w:p w14:paraId="01A708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EB965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CSP/MSP 역할과 책임 범위가 미비하면 업무 특성과 맞지 않는 전환방식이 선택되어 전환 효과가 반감되거나 재전환 부담이 생길 가능성이 있다. 특히 서비스 제공자의 기술지원 가능성이 미비하면 계약 이후 서비스 범위와 책임을 둘러싼 분쟁이 생길 수 있다. 따라서 요구정의 단계에서 CSP/MSP 등 서비스 제공자 유형이 적절하게 검토되었는지 확인하는 것이 필요하다.</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w:t>
            </w:r>
            <w:r w:rsidRPr="00CF01BA">
              <w:rPr>
                <w:sz w:val="22"/>
                <w:szCs w:val="22"/>
                <w:lang w:eastAsia="ko-KR"/>
              </w:rPr>
              <w:lastRenderedPageBreak/>
              <w:t>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0BF4A7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DBCC0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요구정의 단계 산출물의 작성 기준, 검토 기준, 승인 절차는 요구정의 결과물의 완성도와 후속 단계 활용 가능성을 담보하는 기준이 된다. 이에 요구사항정의서, 영향도분석서, 전환계획서 산출물, 산출물별 작성자·검토자·승인자 지정 등을 중심으로 요구정의 단계 산출물의 작성 기준, 검토 기준, 승인 절차가 마련되어 있는지 검토하는 데 그 목적이 있다.</w:t>
            </w:r>
          </w:p>
          <w:p w14:paraId="622FE0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B4DC9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요구사항정의서, 영향도분석서, 전환계획서 산출물이 명확히 정의되어 있지 않으면 산출물의 품질 편차가 발생하여 설계 단계에서 재작성과 보완 요구가 반복될 가능성이 있다. 또한 산출물별 작성자·검토자·승인자 지정이 미비하면 요구사항과 산출물 간 추적성이 끊겨 이후 단계에서 이행 여부를 확인하기 어려워질 수 있다. 따라서 요구정의 단계 산출물의 작성 기준, 검토 기준, 승인 절차가 마련되어 있는지 확인하는 것이 필요하다.</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SD01-4(시스템개발/분석/품질보증활동)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있다”(방법론·절차 준수 및 산출물 작성 기준의 근거)</w:t>
            </w:r>
          </w:p>
          <w:p w14:paraId="66979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미반영 또는 부분 반영 요구사항 관리 여부 확인</w:t>
            </w:r>
          </w:p>
          <w:p w14:paraId="727FB8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CDDF8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요구사항과 산출물 간 추적성·일관성은 요구정의 결과물의 완성도와 후속 단계 활용 가능성을 담보하는 기준이 된다. 이에 요구사항 추적표 작성, 미반영 또는 부분 반영 요구사항 등을 중심으로 요구사항과 산출물 간 추적성·일관성이 확보되어 있는지 검토하는 것을 목적으로 한다.</w:t>
            </w:r>
          </w:p>
          <w:p w14:paraId="7D040BA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3F59C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추적표 작성이 미비하면 산출물의 품질 편차가 발생하여 설계 단계에서 재작성과 보완 요구가 반복될 가능성이 있다. 특히 미반영 또는 부분 반영 요구사항이 체계적으로 관리되지 않으면 요구사항과 산출물 간 추적성이 끊겨 이후 단계에서 이행 여부를 확인하기 어려워질 수 있다. 따라서 요구정의 단계에서 요구사항과 산출물 간 추적성·일관성이 확보되어 있는지 확인하는 것이 필요하다.</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5C6356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096CD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품질보증 계획 수립, 품질 지표 식별, 산출물 리뷰, 체크리스트 점검 계획 등을 중심으로 방법론, 절차, 표준을 준수하는 품질보증 활동이 계획되어 있는지 검토하는 것을 목적으로 한다.</w:t>
            </w:r>
          </w:p>
          <w:p w14:paraId="06A1C2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C204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품질보증 계획 수립이 마련되어 있지 않으면 산출물의 품질 편차가 발생하여 설계 단계에서 재작성과 보완 요구가 반복될 우려가 있다. 또한 품질 지표 식별이 명확히 정의되어 있지 않으면 요구사항과 산출물 간 추적성이 끊겨 이후 단계에서 이행 여부를 확인하기 어려워질 수 있다. 따라서 요구정의 단계에서 방법론, 절차, 표준을 준수하는 품질보증 활동이 계획되어 있는지 확인하는 것이 필요하다.</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872807"/>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3683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502E0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 대상 애플리케이션은 애플리케이션 전환 계획 수립의 기초 목록이 된다. 이에 업무시스템, 응용프로그램, 배치 프로그램, 인터페이스 프로그램, 전환 대상과 제외 대상의 구분 및 제외 사유, 핵심 업무, 대민 서비스, 내부 업무, 관리자 기능 등 중요도 분류 등을 중심으로 클라우드 전환 대상 애플리케이션이 누락 없이 식별되어 있는지 점검하는 것을 목적으로 한다.</w:t>
            </w:r>
          </w:p>
          <w:p w14:paraId="490365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5F11E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업무시스템, 응용프로그램, 배치 프로그램, 인터페이스 프로그램이 누락되면 전환 대상에서 누락된 애플리케이션이 뒤늦게 발견되어 일정과 비용이 재산정될 위험이 있다. 특히 전환 대상과 제외 대상의 구분 및 제외 사유가 미비하면 우선순위와 난이도 정보 없이 전환이 계획되어 고난도 애플리케이션에서 일정이 지체될 수 있다. 따라서 요구정의 단계에서 클라우드 전환 대상 애플리케이션이 누락 없이 식별되어 있는지 확인하는 것이 필요하다.</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43EB6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DE5A2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중요도, 사용자 수, 대외 서비스 여부, 전환 난이도, 기술 제약, 연계 복잡도, 단계적 전환 또는 일괄 전환 등을 중심으로 전환 대상 애플리케이션의 우선순위와 전환 난이도가 파악되어 있는지 확인하는 것이 목적이다.</w:t>
            </w:r>
          </w:p>
          <w:p w14:paraId="413519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2CB26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중요도, 사용자 수, 대외 서비스 여부가 반영되지 않으면 전환 대상에서 누락된 애플리케이션이 뒤늦게 발견되어 일정과 비용이 재산정될 우려가 있다. 또한 전환 난이도, 기술 제약, 연계 복잡도가 충분히 검토되지 않으면 우선순위와 난이도 정보 없이 전환이 계획되어 고난도 애플리케이션에서 일정이 지체될 수 있다. 따라서 요구정의 단계에서 전환 대상 애플리케이션의 우선순위와 전환 난이도가 파악되어 있는지 확인하는 것이 필요하다.</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p w14:paraId="617A56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 — 기술 용이성·보안 충족성 측정항목과 판정비율 기준(“예” 응답 비율 70%/50%)에 따른 서비스 추진·재검토·보류 의사결정 기준</w:t>
            </w:r>
          </w:p>
          <w:p w14:paraId="2D492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 — 대상기관(중앙행정기관/지자체/공공기관) × 정보자원 중요도(상/중/하)별 적용 원칙</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26C60C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E196E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현행 애플리케이션 구조와 실행환경은 전환 방식 결정과 수정 범위 산정의 전제가 된다. 이에 애플리케이션 구성도, 모듈 구조, 주요 기능 목록, Web, WAS, DB, 배치, 연계 모듈 간 구성관계, 실행환경, 배포 방식, 설정파일, 운영 스크립트 조사 등에 대하여 현행 애플리케이션 구조와 실행환경이 충분히 파악되어 있는지 확인하는 데 그 목적이 있다.</w:t>
            </w:r>
          </w:p>
          <w:p w14:paraId="6766E3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20457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 구성도, 모듈 구조, 주요 기능 목록이 미비하면 현행 구조에 대한 이해 부족으로 전환 과정에서 예상하지 못한 수정 사항이 속출할 위험이 있다. 특히 Web, WAS, DB, 배치, 연계 모듈 간 구성관계가 충분히 파악되지 않으면 전환 후 기능 검증의 기준을 세우기 어려워질 수 있다. 따라서 요구정의 단계에서 현행 애플리케이션 구조와 실행환경이 충분히 파악되어 있는지 확인하는 것이 필요하다.</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7E1653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8F45C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처리 흐름과 시스템 호출 구조는 전환 방식 결정과 수정 범위 산정의 전제가 된다. 이에 주요 업무 프로세스와 애플리케이션 기능 간 매핑, 화면, API, 배치, 연계 호출 흐름, 장애 또는 지연 발생 시 영향 범위 분석 가능 등에 대하여 업무 처리 흐름과 시스템 호출 구조가 현행 기준으로 정리되어 있는지 점검하는 데 목적이 있다.</w:t>
            </w:r>
          </w:p>
          <w:p w14:paraId="48748D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6FE4C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업무 프로세스와 애플리케이션 기능 간 매핑이 미비하면 현행 구조에 대한 이해 부족으로 전환 과정에서 예상하지 못한 수정 사항이 속출할 위험이 있다. 또한 화면, API, 배치, 연계 호출 흐름이 누락되면 전환 후 기능 검증의 기준을 세우기 어려워질 수 있다. 따라서 요구정의 단계에서 업무 처리 흐름과 시스템 호출 구조가 현행 기준으로 정리되어 있는지 확인하는 것이 필요하다.</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“응용시스템” 개요 (p.11)</w:t>
            </w:r>
          </w:p>
          <w:p w14:paraId="6968A1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SD11-2(분석/응용시스템) 검토항목 01 — “현행업무의 분석이 적절하게 이루어졌는가? — 업무절차 흐름(입력, 처리, 출력 등 정의), 예외처리 현황”; 주요검토대상산출물 “11. 기능차트/데이터흐름도/프로세스 정의서”</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1A7BB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D77D1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변경, OS 변경, 플랫폼 변경에 따른 애플리케이션 영향도는 애플리케이션 수정 범위와 공수를 산정하는 근거가 된다. 이에 IP, URL, 도메인, 포트 변경 영향 분석, OS, WAS, DBMS, 미들웨어 버전 변경 영향, 기능 오류, 성능 저하, 연계 장애 가능성 식별 등을 중심으로 IP 변경, OS 변경, 플랫폼 변경에 따른 애플리케이션 영향도가 분석되었는지 점검하는 것을 목적으로 한다.</w:t>
            </w:r>
          </w:p>
          <w:p w14:paraId="47E7B4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FAD89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URL, 도메인, 포트 변경 영향 분석이 충분히 검토되지 않으면 플랫폼 변경의 영향이 파악되지 않은 채 전환이 진행되어 구축 단계에서 오류가 속출할 가능성이 있다. 또한 OS, WAS, DBMS, 미들웨어 버전 변경 영향이 충분히 검토되지 않으면 환경 의존 요소가 남아 있어 전환 후 애플리케이션이 정상 기동하지 않을 수 있다. 따라서 요구정의 단계에서 IP 변경, OS 변경, 플랫폼 변경에 따른 애플리케이션 영향도가 분석되었는지 확인하는 것이 필요하다.</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854BE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2E47C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하드코딩된 IP, URL, 포트, 경로, 계정 정보, 환경변수, 프로파일, 설정파일 변경 필요사항, 파일 업로드 경로, 로그 경로, 임시 디렉터리 변경 영향 등에 대하여 소스코드·설정파일·배포파일 내 환경 의존 요소가 식별되어 있는지 검토하는 것이 목적이다.</w:t>
            </w:r>
          </w:p>
          <w:p w14:paraId="388516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C011D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하드코딩된 IP, URL, 포트, 경로, 계정 정보가 미비하면 플랫폼 변경의 영향이 파악되지 않은 채 전환이 진행되어 구축 단계에서 오류가 속출할 우려가 있다. 특히 환경변수, 프로파일, 설정파일 변경 필요사항이 미비하면 환경 의존 요소가 남아 있어 전환 후 애플리케이션이 정상 기동하지 않을 수 있다. 따라서 요구정의 단계에서 소스코드·설정파일·배포파일 내 환경 의존 요소가 식별되어 있는지 확인하는 것이 필요하다.</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p w14:paraId="6DFD3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14 — “IP변경, 플랫폼 변경/개선 등으로 인한 어플리케이션 수정 요구에 대해서 적정하게 어플리케이션 수정과 테스트가 수행되었는가?”(환경 의존 요소 식별·수정의 근거)</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377867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36CEC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변경에 따른 호환성 검토는 애플리케이션 수정 범위와 공수를 산정하는 근거가 된다. 이에 OS, WAS, DBMS, JDK, 프레임워크 버전 호환성, 브라우저, 클라이언트, 플러그인, 라이브러리 호환성, 호환성 미확보 항목의 대체 방안 또는 조치계획 등을 중심으로 플랫폼 변경에 따른 호환성 검토가 수행되었는지 점검하는 것이 목적이다.</w:t>
            </w:r>
          </w:p>
          <w:p w14:paraId="4EA680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A3606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OS, WAS, DBMS, JDK, 프레임워크 버전 호환성이 미비하면 플랫폼 변경의 영향이 파악되지 않은 채 전환이 진행되어 구축 단계에서 오류가 속출할 가능성이 있다. 또한 브라우저, 클라이언트, 플러그인, 라이브러리 호환성이 충분히 검토되지 않으면 환경 의존 요소가 남아 있어 전환 후 애플리케이션이 정상 기동하지 않을 수 있다. 따라서 요구정의 단계에서 플랫폼 변경에 따른 호환성 검토가 수행되었는지 확인하는 것이 필요하다.</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6AB593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DEDD8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전환으로 영향을 받는 상용SW는 상용SW 전환 계획과 책임 구분의 출발점이 된다. 이에 Web/WAS, DBMS, 검색엔진, 리포팅 도구, 보안솔루션, 모니터링 도구 식별, 상용SW별 제품명, 버전, 라이선스, 설치 위치, 사용 업무, 재설치, 업그레이드, 환경설정 변경이 필요한 SW 등에 대하여 클라우드 전환으로 영향을 받는 상용SW가 누락 없이 식별되어 있는지 검토하는 데 목적이 있다.</w:t>
            </w:r>
          </w:p>
          <w:p w14:paraId="4AE692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A9263F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Web/WAS, DBMS, 검색엔진, 리포팅 도구, 보안솔루션, 모니터링 도구 식별이 누락되면 전환 시 함께 조치해야 할 상용SW가 누락되어 전환 후 업무 기능이 동작하지 않을 가능성이 있다. 또한 상용SW별 제품명, 버전, 라이선스, 설치 위치, 사용 업무가 미비하면 분리발주 SW의 전환 책임이 불분명하여 전환 작업이 서로 미뤄질 수 있다. 따라서 요구정의 단계에서 클라우드 전환으로 영향을 받는 상용SW가 누락 없이 식별되어 있는지 확인하는 것이 필요하다.</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D114A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7164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공급사, 유지관리사, 수행사 간 역할, 기술지원 가능 범위와 일정, 공급사 지원 지연 또는 불가 시 대응방안 등에 대하여 직접구매(분리발주) 또는 별도 유지관리 대상 SW의 전환 책임이 명확한지 점검하는 것이 목적이다.</w:t>
            </w:r>
          </w:p>
          <w:p w14:paraId="1825FA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069DC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공급사, 유지관리사, 수행사 간 역할이 미비하면 전환 시 함께 조치해야 할 상용SW가 누락되어 전환 후 업무 기능이 동작하지 않을 위험이 있다. 특히 기술지원 가능 범위와 일정이 미비하면 분리발주 SW의 전환 책임이 불분명하여 전환 작업이 서로 미뤄질 수 있다. 따라서 요구정의 단계에서 직접구매(분리발주) 또는 별도 유지관리 대상 SW의 전환 책임이 명확한지 확인하는 것이 필요하다.</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CDF4FA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009A2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상용SW와 클라우드 환경 간 호환성 검토는 상용SW 전환 계획과 책임 구분의 출발점이 된다. 이에 클라우드 VM, 컨테이너, OS, DBMS 환경 지원, 제조사 지원 버전 및 권장 구성, 호환성 미확보 시 업그레이드 또는 대체 방안 등을 중심으로 상용SW와 클라우드 환경 간 호환성 검토가 이루어졌는지 확인하는 데 목적이 있다.</w:t>
            </w:r>
          </w:p>
          <w:p w14:paraId="2825CE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7422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VM, 컨테이너, OS, DBMS 환경 지원이 미비하면 전환 시 함께 조치해야 할 상용SW가 누락되어 전환 후 업무 기능이 동작하지 않을 위험이 있다. 또한 제조사 지원 버전 및 권장 구성이 미비하면 분리발주 SW의 전환 책임이 불분명하여 전환 작업이 서로 미뤄질 수 있다. 따라서 요구정의 단계에서 상용SW와 클라우드 환경 간 호환성 검토가 이루어졌는지 확인하는 것이 필요하다.</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p w14:paraId="2750C3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15 — “Web/WAS 및 DB 서버의 소프트웨어에 대한 정상적인 이관(재설치 및 변경)이 이루어졌는가?” 필요성: “클라우드컴퓨팅서비스로 사용은 시스템 구조 및 구성의 변경과 시스템 소프트웨어의 환경설정이 요구될 수 있다”</w:t>
            </w:r>
          </w:p>
          <w:p w14:paraId="605883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 — 기술 용이성·보안 충족성 측정항목과 판정비율 기준(“예” 응답 비율 70%/50%)에 따른 서비스 추진·재검토·보류 의사결정 기준</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B67A3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00280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라이선스는 상용SW의 클라우드 전환 가능성과 비용을 판단하는 근거가 된다. 이에 CPU, Core, VM, Instance, 사용자 수 기준 라이선스 영향, 기존 라이선스의 클라우드 사용 가능, 추가 라이선스 또는 계약 변경 필요성 등에 대하여 상용SW 라이선스가 클라우드 환경에서도 유효한지 검토되었는지 검토하는 것을 목적으로 한다.</w:t>
            </w:r>
          </w:p>
          <w:p w14:paraId="6B0D57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EAA48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Core, VM, Instance, 사용자 수 기준 라이선스 영향이 충분히 파악되지 않으면 클라우드 환경에서 라이선스가 무효화되거나 재구매가 필요해져 예산 초과가 발생할 우려가 있다. 또한 기존 라이선스의 클라우드 사용 가능이 미비하면 기술지원이 단절된 상태로 전환되어 장애 발생 시 복구 지원을 받지 못할 수 있다. 따라서 요구정의 단계에서 상용SW 라이선스가 클라우드 환경에서도 유효한지 검토되었는지 확인하는 것이 필요하다.</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9B7A1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B58B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기술지원 조건은 상용SW의 클라우드 전환 가능성과 비용을 판단하는 근거가 된다. 이에 설치, 이전, 업그레이드, 장애 대응 지원 가능, 안정화 기간 중 기술지원 제공, 운영단계 유지관리 및 패치 지원 조건 등에 대하여 상용SW 기술지원 조건이 전환 및 운영 요구사항을 충족하는지 확인하는 데 목적이 있다.</w:t>
            </w:r>
          </w:p>
          <w:p w14:paraId="53A27D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BA624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설치, 이전, 업그레이드, 장애 대응 지원 가능이 미비하면 클라우드 환경에서 라이선스가 무효화되거나 재구매가 필요해져 예산 초과가 발생할 가능성이 있다. 또한 안정화 기간 중 기술지원 제공이 미비하면 기술지원이 단절된 상태로 전환되어 장애 발생 시 복구 지원을 받지 못할 수 있다. 따라서 요구정의 단계에서 상용SW 기술지원 조건이 전환 및 운영 요구사항을 충족하는지 확인하는 것이 필요하다.</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585920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53C35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라이선스·기술지원 비용은 상용SW의 클라우드 전환 가능성과 비용을 판단하는 근거가 된다. 이에 추가 라이선스 비용, 업그레이드 비용, 기술지원 및 유지관리 비용, 비용 누락 또는 중복 산정 등에 대하여 라이선스·기술지원 비용이 전환비용 산정에 반영되어 있는지 검토하는 것이 목적이다.</w:t>
            </w:r>
          </w:p>
          <w:p w14:paraId="1E7A69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592A6B4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추가 라이선스 비용, 업그레이드 비용이 반영되지 않으면 클라우드 환경에서 라이선스가 무효화되거나 재구매가 필요해져 예산 초과가 발생할 우려가 있다. 또한 기술지원 및 유지관리 비용이 반영되지 않으면 기술지원이 단절된 상태로 전환되어 장애 발생 시 복구 지원을 받지 못할 수 있다. 따라서 요구정의 단계에서 라이선스·기술지원 비용이 전환비용 산정에 반영되어 있는지 확인하는 것이 필요하다.</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4B61B0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C94D1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전환에 따라 필요한 애플리케이션 수정 요구사항은 전환 구축 범위와 공수 산정의 기준이 된다. 이에 IP 변경, 플랫폼 변경, 미들웨어 변경에 따른 수정 대상 식별, 소스코드 수정, 설정 변경, 배포 방식 변경, 운영 스크립트 변경 요구사항, 수정 요구사항별 우선순위, 난이도, 영향 범위, 담당자 지정 등에 대하여 클라우드 전환에 따라 필요한 애플리케이션 수정 요구사항이 정의되어 있는지 검토하는 것이 목적이다.</w:t>
            </w:r>
          </w:p>
          <w:p w14:paraId="2E9E6AC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E7339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변경, 플랫폼 변경, 미들웨어 변경에 따른 수정 대상 식별이 누락되면 수정 요구사항이 정의되지 않은 채 구축이 시작되어 수정 범위를 둘러싼 이견과 재작업이 생길 우려가 있다. 특히 소스코드 수정, 설정 변경, 배포 방식 변경, 운영 스크립트 변경 요구사항이 명확히 정의되어 있지 않으면 전환 후 기능 결함으로 드러날 수 있다. 따라서 요구정의 단계에서 클라우드 전환에 따라 필요한 애플리케이션 수정 요구사항이 정의되어 있는지 확인하는 것이 필요하다.</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757E0B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99668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Web/WAS/DB 서버 소프트웨어의 이관·재설치·환경설정 요구사항은 미들웨어 계층의 전환 작업 범위를 확정하는 기준이 된다. 이에 Web 서버, WAS 서버, DB 서버 설치 대상과 구성 방식, 기존 환경설정, 접속정보, 세션관리, 커넥션풀, 로그 설정 이관 요구사항, 재설치 또는 버전 변경 시 기능·성능·호환성 검증 기준 등을 중심으로 Web/WAS/DB 서버 소프트웨어의 이관·재설치·환경설정 요구사항이 정의되어 있는지 점검하는 데 목적이 있다.</w:t>
            </w:r>
          </w:p>
          <w:p w14:paraId="3AFE91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32C3F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 서버, WAS 서버, DB 서버 설치 대상과 구성 방식이 미비하면 구축 단계에서 설치·설정 작업이 임기응변으로 처리될 우려가 있다. 특히 기존 환경설정, 접속정보, 세션관리, 커넥션풀, 로그 설정 이관 요구사항이 미비하면 구성 변경의 업무 영향이 검토되지 않아 전환 후 연동 오류가 발생할 수 있다. 따라서 요구정의 단계에서 Web/WAS/DB 서버 소프트웨어의 이관·재설치·환경설정 요구사항이 정의되어 있는지 확인하는 것이 필요하다.</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5D94B1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6FFBC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Web/WAS/DB 구성 변경에 따른 업무 영향은 미들웨어 계층의 전환 작업 범위를 확정하는 기준이 된다. 이에 DB 접속방식, 세션관리, 트랜잭션 처리 영향, WAS 클러스터링, 로드밸런싱, DB 커넥션 영향 분석, 오류 발생 시 업무 중단 가능성과 대응방안 등을 중심으로 Web/WAS/DB 구성 변경에 따른 업무 영향이 분석되어 있는지 점검하는 것을 목적으로 한다.</w:t>
            </w:r>
          </w:p>
          <w:p w14:paraId="5F19FB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DC9A8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DB 접속방식, 세션관리, 트랜잭션 처리 영향이 충분히 파악되지 않으면 구축 단계에서 설치·설정 작업이 임기응변으로 처리될 가능성이 있다. 또한 WAS 클러스터링, 로드밸런싱, DB 커넥션 영향 분석이 충분히 검토되지 않으면 구성 변경의 업무 영향이 검토되지 않아 전환 후 연동 오류가 발생할 수 있다. 따라서 요구정의 단계에서 Web/WAS/DB 구성 변경에 따른 업무 영향이 분석되어 있는지 확인하는 것이 필요하다.</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6421A8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4A26D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전환으로 영향을 받는 연계 애플리케이션은 연계 시스템의 변경 협의와 준비를 시작하는 근거가 된다. 이에 내부 시스템, 외부기관, 공통기반, 인증, 문자, 메일 등 연계 대상 식별, API, EAI, ESB, 파일, DB Link, 배치 연계 방식, 연계 URL, IP, 포트, 인증방식, 송수신 주기 변경 영향 분석 등을 중심으로 클라우드 전환으로 영향을 받는 연계 애플리케이션이 식별되고 영향도가 분석되었는지 검토하는 것을 목적으로 한다.</w:t>
            </w:r>
          </w:p>
          <w:p w14:paraId="09C01B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EB2BC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시스템, 외부기관, 공통기반, 인증, 문자, 메일 등 연계 대상 식별이 누락되면 영향받는 연계 시스템이 뒤늦게 확인되어 상대 기관과의 변경 협의가 지연될 우려가 있다. 특히 API, EAI, ESB, 파일, DB Link, 배치 연계 방식이 누락되면 연계 변경이 준비되지 않은 채 전환되어 대외 서비스 중단으로 이어질 수 있다. 따라서 요구정의 단계에서 클라우드 전환으로 영향을 받는 연계 애플리케이션이 식별되고 영향도가 분석되었는지 확인하는 것이 필요하다.</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3DFA5E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05A19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배치 프로그램과 운영 스크립트의 변경 영향은 배치 업무의 전환 연속성을 확보하는 근거가 된다. 이에 정기 배치, 수시 배치, 대용량 처리 배치 목록, Cron, 스케줄러, Shell, SQL, 파일 송수신 스크립트 변경 대상, 배치 수행 서버, 수행 시간, 선 후행 관계 등에 대하여 배치 프로그램과 운영 스크립트의 변경 영향이 분석되었는지 점검하는 것을 목적으로 한다.</w:t>
            </w:r>
          </w:p>
          <w:p w14:paraId="7813F7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11C92B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 배치, 수시 배치, 대용량 처리 배치 목록이 미비하면 배치·스크립트의 변경 영향이 누락되어 전환 후 야간 배치가 실패할 우려가 있다. 또한 Cron, 스케줄러, Shell, SQL, 파일 송수신 스크립트 변경 대상이 누락되면 경로 변경이 반영되지 않은 스크립트가 남아 파일 처리 업무가 중단될 수 있다. 따라서 요구정의 단계에서 배치 프로그램과 운영 스크립트의 변경 영향이 분석되었는지 확인하는 것이 필요하다.</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p w14:paraId="3EC8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감리 세부 검토항목 02 — “시스템 변경에 따른 영향도 분석, 처리 우선순위 결정 방법이 정립되었는가? — 시스템 변경에 따른 영향도 분석 및 평가 방법 정의, 시스템 변경 우선순위 결정 방법 정의”; 검토항목 04 — “유지보수에 따른 변경관리 대상 산출물이 정의되었는가? — 변경 요청 유형(CSR 유형)에 따른 변경 대상 산출물 식별 및 변경관리 절차와 상호 연계”</w:t>
            </w:r>
          </w:p>
          <w:p w14:paraId="3A57B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고객서비스요청(CSR)관리 “1.4 변경영향분석회의(CCB: Change Control Board) 소집기준” — “사업자의 업무전문가는 변경영향분석회의 소집기준에 따라 </w:t>
            </w:r>
            <w:r w:rsidRPr="00CF01BA">
              <w:rPr>
                <w:sz w:val="22"/>
                <w:szCs w:val="22"/>
                <w:lang w:eastAsia="ko-KR"/>
              </w:rPr>
              <w:lastRenderedPageBreak/>
              <w:t>변경영향분석회의를 소집”, “영향받는 시스템의 CSR처리가 필요한 경우, 관련담당자에게 CSR을 분할 또는 이관”(배치·스크립트 변경 시 영향 범위를 검토·전파하는 절차의 근거)</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035B4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68BDE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입력·출력 파일 경로, 로그 경로, 백업 경로 변경 필요사항, 서버 경로, 계정, 권한, 스토리지 연결 영향 분석, 파일 송수신 실패 시 재처리 기준 등에 대하여 파일 경로와 운영 경로 변경 영향이 검토되었는지 점검하는 것을 목적으로 한다.</w:t>
            </w:r>
          </w:p>
          <w:p w14:paraId="284A40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9A4D5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입력·출력 파일 경로, 로그 경로, 백업 경로 변경 필요사항이 미비하면 배치·스크립트의 변경 영향이 누락되어 전환 후 야간 배치가 실패할 가능성이 있다. 또한 서버 경로, 계정, 권한, 스토리지 연결 영향 분석이 충분히 검토되지 않으면 경로 변경이 반영되지 않은 스크립트가 남아 파일 처리 업무가 중단될 수 있다. 따라서 요구정의 단계에서 파일 경로와 운영 경로 변경 영향이 검토되었는지 확인하는 것이 필요하다.</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p w14:paraId="51DDE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“5.1 이관결과확인” — “이관담당자의 확인사항: 이관수행의 성공/실패 여부… 처리담당자는 이관된 구성항목의 정상동작여부 확인”; “5.2 원상복구(실패시)” — “이관담당자는 이관결과가 실패하였을 경우 즉시 처리담당자(이관요청자)에게 결과를 알려주고 원상복구함”(파일 송수신 등 이관 실패 시 재처리·원상복구 기준의 근거)</w:t>
            </w:r>
          </w:p>
          <w:p w14:paraId="49C69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MA-IF-11[이전 및 증설] 감리 세부 검토항목 01 — “이전 및 H/W 증설에 대한 지원방안을 수립/제시하고, 관련 작업을 적절하게 수행하였는가? — 이전 및 H/W 증설에 대한 구성이 설계되고, 이에 따른 이전방안이 수립여부, 이전계획 수립, 영향도 분석 및 사전 준비/검증 </w:t>
            </w:r>
            <w:r w:rsidRPr="00CF01BA">
              <w:rPr>
                <w:sz w:val="22"/>
                <w:szCs w:val="22"/>
                <w:lang w:eastAsia="ko-KR"/>
              </w:rPr>
              <w:lastRenderedPageBreak/>
              <w:t>여부”(서버·스토리지 등 인프라 경로 변경 시 사전 영향도 분석의 근거)</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194E0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82455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 및 상용SW 전환에 따른 보안 요구사항은 전환 이후에도 애플리케이션 보안 수준을 유지하기 위한 기준이 된다. 이에 인증, 권한, 세션, 암호화, 개인정보 처리 기능 영향 분석, 관리자 기능 접근통제와 운영자 권한관리 요구사항, 상용SW 보안패치, 취약점 점검, 보안 설정 기준 등을 중심으로 애플리케이션 및 상용SW 전환에 따른 보안 요구사항이 정의되어 있는지 검토하는 것이 목적이다.</w:t>
            </w:r>
          </w:p>
          <w:p w14:paraId="7BABCF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4590F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인증, 권한, 세션, 암호화, 개인정보 처리 기능 영향 분석이 충분히 검토되지 않으면 전환 과정에서 보안 요구가 누락되어 클라우드 환경에서 보안 공백이 생길 위험이 있다. 특히 관리자 기능 접근통제와 운영자 권한관리 요구사항이 명확히 정의되어 있지 않으면 전환 후 보안 사고 원인을 추적하지 못할 수 있다. 따라서 요구정의 단계에서 애플리케이션 및 상용SW 전환에 따른 보안 요구사항이 정의되어 있는지 확인하는 것이 필요하다.</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4CD61C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1CE27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후 로그 및 감사추적 요구사항은 전환 이후에도 애플리케이션 보안 수준을 유지하기 위한 기준이 된다. 이에 접속로그, 오류로그, 관리자 작업로그 수집 대상, 로그 보관기간, 조회 권한, 위변조 방지 요구사항, 장애·보안사고 발생 시 추적 가능성 확보 등을 중심으로 전환 후 로그 및 감사추적 요구사항이 정의되어 있는지 점검하는 데 그 목적이 있다.</w:t>
            </w:r>
          </w:p>
          <w:p w14:paraId="68287C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3CCD6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접속로그, 오류로그, 관리자 작업로그 수집 대상이 명확히 정의되어 있지 않으면 전환 과정에서 보안 요구가 누락되어 클라우드 환경에서 보안 공백이 생길 우려가 있다. 또한 로그 보관기간, 조회 권한, 위변조 방지 요구사항이 미비하면 전환 후 보안 사고 원인을 추적하지 못할 수 있다. 따라서 요구정의 단계에서 전환 후 로그 및 감사추적 요구사항이 정의되어 있는지 확인하는 것이 필요하다.</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5B9FF9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3D09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조회·저장·전송 기능 영향, 암호화, 마스킹, 접근제한 적용 필요성, 개인정보 처리 로그와 권한 통제 요구사항 등을 중심으로 개인정보 및 중요정보 처리 기능의 변경 영향이 검토되었는지 점검하는 것이 목적이다.</w:t>
            </w:r>
          </w:p>
          <w:p w14:paraId="77ADC92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0AA2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조회·저장·전송 기능 영향이 충분히 파악되지 않으면 전환 과정에서 보안 요구가 누락되어 클라우드 환경에서 보안 공백이 생길 위험이 있다. 또한 암호화, 마스킹, 접근제한 적용 필요성이 충분히 검토되지 않으면 전환 후 보안 사고 원인을 추적하지 못할 수 있다. 따라서 요구정의 단계에서 개인정보 및 중요정보 처리 기능의 변경 영향이 검토되었는지 확인하는 것이 필요하다.</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p w14:paraId="62769F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제15조(개인정보의 수집·이용 — 적법 근거), 제21조(개인정보의 파기 — 보유기간 경과·처리목적 달성 시 지체 없이 파기) — 개인정보 처리 기능 변경 시 수집·이용·파기 전 과정의 적법성을 재검토해야 하는 근거</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6FFC7D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6499B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 및 상용SW 전환 결과를 검증하기 위한 테스트 요구사항은 전환 결과의 합격 판정 기준을 사전에 확정하는 장치가 된다. 이에 단위시험, 통합시험 계획 및 요건, 테스트 제약사항 요건 등을 중심으로 애플리케이션 및 상용SW 전환 결과를 검증하기 위한 테스트 요구사항이 정의되어 있는지 검증하는 것이 목적이다.</w:t>
            </w:r>
          </w:p>
          <w:p w14:paraId="6269B0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97F4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단위시험, 통합시험 계획 및 요건이 명확히 정의되어 있지 않으면 검증 기준 없이 전환이 진행되어 전환 완료 여부를 둘러싼 이견이 생길 가능성이 있다. 또한 테스트 제약사항 요건이 명확히 정의되어 있지 않으면 테스트 범위가 불충분하게 정의되어 결함이 운영 개시 후에 드러날 수 있다. 따라서 요구정의 단계에서 애플리케이션 및 상용SW 전환 결과를 검증하기 위한 테스트 요구사항이 정의되어 있는지 확인하는 것이 필요하다.</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872808"/>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5F9D09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781F6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플랫폼 적용 대상과 범위는 플랫폼 구축 범위와 책임 경계를 확정하는 출발점이 된다. 이에 IaaS, PaaS, SaaS 적용 대상, 플랫폼 적용 대상 업무·시스템·서비스 범위, 플랫폼 전환 대상과 제외 대상 등을 중심으로 클라우드 플랫폼 적용 대상과 범위가 명확하게 정의되어 있는지 검토하는 데 그 목적이 있다.</w:t>
            </w:r>
          </w:p>
          <w:p w14:paraId="6959C6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3411ADC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IaaS, PaaS, SaaS 적용 대상이 누락되면 구축 범위를 둘러싼 과업 이견이 생길 우려가 있다. 특히 플랫폼 적용 대상 업무·시스템·서비스 범위가 명확히 정의되어 있지 않으면 제외 대상의 처리 방안이 공백으로 남을 수 있다. 따라서 요구정의 단계에서 클라우드 플랫폼 적용 대상과 범위가 명확하게 정의되어 있는지 확인하는 것이 필요하다.</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2545BA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0865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적용 방식은 플랫폼 구축 범위와 책임 경계를 확정하는 출발점이 된다. 이에 정부 클라우드, 민간 클라우드, 하이브리드, 업무 중요도, 보안등급, 서비스 특성, 전환 목적과 플랫폼 적용 효과 간 정합성 등을 중심으로 플랫폼 적용 방식이 업무 특성과 전환 목적에 부합하는지 검토하는 것을 목적으로 한다.</w:t>
            </w:r>
          </w:p>
          <w:p w14:paraId="0027D7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8109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정부 클라우드, 민간 클라우드, 하이브리드가 충분히 검토되지 않으면 구축 범위를 둘러싼 과업 이견이 생길 가능성이 있다. 특히 업무 중요도, 보안등급, 서비스 특성이 반영되지 않으면 제외 대상의 처리 방안이 공백으로 남을 수 있다. 따라서 요구정의 단계에서 플랫폼 적용 방식이 업무 특성과 전환 목적에 부합하는지 확인하는 것이 필요하다.</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3.1.2 검토항목 06 [IS02-1-A1] “공식적인 기준에 따라 클라우드 도입방식이 검토되고 선택되었는가?” 및 [검토항목3_참고] “민간 클라우드 우선 도입”(「전자정부법」 제54조의2, 「행정기관 및 공공기관의 </w:t>
            </w:r>
            <w:r w:rsidRPr="00CF01BA">
              <w:rPr>
                <w:sz w:val="22"/>
                <w:szCs w:val="22"/>
                <w:lang w:eastAsia="ko-KR"/>
              </w:rPr>
              <w:lastRenderedPageBreak/>
              <w:t>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5867B1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1CFDB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레거시 시스템, 특수장비, 전용솔루션 등 제외 대상, 제외 사유와 후속 조치계획, 제외 대상이 전체 전환 구조에 미치는 영향 등을 중심으로 플랫폼 적용 제외 또는 제한 대상에 대한 사유가 명확한지 검토하는 것이 목적이다.</w:t>
            </w:r>
          </w:p>
          <w:p w14:paraId="7C3E25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28FFC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레거시 시스템, 특수장비, 전용솔루션 등 제외 대상이 미비하면 구축 범위를 둘러싼 과업 이견이 생길 우려가 있다. 또한 제외 사유와 후속 조치계획이 미비하면 제외 대상의 처리 방안이 공백으로 남을 수 있다. 따라서 요구정의 단계에서 플랫폼 적용 제외 또는 제한 대상에 대한 사유가 명확한지 확인하는 것이 필요하다.</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01 및 [검토항목1_참고] [표 3-16] G-클라우드 전환시 검토 항목</w:t>
            </w:r>
          </w:p>
          <w:p w14:paraId="7BC64F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기술 용이성 측정항목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서비스 유형별 책임 범위와 운영 방식 검토</w:t>
            </w:r>
          </w:p>
          <w:p w14:paraId="7AE9D0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7003D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서비스는 서비스 이용 구조와 책임분계를 정하는 기본 틀이 된다. 이에 IaaS, PaaS, SaaS, DBaaS 등 서비스 유형, 업무별 적용 서비스 유형 결정, 서비스 유형별 책임 범위와 운영 방식 등에 대하여 클라우드 서비스 유형이 요구사항에 맞게 정의되어 있는지 검토하는 것을 목적으로 한다.</w:t>
            </w:r>
          </w:p>
          <w:p w14:paraId="5F3513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2C404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IaaS, PaaS, SaaS, DBaaS 등 서비스 유형이 충분히 검토되지 않으면 서비스 유형 선택이 요구사항과 어긋나 이용 구조를 재설계하게 될 가능성이 있다. 특히 업무별 적용 서비스 유형 결정이 명확히 정의되어 있지 않으면 운영 개시 후 서비스 책임 공백이 드러날 수 있다. 따라서 요구정의 단계에서 클라우드 서비스 유형이 요구사항에 맞게 정의되어 있는지 확인하는 것이 필요하다.</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46AB4C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A36AE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CSP/MSP 등 서비스 제공자 역할은 서비스 이용 구조와 책임분계를 정하는 기본 틀이 된다. 이에 CSP, MSP, 수행사, 발주기관 간 책임분계, 플랫폼 운영, 장애 대응, 보안관리 역할, 서비스 제공자의 기술지원 범위 등을 중심으로 CSP/MSP 등 서비스 제공자 역할이 명확하게 정의되어 있는지 검토하는 것을 목적으로 한다.</w:t>
            </w:r>
          </w:p>
          <w:p w14:paraId="7C48D8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A8F27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CSP, MSP, 수행사, 발주기관 간 책임분계가 미비하면 서비스 유형 선택이 요구사항과 어긋나 이용 구조를 재설계하게 될 위험이 있다. 특히 플랫폼 운영, 장애 대응, 보안관리 역할이 명확히 구분되지 않으면 운영 개시 후 서비스 책임 공백이 드러날 수 있다. 따라서 요구정의 단계에서 CSP/MSP 등 서비스 제공자 역할이 명확하게 정의되어 있는지 확인하는 것이 필요하다.</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17 “클라우드서비스제공자(CSP,MSP)의 제안 내용이 비즈니스의 요구 및 보안 요구 사항을 만족하고 제안 가격은 적정한지를 검토하였는가?”</w:t>
            </w:r>
          </w:p>
          <w:p w14:paraId="01EE6B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p w14:paraId="32B1B0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TTAS.KO-10.0262 「정보시스템 운영 아웃소싱관리지침」 — [지능정보기술가이드] OP-IF-08[공급자 관리] 검토항목의 「참고 자료」로 명시된 정보통신단체표준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1969A2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93C27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플랫폼에서 제공해야 할 기본 구성 요구사항은 플랫폼이 갖추어야 할 기능 범위를 확정하는 기준이 된다. 이에 컴퓨팅, 스토리지, 네트워크, 보안, 백업 요구사항, 모니터링, 로그관리, 계정관리, 권한관리 요구사항, 운영관리 포털 또는 콘솔 사용 요구사항 등에 대하여 클라우드 플랫폼에서 제공해야 할 기본 구성 요구사항이 정의되어 있는지 점검하는 데 목적이 있다.</w:t>
            </w:r>
          </w:p>
          <w:p w14:paraId="3396FD8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882E4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컴퓨팅, 스토리지, 네트워크, 보안, 백업 요구사항이 명확히 정의되어 있지 않으면 기본 구성 요구가 불완전하여 구축 단계에서 플랫폼 기능 추가 요구가 반복될 가능성이 있다. 특히 모니터링, 로그관리, 계정관리, 권한관리 요구사항이 반영되지 않으면 공통 서비스와 개별 요구가 뒤섞여 구성이 왜곡될 수 있다. 따라서 요구정의 단계에서 클라우드 플랫폼에서 제공해야 할 기본 구성 요구사항이 정의되어 있는지 확인하는 것이 필요하다.</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클라우드 전환사업 [검토항목1_참고] [표 3-16] “G-클라우드 전환시 검토 항목” </w:t>
            </w:r>
            <w:r w:rsidRPr="00CF01BA">
              <w:rPr>
                <w:sz w:val="22"/>
                <w:szCs w:val="22"/>
                <w:lang w:eastAsia="ko-KR"/>
              </w:rPr>
              <w:lastRenderedPageBreak/>
              <w:t>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7D635F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458E4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업무시스템별 플랫폼 구성 요구사항은 플랫폼이 갖추어야 할 기능 범위를 확정하는 기준이 된다. 이에 운영계, 검증계, 개발계, DR 환경별 구성 요구사항, 핵심 업무와 일반 업무의 자원 분리, 업무 중요도별 가용성·성능 기준 차등 등에 대하여 업무시스템별 플랫폼 구성 요구사항이 구분되어 있는지 확인하는 것이 목적이다.</w:t>
            </w:r>
          </w:p>
          <w:p w14:paraId="4F709F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9C0E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운영계, 검증계, 개발계, DR 환경별 구성 요구사항이 명확히 정의되어 있지 않으면 기본 구성 요구가 불완전하여 구축 단계에서 플랫폼 기능 추가 요구가 반복될 가능성이 있다. 특히 핵심 업무와 일반 업무의 자원 분리가 명확히 정의되어 있지 않으면 공통 서비스와 개별 요구가 뒤섞여 구성이 왜곡될 수 있다. 따라서 요구정의 단계에서 업무시스템별 플랫폼 구성 요구사항이 구분되어 있는지 확인하는 것이 필요하다.</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33E395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3CE227B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공통서비스 요구사항은 플랫폼이 갖추어야 할 기능 범위를 확정하는 기준이 된다. 이에 Load Balancer, DNS, API Gateway, 메시징 등 필요성, 백업, 모니터링, 로그관리, 보안관리 공통기능, 공통서비스별 적용 대상과 사용 목적 등을 중심으로 플랫폼 공통서비스 요구사항이 식별되어 있는지 검토하는 것이 목적이다.</w:t>
            </w:r>
          </w:p>
          <w:p w14:paraId="4B1AAB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3C439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Load Balancer, DNS, API Gateway, 메시징 등 필요성이 충분히 검토되지 않으면 기본 구성 요구가 불완전하여 구축 단계에서 플랫폼 기능 추가 요구가 반복될 우려가 있다. 또한 백업, 모니터링, 로그관리, 보안관리 공통기능이 명확히 정의되어 있지 않으면 공통 서비스와 개별 요구가 뒤섞여 구성이 왜곡될 수 있다. 따라서 요구정의 단계에서 플랫폼 공통서비스 요구사항이 식별되어 있는지 확인하는 것이 필요하다.</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20(보안관리·성능관리·구성관리 등 공통 운영항목)</w:t>
            </w:r>
          </w:p>
          <w:p w14:paraId="65D9D9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업무 피크, 월말·연말 처리, 대량 배치 조건 반영 여부</w:t>
            </w:r>
          </w:p>
          <w:p w14:paraId="77F9B2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53E05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최적의 성능과 안정성 확보를 위한 시스템 구성 및 사용조건은 플랫폼 자원 규모와 이용 조건을 정하는 정량적 근거가 된다. 이에 사용자 수, 동시접속자 수, 트랜잭션량 산정, 서버, 스토리지, 네트워크, 보안 자원 규모, 업무 피크, 월말·연말 처리, 대량 배치 조건 등을 중심으로 최적의 성능과 안정성 확보를 위한 시스템 구성 및 사용조건이 정의되어 있는지 점검하는 것을 목적으로 한다.</w:t>
            </w:r>
          </w:p>
          <w:p w14:paraId="49D304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5EF0F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수, 동시접속자 수, 트랜잭션량 산정이 미비하면 과다 또는 과소 산정으로 비용 낭비나 성능 부족이 생길 가능성이 있다. 또한 서버, 스토리지, 네트워크, 보안 자원 규모가 명확히 정의되어 있지 않으면 운영 개시 후 자원 증설과 계약 변경이 반복될 수 있다. 따라서 요구정의 단계에서 최적의 성능과 안정성 확보를 위한 시스템 구성 및 사용조건이 정의되어 있는지 확인하는 것이 필요하다.</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03 “최적의 성능 및 안정성 확보를 위한 시스템 구성 및 사용조건을 확정하였는가?”&lt;해설: 원본 검토항목과 문구 사실상 동일&gt; 및 [검토항목3_참고]&lt;해설: 세부내용인 [그림 3-5] 다계층 구성·[그림 3-6] DB서버 이중화는 [1-1-다-5-01] 항목에서 이미 인용함&gt;</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384E31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D6A72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자원 산정 기준은 플랫폼 자원 규모와 이용 조건을 정하는 정량적 근거가 된다. 이에 vCPU, 메모리, 스토리지, IOPS, 네트워크 대역폭, 현행 사용량과 목표 사용량 비교, 향후 증가량과 확장 필요성 등을 중심으로 플랫폼 자원 산정 기준이 정량적으로 제시되어 있는지 검토하는 데 그 목적이 있다.</w:t>
            </w:r>
          </w:p>
          <w:p w14:paraId="07D7634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095C8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vCPU, 메모리, 스토리지, IOPS, 네트워크 대역폭이 명확히 정의되어 있지 않으면 과다 또는 과소 산정으로 비용 낭비나 성능 부족이 생길 가능성이 있다. 또한 현행 사용량과 목표 사용량 비교가 미비하면 운영 개시 후 자원 증설과 계약 변경이 반복될 수 있다. 따라서 요구정의 단계에서 플랫폼 자원 산정 기준이 정량적으로 제시되어 있는지 확인하는 것이 필요하다.</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B2FCC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BBED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플랫폼 목표 아키텍처 요구사항은 플랫폼 설계의 방향을 정하는 상위 기준이 된다. 이에 업무시스템별 배치 구조와 구성 원칙, Web/WAS/DB, 배치서버, 연계서버, 관리서버 구성, 온프레미스와 클라우드 간 연계 구조 등에 대하여 클라우드 플랫폼 목표 아키텍처 요구사항이 정의되어 있는지 검토하는 데 그 목적이 있다.</w:t>
            </w:r>
          </w:p>
          <w:p w14:paraId="2B9C963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13AE5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업무시스템별 배치 구조와 구성 원칙이 명확히 정의되어 있지 않으면 목표 아키텍처 없이 설계가 진행되어 구성요소 간 정합성이 확보되지 못할 가능성이 있다. 또한 Web/WAS/DB, 배치서버, 연계서버, 관리서버 구성이 명확히 정의되어 있지 않으면 아키텍처 요구가 뒤늦게 확정되어 설계 재작업이 발생할 수 있다. 따라서 요구정의 단계에서 클라우드 플랫폼 목표 아키텍처 요구사항이 정의되어 있는지 확인하는 것이 필요하다.</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 02·16(연계시스템 식별·변경), [표 3-16] “인터넷 서비스와 행정망 서비스 간 데이터 연동 필요 여부”</w:t>
            </w:r>
          </w:p>
          <w:p w14:paraId="716AF0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3B921A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F14017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정보자원을 효율적으로 이용하기 위한 이용환경 요구사항은 플랫폼 이용자와 운영자의 사용 환경을 확정하는 기준이 된다. 이에 프로젝트, 테넌트, VPC, 서브넷, 보안그룹 구성, 자원 신청, 승인, 할당, 변경, 회수 절차, 운영자 콘솔 또는 관리 포털 사용 요구사항 등을 중심으로 클라우드 정보자원을 효율적으로 이용하기 위한 이용환경 요구사항이 정의되어 있는지 점검하는 데 그 목적이 있다.</w:t>
            </w:r>
          </w:p>
          <w:p w14:paraId="6D899C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49C6B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프로젝트, 테넌트, VPC, 서브넷, 보안그룹 구성이 명확히 정의되어 있지 않으면 자원 신청·할당 방식이 임의로 운영될 위험이 있다. 또한 자원 신청, 승인, 할당, 변경, 회수 절차가 명확히 정의되어 있지 않으면 계정·권한 체계가 미정인 상태로 구축되어 비인가 사용의 여지가 남을 수 있다. 따라서 요구정의 단계에서 클라우드 정보자원을 효율적으로 이용하기 위한 이용환경 요구사항이 정의되어 있는지 확인하는 것이 필요하다.</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17(구가이드 11) “클라우드 정보자원을 효율적으로 이용할 수 있도록 환경을 설정하였는가?”</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 11(구가이드 7) “시스템의 환경구성에 따른 검증작업과 방화벽 포트 오픈 및 시스템접근 </w:t>
            </w:r>
            <w:r w:rsidRPr="00CF01BA">
              <w:rPr>
                <w:sz w:val="22"/>
                <w:szCs w:val="22"/>
                <w:lang w:eastAsia="ko-KR"/>
              </w:rPr>
              <w:lastRenderedPageBreak/>
              <w:t>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505A38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29BEF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계정과 권한 체계는 플랫폼 이용자와 운영자의 사용 환경을 확정하는 기준이 된다. 이에 사용자, 운영자, 관리자, 개발자 권한, IAM, 역할 기반 권한, 최소권한 원칙 적용 요구사항 등을 중심으로 플랫폼 계정과 권한 체계가 정의되어 있는지 점검하는 데 목적이 있다.</w:t>
            </w:r>
          </w:p>
          <w:p w14:paraId="4C8FA8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2FD06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운영자, 관리자, 개발자 권한이 명확히 구분되지 않으면 자원 신청·할당 방식이 임의로 운영될 위험이 있다. 특히 IAM, 역할 기반 권한, 최소권한 원칙 적용 요구사항이 미비하면 계정·권한 체계가 미정인 상태로 구축되어 비인가 사용의 여지가 남을 수 있다. 따라서 요구정의 단계에서 플랫폼 계정과 권한 체계가 정의되어 있는지 확인하는 것이 필요하다.</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p w14:paraId="2E88C7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B5A97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6D6BFC7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플랫폼과 내·외부 시스템 간 연계 요구사항은 플랫폼과 내·외부 시스템 간 연계 구조를 정하는 근거가 된다. 이에 기존 시스템, 외부기관, 공통기반, 인증체계 연계 대상, 보안관제, 통합로그, 운영관리 시스템 연계 필요성, API, 파일, DB, 메시징 연계 방식 등을 중심으로 클라우드 플랫폼과 내·외부 시스템 간 연계 요구사항이 식별되어 있는지 검토하는 것이 목적이다.</w:t>
            </w:r>
          </w:p>
          <w:p w14:paraId="62C0DB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C1578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기존 시스템, 외부기관, 공통기반, 인증체계 연계 대상이 미비하면 연계 요구가 누락되어 전환 후 플랫폼 경유 연계가 단절될 가능성이 있다. 특히 보안관제, 통합로그, 운영관리 시스템 연계 필요성이 미비하면 이용 집중 시 접속 장애가 생길 수 있다. 따라서 요구정의 단계에서 클라우드 플랫폼과 내·외부 시스템 간 연계 요구사항이 식별되어 있는지 확인하는 것이 필요하다.</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6347C6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9FFB5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Load Balancer, DNS, GSLB, NAT, API Gateway 필요성, 내부망, 외부망, 관리망, 연계망 접속 경로, 트래픽 집중 구간과 우회 요구사항 등에 대하여 플랫폼 접속 및 트래픽 처리 요구사항이 정의되어 있는지 점검하는 데 그 목적이 있다.</w:t>
            </w:r>
          </w:p>
          <w:p w14:paraId="3B79A7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2DC8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Load Balancer, DNS, GSLB, NAT, API Gateway 필요성이 미비하면 연계 요구가 누락되어 전환 후 플랫폼 경유 연계가 단절될 우려가 있다. 특히 내부망, 외부망, 관리망, 연계망 접속 경로가 명확히 정의되어 있지 않으면 이용 집중 시 접속 장애가 생길 수 있다. 따라서 요구정의 단계에서 플랫폼 접속 및 트래픽 처리 요구사항이 정의되어 있는지 확인하는 것이 필요하다.</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3-16] “인터넷 서비스와 행정망 서비스 간 데이터 연동” — 내부망/외부망 물리적 분리 및 망연계 시스템 경유 원칙</w:t>
            </w:r>
          </w:p>
          <w:p w14:paraId="50649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087F6B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5577B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플랫폼 운영관리 요구사항은 전환 이후 플랫폼 운영 체계를 준비하는 출발점이 된다. 이에 장애관리, 변경관리, 구성관리, 백업관리 절차 요구사항, 정기점검, 패치관리, 용량관리 기준, 운영조직과 CSP/MSP 간 책임분계 등에 대하여 클라우드 플랫폼 운영관리 요구사항이 정의되어 있는지 검토하는 데 그 목적이 있다.</w:t>
            </w:r>
          </w:p>
          <w:p w14:paraId="38DDC4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C55E7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장애관리, 변경관리, 구성관리, 백업관리 절차 요구사항이 미비하면 구축 이후 운영 체계를 급조하게 될 위험이 있다. 또한 정기점검, 패치관리, 용량관리 기준이 명확히 정의되어 있지 않으면 운영 개시 후 플랫폼 상태를 파악하지 못할 수 있다. 따라서 요구정의 단계에서 클라우드 플랫폼 운영관리 요구사항이 정의되어 있는지 확인하는 것이 필요하다.</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[사이버보안기본지침](구 명칭 「국가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p w14:paraId="3D74D1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872809"/>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4C6D9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A2030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 대상 데이터는 데이터 전환 계획 수립의 기초 목록이 된다. 이에 업무 DB, 테이블, 파일, 첨부파일, 로그, 기준정보, 이력 데이터, 전환 대상 데이터와 제외 대상 데이터의, 제외 대상 데이터의 사유와 후속 처리방안 등을 중심으로 클라우드 전환 대상 데이터가 누락 없이 식별되어 있는지 점검하는 데 그 목적이 있다.</w:t>
            </w:r>
          </w:p>
          <w:p w14:paraId="515AFF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0506C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DB, 테이블, 파일, 첨부파일, 로그, 기준정보, 이력 데이터가 누락되면 전환 대상 데이터가 누락되어 전환 후 업무 데이터 공백이 드러날 우려가 있다. 특히 전환 대상 데이터와 제외 대상 데이터의가 명확히 구분되지 않으면 이관 순서와 범위 판단이 흔들릴 수 있다. 따라서 요구정의 단계에서 클라우드 전환 대상 데이터가 누락 없이 식별되어 있는지 확인하는 것이 필요하다.</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7AE203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BB33F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전환 대상과 업무·시스템 간 연관관계는 데이터 전환 계획 수립의 기초 목록이 된다. 이에 업무 기능별 사용 데이터 매핑, 애플리케이션, 배치, 연계시스템에서 참조하는 데이터, 기준정보, 마스터 데이터, 거래 데이터 간 선 후행 관계 등을 중심으로 데이터 전환 대상과 업무·시스템 간 연관관계가 정의되어 있는지 검토하는 것이 목적이다.</w:t>
            </w:r>
          </w:p>
          <w:p w14:paraId="67C650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146F1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기능별 사용 데이터 매핑이 미비하면 전환 대상 데이터가 누락되어 전환 후 업무 데이터 공백이 드러날 위험이 있다. 특히 애플리케이션, 배치, 연계시스템에서 참조하는 데이터가 누락되면 이관 순서와 범위 판단이 흔들릴 수 있다. 따라서 요구정의 단계에서 데이터 전환 대상과 업무·시스템 간 연관관계가 정의되어 있는지 확인하는 것이 필요하다.</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30F614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8BC19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현행 DB 구조, 테이블 구조, 데이터 흐름, 연계 구조, 데이터 발생·저장·활용·보관·폐기 흐름, 현행 데이터 구조와 목표 클라우드 데이터 구조 간 차이 등을 중심으로 현행 데이터 아키텍처가 충분히 파악되어 있는지 검토하는 데 그 목적이 있다.</w:t>
            </w:r>
          </w:p>
          <w:p w14:paraId="6B8DE2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49115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현행 DB 구조, 테이블 구조, 데이터 흐름, 연계 구조가 누락되면 전환 대상 데이터가 누락되어 전환 후 업무 데이터 공백이 드러날 가능성이 있다. 특히 데이터 발생·저장·활용·보관·폐기 흐름이 충분히 파악되지 않으면 이관 순서와 범위 판단이 흔들릴 수 있다. 따라서 요구정의 단계에서 현행 데이터 아키텍처가 충분히 파악되어 있는지 확인하는 것이 필요하다.</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372B41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74E2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전환 범위는 이관 규모와 방식 결정의 전제가 된다. 이에 전체 이관, 부분 이관, 기간별 이관, 업무별 이관 범위, 운영 데이터, 과거 데이터, 로그 데이터, 첨부파일, 전환 범위가 애플리케이션 전환 범위와 등을 중심으로 데이터 전환 범위가 업무 요구사항에 맞게 정의되어 있는지 점검하는 데 그 목적이 있다.</w:t>
            </w:r>
          </w:p>
          <w:p w14:paraId="4C2C51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2FE20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전체 이관, 부분 이관, 기간별 이관, 업무별 이관 범위가 명확히 정의되어 있지 않으면 전환 범위가 업무 요구와 어긋나 불필요한 데이터까지 이관하거나 필요한 데이터가 빠질 가능성이 있다. 특히 운영 데이터, 과거 데이터, 로그 데이터, 첨부파일이 반영되지 않으면 이관 규모 산정과 일정 계획이 부정확해질 수 있다. 따라서 요구정의 단계에서 데이터 전환 범위가 업무 요구사항에 맞게 정의되어 있는지 확인하는 것이 필요하다.</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56FF1E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3C4D8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특성에 맞는 이관 방식은 데이터 특성에 맞는 이관 전략을 정하는 근거가 된다. 이에 DB Export/Import, ETL, 파일 이관, API 이관, DB 복제 방식, 대용량 데이터, 첨부파일, 로그 데이터 등 유형별 이관 방식, 업무중단 허용시간과 이관 방식 간 정합성 등에 대하여 데이터 특성에 맞는 이관 방식이 검토되어 있는지 확인하는 데 그 목적이 있다.</w:t>
            </w:r>
          </w:p>
          <w:p w14:paraId="6877A8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1781E9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DB Export/Import, ETL, 파일 이관, API 이관, DB 복제 방식이 충분히 검토되지 않으면 데이터 특성과 맞지 않는 이관 방식이 선택되어 이관 시간이 허용 범위를 초과할 가능성이 있다. 특히 대용량 데이터, 첨부파일, 로그 데이터 등 유형별 이관 방식이 명확히 구분되지 않으면 대용량·실시간 데이터의 이관 제약이 검토되지 않아 전환 시점에 이관이 실패할 수 있다. 따라서 요구정의 단계에서 데이터 특성에 맞는 이관 방식이 검토되어 있는지 확인하는 것이 필요하다.</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083B90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1BD24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 과정에서 데이터 동기화가 필요한 대상은 동기화 체계 구축 여부와 범위를 정하는 근거가 된다. 이에 실시간 동기화 대상과 배치성 동기화 대상, 운영 중 병행운영이 필요한 데이터, 동기화 제외 대상과 제외 사유 등에 대하여 클라우드 전환 과정에서 데이터 동기화가 필요한 대상이 식별되어 있는지 검토하는 것이 목적이다.</w:t>
            </w:r>
          </w:p>
          <w:p w14:paraId="765FEF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77A4C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실시간 동기화 대상과 배치성 동기화 대상이 명확히 구분되지 않으면 병행 운영 중 데이터 불일치가 생길 우려가 있다. 특히 운영 중 병행운영이 필요한 데이터가 누락되면 망간 동기화 필요성이 검토되지 않아 전환 구조 확정 후 재설계가 필요해질 수 있다. 따라서 요구정의 단계에서 클라우드 전환 과정에서 데이터 동기화가 필요한 대상이 식별되어 있는지 확인하는 것이 필요하다.</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p w14:paraId="458DBA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DF8A1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4A7C7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망간 또는 영역 간 데이터 동기화 필요성은 동기화 체계 구축 여부와 범위를 정하는 근거가 된다. 이에 행정망–인터넷망, 내부망–외부망, 운영망–DR망 간 데이터 전환·동기화 필요성, 망간 데이터 흐름, 보안통제, 승인 절차, 데이터 동기화가 필요한 구간과 불필요한 구간 등에 대하여 망간 또는 영역 간 데이터 동기화 필요성이 검토되었는지 점검하는 것을 목적으로 한다.</w:t>
            </w:r>
          </w:p>
          <w:p w14:paraId="129545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9B3DF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행정망–인터넷망, 내부망–외부망, 운영망–DR망 간 데이터 전환·동기화 필요성이 미비하면 병행 운영 중 데이터 불일치가 생길 우려가 있다. 특히 망간 데이터 흐름, 보안통제, 승인 절차가 누락되면 망간 동기화 필요성이 검토되지 않아 전환 구조 확정 후 재설계가 필요해질 수 있다. 따라서 요구정의 단계에서 망간 또는 영역 간 데이터 동기화 필요성이 검토되었는지 확인하는 것이 필요하다.</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75A623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AAB5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특성에 맞는 동기화 방식은 동기화 구조 설계의 방향을 정하는 기준이 된다. 이에 CDC, 로그 기반 복제, DB 복제, ETL, API, 파일 동기화 방식, 실시간, 준실시간, 배치성 동기화 방식, 데이터량, 변경 빈도, 업무 중요도에 따른 방식 차등 등에 대하여 데이터 특성에 맞는 동기화 방식이 검토되어 있는지 확인하는 것을 목적으로 한다.</w:t>
            </w:r>
          </w:p>
          <w:p w14:paraId="0CEF23D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3D8F5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CDC, 로그 기반 복제, DB 복제, ETL, API, 파일 동기화 방식이 충분히 검토되지 않으면 동기화 방식과 주기가 업무 요구와 어긋나 최신 데이터가 제때 반영되지 못할 우려가 있다. 특히 실시간, 준실시간, 배치성 동기화 방식이 명확히 구분되지 않으면 복제 방향과 운영 구조가 미정인 채 설계로 넘어가 동기화 체계가 재검토될 수 있다. 따라서 요구정의 단계에서 데이터 특성에 맞는 동기화 방식이 검토되어 있는지 확인하는 것이 필요하다.</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4DB211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6208B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방향과 운영 구조는 동기화 구조 설계의 방향을 정하는 기준이 된다. 이에 단방향 복제, 양방향 복제, Active-Standby, Active-Active 구조, 원천 시스템과 대상 시스템의 역할, 병행운영 기간 중 데이터 입력·수정 기준 등을 중심으로 복제 방향과 운영 구조가 요구사항 단계에서 정의되어 있는지 점검하는 것이 목적이다.</w:t>
            </w:r>
          </w:p>
          <w:p w14:paraId="22F632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0F2F8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단방향 복제, 양방향 복제, Active-Standby, Active-Active 구조가 충분히 검토되지 않으면 동기화 방식과 주기가 업무 요구와 어긋나 최신 데이터가 제때 반영되지 못할 위험이 있다. 특히 원천 시스템과 대상 시스템의 역할이 명확히 정의되어 있지 않으면 복제 방향과 운영 구조가 미정인 채 설계로 넘어가 동기화 체계가 재검토될 수 있다. 따라서 요구정의 단계에서 복제 방향과 운영 구조가 요구사항 단계에서 정의되어 있는지 확인하는 것이 필요하다.</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139F7E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D324A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데이터와 목표 클라우드 데이터 간 매핑 기준은 이관 데이터의 구조 변환 규칙을 확정하는 기준이 된다. 이에 테이블·컬럼 단위 매핑 정의 필요성, 데이터 타입, 길이, 문자셋, 코드값, 날짜 형식 차이, 매핑 불가 항목과 예외 처리 기준 등에 대하여 원천 데이터와 목표 클라우드 데이터 간 매핑 기준이 정의되어 있는지 점검하는 데 목적이 있다.</w:t>
            </w:r>
          </w:p>
          <w:p w14:paraId="0730F2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BCF4E6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테이블·컬럼 단위 매핑 정의 필요성이 미비하면 매핑 기준 없이 이관이 준비되어 항목 누락과 변환 오류가 발생할 위험이 있다. 특히 데이터 타입, 길이, 문자셋, 코드값, 날짜 형식 차이가 누락되면 원천의 오류 데이터가 그대로 이관될 수 있다. 따라서 요구정의 단계에서 원천 데이터와 목표 클라우드 데이터 간 매핑 기준이 정의되어 있는지 확인하는 것이 필요하다.</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5B0087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5F479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코드 변환, 형식 변환, 암호화·복호화 적용, 오류값, 누락값, 중복값 처리 등에 대하여 데이터 변환·정제 기준이 요구사항에 포함되어 있는지 점검하는 것이 목적이다.</w:t>
            </w:r>
          </w:p>
          <w:p w14:paraId="684B00A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646CA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코드 변환, 형식 변환, 암호화·복호화 적용이 명확히 정의되어 있지 않으면 매핑 기준 없이 이관이 준비되어 항목 누락과 변환 오류가 발생할 위험이 있다. 또한 오류값, 누락값, 중복값 처리가 명확히 정의되어 있지 않으면 원천의 오류 데이터가 그대로 이관될 수 있다. 따라서 요구정의 단계에서 데이터 변환·정제 기준이 요구사항에 포함되어 있는지 확인하는 것이 필요하다.</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p w14:paraId="692D5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Migration planning — “Unsupported data types: Make sure that you can convert source data types into the equivalent data types for the target database”; Converting schema — 이기종 전환 시 DMS Schema Conversion으로 스키마·데이터타입 변환(출처: docs.aws.amazon.com/dms/latest/userguide/CHAP_BestPractices.html)</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47A9B4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8B51F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이관 전후 정합성 검증 기준은 이관 데이터의 신뢰성을 판정하는 기준이 된다. 이에 건수, 합계, 키값, 상태값, 참조관계 비교, 테이블별·업무별·중요 데이터별 검증 수준 차등, 정합성 검증 합격 기준과 예외 승인 기준 등에 대하여 데이터 이관 전후 정합성 검증 기준이 정의되어 있는지 검토하는 것을 목적으로 한다.</w:t>
            </w:r>
          </w:p>
          <w:p w14:paraId="7FD4D4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EF465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건수, 합계, 키값, 상태값, 참조관계 비교가 명확히 정의되어 있지 않으면 이관 데이터의 완전성을 객관적으로 확인하지 못할 우려가 있다. 특히 테이블별·업무별·중요 데이터별 검증 수준 차등이 적정하게 적용되지 않으면 검증 방법이 미리 정해지지 않아 전환 시점에 검증이 부실하게 수행될 수 있다. 따라서 요구정의 단계에서 데이터 이관 전후 정합성 검증 기준이 정의되어 있는지 확인하는 것이 필요하다.</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506B38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5306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이관 오류와 예외 데이터 처리 기준은 이관 실패 상황의 처리 원칙을 정하는 기준이 된다. 이에 형식 오류, 코드 불일치, 누락값, 중복값 처리, 보정, 제외, 재처리, 수작업 처리 기준, 예외 데이터 승인 및 이력관리 등을 중심으로 데이터 이관 오류와 예외 데이터 처리 기준이 정의되어 있는지 검토하는 데 목적이 있다.</w:t>
            </w:r>
          </w:p>
          <w:p w14:paraId="581AD4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6432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형식 오류, 코드 불일치, 누락값, 중복값 처리가 명확히 정의되어 있지 않으면 이관 중단이나 임의 처리가 발생할 위험이 있다. 또한 보정, 제외, 재처리, 수작업 처리 기준이 명확히 정의되어 있지 않으면 충돌 처리 원칙이 정해지지 않아 데이터 정합성 훼손이 방치될 수 있다. 따라서 요구정의 단계에서 데이터 이관 오류와 예외 데이터 처리 기준이 정의되어 있는지 확인하는 것이 필요하다.</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570324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9D859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이관 및 동기화로 인한 시스템 성능 영향은 이관 작업이 운영 서비스에 주는 부담을 통제하는 근거가 된다. 이에 원천 DB CPU, 메모리, I/O, 로그 증가 영향, 대상 DB 반영 부하, Lock 발생, 인덱스 영향, 업무 피크 시간대 이관·복제 부하 영향 분석 등에 대하여 데이터 이관 및 동기화로 인한 시스템 성능 영향이 검토되었는지 검토하는 것을 목적으로 한다.</w:t>
            </w:r>
          </w:p>
          <w:p w14:paraId="6C19F7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442B1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DB CPU, 메모리, I/O, 로그 증가 영향이 충분히 파악되지 않으면 이관·동기화 부하가 검토되지 않아 운영 중인 원천 시스템의 성능이 저하될 우려가 있다. 특히 대상 DB 반영 부하, Lock 발생, 인덱스 영향이 충분히 검토되지 않으면 업무 시간대 서비스에 영향이 미칠 수 있다. 따라서 요구정의 단계에서 데이터 이관 및 동기화로 인한 시스템 성능 영향이 검토되었는지 확인하는 것이 필요하다.</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p w14:paraId="21F63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Database Migration Service 공식 문서 “Best practices for AWS DMS” &gt; Reducing the load on your source database — “AWS </w:t>
            </w:r>
            <w:r w:rsidRPr="00CF01BA">
              <w:rPr>
                <w:sz w:val="22"/>
                <w:szCs w:val="22"/>
                <w:lang w:eastAsia="ko-KR"/>
              </w:rPr>
              <w:lastRenderedPageBreak/>
              <w:t>DMS uses some resources on your source database. During a full load task, AWS DMS performs a full table scan of the source table for each table processed in parallel. Also, each task that you create as part of a migration queries the source for changes as part of the CDC process. For AWS DMS to perform CDC for some sources, such as Oracle, you might need to increase the amount of data written to your database’s change log”; Ongoing replication — “It’s also important to identify the rate of change and archive log generation per hour on your source database system”&lt;해설: 원천 DB의 전체 테이블 스캔 부하・변경로그 증가량 사전 확인&gt;(출처: docs.aws.amazon.com/dms/latest/userguide/CHAP_BestPractices.html)</w:t>
            </w:r>
          </w:p>
          <w:p w14:paraId="7DA693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Reducing the bottlenecks on your target database — “During the migration, try to remove any processes that compete for write resources on your target database: Turn off unnecessary triggers; Turn off secondary indexes during initial load and turn them back on later during ongoing replication…”; Working with indexes, triggers, and referential integrity constraints — “For a full load task, we recommend that you drop primary key indexes, secondary indexes, referential integrity constraints, and data manipulation language (DML) triggers… indexes incur maintenance overhead if they are present”, “For a full load plus CDC task, we recommend that you add secondary indexes before the CDC phase… make sure that secondary indexes that support DML operations are in place to prevent full table scans”&lt;해설: 대상 DB 반영 부하・인덱스 영향 검토의 근거&gt;(출처: docs.aws.amazon.com/dms/latest/userguide/CHAP_BestPractices.html)</w:t>
            </w:r>
          </w:p>
          <w:p w14:paraId="7A7EB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Ongoing replication — CDC 지연에 영향을 주는 요인으로 “Source database workload and transaction log generation rate”, “Volume and size of transactions (large batch operations or maintenance jobs can generate significant transaction log volume)”, “Target database ingestion capacity and write throughput” 등을 열거하고, “during periods of heavy source workload — such as batch processing, index rebuilds, large ETL jobs, or maintenance operations that generate high volumes of transaction logs — CDC latency can spike to several minutes or longer”라고 명시&lt;해설: 업무 피크 시간대 이관・복제 부하 영향 분석의 근거&gt;(출처: </w:t>
            </w:r>
            <w:r w:rsidRPr="00CF01BA">
              <w:rPr>
                <w:sz w:val="22"/>
                <w:szCs w:val="22"/>
                <w:lang w:eastAsia="ko-KR"/>
              </w:rPr>
              <w:lastRenderedPageBreak/>
              <w:t>docs.aws.amazon.com/dms/latest/userguide/CHAP_BestPractices.html)</w:t>
            </w:r>
          </w:p>
          <w:p w14:paraId="697992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19 “데이터 이관계획에 따라 데이터를 이관하고 검증이 이루어졌는가?” 필요성 — “이관작업을 위하여 이관 작업전 모든 데이터에 대해 완전백업(Full-Backup)을 통해 위험을 줄이고, 이관 시 이관대상의 선정, 백업, 불필요데이터 삭제 등을 수행하여 최적으로 운영환경을 구축하는 것이 필요하다”; 검토항목 03 필요성 — “서비스의 피크타임과 이상적인 시간별로 소요되는 정보자원을 고려하여 충분한 사용량을 확보하는 것이 필요하다”</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413522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8C086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이관·동기화 구간의 보안 요구사항은 이관 구간의 데이터 보호 수준을 정하는 기준이 된다. 이에 원천–대상 간 IP, 포트, 프로토콜, 방화벽 정책, 전용회선, VPN, 보안그룹, 접근통제 적용 필요성, 망간 데이터 이동 시 승인·통제 절차 등에 대하여 데이터 이관·동기화 구간의 보안 요구사항이 정의되어 있는지 점검하는 것을 목적으로 한다.</w:t>
            </w:r>
          </w:p>
          <w:p w14:paraId="4D2AE5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AAC5C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원천–대상 간 IP, 포트, 프로토콜, 방화벽 정책이 누락되면 이관·동기화 구간의 보안 요구가 누락되어 전송 중 데이터가 노출될 위험이 있다. 또한 전용회선, VPN, 보안그룹, 접근통제 적용 필요성이 미비하면 이관 과정이 법적 위반 소지를 안게 될 수 있다. 따라서 요구정의 단계에서 데이터 이관·동기화 구간의 보안 요구사항이 정의되어 있는지 확인하는 것이 필요하다.</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p w14:paraId="78016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11 “시스템의 환경구성에 따른 검증작업과 방화벽 포트 오픈 및 시스템접근 작업에 대한 허용신청은 적정하게 이루어졌는가?” 필요성 — “가상머신 생성 시에는 기본적으로 모든 네트워크 포트에 대해 접근이 불가하므로, 서비스나 시스템 연계에 필요한 포트에 대해 방화벽 포트 허용 신청이 요구된다. 이와 같이 G-클라우드 접근을 위해 </w:t>
            </w:r>
            <w:r w:rsidRPr="00CF01BA">
              <w:rPr>
                <w:sz w:val="22"/>
                <w:szCs w:val="22"/>
                <w:lang w:eastAsia="ko-KR"/>
              </w:rPr>
              <w:lastRenderedPageBreak/>
              <w:t>구현된 접근통제에 대한 허용작업이 이루어져서 권한을 부여받은 자가 접근할 수 있는 환경이 되었는지 확인할 필요가 있다”</w:t>
            </w:r>
          </w:p>
          <w:p w14:paraId="681FDF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[검토항목7_참고] 방화벽 포트 허용 신청 — “nTOPS의 다음 메뉴에서 신청: [IT서비스운영] &gt; [운영관리] &gt; [요청관리] &gt; [변경요청-약식변경] &gt; [방화벽포트 허용/차단]”, [그림 3-8] 방화벽 포트 요청서; [검토항목6_참고] nTOPS 신청 절차(계정・권한 신청 및 승인)</w:t>
            </w:r>
          </w:p>
          <w:p w14:paraId="29BE5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소켓통신”&lt;해설: 망간 데이터 이동 방식과 연동 구간 구성의 근거&gt;</w:t>
            </w:r>
          </w:p>
          <w:p w14:paraId="06F66B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민간 클라우드 전환사업 검토항목 06 — “「국가 정보보안 기본지침」에 의거하여, 도입하는 정보자원에 대한 보안성 검토를 수행하였는가?”&lt;해설: 전환 대상 정보자원에 대한 보안성 검토 수행 요구&gt;</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0F72869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A1144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이관·동기화 리허설 요구사항은 전환 실패에 대비한 안전장치를 마련하는 근거가 된다. 이에 초기 이관, 변경분 반영, 장애 복구 리허설 범위, 리허설 일정, 데이터 규모, 담당자, 리허설 결과보고서와 보완 조치 기준 등을 중심으로 데이터 이관·동기화 리허설 요구사항이 정의되어 있는지 점검하는 것이 목적이다.</w:t>
            </w:r>
          </w:p>
          <w:p w14:paraId="39941A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C67C4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초기 이관, 변경분 반영, 장애 복구 리허설 범위가 명확히 정의되어 있지 않으면 실제 전환에서 처음 겪는 문제로 전환이 실패할 가능성이 있다. 또한 리허설 일정, 데이터 규모, 담당자가 명확히 정의되어 있지 않으면 전환 실패 시 서비스를 되돌리지 못할 수 있다. 따라서 요구정의 단계에서 데이터 이관·동기화 리허설 요구사항이 정의되어 있는지 확인하는 것이 필요하다.</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69A578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1BD40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전환 및 동기화 관련 산출물은 데이터 전환의 이행 근거를 남기는 기준이 된다. 이에 데이터전환계획서, 이관대상정의서, 동기화계획서, 매핑정의서, 정합성 검증계획서, 리허설계획서, 오류처리기준서, 산출물별 작성자, 검토자, 승인자 지정 등을 중심으로 데이터 전환 및 동기화 관련 산출물이 정의되어 있는지 점검하는 데 목적이 있다.</w:t>
            </w:r>
          </w:p>
          <w:p w14:paraId="78A295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435C6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데이터전환계획서, 이관대상정의서, 동기화계획서, 매핑정의서가 미비하면 이관 결과를 증빙할 자료가 남지 않을 우려가 있다. 또한 정합성 검증계획서, 리허설계획서, 오류처리기준서가 반영되지 않으면 검수와 감리 시 이행 여부를 확인하지 못할 수 있다. 따라서 요구정의 단계에서 데이터 전환 및 동기화 관련 산출물이 정의되어 있는지 확인하는 것이 필요하다.</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운영계·개발계·검증계·DR 환경 구성 현황 확인</w:t>
            </w:r>
          </w:p>
          <w:p w14:paraId="033D04A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E96D9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현행 시스템의 인프라 구성과 운영환경은 목표 인프라 설계와 자원 산정의 기초 자료가 된다. 이에 서버, 스토리지, 네트워크, 백업, 보안장비 구성, 물리서버, 가상서버, OS, 미들웨어, DBMS 설치 위치, 운영계·개발계·검증계·DR 환경 구성 등에 대하여 현행 시스템의 인프라 구성과 운영환경이 충분히 파악되어 있는지 점검하는 데 목적이 있다.</w:t>
            </w:r>
          </w:p>
          <w:p w14:paraId="541D0B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5A83D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스토리지, 네트워크, 백업, 보안장비 구성이 미비하면 목표 인프라가 실제 필요와 어긋나게 산정될 가능성이 있다. 또한 물리서버, 가상서버, OS, 미들웨어, DBMS 설치 위치가 미비하면 사용량·성능 현황 없이 자원이 산정되어 과다 도입이나 성능 부족이 생길 수 있다. 따라서 요구정의 단계에서 현행 시스템의 인프라 구성과 운영환경이 충분히 파악되어 있는지 확인하는 것이 필요하다.</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02(이해관계자 요구사항 및 영향도 파악)</w:t>
            </w:r>
          </w:p>
          <w:p w14:paraId="0A9027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OP-IF-11[구성 관리] — 구성항목의 식별·통제·상태 기록관리를 별도 감리 점검영역으로 제시</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208013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66408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IOPS, 네트워크 사용량, 사용자 수, 동시접속자 수, 트랜잭션량, 배치 처리량, 피크 시간대, 월말·연말 등 특수 부하 등을 중심으로 현행 인프라 자원 사용량과 성능 현황이 분석되어 있는지 검토하는 데 목적이 있다.</w:t>
            </w:r>
          </w:p>
          <w:p w14:paraId="29C5ED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31868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IOPS, 네트워크 사용량이 미비하면 목표 인프라가 실제 필요와 어긋나게 산정될 가능성이 있다. 또한 사용자 수, 동시접속자 수, 트랜잭션량, 배치 처리량이 미비하면 사용량·성능 현황 없이 자원이 산정되어 과다 도입이나 성능 부족이 생길 수 있다. 따라서 요구정의 단계에서 현행 인프라 자원 사용량과 성능 현황이 분석되어 있는지 확인하는 것이 필요하다.</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SD11-1-A1 검토항목 01</w:t>
            </w:r>
          </w:p>
          <w:p w14:paraId="57599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p w14:paraId="232CFC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6C0291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839F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 대상 인프라는 인프라 전환 계획 수립의 기초 목록이 된다. 이에 전환 대상 서버, VM, 스토리지, DB 서버, Web/WAS 서버, 배치 서버, 연계 서버, 관리 서버, 백업 서버, 전환 대상 인프라 목록과 업무시스템 간 매핑 등에 대하여 클라우드 전환 대상 인프라가 누락 없이 식별되어 있는지 검토하는 것을 목적으로 한다.</w:t>
            </w:r>
          </w:p>
          <w:p w14:paraId="099559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88230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대상 서버, VM, 스토리지, DB 서버, Web/WAS 서버가 누락되면 전환 대상 인프라가 누락되어 전환 후 일부 시스템이 기반 없이 남게 될 위험이 있다. 특히 배치 서버, 연계 서버, 관리 서버, 백업 서버가 반영되지 않으면 중요도와 우선순위 없이 전환이 계획되어 핵심 시스템의 전환 품질이 확보되지 못할 수 있다. 따라서 요구정의 단계에서 클라우드 전환 대상 인프라가 누락 없이 식별되어 있는지 확인하는 것이 필요하다.</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02, [검토항목1_참고] G-클라우드 전환 검토 사항 중 “업무단위 이관 가능 여부”</w:t>
            </w:r>
          </w:p>
          <w:p w14:paraId="0FEC3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OP-IF-11[구성 관리] — 구성항목의 식별·통제·상태 기록관리를 별도 감리 점검영역으로 제시</w:t>
            </w:r>
          </w:p>
          <w:p w14:paraId="738536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전환 가능성 판정을 위한 정책 부합성·목표 부합성·기술 용이성·보안 충족성 측정항목 및 판정비율 기준 제시</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1EB54C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4CDB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제외 서버, 장비, 솔루션, 전용장비, 제외 사유와 제약조건 명시, 제외 대상이 전체 전환 구조와 운영에 미치는 영향 등을 중심으로 전환 제외 대상과 제외 사유가 명확히 정의되어 있는지 점검하는 것이 목적이다.</w:t>
            </w:r>
          </w:p>
          <w:p w14:paraId="1B9360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FBF8F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제외 서버, 장비, 솔루션, 전용장비가 누락되면 전환 대상 인프라가 누락되어 전환 후 일부 시스템이 기반 없이 남게 될 위험이 있다. 특히 제외 사유와 제약조건 명시가 미비하면 중요도와 우선순위 없이 전환이 계획되어 핵심 시스템의 전환 품질이 확보되지 못할 수 있다. 따라서 요구정의 단계에서 전환 제외 대상과 제외 사유가 명확히 정의되어 있는지 확인하는 것이 필요하다.</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참고표(동일 내용, 원본 계보 확인)</w:t>
            </w:r>
          </w:p>
          <w:p w14:paraId="587947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“기존 서비스에 주로 사용된 응용프로그램은 운영체제(OS)에 종속적인 응용프로그램입니까?”; 보안 충족성 측정항목 “데이터를 기관 외부로 이관하는데 있어 기술적인 제약은 없습니까?”</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008BD5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7D31E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핵심 업무, 대민 서비스, 내부 업무별 중요도 분류, 보안등급, 가용성 요구수준, 업무 영향도, 단계적 전환 또는 일괄 전환 등에 대하여 인프라별 중요도와 전환 우선순위가 정의되어 있는지 검토하는 데 목적이 있다.</w:t>
            </w:r>
          </w:p>
          <w:p w14:paraId="50EF50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E169E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핵심 업무, 대민 서비스, 내부 업무별 중요도 분류가 미비하면 전환 대상 인프라가 누락되어 전환 후 일부 시스템이 기반 없이 남게 될 가능성이 있다. 또한 보안등급, 가용성 요구수준, 업무 영향도가 반영되지 않으면 중요도와 우선순위 없이 전환이 계획되어 핵심 시스템의 전환 품질이 확보되지 못할 수 있다. 따라서 요구정의 단계에서 인프라별 중요도와 전환 우선순위가 정의되어 있는지 확인하는 것이 필요하다.</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중 “고립망 또는 DR 필요 여부”</w:t>
            </w:r>
          </w:p>
          <w:p w14:paraId="3FA6D1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OP-IF-04[서비스 연속성 및 가용성 관리] — 업무 중요도에 따른 연속성·가용성 계획 수립과 백업·복구 방안을 점검영역으로 제시</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6DA87A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6B2B8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현행 인프라와 목표 클라우드 인프라 간 차이는 인프라 전환의 기술적 실현 가능성을 판단하는 근거가 된다. 이에 물리환경과 가상화·클라우드 환경 간 구조 차이, 자원 할당 방식, 백업 방식, 모니터링 방식 차이, 운영관리 책임과 기술지원 방식 변화 등을 중심으로 현행 인프라와 목표 클라우드 인프라 간 차이가 분석되어 있는지 검토하는 것이 목적이다.</w:t>
            </w:r>
          </w:p>
          <w:p w14:paraId="7170FF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04EE4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물리환경과 가상화·클라우드 환경 간 구조 차이가 충분히 파악되지 않으면 전환 불가 요소가 뒤늦게 드러날 우려가 있다. 또한 자원 할당 방식, 백업 방식, 모니터링 방식 차이가 충분히 파악되지 않으면 기술 제약이 검토되지 않은 채 전환이 확정되어 구축 단계에서 구성 변경이 반복될 수 있다. 따라서 요구정의 단계에서 현행 인프라와 목표 클라우드 인프라 간 차이가 분석되어 있는지 확인하는 것이 필요하다.</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01(동일 계보)</w:t>
            </w:r>
          </w:p>
          <w:p w14:paraId="7DC996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“기존 서비스에 주로 사용된 응용프로그램은 운영체제(OS)에 종속적인 응용프로그램입니까?”; 보안 충족성 측정항목 “데이터를 기관 외부로 이관하는데 있어 기술적인 제약은 없습니까?”</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33357A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AB308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목표 클라우드 인프라 구성 요구사항은 목표 인프라 설계의 방향과 범위를 정하는 기준이 된다. 이에 서버, 스토리지, 네트워크, 보안, 백업, 모니터링 요구사항, Web, WAS, DB, 배치, 연계, 관리서버별 자원 요구사항, 개발·검증·운영·DR 환경별 구성 요구사항 등을 중심으로 목표 클라우드 인프라 구성 요구사항이 명확하게 정의되어 있는지 점검하는 것이 목적이다.</w:t>
            </w:r>
          </w:p>
          <w:p w14:paraId="337101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5D461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스토리지, 네트워크, 보안, 백업, 모니터링 요구사항이 명확히 정의되어 있지 않으면 설계 단계에서 구성안이 거듭 변경될 우려가 있다. 특히 Web, WAS, DB, 배치, 연계, 관리서버별 자원 요구사항이 명확히 정의되어 있지 않으면 구축 후 재구성이 필요해질 수 있다. 따라서 요구정의 단계에서 목표 클라우드 인프라 구성 요구사항이 명확하게 정의되어 있는지 확인하는 것이 필요하다.</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w:t>
            </w:r>
          </w:p>
          <w:p w14:paraId="399BDD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4256DF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CF212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목표 인프라 구성과 업무 요구사항 간 정합성은 목표 인프라 설계의 방향과 범위를 정하는 기준이 된다. 이에 업무 처리량과 자원규모 간 적정성, 업무 연속성, 확장성, 보안 요구사항, 운영조직이 관리 가능한 구성 등에 대하여 목표 인프라 구성과 업무 요구사항 간 정합성이 확보되어 있는지 검토하는 데 목적이 있다.</w:t>
            </w:r>
          </w:p>
          <w:p w14:paraId="3A3879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9893F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처리량과 자원규모 간 적정성이 미비하면 설계 단계에서 구성안이 거듭 변경될 가능성이 있다. 또한 업무 연속성, 확장성, 보안 요구사항이 반영되지 않으면 구축 후 재구성이 필요해질 수 있다. 따라서 요구정의 단계에서 목표 인프라 구성과 업무 요구사항 간 정합성이 확보되어 있는지 확인하는 것이 필요하다.</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p w14:paraId="2B909A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p w14:paraId="6577D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2F7114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19BA8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최적의 성능과 안정성 확보를 위한 시스템 구성 및 사용조건은 인프라 자원 규모와 이용 조건을 정하는 정량적 근거가 된다. 이에 사용자 수, 동시접속자 수, 트랜잭션량 산정, 배치 처리량, 파일 처리량, 데이터 증가량, 업무 피크, 월말·연말 처리, 대량 처리 조건 등에 대하여 최적의 성능과 안정성 확보를 위한 시스템 구성 및 사용조건이 정의되어 있는지 점검하는 데 목적이 있다.</w:t>
            </w:r>
          </w:p>
          <w:p w14:paraId="161524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209F0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수, 동시접속자 수, 트랜잭션량 산정이 미비하면 자원 과다 도입으로 비용이 낭비되거나 부족으로 성능이 저하될 위험이 있다. 특히 배치 처리량, 파일 처리량, 데이터 증가량이 반영되지 않으면 운영 개시 후 증설과 계약 변경이 반복될 수 있다. 따라서 요구정의 단계에서 최적의 성능과 안정성 확보를 위한 시스템 구성 및 사용조건이 정의되어 있는지 확인하는 것이 필요하다.</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426576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3282E0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F64C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vCPU, 메모리, 스토리지, IOPS, 네트워크 대역폭 산정, 현행 사용량과 목표 사용량 비교, 향후 증가량과 확장 필요성 등을 중심으로 인프라 자원 산정 기준이 정량적으로 제시되어 있는지 검토하는 데 그 목적이 있다.</w:t>
            </w:r>
          </w:p>
          <w:p w14:paraId="40ECF6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B6253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vCPU, 메모리, 스토리지, IOPS, 네트워크 대역폭 산정이 명확히 정의되어 있지 않으면 자원 과다 도입으로 비용이 낭비되거나 부족으로 성능이 저하될 위험이 있다. 또한 현행 사용량과 목표 사용량 비교가 미비하면 운영 개시 후 증설과 계약 변경이 반복될 수 있다. 따라서 요구정의 단계에서 인프라 자원 산정 기준이 정량적으로 제시되어 있는지 확인하는 것이 필요하다.</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p w14:paraId="49748D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2FBE67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8BEBE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 사용조건과 운영 제약사항은 인프라 자원 규모와 이용 조건을 정하는 정량적 근거가 된다. 이에 자원 사용 한계, 서비스 제약, 기술 제약, 사용량 급증 시 증설 또는 확장 등을 중심으로 자원 사용조건과 운영 제약사항이 명확히 정의되어 있는지 검토하는 데 목적이 있다.</w:t>
            </w:r>
          </w:p>
          <w:p w14:paraId="30E5B4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539C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 사용 한계, 서비스 제약, 기술 제약이 미비하면 자원 과다 도입으로 비용이 낭비되거나 부족으로 성능이 저하될 가능성이 있다. 또한 사용량 급증 시 증설 또는 확장이 명확히 정의되어 있지 않으면 운영 개시 후 증설과 계약 변경이 반복될 수 있다. 따라서 요구정의 단계에서 자원 사용조건과 운영 제약사항이 명확히 정의되어 있는지 확인하는 것이 필요하다.</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03 “최적의 성능 및 안정성 확보를 위한 시스템 구성 및 사용조건을 확정하였는가?” — 목적: “G-클라우드가 제공하는 정보시스템 구조와 현재 시스템간에 차이가 있을 수 있으므로 정보서비스를 안정적이고 요구성능에 적합하게 제공할 수 있는 최적의 클라우드 시스템을 결정하는데 목적이 있다”; 필요성: “G-클라우드 서비스는 범용의 서비스로 기존에 기관이 사용하던 다양한 시스템 구조를 반영하고 있지 않다. 따라서 범용의 클라우드 서비스 중에서 가장 적합한 구조를 선택하고, 서비스의 피크타임와 아이들 타임별로 소요되는 정보자원을 고려하여 충분한 사용량을 확보하는 것이 필요하다”</w:t>
            </w:r>
          </w:p>
          <w:p w14:paraId="36891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CPU 및 메모리(기술기준검증), 스토리지(기존 및 1년간 사용량), IP(Real IP, Virtual IP), 시스템 SW(CAL 라이센스)”; [표 3-5] G-클라우드 전환가능성 검토항목 — “장비 사용연한 만료 여부, SW의 기술지원 만료 여부, 상용SW를 공개SW로 전환 가능한지 여부, 고립망 또는 DR 필요 여부, 업무단위 이관 가능 여부, 시스템 용량산정, 시스템 구성”</w:t>
            </w:r>
          </w:p>
          <w:p w14:paraId="44A23C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15 필요성 — 조달문서 초안 작성 시 기관이 고려해야 할 영역으로 “명확한 비즈니스 문제의 정의”, “명확 기관의 요구 사항과 제약 개요”, “법률, 규정, 기존 시스템, 통합, 연결, 가용성, 정보 보안 및 무결성 등을 둘러싼 모든 제약 조건”을 제시</w:t>
            </w:r>
          </w:p>
          <w:p w14:paraId="1EE78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운영계·개발계·검증계 자원 규모 구분 여부</w:t>
            </w:r>
          </w:p>
          <w:p w14:paraId="5DB59A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01C16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컴퓨팅 자원 요구사항은 업무 처리량을 감당할 컴퓨팅 규모를 정하는 기준이 된다. 이에 서버별 vCPU, 메모리, 인스턴스 수량 산정, 업무별 자원 할당 기준과 우선순위, 운영계·개발계·검증계 자원 규모 등을 중심으로 컴퓨팅 자원 요구사항이 업무 처리량에 맞게 정의되어 있는지 점검하는 것이 목적이다.</w:t>
            </w:r>
          </w:p>
          <w:p w14:paraId="2D659F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A200F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서버별 vCPU, 메모리, 인스턴스 수량 산정이 미비하면 컴퓨팅 요구가 업무 처리량과 어긋나 피크 시간대 처리 지연이 생길 우려가 있다. 또한 업무별 자원 할당 기준과 우선순위가 미비하면 부하 변동에 대응하지 못할 수 있다. 따라서 요구정의 단계에서 컴퓨팅 자원 요구사항이 업무 처리량에 맞게 정의되어 있는지 확인하는 것이 필요하다.</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176E9E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180C2B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E4D59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컴퓨팅 자원의 확장·축소 요구사항은 업무 처리량을 감당할 컴퓨팅 규모를 정하는 기준이 된다. 이에 수평확장, 수직확장 적용 필요성, 오토스케일링 적용 대상과 기준, 자원 증설·축소 승인 절차 요구사항 등에 대하여 컴퓨팅 자원의 확장·축소 요구사항이 정의되어 있는지 점검하는 것을 목적으로 한다.</w:t>
            </w:r>
          </w:p>
          <w:p w14:paraId="56E33F2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F981B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수평확장, 수직확장 적용 필요성이 충분히 검토되지 않으면 컴퓨팅 요구가 업무 처리량과 어긋나 피크 시간대 처리 지연이 생길 우려가 있다. 특히 오토스케일링 적용 대상과 기준이 충분히 검토되지 않으면 부하 변동에 대응하지 못할 수 있다. 따라서 요구정의 단계에서 컴퓨팅 자원의 확장·축소 요구사항이 정의되어 있는지 확인하는 것이 필요하다.</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p w14:paraId="09C70E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specify”(출처: kubernetes.io/docs/tasks/run-application/horizontal-pod-autoscale/)</w:t>
            </w:r>
          </w:p>
          <w:p w14:paraId="3488EF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0CF25A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88532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스토리지 구성 요구사항은 데이터 저장 구조와 용량 계획을 정하는 기준이 된다. 이에 블록, 파일, 오브젝트 스토리지 적용 필요성, DB 데이터, 첨부파일, 로그, 백업 데이터별 저장소 요구사항, 용량, IOPS, 처리량, 지연시간 등을 중심으로 스토리지 구성 요구사항이 데이터 특성에 맞게 정의되어 있는지 검토하는 데 그 목적이 있다.</w:t>
            </w:r>
          </w:p>
          <w:p w14:paraId="30EAAB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C8E1A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블록, 파일, 오브젝트 스토리지 적용 필요성이 충분히 검토되지 않으면 스토리지 요구가 데이터 특성과 맞지 않아 성능 저하나 용량 부족이 생길 가능성이 있다. 또한 DB 데이터, 첨부파일, 로그, 백업 데이터별 저장소 요구사항이 명확히 정의되어 있지 않으면 운영 중 긴급 증설이 반복될 수 있다. 따라서 요구정의 단계에서 스토리지 구성 요구사항이 데이터 특성에 맞게 정의되어 있는지 확인하는 것이 필요하다.</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p w14:paraId="0447F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TTAK.KO-10.0292/R1 「정보시스템 하드웨어 규모산정 지침」 — [구축운영지침] 제6조제2항이 하드웨어 도입 시 </w:t>
            </w:r>
            <w:r w:rsidRPr="00CF01BA">
              <w:rPr>
                <w:sz w:val="22"/>
                <w:szCs w:val="22"/>
                <w:lang w:eastAsia="ko-KR"/>
              </w:rPr>
              <w:lastRenderedPageBreak/>
              <w:t>한국정보통신기술협회가 정한 규모산정 지침을 준용하도록 규정한 정보통신단체표준</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68529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997DF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스토리지 용량과 증가율은 데이터 저장 구조와 용량 계획을 정하는 기준이 된다. 이에 현행 데이터 용량과 향후 증가량 산정, 로그, 백업, 임시파일, 아카이브 데이터 용량, 용량 부족 시 증설 기준과 절차 등을 중심으로 스토리지 용량과 증가율이 반영되어 있는지 검토하는 것이 목적이다.</w:t>
            </w:r>
          </w:p>
          <w:p w14:paraId="34824D2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D715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현행 데이터 용량과 향후 증가량 산정이 미비하면 스토리지 요구가 데이터 특성과 맞지 않아 성능 저하나 용량 부족이 생길 위험이 있다. 또한 로그, 백업, 임시파일, 아카이브 데이터 용량이 반영되지 않으면 운영 중 긴급 증설이 반복될 수 있다. 따라서 요구정의 단계에서 스토리지 용량과 증가율이 반영되어 있는지 확인하는 것이 필요하다.</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570CB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p w14:paraId="1E7D1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75D05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B2A83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스토리지 보안 및 접근 요구사항은 데이터 저장 구조와 용량 계획을 정하는 기준이 된다. 이에 저장구간 암호화, 접근권한, 보관·삭제, 중요 데이터 저장소의 접근통제 요구사항, 스토리지 장애 및 복구 요구사항 등을 중심으로 스토리지 보안 및 접근 요구사항이 정의되어 있는지 점검하는 것을 목적으로 한다.</w:t>
            </w:r>
          </w:p>
          <w:p w14:paraId="7EEB02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CE594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저장구간 암호화, 접근권한, 보관·삭제가 명확히 정의되어 있지 않으면 스토리지 요구가 데이터 특성과 맞지 않아 성능 저하나 용량 부족이 생길 우려가 있다. 또한 중요 데이터 저장소의 접근통제 요구사항이 미비하면 운영 중 긴급 증설이 반복될 수 있다. 따라서 요구정의 단계에서 스토리지 보안 및 접근 요구사항이 정의되어 있는지 확인하는 것이 필요하다.</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18(보안 취약점 점검)</w:t>
            </w:r>
          </w:p>
          <w:p w14:paraId="3F56E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3F44DD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E216A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인프라의 백업·복구 요구사항은 데이터와 서비스의 복구 가능성을 보장하는 기준이 된다. 이에 서버, DB, 파일, 설정정보, 로그에 대한 백업 대상, 백업 주기, 보관기간, 보관위치, 백업 방식, 백업 실패 시 알림 및 재수행 등을 중심으로 클라우드 인프라의 백업·복구 요구사항이 명확하게 정의되어 있는지 검토하는 것을 목적으로 한다.</w:t>
            </w:r>
          </w:p>
          <w:p w14:paraId="2F8B6B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9EF9C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파일, 설정정보, 로그에 대한 백업 대상이 명확히 정의되어 있지 않으면 장애 시 복구 범위와 시간이 보장되지 못할 가능성이 있다. 특히 백업 주기, 보관기간, 보관위치, 백업 방식이 명확히 정의되어 있지 않으면 전환 실패 시 현행 환경으로 되돌릴 수단이 없을 수 있다. 따라서 요구정의 단계에서 클라우드 인프라의 백업·복구 요구사항이 명확하게 정의되어 있는지 확인하는 것이 필요하다.</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07(SLA) 중 「클라우드컴퓨팅서비스 품질·성능 기준」 제4조제1항 “신뢰성” 기준</w:t>
            </w:r>
          </w:p>
          <w:p w14:paraId="03F9B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77E20F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6A4C4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업무별 RTO, RPO, 복구 우선순위, 복구 절차와 복구 승인 기준, 복구 가능성 검증을 위한 시험 요구사항 등을 중심으로 RTO/RPO 등 복구 목표가 정의되어 있는지 점검하는 것을 목적으로 한다.</w:t>
            </w:r>
          </w:p>
          <w:p w14:paraId="26FD5F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4434F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업무별 RTO, RPO, 복구 우선순위가 미비하면 장애 시 복구 범위와 시간이 보장되지 못할 우려가 있다. 특히 복구 절차와 복구 승인 기준이 명확히 정의되어 있지 않으면 전환 실패 시 현행 환경으로 되돌릴 수단이 없을 수 있다. 따라서 요구정의 단계에서 RTO/RPO 등 복구 목표가 정의되어 있는지 확인하는 것이 필요하다.</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07(SLA) 중 「클라우드컴퓨팅서비스 품질·성능 기준」 제4조제1항 “신뢰성” 기준</w:t>
            </w:r>
          </w:p>
          <w:p w14:paraId="1E209B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22301(비즈니스연속성관리) — RPO(복구시점목표, 중단 발생 시 수용 가능한 최대 데이터 손실 범위) 등 업무연속성 목표 설정의 국제표준 개념</w:t>
            </w:r>
          </w:p>
          <w:p w14:paraId="64088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10B1C9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7F48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또는 전환 실패에 대비한 원복 요구사항은 데이터와 서비스의 복구 가능성을 보장하는 기준이 된다. 이에 전환 전 백업, 원복 시점, 원복 절차, 원복 책임자, 원복 후 서비스 정상성 등에 대하여 장애 또는 전환 실패에 대비한 원복 요구사항이 정의되어 있는지 검토하는 것을 목적으로 한다.</w:t>
            </w:r>
          </w:p>
          <w:p w14:paraId="21167D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E73CC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전 백업이 명확히 정의되어 있지 않으면 장애 시 복구 범위와 시간이 보장되지 못할 우려가 있다. 또한 원복 시점, 원복 절차, 원복 책임자가 명확히 정의되어 있지 않으면 전환 실패 시 현행 환경으로 되돌릴 수단이 없을 수 있다. 따라서 요구정의 단계에서 장애 또는 전환 실패에 대비한 원복 요구사항이 정의되어 있는지 확인하는 것이 필요하다.</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19(데이터 이관)</w:t>
            </w:r>
          </w:p>
          <w:p w14:paraId="361A5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p w14:paraId="2C228A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2013B9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ADD2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인프라 구성요소의 가용성 요구사항은 서비스 중단을 예방하는 구조적 안전장치의 기준이 된다. 이에 서버, DB, 스토리지, 네트워크, 보안장비 이중화 필요성, Load Balancer, 다중 Zone, 이중 회선 적용 필요성, 업무 중요도별 가용성 수준 차등 등을 중심으로 주요 인프라 구성요소의 가용성 요구사항이 정의되어 있는지 점검하는 것이 목적이다.</w:t>
            </w:r>
          </w:p>
          <w:p w14:paraId="3A620E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DCDDC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스토리지, 네트워크, 보안장비 이중화 필요성이 미비하면 단일 구성요소 장애가 전체 서비스 중단으로 번질 가능성이 있다. 또한 Load Balancer, 다중 Zone, 이중 회선 적용 필요성이 미비하면 SPOF 제거 요구가 도출되지 않아 이중화 설계가 누락될 수 있다. 따라서 요구정의 단계에서 주요 인프라 구성요소의 가용성 요구사항이 정의되어 있는지 확인하는 것이 필요하다.</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p w14:paraId="442C5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ISO/IEC 27001 Annex A 8.14(정보처리시설의 중복성, Redundancy of information processing facilities) — 가용성 요구사항 충족을 위한 중복 구성 요구</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5A33EE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4650D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단일 장애점 제거 요구사항은 서비스 중단을 예방하는 구조적 안전장치의 기준이 된다. 이에 단일 서버, 단일 회선, 단일 스토리지 위험, SPOF 제거 또는 보완대책 요구사항, 제거 불가 항목의 예외 사유와 대응방안 등을 중심으로 단일 장애점 제거 요구사항이 도출되어 있는지 확인하는 것을 목적으로 한다.</w:t>
            </w:r>
          </w:p>
          <w:p w14:paraId="4597AC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B73DC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단일 서버, 단일 회선, 단일 스토리지 위험이 누락되면 단일 구성요소 장애가 전체 서비스 중단으로 번질 우려가 있다. 또한 SPOF 제거 또는 보완대책 요구사항이 미비하면 SPOF 제거 요구가 도출되지 않아 이중화 설계가 누락될 수 있다. 따라서 요구정의 단계에서 단일 장애점 제거 요구사항이 도출되어 있는지 확인하는 것이 필요하다.</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[검토항목3_참고](DB서버 이중화 4방식) 및 검토항목 17(SLB) — 간접 근거</w:t>
            </w:r>
          </w:p>
          <w:p w14:paraId="749B2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p w14:paraId="7E8C25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EC90B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21D0C6C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인프라와 내·외부 시스템 간 네트워크 연결 요구사항은 클라우드 인프라와 기존 환경 간 연결 구조를 정하는 근거가 된다. 이에 내부 업무망, 인터넷망, 관리망, 외부기관 연계 요구사항, 온프레미스, 공통기반, 운영관리망 연결 요구사항, VPN, 전용회선, VPC Peering 등 연결 방식 등을 중심으로 클라우드 인프라와 내·외부 시스템 간 네트워크 연결 요구사항이 식별되어 있는지 검토하는 것이 목적이다.</w:t>
            </w:r>
          </w:p>
          <w:p w14:paraId="6166BA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10840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업무망, 인터넷망, 관리망, 외부기관 연계 요구사항이 미비하면 네트워크 연결 요구가 누락되어 전환 후 내·외부 시스템 접속이 단절될 우려가 있다. 또한 온프레미스, 공통기반, 운영관리망 연결 요구사항이 미비하면 연결 방식이 미정인 채 설계로 넘어가 회선·보안 협의가 지연될 수 있다. 따라서 요구정의 단계에서 클라우드 인프라와 내·외부 시스템 간 네트워크 연결 요구사항이 식별되어 있는지 확인하는 것이 필요하다.</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“인터넷 서비스와 행정망 서비스 간 데이터 연동 필요 여부”</w:t>
            </w:r>
          </w:p>
          <w:p w14:paraId="618A3C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업무시스템 구축단계 수행활동 — “공통 인프라 서비스: 업무시스템별 라우터, L4 서비스 DSR 방식”, “백업 서비스: 가상서버 이미지, 데이터 파일시스템, DB”</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3DA5C6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B2761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 후 애플리케이션 성능 요구사항은 전환 후 성능 판정의 객관적 기준이 된다. 이에 주요 업무별 응답시간, 처리량, 동시사용자 기준, 배치 처리시간, 연계 응답시간, 파일처리 성능 기준, 현행 성능 기준과 목표 성능 기준 비교 가능성 등에 대하여 클라우드 전환 후 애플리케이션 성능 요구사항이 정량적으로 정의되어 있는지 검토하는 데 그 목적이 있다.</w:t>
            </w:r>
          </w:p>
          <w:p w14:paraId="286819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9CC8F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업무별 응답시간, 처리량, 동시사용자 기준이 명확히 정의되어 있지 않으면 성능 요구가 정량화되지 않아 전환 후 성능 저하 여부를 판정하지 못할 우려가 있다. 특히 배치 처리시간, 연계 응답시간, 파일처리 성능 기준이 명확히 정의되어 있지 않으면 성능 목표 없이 자원이 산정되어 성능 미달 책임을 가리기 어려워질 수 있다. 따라서 요구정의 단계에서 클라우드 전환 후 애플리케이션 성능 요구사항이 정량적으로 정의되어 있는지 확인하는 것이 필요하다.</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p w14:paraId="0F518B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65D6B8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6ECBE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인프라 보안 요구사항은 클라우드 인프라의 보안 통제 수준을 정하는 기준이 된다. 이에 계정권한, 관리자 접근, 원격접속, MFA 요구사항, 서버 보안설정, OS 보안패치, 취약점 점검 필요성, 보안그룹, 방화벽, 침입탐지, 암호화 전송 요구사항 등에 대하여 클라우드 인프라 보안 요구사항이 충분히 정의되어 있는지 점검하는 것을 목적으로 한다.</w:t>
            </w:r>
          </w:p>
          <w:p w14:paraId="2A9112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76A12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계정권한, 관리자 접근, 원격접속, MFA 요구사항이 미비하면 클라우드 환경에 보안 공백이 생길 위험이 있다. 또한 서버 보안설정, OS 보안패치, 취약점 점검 필요성이 미비하면 침해 발생 시 원인을 규명하지 못할 수 있다. 따라서 요구정의 단계에서 클라우드 인프라 보안 요구사항이 충분히 정의되어 있는지 확인하는 것이 필요하다.</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541054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844AA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시스템로그, 보안로그, 관리자 작업로그 수집 대상, 로그 보관기간, 접근권한, 위변조 방지, 보안관제 또는 통합로그 연계 필요성 등에 대하여 보안로그 및 감사추적 요구사항이 정의되어 있는지 검토하는 것을 목적으로 한다.</w:t>
            </w:r>
          </w:p>
          <w:p w14:paraId="1B305C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54D72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시스템로그, 보안로그, 관리자 작업로그 수집 대상이 미비하면 클라우드 환경에 보안 공백이 생길 우려가 있다. 또한 로그 보관기간, 접근권한, 위변조 방지가 명확히 정의되어 있지 않으면 침해 발생 시 원인을 규명하지 못할 수 있다. 따라서 요구정의 단계에서 보안로그 및 감사추적 요구사항이 정의되어 있는지 확인하는 것이 필요하다.</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p w14:paraId="464E4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OP-IF-06[정보보안관리] — 접근통제·보안설정·보안이벤트 기록 등 운영단계 정보보안 관리활동을 점검영역으로 제시</w:t>
            </w:r>
          </w:p>
          <w:p w14:paraId="44D8B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20 — 운영관리 8대 항목 중 “보안관리: 패치 및 로그관리”</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36CF75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ED93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인프라 구축과 검증을 위한 테스트 요구사항은 인프라 구축 결과의 합격 기준을 사전에 정하는 장치가 된다. 이에 인프라 구성 검증, 자원 할당 검증, 네트워크 연결성, 성능시험, 장애전환시험, 백업·복구시험, 보안점검 대상, 테스트 시나리오, 측정지표, 합격 기준, 재시험 등을 중심으로 클라우드 인프라 구축과 검증을 위한 테스트 요구사항이 정의되어 있는지 점검하는 데 목적이 있다.</w:t>
            </w:r>
          </w:p>
          <w:p w14:paraId="684ABC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3D45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구성 검증, 자원 할당 검증, 네트워크 연결성이 명확히 정의되어 있지 않으면 검증 요구 없이 구축이 진행되어 구축 완료 판정을 둘러싼 이견이 생길 위험이 있다. 또한 성능시험, 장애전환시험, 백업·복구시험, 보안점검 대상이 미비하면 인프라 결함이 운영 중에 드러날 수 있다. 따라서 요구정의 단계에서 클라우드 인프라 구축과 검증을 위한 테스트 요구사항이 정의되어 있는지 확인하는 것이 필요하다.</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47AE94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8091E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전환에 따른 네트워크 변경 대상과 범위는 네트워크 전환 계획 수립의 기초가 된다. 이에 내부망, 외부망, 업무망, 관리망, 인터넷망 등 전환 영향 범위, 온프레미스–클라우드 간 연결 필요 구간, 전환 제외 네트워크 구간과 제외 사유 등에 대하여 클라우드 전환에 따른 네트워크 변경 대상과 범위가 명확하게 식별되어 있는지 확인하는 것을 목적으로 한다.</w:t>
            </w:r>
          </w:p>
          <w:p w14:paraId="526949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C3ED22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내부망, 외부망, 업무망, 관리망, 인터넷망 등 전환 영향 범위가 미비하면 네트워크 변경 대상이 누락되어 전환 시점에 접속 불가 시스템이 발생할 위험이 있다. 특히 온프레미스–클라우드 간 연결 필요 구간이 누락되면 타 영역 전환 범위와 어긋나 네트워크만 준비되지 않은 시스템이 남을 수 있다. 따라서 요구정의 단계에서 클라우드 전환에 따른 네트워크 변경 대상과 범위가 명확하게 식별되어 있는지 확인하는 것이 필요하다.</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011194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A85C2B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네트워크 변경이 필요한 시스템과 서비스가 누락 없이는 네트워크 전환 계획 수립의 기초가 된다. 이에 업무시스템, 연계시스템, 관리시스템, 보안시스템, 사용자 접속, 관리자 접속, 외부기관 접속 경로, 클라우드 전환으로 영향받는 통신 구간 등에 대하여 네트워크 변경이 필요한 시스템과 서비스가 누락 없이 식별되어 있는지 확인하는 것을 목적으로 한다.</w:t>
            </w:r>
          </w:p>
          <w:p w14:paraId="188B4B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DC90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업무시스템, 연계시스템, 관리시스템, 보안시스템이 누락되면 네트워크 변경 대상이 누락되어 전환 시점에 접속 불가 시스템이 발생할 가능성이 있다. 특히 사용자 접속, 관리자 접속, 외부기관 접속 경로가 누락되면 타 영역 전환 범위와 어긋나 네트워크만 준비되지 않은 시스템이 남을 수 있다. 따라서 요구정의 단계에서 네트워크 변경이 필요한 시스템과 서비스가 누락 없이 식별되어 있는지 확인하는 것이 필요하다.</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검토항목02(요구사항 및 영향도 분석), 검토항목16(연계시스템 식별 및 변경)</w:t>
            </w:r>
          </w:p>
          <w:p w14:paraId="48F5C8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 — “클라우드 전환으로 인해 영향을 받는 연계시스템이 식별되고 이에 대한 변경이 적절하게 수행되었는가?”; [표 3-16] “인터넷 서비스와 행정망 서비스 간 데이터 연동 필요 여부”</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52A377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3A1F4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네트워크 전환 범위와 애플리케이션·인프라·데이터 전환 범위는 네트워크 전환 계획 수립의 기초가 된다. 이에 전환 대상 시스템과 네트워크 연결 대상 간 정합성, 데이터 이관·복제 구간의 네트워크 요구사항, 연계시스템 변경 범위와 네트워크 변경 범위 일치 등을 중심으로 네트워크 전환 범위와 애플리케이션·인프라·데이터 전환 범위가 일치하는지 확인하는 것을 목적으로 한다.</w:t>
            </w:r>
          </w:p>
          <w:p w14:paraId="24CFD6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6658D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대상 시스템과 네트워크 연결 대상 간 정합성이 미비하면 네트워크 변경 대상이 누락되어 전환 시점에 접속 불가 시스템이 발생할 위험이 있다. 특히 데이터 이관·복제 구간의 네트워크 요구사항이 반영되지 않으면 타 영역 전환 범위와 어긋나 네트워크만 준비되지 않은 시스템이 남을 수 있다. 따라서 요구정의 단계에서 네트워크 전환 범위와 애플리케이션·인프라·데이터 전환 범위가 일치하는지 확인하는 것이 필요하다.</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검토항목09(시스템 SW 영향도 분석 및 IP 변경에 따른 영향도 분석), 검토항목19(데이터 이관계획), 검토항목21(시스템 성능 및 연계시스템과의 호환성)</w:t>
            </w:r>
          </w:p>
          <w:p w14:paraId="18223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16 — “클라우드 전환으로 인해 영향을 받는 연계시스템이 식별되고 이에 대한 변경이 적절하게 수행되었는가?”; [표 3-16] “인터넷 서비스와 행정망 서비스 간 데이터 연동 필요 여부”</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756B92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E18ED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현행 네트워크 구성과 접속 구조는 목표 네트워크 설계의 기초 자료가 된다. 이에 현행 네트워크 구성도, IP 대역, VLAN, 서브넷, 라우팅 정보, 방화벽, L4/L7, VPN, 전용회선, 보안장비 구성, 내부망·외부망·관리망·연계망 간 연결 구조 등을 중심으로 현행 네트워크 구성과 접속 구조가 충분히 파악되어 있는지 검토하는 데 그 목적이 있다.</w:t>
            </w:r>
          </w:p>
          <w:p w14:paraId="7A3114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F17ED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현행 네트워크 구성도, IP 대역, VLAN, 서브넷, 라우팅 정보가 미비하면 목표 네트워크 설계에서 필요한 경로가 누락될 가능성이 있다. 또한 방화벽, L4/L7, VPN, 전용회선, 보안장비 구성이 미비하면 접속 구조를 모른 채 전환이 계획되어 사용자 접속 경로가 단절될 수 있다. 따라서 요구정의 단계에서 현행 네트워크 구성과 접속 구조가 충분히 파악되어 있는지 확인하는 것이 필요하다.</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169BDE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C0A4A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환경의 목표 네트워크 구성 요구사항은 클라우드 환경의 통신 구조를 확정하는 기준이 된다. 이에 VPC/VNet, 서브넷, 라우팅, NAT, DNS 요구사항, 내부망, 외부망, 관리망, 연계망 분리 기준, 운영·개발·검증·DR 환경별 네트워크 분리 요구사항 등에 대하여 클라우드 환경의 목표 네트워크 구성 요구사항이 명확하게 정의되어 있는지 검토하는 데 그 목적이 있다.</w:t>
            </w:r>
          </w:p>
          <w:p w14:paraId="1D7AD1D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0BD0560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VPC/VNet, 서브넷, 라우팅, NAT, DNS 요구사항이 명확히 정의되어 있지 않으면 설계 단계에서 네트워크 구조가 거듭 변경될 가능성이 있다. 특히 내부망, 외부망, 관리망, 연계망 분리 기준이 명확히 정의되어 있지 않으면 기존 환경과의 연결 방식이 검토되지 않아 하이브리드 구간 통신이 막힐 수 있다. 따라서 요구정의 단계에서 클라우드 환경의 목표 네트워크 구성 요구사항이 명확하게 정의되어 있는지 확인하는 것이 필요하다.</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52823F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BB0D5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전용회선, VPN, Peering, 보안터널 적용 필요성, 연결 구간별 대역폭, 지연시간, 가용성 요구사항, 회선 장애 시 우회경로 또는 대체 접속 방식 등을 중심으로 클라우드와 기존 환경 간 연결 방식이 검토되어 있는지 점검하는 것을 목적으로 한다.</w:t>
            </w:r>
          </w:p>
          <w:p w14:paraId="47FB1D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9F8E8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전용회선, VPN, Peering, 보안터널 적용 필요성이 충분히 검토되지 않으면 설계 단계에서 네트워크 구조가 거듭 변경될 가능성이 있다. 또한 연결 구간별 대역폭, 지연시간, 가용성 요구사항이 미비하면 기존 환경과의 연결 방식이 검토되지 않아 하이브리드 구간 통신이 막힐 수 있다. 따라서 요구정의 단계에서 클라우드와 기존 환경 간 연결 방식이 검토되어 있는지 확인하는 것이 필요하다.</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0F2C9B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66B1B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서비스 접속을 위한 Load Balancer 요구사항은 서비스 접속의 안정성과 부하 분산 구조를 정하는 기준이 된다. 이에 L4/L7 Load Balancer 적용 대상, VIP, Pool, Health Check, Session Persistence 요구사항 등에 대하여 서비스 접속을 위한 Load Balancer 요구사항이 정의되어 있는지 점검하는 데 목적이 있다.</w:t>
            </w:r>
          </w:p>
          <w:p w14:paraId="27BD3C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C9FE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L4/L7 Load Balancer 적용 대상이 미비하면 접속 집중 시 서비스가 불안정해질 가능성이 있다. 또한 VIP, Pool, Health Check, Session Persistence 요구사항이 미비하면 내·외부 접속 경로가 구분되지 않아 보안 통제와 성능 관리가 어려워질 수 있다. 따라서 요구정의 단계에서 서비스 접속을 위한 Load Balancer 요구사항이 정의되어 있는지 확인하는 것이 필요하다.</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5D2E29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F1E64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사용자와 내부 사용자 접속 경로는 서비스 접속의 안정성과 부하 분산 구조를 정하는 기준이 된다. 이에 인터넷 접속, 내부 업무망 접속, 관리자 접속 경로, WAF, Reverse Proxy, API Gateway 등 보안 접점 필요성, 외부 노출 서비스와 내부 서비스 분리 요구사항 등에 대하여 외부 사용자와 내부 사용자 접속 경로가 구분되어 있는지 검토하는 것이 목적이다.</w:t>
            </w:r>
          </w:p>
          <w:p w14:paraId="311B09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3CF5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인터넷 접속, 내부 업무망 접속, 관리자 접속 경로가 명확히 구분되지 않으면 접속 집중 시 서비스가 불안정해질 위험이 있다. 또한 WAF, Reverse Proxy, API Gateway 등 보안 접점 필요성이 미비하면 내·외부 접속 경로가 구분되지 않아 보안 통제와 성능 관리가 어려워질 수 있다. 따라서 요구정의 단계에서 외부 사용자와 내부 사용자 접속 경로가 구분되어 있는지 확인하는 것이 필요하다.</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3EA5A8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317A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전환으로 영향을 받는 연계시스템의 네트워크 요구사항은 연계 기관과의 네트워크 변경 협의를 시작하는 근거가 된다. 이에 내부 시스템, 외부기관, 공통기반, 인증, 문자, 메일 연계 대상, API, EAI, ESB, 파일 송수신, DB Link, 배치 연계 방식, 연계별 IP, 포트, 프로토콜, 인증방식, 송수신 주기 등에 대하여 클라우드 전환으로 영향을 받는 연계시스템의 네트워크 요구사항이 식별되어 있는지 확인하는 것을 목적으로 한다.</w:t>
            </w:r>
          </w:p>
          <w:p w14:paraId="293264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3E49D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시스템, 외부기관, 공통기반, 인증, 문자, 메일 연계 대상이 미비하면 연계시스템 네트워크 요구가 누락되어 상대 기관 방화벽·회선 협의가 지연될 가능성이 있다. 특히 API, EAI, ESB, 파일 송수신, DB Link, 배치 연계 방식이 미비하면 연계 경로가 준비되지 않은 채 전환되어 대외 연계가 중단될 수 있다. 따라서 요구정의 단계에서 클라우드 전환으로 영향을 받는 연계시스템의 네트워크 요구사항이 식별되어 있는지 확인하는 것이 필요하다.</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검토항목16(연계시스템 식별 및 변경), 검토항목21(연계시스템과의 호환성)</w:t>
            </w:r>
          </w:p>
          <w:p w14:paraId="74BE8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 — “클라우드 전환으로 인해 영향을 받는 연계시스템이 식별되고 이에 대한 변경이 적절하게 수행되었는가?”; [표 3-16] “인터넷 서비스와 행정망 서비스 간 데이터 연동 필요 여부”</w:t>
            </w:r>
          </w:p>
          <w:p w14:paraId="4C5AF8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29A2B6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3037B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 대상 정보자원에 대한 보안성 검토 요구사항은 도입 정보자원의 보안 적합성을 확보하는 절차적 기준이 된다. 이에 국가 정보보안 기준 또는 기관 보안기준, 보안성 검토 대상 시스템과 자료 준비 범위, 구성도, 통신흐름도, 보안대책서 필요 산출물 등에 대하여 클라우드 전환 대상 정보자원에 대한 보안성 검토 요구사항이 정의되어 있는지 검토하는 것이 목적이다.</w:t>
            </w:r>
          </w:p>
          <w:p w14:paraId="6ED5690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2A0DD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국가 정보보안 기준 또는 기관 보안기준이 적정하게 적용되지 않으면 보안성 검토 요구가 누락되어 검토 미이행 상태로 사업이 진행될 위험이 있다. 또한 보안성 검토 대상 시스템과 자료 준비 범위가 미비하면 지적된 보안 결함이 방치될 수 있다. 따라서 요구정의 단계에서 클라우드 전환 대상 정보자원에 대한 보안성 검토 요구사항이 정의되어 있는지 확인하는 것이 필요하다.</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446135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60F8A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검토 결과 반영 및 재검토 절차는 도입 정보자원의 보안 적합성을 확보하는 절차적 기준이 된다. 이에 보안성 검토 및 조치 일정 계획 등을 중심으로 보안 검토 결과 반영 및 재검토 절차가 요구사항에 포함되어 있는지 검토하는 데 그 목적이 있다.</w:t>
            </w:r>
          </w:p>
          <w:p w14:paraId="033140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7A6F3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보안성 검토 및 조치 일정 계획이 명확히 정의되어 있지 않으면 보안성 검토 요구가 누락되어 검토 미이행 상태로 사업이 진행될 우려가 있다. 특히 검토 결과 반영 절차가 없어 지적된 보안 결함이 방치될 수 있다. 따라서 요구정의 단계에서 보안 검토 결과 반영 및 재검토 절차가 요구사항에 포함되어 있는지 확인하는 것이 필요하다.</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 [검토항목4_참고] 보안성 검토 절차(국가정보보안기본지침 제14조·제15조 인용)</w:t>
            </w:r>
          </w:p>
          <w:p w14:paraId="58FB8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06 및 [검토항목4_참고] 보안성 검토 절차(1차 검토 요청 → 조치사항 수행 → 재검토) — 보안성 검토 결과의 조치·재검토 절차</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5B09E2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4B140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전송구간 및 저장구간 암호화 요구사항은 전송·저장 데이터의 기밀성을 보장하는 기준이 된다. 이에 TLS/SSL, VPN, 전용회선 암호화 적용 필요성, DB 암호화, 파일 암호화, 스토리지 암호화 요구사항, 암호화 예외 대상과 보완통제 등에 대하여 전송구간 및 저장구간 암호화 요구사항이 정의되어 있는지 검토하는 데 목적이 있다.</w:t>
            </w:r>
          </w:p>
          <w:p w14:paraId="4C4CBF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4CA29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TLS/SSL, VPN, 전용회선 암호화 적용 필요성이 미비하면 전환 후 중요정보가 평문으로 유통될 가능성이 있다. 또한 DB 암호화, 파일 암호화, 스토리지 암호화 요구사항이 미비하면 개인정보 보호 요구가 누락되어 법적 보호 조치가 공백으로 남을 수 있다. 따라서 요구정의 단계에서 전송구간 및 저장구간 암호화 요구사항이 정의되어 있는지 확인하는 것이 필요하다.</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12053E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4682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및 중요정보 보호 요구사항은 전송·저장 데이터의 기밀성을 보장하는 기준이 된다. 이에 개인정보, 고유식별정보, 민감정보 포함, 마스킹, 비식별화, 접근제한 적용 필요성, 중요정보 처리 로그와 접근기록 보관 등에 대하여 개인정보 및 중요정보 보호 요구사항이 반영되어 있는지 검토하는 데 목적이 있다.</w:t>
            </w:r>
          </w:p>
          <w:p w14:paraId="21F64A2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87F30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개인정보, 고유식별정보, 민감정보 포함이 반영되지 않으면 전환 후 중요정보가 평문으로 유통될 위험이 있다. 특히 마스킹, 비식별화, 접근제한 적용 필요성이 미비하면 개인정보 보호 요구가 누락되어 법적 보호 조치가 공백으로 남을 수 있다. 따라서 요구정의 단계에서 개인정보 및 중요정보 보호 요구사항이 반영되어 있는지 확인하는 것이 필요하다.</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p w14:paraId="45303B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내부 관리계획 수립, 접속기록 보관 등 대통령령으로 정하는 바에 따라 안전성 확보에 필요한 기술적ㆍ관리적 및 물리적 조치를 하여야 한다”; [안전성확보조치기준](개인정보보호위원회 고시)</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7A82BE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CFB9C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네트워크 및 보안 취약점 점검 대상과 기준은 전환 환경의 보안 결함을 사전에 제거하는 기준이 된다. 이에 서버, OS, DB, Web/WAS, 애플리케이션, 네트워크 장비 점검 대상, 웹 취약점, 인프라 취약점, 계정·권한, 보안설정 점검 기준과 점검 도구 적용 필요성 등을 중심으로 네트워크 및 보안 취약점 점검 대상과 기준이 정의되어 있는지 점검하는 데 목적이 있다.</w:t>
            </w:r>
          </w:p>
          <w:p w14:paraId="3017FC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393E2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OS, DB, Web/WAS, 애플리케이션, 네트워크 장비 점검 대상이 미비하면 알려진 취약점이 남은 채 서비스가 개시될 우려가 있다. 특히 웹 취약점, 인프라 취약점, 계정·권한이 명확히 정의되어 있지 않으면 발견된 취약점의 조치 완료를 담보하지 못할 수 있다. 따라서 요구정의 단계에서 네트워크 및 보안 취약점 점검 대상과 기준이 정의되어 있는지 확인하는 것이 필요하다.</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6612F5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0586F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위험도별 조치기한, 조치 불가 항목의 예외 승인 및 보완통제, 재점검 결과와 조치 완료 증적 확보 등에 대하여 취약점 조치 및 재점검 기준이 정의되어 있는지 검토하는 것이 목적이다.</w:t>
            </w:r>
          </w:p>
          <w:p w14:paraId="5BC2D8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EF43D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위험도별 조치기한이 명확히 정의되어 있지 않으면 알려진 취약점이 남은 채 서비스가 개시될 가능성이 있다. 또한 조치 불가 항목의 예외 승인 및 보완통제가 명확히 정의되어 있지 않으면 발견된 취약점의 조치 완료를 담보하지 못할 수 있다. 따라서 요구정의 단계에서 취약점 조치 및 재점검 기준이 정의되어 있는지 확인하는 것이 필요하다.</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209FA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E75BB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환경의 보안관제 요구사항은 침해 시도를 감시하고 대응하는 체계의 요구 기준이 된다. 이에 관제 대상 시스템, 로그, 이벤트, 경보, 보안관제센터 또는 통합관제시스템 연계 필요성, 경보 등급과 대응 우선순위 등에 대하여 클라우드 환경의 보안관제 요구사항이 정의되어 있는지 점검하는 것이 목적이다.</w:t>
            </w:r>
          </w:p>
          <w:p w14:paraId="4DB591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9FCE4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관제 대상 시스템, 로그, 이벤트, 경보가 명확히 정의되어 있지 않으면 클라우드 구간이 관제 사각지대로 남을 위험이 있다. 특히 보안관제센터 또는 통합관제시스템 연계 필요성이 미비하면 사고 발생 시 초동 대응이 지연될 수 있다. 따라서 요구정의 단계에서 클라우드 환경의 보안관제 요구사항이 정의되어 있는지 확인하는 것이 필요하다.</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872810"/>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872811"/>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2B8A9D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158A49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요구정의 단계에서 확정된 클라우드 전환 범위는 확정된 사업범위가 설계로 이어지는 연결 고리가 된다. 이에 전환 대상 시스템, 업무, 서비스, 인프라 범위가 설계서, 요구사항정의서와 설계서 간 범위 불일치, 전환 제외·보류 대상과 그 사유가 설계 산출물에 명확히 등을 중심으로 요구정의 단계에서 확정된 클라우드 전환 범위가 설계 산출물에 반영되어 있는지 검토하는 것이 목적이다.</w:t>
            </w:r>
          </w:p>
          <w:p w14:paraId="50AE84D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2A824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대상 시스템, 업무, 서비스, 인프라 범위가 설계서가 미비하면 요구정의에서 확정한 범위와 설계 내용이 어긋나 과업 이행 판정의 기준이 흔들릴 위험이 있다. 또한 요구사항정의서와 설계서 간 범위 불일치가 미비하면 미승인 변경이 설계에 섞여 들어가 범위 통제가 무력화될 수 있다. 따라서 요구정의 단계에서 확정된 클라우드 전환 범위가 설계 산출물에 반영되어 있는지 확인하는 것이 필요하다.</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43D569D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491FF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RFP, 제안서, 계약서, 요구사항정의서, 설계서 간 정합성, 클라우드 인프라, 플랫폼, 애플리케이션, 데이터, 네트워크·보안 설계 범위 누락, 과업 범위 변경이 필요한 경우 변경관리 절차에 따라 등에 대하여 계약·제안·요구사항과 설계 산출물 간 과업 범위 불일치가 없는지 검토하는 것이 목적이다.</w:t>
            </w:r>
          </w:p>
          <w:p w14:paraId="295CF5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E32640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RFP, 제안서, 계약서, 요구사항정의서, 설계서 간 정합성이 미비하면 요구정의에서 확정한 범위와 설계 내용이 어긋나 과업 이행 판정의 기준이 흔들릴 가능성이 있다. 또한 클라우드 인프라, 플랫폼, 애플리케이션, 데이터, 네트워크·보안 설계 범위 누락이 미비하면 미승인 변경이 설계에 섞여 들어가 범위 통제가 무력화될 수 있다. 따라서 설계 단계에서 계약·제안·요구사항과 설계 산출물 간 과업 범위 불일치가 없는지 확인하는 것이 필요하다.</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1E33DB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70D78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추가·변경 요구사항은 확정된 사업범위가 설계로 이어지는 연결 고리가 된다. 이에 변경요청 등록, 영향도 분석, 승인 절차, 변경사항이 일정, 비용, 품질, 테스트 계획, 승인되지 않은 임의 설계 변경 또는 구두 합의 변경 등에 대하여 추가·변경 요구사항이 공식 절차에 따라 설계에 반영되고 있는지 점검하는 것을 목적으로 한다.</w:t>
            </w:r>
          </w:p>
          <w:p w14:paraId="7209964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D831F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 등록, 영향도 분석, 승인 절차가 적정하게 수행되지 않으면 요구정의에서 확정한 범위와 설계 내용이 어긋나 과업 이행 판정의 기준이 흔들릴 가능성이 있다. 특히 변경사항이 일정, 비용, 품질, 테스트 계획이 미비하면 미승인 변경이 설계에 섞여 들어가 범위 통제가 무력화될 수 있다. 따라서 설계 단계에서 추가·변경 요구사항이 공식 절차에 따라 설계에 반영되고 있는지 확인하는 것이 필요하다.</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25026F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8CE02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설계단계 이후 주요 활동 일정은 설계 활동을 계획된 기한 내에 완결하기 위한 통제 기준이 된다. 이에 설계 이후 일정 수립 상세화, 산출물 작성·검토·승인 일정이 전체 전환 일정과, 설계 일정 조정 등이 구축·전환·테스트 일정 등에 대하여 설계단계 이후 주요 활동 일정이 체계적으로 수립되어 있는지 검토하는 것을 목적으로 한다.</w:t>
            </w:r>
          </w:p>
          <w:p w14:paraId="5C7FA7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45406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이후 일정 수립 상세화가 미비하면 설계 지연이 조기에 드러나지 않아 구축 착수 일정이 밀릴 위험이 있다. 또한 산출물 작성·검토·승인 일정이 전체 전환 일정과가 미비하면 미확정 설계 항목이 방치되어 구축 단계에서 설계 변경이 속출할 수 있다. 따라서 설계단계 이후 주요 활동 일정이 체계적으로 수립되어 있는지 확인하는 것이 필요하다.</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03C590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3355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검토·보완·승인 일정은 설계 활동을 계획된 기한 내에 완결하기 위한 통제 기준이 된다. 이에 설계 검토회의 일정, 검토 대상, 승인권자, 설계 보완사항의 조치기한과 담당자, 구축 착수 등 선행 착수 위험 등을 중심으로 설계 검토·보완·승인 일정이 관리되고 있는지 검토하는 데 목적이 있다.</w:t>
            </w:r>
          </w:p>
          <w:p w14:paraId="4554AA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1430F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검토회의 일정, 검토 대상, 승인권자가 명확히 정의되어 있지 않으면 설계 지연이 조기에 드러나지 않아 구축 착수 일정이 밀릴 가능성이 있다. 또한 설계 보완사항의 조치기한과 담당자가 미비하면 미확정 설계 항목이 방치되어 구축 단계에서 설계 변경이 속출할 수 있다. 따라서 설계 단계에서 설계 검토·보완·승인 일정이 관리되고 있는지 확인하는 것이 필요하다.</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0DA84E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DE0FF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미확정 설계 항목과 의사결정 필요사항은 설계 활동을 계획된 기한 내에 완결하기 위한 통제 기준이 된다. 이에 미결정 항목, 쟁점사항, 외부 협의 필요사항 목록화, 의사결정 담당자, 조치기한, 승인결과, 미확정 항목이 후속 구축단계로 이월될 경우 위험과 대응방안 등을 중심으로 미확정 설계 항목과 의사결정 필요사항이 이슈로 관리되고 있는지 검토하는 데 목적이 있다.</w:t>
            </w:r>
          </w:p>
          <w:p w14:paraId="3E186D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28B72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미결정 항목, 쟁점사항, 외부 협의 필요사항 목록화가 미비하면 설계 지연이 조기에 드러나지 않아 구축 착수 일정이 밀릴 우려가 있다. 특히 의사결정 담당자, 조치기한, 승인결과가 체계적으로 관리되지 않으면 미확정 설계 항목이 방치되어 구축 단계에서 설계 변경이 속출할 수 있다. 따라서 설계 단계에서 미확정 설계 항목과 의사결정 필요사항이 이슈로 관리되고 있는지 확인하는 것이 필요하다.</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p w14:paraId="666B5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1706D3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FCB12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설계단계 이후 이해관계자별 역할과 책임은 설계 이후 단계의 수행 주체와 책임을 확정하는 기준이 된다. 이에 발주기관, 수행사, CSP/MSP, 운영조직, 보안담당자 역할, 영역별 설계 작성자, 검토자, 승인자 지정, 책임 공백 또는 중복 책임 발생 가능성 등에 대하여 설계단계 이후 이해관계자별 역할과 책임이 명확히 정의되어 있는지 검토하는 데 그 목적이 있다.</w:t>
            </w:r>
          </w:p>
          <w:p w14:paraId="28258D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B02B8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발주기관, 수행사, CSP/MSP, 운영조직, 보안담당자 역할이 명확히 정의되어 있지 않으면 역할 공백이나 중복으로 설계 결정이 지연되고 책임 소재가 불분명해질 위험이 있다. 특히 영역별 설계 작성자, 검토자, 승인자 지정이 미비하면 구축·운영 단계에서 업무 공백이 생길 수 있다. 따라서 설계단계 이후 이해관계자별 역할과 책임이 명확히 정의되어 있는지 확인하는 것이 필요하다.</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588391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75581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CSP/MSP, 수행사, 발주기관 간 책임 범위는 설계 이후 단계의 수행 주체와 책임을 확정하는 기준이 된다. 이에 책임분계표 작성, 장애, 보안, 성능, 데이터 손실 발생 시 책임 주체 명확성, 공동책임 모델 또는 외부 사업자 책임 범위가 설계 등에 대하여 CSP/MSP, 수행사, 발주기관 간 책임 범위가 설계에 반영되어 있는지 점검하는 데 그 목적이 있다.</w:t>
            </w:r>
          </w:p>
          <w:p w14:paraId="12C195C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9C570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책임분계표 작성이 미비하면 역할 공백이나 중복으로 설계 결정이 지연되고 책임 소재가 불분명해질 우려가 있다. 특히 장애, 보안, 성능, 데이터 손실 발생 시 책임 주체 명확성이 미비하면 구축·운영 단계에서 업무 공백이 생길 수 있다. 따라서 설계 단계에서 CSP/MSP, 수행사, 발주기관 간 책임 범위가 설계에 반영되어 있는지 확인하는 것이 필요하다.</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33C275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11CD6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영역별 설계 책임자는 설계 이후 단계의 수행 주체와 책임을 확정하는 기준이 된다. 이에 클라우드 인프라, 플랫폼, 애플리케이션, 데이터, 네트워크, 보안 영역별 책임자 지정, 영역 간 설계 조정 책임과 통합 검토 책임, 외부 사업자 또는 상용SW 공급사 설계 참여 범위 등을 중심으로 영역별 설계 책임자가 지정되어 있는지 점검하는 것을 목적으로 한다.</w:t>
            </w:r>
          </w:p>
          <w:p w14:paraId="340142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5B6C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인프라, 플랫폼, 애플리케이션, 데이터, 네트워크, 보안 영역별 책임자 지정이 미비하면 역할 공백이나 중복으로 설계 결정이 지연되고 책임 소재가 불분명해질 우려가 있다. 또한 영역 간 설계 조정 책임과 통합 검토 책임이 미비하면 구축·운영 단계에서 업무 공백이 생길 수 있다. 따라서 설계 단계에서 영역별 설계 책임자가 지정되어 있는지 확인하는 것이 필요하다.</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615AB9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84CCC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요구사항별 설계 반영 여부는 요구사항이 누락 없이 구현으로 이어지도록 하는 관리 장치가 된다. 이에 설계단계까지 요구사항 추적표 작성, 요구사항별 설계 반영, 부분반영, 미반영 상태, 미반영 요구사항의 사유와 대체방안 승인 등을 중심으로 요구사항별 설계 반영 여부가 추적 관리되고 있는지 검토하는 데 목적이 있다.</w:t>
            </w:r>
          </w:p>
          <w:p w14:paraId="31B061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A122D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설계단계까지 요구사항 추적표 작성이 미비하면 설계에 반영되지 않은 요구사항이 뒤늦게 발견되어 설계 재작업이 발생할 가능성이 있다. 특히 요구사항별 설계 반영, 부분반영, 미반영 상태가 체계적으로 관리되지 않으면 요구사항-설계-테스트 연계가 끊겨 검증 단계에서 이행 여부를 확인하지 못할 수 있다. 따라서 설계 단계에서 요구사항별 설계 반영 여부가 추적 관리되고 있는지 확인하는 것이 필요하다.</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7EC159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816F1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요구사항–설계–테스트 간 연계성은 요구사항이 누락 없이 구현으로 이어지도록 하는 관리 장치가 된다. 이에 요구사항별 검증 항목, 설계까지의 연계 내용에 대한 추적성 확보, 종료단계에서 요구사항 충족 여부를 검증할 수 있는 검사 기준 등에 대하여 요구사항–설계–테스트 간 연계성이 확보 체계가 확보되어 있는지 점검하는 데 목적이 있다.</w:t>
            </w:r>
          </w:p>
          <w:p w14:paraId="328F57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0DCF3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요구사항별 검증 항목이 미비하면 설계에 반영되지 않은 요구사항이 뒤늦게 발견되어 설계 재작업이 발생할 위험이 있다. 특히 설계까지의 연계 내용에 대한 추적성 확보가 미비하면 요구사항-설계-테스트 연계가 끊겨 검증 단계에서 이행 여부를 확인하지 못할 수 있다. 따라서 설계 단계에서 요구사항–설계–테스트 간 연계성이 확보 체계가 확보되어 있는지 확인하는 것이 필요하다.</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p w14:paraId="3F3DE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SD02-4-D1[사용자요구사항 추적성] 검토항목 04 — “분석/설계 산출물이 사용자요구사항으로부터 추적가능하며, 산출물 간의 일관성이 확보되어 있는가? — 요구사항의 분석/설계 반영여부 추적성, 분석/설계 산출물 간의 일관성”</w:t>
            </w:r>
          </w:p>
          <w:p w14:paraId="444A49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 — 추적성(Traceability): “요구사항명세서의 식별된 요구사항 항목 및 관련 산출물 항목의 연관 및 종속관계가 있는 항목 간에 추적관계를 식별하였는지 여부”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6CD48A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CB048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설계단계 주요 전환 위험은 설계단계 위험을 조기에 통제하는 관리 장치가 된다. 이에 플랫폼 변경, IP 변경, 상용SW 호환성, 데이터 복제 지연, 보안정책 오류 위험, 연계기관 협의 지연, 라이선스 이슈, 기술지원 지연 위험, 전환 실패, 성능 미달, 원복 실패 가능성 식별 등을 중심으로 설계단계 주요 전환 위험이 식별되어 있는지 검토하는 데 목적이 있다.</w:t>
            </w:r>
          </w:p>
          <w:p w14:paraId="777913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F5620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변경, IP 변경, 상용SW 호환성, 데이터 복제 지연, 보안정책 오류 위험이 미비하면 구축·전환 단계에서 실제 문제로 확대될 위험이 있다. 또한 연계기관 협의 지연, 라이선스 이슈, 기술지원 지연 위험이 미비하면 설계 미확정과 외부협의 지연이 방치되어 후속 일정 전체가 압박을 받을 수 있다. 따라서 설계단계 주요 전환 위험이 식별되어 있는지 확인하는 것이 필요하다.</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32BEF37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8F3AB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위험별 영향도, 대응방안, 담당자는 설계단계 위험을 조기에 통제하는 관리 장치가 된다. 이에 위험 발생 가능성 및 영향도 평가, 예방·완화·대응 방안 수립, 담당자, 조치기한, 상태값 등을 중심으로 위험별 영향도, 대응방안, 담당자가 정의되어 있는지 검토하는 데 목적이 있다.</w:t>
            </w:r>
          </w:p>
          <w:p w14:paraId="2BCBEB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1FEED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위험 발생 가능성 및 영향도 평가가 미비하면 구축·전환 단계에서 실제 문제로 확대될 위험이 있다. 특히 예방·완화·대응 방안 수립이 마련되어 있지 않으면 설계 미확정과 외부협의 지연이 방치되어 후속 일정 전체가 압박을 받을 수 있다. 따라서 설계 단계에서 위험별 영향도, 대응방안, 담당자가 정의되어 있는지 확인하는 것이 필요하다.</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691B13A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CF0F6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미확정, 기술검토 지연, 외부협의 이슈는 설계단계 위험을 조기에 통제하는 관리 장치가 된다. 이에 미확정 설계 항목의 조치계획, CSP/MSP, 상용SW 공급사, 외부기관 협의 필요사항, 중대 이슈의 escalation 및 의사결정 체계 운영 등에 대하여 설계 미확정, 기술검토 지연, 외부협의 이슈가 관리되고 있는지 확인하는 데 그 목적이 있다.</w:t>
            </w:r>
          </w:p>
          <w:p w14:paraId="788E61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513D7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미확정 설계 항목의 조치계획이 체계적으로 관리되지 않으면 구축·전환 단계에서 실제 문제로 확대될 가능성이 있다. 또한 CSP/MSP, 상용SW 공급사, 외부기관 협의 필요사항이 체계적으로 관리되지 않으면 설계 미확정과 외부협의 지연이 방치되어 후속 일정 전체가 압박을 받을 수 있다. 따라서 설계 단계에서 설계 미확정, 기술검토 지연, 외부협의 이슈가 관리되고 있는지 확인하는 것이 필요하다.</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0CB0A8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3DD4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설계단계 변경사항은 설계 변경을 질서 있게 반영하는 통제 장치가 된다. 이에 요구사항, 구성, 전환방식, 일정, 비용, 보안정책 변경 등록, 변경 사유, 요청자, 영향도, 승인자 기록, 승인 전 임의 변경 등을 중심으로 설계단계 변경사항이 공식 변경요청으로 관리되고 있는지 검토하는 것이 목적이다.</w:t>
            </w:r>
          </w:p>
          <w:p w14:paraId="0F0B38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90182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구성, 전환방식, 일정, 비용, 보안정책 변경 등록이 미비하면 변경이 공식 절차 없이 반영되어 설계서 간 불일치가 누적될 가능성이 있다. 특히 변경 사유, 요청자, 영향도, 승인자 기록이 미비하면 변경 승인 후 관련 산출물이 갱신되지 않아 구축이 구판 설계로 진행될 수 있다. 따라서 설계단계 변경사항이 공식 변경요청으로 관리되고 있는지 확인하는 것이 필요하다.</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EFA47C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A1B54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설계서, 구성도, 정책표, 테스트계획, 요구사항 추적표 갱신, 변경 이력 및 승인 이력, 최신 산출물 기준으로 후속 작업 등을 중심으로 변경 승인 후 관련 산출물이 함께 갱신되고 있는지 검토하는 데 목적이 있다.</w:t>
            </w:r>
          </w:p>
          <w:p w14:paraId="70B43F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075C3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설계서, 구성도, 정책표, 테스트계획, 요구사항 추적표 갱신이 미비하면 변경이 공식 절차 없이 반영되어 설계서 간 불일치가 누적될 가능성이 있다. 또한 변경 이력 및 승인 이력이 체계적으로 관리되지 않으면 변경 승인 후 관련 산출물이 갱신되지 않아 구축이 구판 설계로 진행될 수 있다. 따라서 설계 단계에서 변경 승인 후 관련 산출물이 함께 갱신되고 있는지 확인하는 것이 필요하다.</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0B68C6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84A8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 실행을 위한 단계별 전환 시나리오는 전환 실행의 순서와 방법을 사전에 확정하는 기준이 된다. 이에 사전 준비, 리허설, 본 전환, 검증, 오픈 절차, 애플리케이션, 데이터, 인프라, 네트워크·보안 전환 순서, 단계별 책임자, 작업시간, 승인기준 등에 대하여 클라우드 전환 실행을 위한 단계별 전환 시나리오가 설계되어 있는지 점검하는 것이 목적이다.</w:t>
            </w:r>
          </w:p>
          <w:p w14:paraId="753DC3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859D4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사전 준비, 리허설, 본 전환, 검증, 오픈 절차가 명확히 정의되어 있지 않으면 전환 시나리오 없이 구축이 진행되어 전환 당일 작업이 즉흥적으로 수행될 우려가 있다. 또한 애플리케이션, 데이터, 인프라, 네트워크·보안 전환 순서가 미비하면 전환 중단 여부를 결정하지 못할 수 있다. 따라서 클라우드 전환 실행을 위한 단계별 전환 시나리오가 설계되어 있는지 확인하는 것이 필요하다.</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69F048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27775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설계단계 주요 산출물은 설계 결과물의 완성도와 구축 활용 가능성을 담보하는 기준이 된다. 이에 클라우드 아키텍처 설계서, 인프라 구성도, 플랫폼 설계서 작성, 애플리케이션 전환설계서, 데이터 이관·복제 설계서, 네트워크·보안 설계서 작성, 테스트 계획서, 전환 계획서, 원복 계획서 등 후속 검증 산출물 작성 등을 중심으로 설계단계 주요 산출물이 작성 기준에 따라 작성되어 있는지 검토하는 데 목적이 있다.</w:t>
            </w:r>
          </w:p>
          <w:p w14:paraId="7F1900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D3B7A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아키텍처 설계서, 인프라 구성도, 플랫폼 설계서 작성이 미비하면 산출물 품질 편차로 구축 단계에서 설계서를 신뢰하지 못하고 재확인 작업이 반복될 위험이 있다. 특히 애플리케이션 전환설계서, 데이터 이관·복제 설계서, 네트워크·보안 설계서 작성이 미비하면 어느 판이 확정 설계인지 혼선이 생길 수 있다. 따라서 설계단계 주요 산출물이 작성 기준에 따라 작성되어 있는지 확인하는 것이 필요하다.</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DD1036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7BFE8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산출물별 작성자·검토자·승인자는 설계 결과물의 완성도와 구축 활용 가능성을 담보하는 기준이 된다. 이에 산출물 책임자 지정, 검토 및 승인 이력, 미승인 산출물이 후속 단계에 사용되지 않도록 등을 중심으로 산출물별 작성자·검토자·승인자가 명확히 지정되어 있는지 확인하는 데 목적이 있다.</w:t>
            </w:r>
          </w:p>
          <w:p w14:paraId="5DE13E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22592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산출물 책임자 지정이 미비하면 산출물 품질 편차로 구축 단계에서 설계서를 신뢰하지 못하고 재확인 작업이 반복될 위험이 있다. 특히 검토 및 승인 이력이 체계적으로 관리되지 않으면 어느 판이 확정 설계인지 혼선이 생길 수 있다. 따라서 설계 단계에서 산출물별 작성자·검토자·승인자가 명확히 지정되어 있는지 확인하는 것이 필요하다.</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31C28E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DCB99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설계서 변경 이력과 검토의견은 설계 결과물의 완성도와 구축 활용 가능성을 담보하는 기준이 된다. 이에 설계 산출물 버전관리 및 변경이력, 검토의견, 조치결과, 재검토 결과 기록, 최신본 기준으로 설계·구축·테스트가 진행되도록 등을 중심으로 설계서 변경 이력과 검토의견이 관리되고 있는지 검토하는 데 그 목적이 있다.</w:t>
            </w:r>
          </w:p>
          <w:p w14:paraId="21C993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2B882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산출물 버전관리 및 변경이력이 체계적으로 관리되지 않으면 산출물 품질 편차로 구축 단계에서 설계서를 신뢰하지 못하고 재확인 작업이 반복될 우려가 있다. 또한 검토의견, 조치결과, 재검토 결과 기록이 미비하면 어느 판이 확정 설계인지 혼선이 생길 수 있다. 따라서 설계 단계에서 설계서 변경 이력과 검토의견이 관리되고 있는지 확인하는 것이 필요하다.</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V2.0SD02-4 기본점검항목02(반복계획 평가 및 계획 — “반복에 대한 평가결과 및 반영”)</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1A145D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A4A22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품질보증 활동은 구축 착수 가능 여부를 판단하는 품질 관문이 된다. 이에 계획된 산출물 리뷰, 체크리스트 기반 품질점검, 품질보증 결과와 조치이력 등을 중심으로 설계 품질보증 활동이 계획대로 수행되고 있는지 검토하는 데 목적이 있다.</w:t>
            </w:r>
          </w:p>
          <w:p w14:paraId="2919DE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83D85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계획된 산출물 리뷰가 적정하게 수행되지 않으면 설계 결함이 걸러지지 않은 채 구축으로 넘어갈 우려가 있다. 특히 체크리스트 기반 품질점검이 적정하게 수행되지 않으면 결함 조치와 재검토가 생략되어 동일 결함이 구현 단계에서 재발할 수 있다. 따라서 설계 단계에서 설계 품질보증 활동이 계획대로 수행되고 있는지 확인하는 것이 필요하다.</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3D10A6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C3FB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품질보증 담당자는 구축 착수 가능 여부를 판단하는 품질 관문이 된다. 이에 산출물 누락, 산출물 간 불일치, 요구사항 추적성과 테스트 가능성 등에 대하여 품질보증 담당자가 설계 산출물의 완전성·일관성·추적성을 검토하고 있는지 확인하는 것이 목적이다.</w:t>
            </w:r>
          </w:p>
          <w:p w14:paraId="738A4C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AFF3D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산출물 누락이 미비하면 설계 결함이 걸러지지 않은 채 구축으로 넘어갈 우려가 있다. 특히 산출물 간 불일치가 미비하면 결함 조치와 재검토가 생략되어 동일 결함이 구현 단계에서 재발할 수 있다. 따라서 설계 단계에서 품질보증 담당자가 설계 산출물의 완전성·일관성·추적성을 검토하고 있는지 확인하는 것이 필요하다.</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482A43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72B25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결함과 보완사항은 구축 착수 가능 여부를 판단하는 품질 관문이 된다. 이에 보완 요청사항 등록, 조치결과, 재검토 및 승인 결과 등에 대하여 설계 결함과 보완사항이 조치되고 재검토되고 있는지 점검하는 데 목적이 있다.</w:t>
            </w:r>
          </w:p>
          <w:p w14:paraId="032F93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4B0EB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보완 요청사항 등록이 미비하면 설계 결함이 걸러지지 않은 채 구축으로 넘어갈 위험이 있다. 특히 조치결과가 미비하면 결함 조치와 재검토가 생략되어 동일 결함이 구현 단계에서 재발할 수 있다. 따라서 설계 단계에서 설계 결함과 보완사항이 조치되고 재검토되고 있는지 확인하는 것이 필요하다.</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기본점검항목02(반복에 대한 평가결과 및 반영)</w:t>
            </w:r>
          </w:p>
          <w:p w14:paraId="70EDC8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 “품질보증 활동이 계획대로 수행되었는가? — 품질보증활동 계획 대비 활동 적정성”</w:t>
            </w:r>
          </w:p>
          <w:p w14:paraId="6D442E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01815D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EBE29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품질보증 결과는 구축 착수 가능 여부를 판단하는 품질 관문이 된다. 이에 설계단계 완료 기준 충족, 구축 착수 전 필수 보완사항 조치, 단계전환 승인 근거 확보 등을 중심으로 품질보증 결과가 구축 착수 판단에 활용되고 있는지 점검하는 것을 목적으로 한다.</w:t>
            </w:r>
          </w:p>
          <w:p w14:paraId="2661A4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AE958F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설계단계 완료 기준 충족이 미비하면 설계 결함이 걸러지지 않은 채 구축으로 넘어갈 우려가 있다. 또한 구축 착수 전 필수 보완사항 조치가 미비하면 결함 조치와 재검토가 생략되어 동일 결함이 구현 단계에서 재발할 수 있다. 따라서 설계 단계에서 품질보증 결과가 구축 착수 판단에 활용되고 있는지 확인하는 것이 필요하다.</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872812"/>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3507F0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A22B6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 대상 애플리케이션은 애플리케이션 전환 구축의 실행 기준이 된다. 이에 전환 대상 업무시스템, 응용프로그램, 배치 프로그램, 전환 제외 대상과 제외 사유 명시, 핵심 업무, 대민 서비스, 내부 업무 등 중요도별 분류 등에 대하여 클라우드 전환 대상 애플리케이션이 설계 산출물에 누락 없이 반영되어 있는지 점검하는 것을 목적으로 한다.</w:t>
            </w:r>
          </w:p>
          <w:p w14:paraId="4466E9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1E751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대상 업무시스템, 응용프로그램, 배치 프로그램이 반영되지 않으면 전환 대상이 설계에서 누락되어 구축 단계에서 대상 추가와 재설계가 발생할 가능성이 있다. 특히 전환 제외 대상과 제외 사유 명시가 미비하면 애플리케이션별 작업 방법을 현장에서 정하게 될 수 있다. 따라서 설계 단계에서 클라우드 전환 대상 애플리케이션이 설계 산출물에 누락 없이 반영되어 있는지 확인하는 것이 필요하다.</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1A7F1A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1DC3E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애플리케이션별 전환 방식은 애플리케이션 전환 구축의 실행 기준이 된다. 이에 단순 이전, 수정 후 이전, 재설치, 재구성, 재개발 대상, 애플리케이션별 전환 난이도와 영향도, 전환 방식별 작업 절차와 검증 기준 등을 중심으로 애플리케이션별 전환 방식이 명확히 설계되어 있는지 검토하는 데 그 목적이 있다.</w:t>
            </w:r>
          </w:p>
          <w:p w14:paraId="25F0CA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9E5E0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단순 이전, 수정 후 이전, 재설치, 재구성, 재개발 대상이 명확히 구분되지 않으면 전환 대상이 설계에서 누락되어 구축 단계에서 대상 추가와 재설계가 발생할 위험이 있다. 특히 애플리케이션별 전환 난이도와 영향도가 반영되지 않으면 애플리케이션별 작업 방법을 현장에서 정하게 될 수 있다. 따라서 설계 단계에서 애플리케이션별 전환 방식이 명확히 설계되어 있는지 확인하는 것이 필요하다.</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389C9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11501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 구성요소 간 관계는 애플리케이션 전환 구축의 실행 기준이 된다. 이에 Web, WAS, DB, 배치, 연계 모듈 간 구성관계, 업무 흐름과 시스템 호출 구조, 애플리케이션 간 의존관계와 선후행 작업 등에 대하여 애플리케이션 구성요소 간 관계가 설계에 반영되어 있는지 점검하는 데 목적이 있다.</w:t>
            </w:r>
          </w:p>
          <w:p w14:paraId="7B3B50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9BD5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 WAS, DB, 배치, 연계 모듈 간 구성관계가 반영되지 않으면 전환 대상이 설계에서 누락되어 구축 단계에서 대상 추가와 재설계가 발생할 위험이 있다. 또한 업무 흐름과 시스템 호출 구조가 반영되지 않으면 애플리케이션별 작업 방법을 현장에서 정하게 될 수 있다. 따라서 설계 단계에서 애플리케이션 구성요소 간 관계가 설계에 반영되어 있는지 확인하는 것이 필요하다.</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E58C9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254E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변경, 플랫폼 변경, OS 변경에 따른 애플리케이션 수정사항은 환경 변경에 따른 수정 작업의 실행 기준이 된다. 이에 IP, URL, 도메인, 포트 변경 대상, OS, WAS, DBMS, 미들웨어 변경 영향, 수정 대상 소스, 설정파일, 배포파일, 스크립트 명시 등에 대하여 IP 변경, 플랫폼 변경, OS 변경에 따른 애플리케이션 수정사항이 설계되어 있는지 확인하는 것이 목적이다.</w:t>
            </w:r>
          </w:p>
          <w:p w14:paraId="154D54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B59BB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URL, 도메인, 포트 변경 대상이 누락되면 구축 중 수정 누락이 발견될 가능성이 있다. 또한 OS, WAS, DBMS, 미들웨어 변경 영향이 반영되지 않으면 전환 후 애플리케이션 오류가 발생할 수 있다. 따라서 설계 단계에서 IP 변경, 플랫폼 변경, OS 변경에 따른 애플리케이션 수정사항이 설계되어 있는지 확인하는 것이 필요하다.</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1C2421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294A5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소스 내 IP, 경로, 포트, 계정, URL 하드코딩, 설정파일 외부화 또는 환경변수, 변경 전후 비교 및 검증 방법 등에 대하여 하드코딩 정보와 환경 의존 요소의 변경 방안이 설계되어 있는지 검토하는 것이 목적이다.</w:t>
            </w:r>
          </w:p>
          <w:p w14:paraId="1816A7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27B1C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소스 내 IP, 경로, 포트, 계정, URL 하드코딩이 미비하면 구축 중 수정 누락이 발견될 우려가 있다. 또한 설정파일 외부화 또는 환경변수가 적정하게 적용되지 않으면 전환 후 애플리케이션 오류가 발생할 수 있다. 따라서 설계 단계에서 하드코딩 정보와 환경 의존 요소의 변경 방안이 설계되어 있는지 확인하는 것이 필요하다.</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5DC17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7AAA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Web/WAS/DB 서버 소프트웨어의 이관·재설치·변경 절차는 미들웨어 이관 작업의 실행 절차서가 된다. 이에 Web, WAS, DB 서버별 설치 및 이관 절차, 재설치, 업그레이드, 패치, 설정 변경 대상, 설치 순서, 작업 시간, 담당자, 검증 기준 명시 등에 대하여 Web/WAS/DB 서버 소프트웨어의 이관·재설치·변경 절차가 구체화되어 있는지 검토하는 데 그 목적이 있다.</w:t>
            </w:r>
          </w:p>
          <w:p w14:paraId="47F65E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1903B2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 WAS, DB 서버별 설치 및 이관 절차가 명확히 정의되어 있지 않으면 구축 작업의 품질이 작업자에 따라 달라질 우려가 있다. 또한 재설치, 업그레이드, 패치, 설정 변경 대상이 명확히 구분되지 않으면 기존 설정값이 누락 반영되어 Web-WAS-DB 연동 오류가 발생할 수 있다. 따라서 설계 단계에서 Web/WAS/DB 서버 소프트웨어의 이관·재설치·변경 절차가 구체화되어 있는지 확인하는 것이 필요하다.</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53B42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7427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기존 운영환경 설정값은 미들웨어 이관 작업의 실행 절차서가 된다. 이에 커넥션풀, 세션, JVM 옵션, 로그 설정, DB 접속정보, 파일 경로, 업로드 경로, 임시 디렉터리, 운영 파라미터와 보안 설정의 누락 등에 대하여 기존 운영환경 설정값이 목표 클라우드 환경에 반영되도록 설계되어 있는지 점검하는 데 그 목적이 있다.</w:t>
            </w:r>
          </w:p>
          <w:p w14:paraId="1C233A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E9A003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커넥션풀, 세션, JVM 옵션, 로그 설정이 반영되지 않으면 구축 작업의 품질이 작업자에 따라 달라질 위험이 있다. 또한 DB 접속정보, 파일 경로, 업로드 경로, 임시 디렉터리가 반영되지 않으면 기존 설정값이 누락 반영되어 Web-WAS-DB 연동 오류가 발생할 수 있다. 따라서 설계 단계에서 기존 운영환경 설정값이 목표 클라우드 환경에 반영되도록 설계되어 있는지 확인하는 것이 필요하다.</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506A90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8E44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Web-WAS-DB 연결성 검증 항목, DB 접속, 트랜잭션 처리, 세션 유지 등을 중심으로 Web/WAS/DB 서버 간 연동 검증 방안이 설계되어 있는지 검토하는 데 그 목적이 있다.</w:t>
            </w:r>
          </w:p>
          <w:p w14:paraId="0BDC86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1F66D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Web-WAS-DB 연결성 검증 항목이 명확히 정의되어 있지 않으면 구축 작업의 품질이 작업자에 따라 달라질 가능성이 있다. 특히 DB 접속, 트랜잭션 처리, 세션 유지가 미비하면 기존 설정값이 누락 반영되어 Web-WAS-DB 연동 오류가 발생할 수 있다. 따라서 설계 단계에서 Web/WAS/DB 서버 간 연동 검증 방안이 설계되어 있는지 확인하는 것이 필요하다.</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1DB7FC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5AAF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상용SW의 재설치·업그레이드·환경설정 방안은 상용SW 전환 작업과 계약 조치의 실행 기준이 된다. 이에 상용SW별 설치 위치, 버전, 구성 방식, 업그레이드 또는 패치 필요성, 환경설정 변경 항목과 검증 방법 등에 대하여 상용SW의 재설치·업그레이드·환경설정 방안이 설계되어 있는지 점검하는 것을 목적으로 한다.</w:t>
            </w:r>
          </w:p>
          <w:p w14:paraId="5016D7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4EE65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상용SW별 설치 위치, 버전, 구성 방식이 명확히 정의되어 있지 않으면 전환 시점에 상용SW 설치가 지연될 위험이 있다. 또한 업그레이드 또는 패치 필요성이 반영되지 않으면 전환 후 라이선스 위반이나 추가 비용이 생길 수 있다. 따라서 설계 단계에서 상용SW의 재설치·업그레이드·환경설정 방안이 설계되어 있는지 확인하는 것이 필요하다.</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48E850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6553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라이선스 변경 영향은 상용SW 전환 작업과 계약 조치의 실행 기준이 된다. 이에 CPU, Core, VM, Instance, 사용자 수 기준 라이선스, 클라우드 환경 사용 가능 여부 및 계약 변경 필요성, 추가 라이선스 비용과 기술지원 범위 등에 대하여 상용SW 라이선스 변경 영향이 설계에 반영되어 있는지 검토하는 것이 목적이다.</w:t>
            </w:r>
          </w:p>
          <w:p w14:paraId="31312D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BA2E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Core, VM, Instance, 사용자 수 기준 라이선스가 충분히 검토되지 않으면 전환 시점에 상용SW 설치가 지연될 우려가 있다. 또한 클라우드 환경 사용 가능 여부 및 계약 변경 필요성이 미비하면 전환 후 라이선스 위반이나 추가 비용이 생길 수 있다. 따라서 설계 단계에서 상용SW 라이선스 변경 영향이 설계에 반영되어 있는지 확인하는 것이 필요하다.</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F954C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9BC0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상용SW 공급사 기술지원 계획은 상용SW 전환 작업과 계약 조치의 실행 기준이 된다. 이에 설치, 이관, 장애 대응 시 공급사 지원 범위, 기술지원 일정과 전환 일정 간 연계 등에 대하여 상용SW 공급사 기술지원 계획이 설계단계에 반영되어 있는지 점검하는 데 목적이 있다.</w:t>
            </w:r>
          </w:p>
          <w:p w14:paraId="6B2248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3B71B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설치, 이관, 장애 대응 시 공급사 지원 범위가 명확히 정의되어 있지 않으면 전환 시점에 상용SW 설치가 지연될 가능성이 있다. 또한 기술지원 일정과 전환 일정 간 연계가 미비하면 전환 후 라이선스 위반이나 추가 비용이 생길 수 있다. 따라서 설계 단계에서 상용SW 공급사 기술지원 계획이 설계단계에 반영되어 있는지 확인하는 것이 필요하다.</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0C8603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394C9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전환으로 인한 애플리케이션 수정 요구는 애플리케이션 수정 작업의 범위와 검증 기준이 된다. 이에 수정 대상 기능, 화면, 모듈, 배치, 연계 프로그램 명시, 수정 사유, 변경 전후 내용, 영향 범위, 수정 우선순위와 담당자 지정 등을 중심으로 클라우드 전환으로 인한 애플리케이션 수정 요구가 상세 설계에 반영되어 있는지 점검하는 것을 목적으로 한다.</w:t>
            </w:r>
          </w:p>
          <w:p w14:paraId="0D3BBF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1C53A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수정 대상 기능, 화면, 모듈, 배치, 연계 프로그램 명시가 미비하면 수정 설계가 상세화되지 않아 구현 범위와 방법을 둘러싼 혼선이 생길 우려가 있다. 또한 수정 사유, 변경 전후 내용, 영향 범위가 명확히 정의되어 있지 않으면 검증 기준 없이 수정이 반영되어 수정 부위의 결함이 운영까지 이어질 수 있다. 따라서 설계 단계에서 클라우드 전환으로 인한 애플리케이션 수정 요구가 상세 설계에 반영되어 있는지 확인하는 것이 필요하다.</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01C1D4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042FD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수정 기능별 단위시험 항목, 주요 업무 프로세스별 통합시험 항목 등을 중심으로 애플리케이션 수정 후 기능 검증 기준이 정의되어 있는지 검토하는 것을 목적으로 한다.</w:t>
            </w:r>
          </w:p>
          <w:p w14:paraId="2FAC26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45FE4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수정 기능별 단위시험 항목이 명확히 정의되어 있지 않으면 수정 설계가 상세화되지 않아 구현 범위와 방법을 둘러싼 혼선이 생길 우려가 있다. 또한 주요 업무 프로세스별 통합시험 항목이 명확히 정의되어 있지 않으면 검증 기준 없이 수정이 반영되어 수정 부위의 결함이 운영까지 이어질 수 있다. 따라서 설계 단계에서 애플리케이션 수정 후 기능 검증 기준이 정의되어 있는지 확인하는 것이 필요하다.</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6A37C7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E3334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수정사항은 애플리케이션 수정 작업의 범위와 검증 기준이 된다. 이에 배포 절차, 배포 파일, 배포 순서, 배포 전 백업 및 배포 후 검증 기준 등에 대하여 수정사항이 운영환경에 안전하게 배포될 수 있도록 설계되어 있는지 확인하는 것을 목적으로 한다.</w:t>
            </w:r>
          </w:p>
          <w:p w14:paraId="3F32BC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69E99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 절차, 배포 파일, 배포 순서가 명확히 정의되어 있지 않으면 수정 설계가 상세화되지 않아 구현 범위와 방법을 둘러싼 혼선이 생길 위험이 있다. 특히 배포 전 백업 및 배포 후 검증 기준이 마련되어 있지 않으면 검증 기준 없이 수정이 반영되어 수정 부위의 결함이 운영까지 이어질 수 있다. 따라서 설계 단계에서 수정사항이 운영환경에 안전하게 배포될 수 있도록 설계되어 있는지 확인하는 것이 필요하다.</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3232CD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0DEE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배치 프로그램과 스케줄러 변경사항은 배치 업무의 전환 연속성을 설계로 보장하는 기준이 된다. 이에 정기·수시·대용량 배치 목록, Cron, 스케줄러, Shell, SQL, 파일 송수신 스크립트 변경 대상, 배치 수행 서버, 수행 시간, 선후행 관계 등에 대하여 배치 프로그램과 스케줄러 변경사항이 설계에 반영되어 있는지 점검하는 데 목적이 있다.</w:t>
            </w:r>
          </w:p>
          <w:p w14:paraId="4B8ABF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D37C7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정기·수시·대용량 배치 목록이 반영되지 않으면 배치·스케줄러 변경이 설계에서 누락되어 전환 후 배치 실패가 발생할 가능성이 있다. 또한 Cron, 스케줄러, Shell, SQL, 파일 송수신 스크립트 변경 대상이 명확히 정의되어 있지 않으면 실패 배치의 복구가 지연되고 후속 업무에 파급될 수 있다. 따라서 설계 단계에서 배치 프로그램과 스케줄러 변경사항이 설계에 반영되어 있는지 확인하는 것이 필요하다.</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검토항목01 “프로그램 분할이 적절하게 이루어졌는가?” — “처리(온라인/배치) 방식”</w:t>
            </w:r>
          </w:p>
          <w:p w14:paraId="6BBCE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감리 세부 검토항목 02 — “시스템 변경에 따른 영향도 분석, 처리 우선순위 결정 방법이 정립되었는가? — 시스템 변경에 따른 영향도 분석 및 평가 방법 정의, 시스템 변경 우선순위 결정 방법 정의”</w:t>
            </w:r>
          </w:p>
          <w:p w14:paraId="47EB3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“1.4 변경영향분석회의(CCB) 소집기준” — “사업자의 업무전문가는 변경영향분석회의 소집기준에 따라 변경영향분석회의를 소집”, “영향받는 시스템의 CSR처리가 필요한 경우, 관련담당자에게 CSR을 분할 또는 이관”</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605A46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575C0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입력·출력 파일 경로 변경, 파일 권한, 보관 위치, 로그 위치, 파일 송수신 실패 시 재처리 기준 등에 대하여 배치 처리 경로와 파일 처리 방식 변경이 설계되어 있는지 확인하는 데 목적이 있다.</w:t>
            </w:r>
          </w:p>
          <w:p w14:paraId="6C7357C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FC680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입력·출력 파일 경로 변경이 미비하면 배치·스케줄러 변경이 설계에서 누락되어 전환 후 배치 실패가 발생할 가능성이 있다. 또한 파일 권한, 보관 위치, 로그 위치가 반영되지 않으면 실패 배치의 복구가 지연되고 후속 업무에 파급될 수 있다. 따라서 설계 단계에서 배치 처리 경로와 파일 처리 방식 변경이 설계되어 있는지 확인하는 것이 필요하다.</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p w14:paraId="26FAFA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감리 세부 검토항목 02 — “시스템 변경에 따른 영향도 분석, 처리 우선순위 결정 방법이 정립되었는가? — 시스템 변경에 따른 영향도 분석 및 평가 방법 정의, 시스템 변경 우선순위 결정 방법 정의”</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130D9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0EF34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배치 성능 및 장애 대응 방안은 배치 업무의 전환 연속성을 설계로 보장하는 기준이 된다. 이에 배치 처리시간 목표와 허용 기준, 지연, 중복 실행, 실패 발생 시 대응 절차, 배치 처리 결과 확인 및 운영자 알림 기준 등에 대하여 배치 성능 및 장애 대응 방안이 설계되어 있는지 점검하는 것이 목적이다.</w:t>
            </w:r>
          </w:p>
          <w:p w14:paraId="6A9739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883C8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배치 처리시간 목표와 허용 기준이 명확히 정의되어 있지 않으면 배치·스케줄러 변경이 설계에서 누락되어 전환 후 배치 실패가 발생할 가능성이 있다. 특히 지연, 중복 실행, 실패 발생 시 대응 절차가 명확히 정의되어 있지 않으면 실패 배치의 복구가 지연되고 후속 업무에 파급될 수 있다. 따라서 설계 단계에서 배치 성능 및 장애 대응 방안이 설계되어 있는지 확인하는 것이 필요하다.</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p w14:paraId="0571A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“배치수행시작일준수율(수행시작일준수건수÷신규배치건수)”, “배치처리시간준수율(예상배치처리시간준수일수÷전체배치작업일수)”, “목표시간내배치작업수행율((목표시간내배치작업수행건수÷전체배치작업실시건수)×100)”</w:t>
            </w:r>
          </w:p>
          <w:p w14:paraId="739303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접수·분류·보고 → 1차 해결안 도출 → 2차 해결안 도출 → 해결 → 장애종료 → 근본원인 미파악 시 문제 등록의 단계별 처리 절차</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7387D4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032A6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전환으로 영향을 받는 연계시스템은 연계 시스템 변경 작업의 실행 기준이 된다. 이에 내부 시스템, 외부기관, 공통기반, 인증, 문자, 메일 등 연계 대상, API, EAI, ESB, 파일, DB Link, 배치 연계 방식 명시, 연계별 변경 대상 IP, URL, 포트 등을 중심으로 클라우드 전환으로 영향을 받는 연계시스템이 식별되고 변경 설계가 반영되어 있는지 점검하는 것이 목적이다.</w:t>
            </w:r>
          </w:p>
          <w:p w14:paraId="3D7F98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FAE4A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시스템, 외부기관, 공통기반, 인증, 문자, 메일 등 연계 대상이 반영되지 않으면 연계 변경 설계가 누락되어 전환 후 대외 연계가 단절될 가능성이 있다. 또한 API, EAI, ESB, 파일, DB Link, 배치 연계 방식 명시가 미비하면 연계 오류가 운영 개시 후 드러날 수 있다. 따라서 설계 단계에서 클라우드 전환으로 영향을 받는 연계시스템이 식별되고 변경 설계가 반영되어 있는지 확인하는 것이 필요하다.</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4E21BD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6B9B6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연계 송수신 구조 변경에 따른 검증 방안은 연계 시스템 변경 작업의 실행 기준이 된다. 이에 송신·수신 데이터 항목과 전문 구조, 정상·오류·재처리 시나리오, 연계 처리 결과와 오류 로그 확인 방안 등을 중심으로 연계 송수신 구조 변경에 따른 검증 방안이 설계되어 있는지 검토하는 데 목적이 있다.</w:t>
            </w:r>
          </w:p>
          <w:p w14:paraId="5E3615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E5157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송신·수신 데이터 항목과 전문 구조가 미비하면 연계 변경 설계가 누락되어 전환 후 대외 연계가 단절될 우려가 있다. 또한 정상·오류·재처리 시나리오가 명확히 정의되어 있지 않으면 연계 오류가 운영 개시 후 드러날 수 있다. 따라서 설계 단계에서 연계 송수신 구조 변경에 따른 검증 방안이 설계되어 있는지 확인하는 것이 필요하다.</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E764B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4501C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애플리케이션 및 상용SW 전환 결과를 검증하기 위한 테스트 계획은 전환 결과 검증의 실행 계획이 된다. 이에 단위시험, 통합시험, 회귀시험, 성능시험, 보안시험 계획, 테스트 대상, 시나리오, 데이터, 일정, 담당자, 합격 기준, 결함 조치 기준, 재시험 기준 명확화 등에 대하여 애플리케이션 및 상용SW 전환 결과를 검증하기 위한 테스트 계획이 구체화되어 있는지 검증하는 데 그 목적이 있다.</w:t>
            </w:r>
          </w:p>
          <w:p w14:paraId="41631B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2F14E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단위시험, 통합시험, 회귀시험, 성능시험, 보안시험 계획이 마련되어 있지 않으면 검증이 부실하게 수행되고 결함이 이월될 가능성이 있다. 또한 테스트 대상, 시나리오, 데이터, 일정, 담당자가 명확히 정의되어 있지 않으면 테스트 완료 판정을 둘러싼 이견이 생길 수 있다. 따라서 설계 단계에서 애플리케이션 및 상용SW 전환 결과를 검증하기 위한 테스트 계획이 구체화되어 있는지 확인하는 것이 필요하다.</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334235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14809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시나리오 기반 통합시험 항목은 전환 결과 검증의 실행 계획이 된다. 이에 주요 업무 흐름 기반 테스트 케이스 구성, 사용자 유형별, 권한별, 업무별 시험 시나리오, 연계, 배치, 예외처리, 오류처리 시나리오 등을 중심으로 사용자 시나리오 기반 통합시험 항목이 설계되어 있는지 검증하는 데 목적이 있다.</w:t>
            </w:r>
          </w:p>
          <w:p w14:paraId="439698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59807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업무 흐름 기반 테스트 케이스 구성이 미비하면 검증이 부실하게 수행되고 결함이 이월될 가능성이 있다. 또한 사용자 유형별, 권한별, 업무별 시험 시나리오가 반영되지 않으면 테스트 완료 판정을 둘러싼 이견이 생길 수 있다. 따라서 설계 단계에서 사용자 시나리오 기반 통합시험 항목이 설계되어 있는지 확인하는 것이 필요하다.</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p w14:paraId="69FC7A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20 — “사용자 환경에서 이용시나리오를 기반으로 수립된 통합시험계획에 따라 시험이 적정하게 수행되었는가?”</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1BA342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46BB4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정상 동작 검증 기준은 전환 결과 검증의 실행 계획이 된다. 이에 상용SW 기동, 연동, 기능, 로그, 장애처리 검증 항목, 라이선스 정상 적용 및 기술지원 가능, 상용SW 장애 발생 시 조치 및 제조사 지원 절차 등을 중심으로 상용SW 정상 동작 검증 기준이 정의되어 있는지 검토하는 데 목적이 있다.</w:t>
            </w:r>
          </w:p>
          <w:p w14:paraId="718BF9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F5212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기동, 연동, 기능, 로그, 장애처리 검증 항목이 명확히 정의되어 있지 않으면 검증이 부실하게 수행되고 결함이 이월될 위험이 있다. 특히 라이선스 정상 적용 및 기술지원 가능이 미비하면 테스트 완료 판정을 둘러싼 이견이 생길 수 있다. 따라서 설계 단계에서 상용SW 정상 동작 검증 기준이 정의되어 있는지 확인하는 것이 필요하다.</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872813"/>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5404E8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50885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플랫폼 목표는 플랫폼 구축의 청사진이 된다. 이에 IaaS, PaaS, SaaS 적용 범위, 업무시스템별 플랫폼 배치 구조, 운영, 개발, 검증, DR 환경 분리 등을 중심으로 클라우드 플랫폼 목표 아키텍처가 요구사항에 맞게 설계되어 있는지 점검하는 데 목적이 있다.</w:t>
            </w:r>
          </w:p>
          <w:p w14:paraId="3B8C79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1A5CE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IaaS, PaaS, SaaS 적용 범위가 반영되지 않으면 아키텍처 설계가 요구와 어긋나 구축 후 구조 변경이라는 큰 재작업이 발생할 가능성이 있다. 또한 업무시스템별 플랫폼 배치 구조가 명확히 정의되어 있지 않으면 고가용성·장애격리 구조가 빠진 채 구축되어 플랫폼 장애가 전체 서비스로 번질 수 있다. 따라서 설계 단계에서 클라우드 플랫폼 목표 아키텍처가 요구사항에 맞게 설계되어 있는지 확인하는 것이 필요하다.</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696AE6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2355F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컴퓨팅, 스토리지, 네트워크, 보안, 백업 구성 관계, Web/WAS/DB, 연계서버, 배치서버, 관리서버 배치 기준, 클라우드 플랫폼과 기존 온프레미스 시스템 간 연결 구조 등에 대하여 플랫폼 구성요소 간 관계가 명확하게 설계되어 있는지 점검하는 것이 목적이다.</w:t>
            </w:r>
          </w:p>
          <w:p w14:paraId="77A625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05C68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컴퓨팅, 스토리지, 네트워크, 보안, 백업 구성 관계가 명확히 정의되어 있지 않으면 아키텍처 설계가 요구와 어긋나 구축 후 구조 변경이라는 큰 재작업이 발생할 우려가 있다. 또한 Web/WAS/DB, 연계서버, 배치서버, 관리서버 배치 기준이 반영되지 않으면 고가용성·장애격리 구조가 빠진 채 구축되어 플랫폼 장애가 전체 서비스로 번질 수 있다. 따라서 설계 단계에서 플랫폼 구성요소 간 관계가 명확하게 설계되어 있는지 확인하는 것이 필요하다.</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449CF4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69BBD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고가용성, 확장성, 장애격리 구조는 플랫폼 구축의 청사진이 된다. 이에 멀티존, 이중화, 부하분산, 단일 장애점 제거 방안, 장애 발생 시 서비스 영향 최소화 구조 등에 대하여 고가용성, 확장성, 장애격리 구조가 설계에 반영되어 있는지 검토하는 것이 목적이다.</w:t>
            </w:r>
          </w:p>
          <w:p w14:paraId="7758EC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70BF3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멀티존, 이중화, 부하분산이 적정하게 적용되지 않으면 아키텍처 설계가 요구와 어긋나 구축 후 구조 변경이라는 큰 재작업이 발생할 위험이 있다. 또한 단일 장애점 제거 방안이 반영되지 않으면 고가용성·장애격리 구조가 빠진 채 구축되어 플랫폼 장애가 전체 서비스로 번질 수 있다. 따라서 설계 단계에서 고가용성, 확장성, 장애격리 구조가 설계에 반영되어 있는지 확인하는 것이 필요하다.</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 [서비스 연속성 및 가용성 관리]</w:t>
            </w:r>
          </w:p>
          <w:p w14:paraId="15F1ED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6599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B8AD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최적의 성능과 안정성 확보를 위한 플랫폼 자원 구성은 플랫폼 자원 배치와 확장 운영의 기준이 된다. 이에 서버, vCPU, 메모리, 스토리지, 네트워크 자원 산정 기준, 업무별 예상 사용자 수, 동시접속자 수, 처리량, 피크 시간, 월말·연말 처리, 대량 배치 부하 등을 중심으로 최적의 성능과 안정성 확보를 위한 플랫폼 자원 구성이 설계되어 있는지 확인하는 데 목적이 있다.</w:t>
            </w:r>
          </w:p>
          <w:p w14:paraId="18E1C3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1BB91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vCPU, 메모리, 스토리지, 네트워크 자원 산정 기준이 반영되지 않으면 성능 부족이나 자원 낭비가 구조화될 우려가 있다. 특히 업무별 예상 사용자 수, 동시접속자 수, 처리량이 반영되지 않으면 일부 자원 장애가 연쇄 장애로 확대될 수 있다. 따라서 설계 단계에서 최적의 성능과 안정성 확보를 위한 플랫폼 자원 구성이 설계되어 있는지 확인하는 것이 필요하다.</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A98252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D74B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 할당 및 확장 기준은 플랫폼 자원 배치와 확장 운영의 기준이 된다. 이에 초기 자원 할당 기준, 수평확장, 수직확장, 오토스케일링 적용 기준, 자원 증설·축소 승인 절차와 기준 등을 중심으로 자원 할당 및 확장 기준이 구체적으로 설계되어 있는지 점검하는 데 목적이 있다.</w:t>
            </w:r>
          </w:p>
          <w:p w14:paraId="637DF5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3C189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초기 자원 할당 기준이 명확히 정의되어 있지 않으면 성능 부족이나 자원 낭비가 구조화될 가능성이 있다. 또한 수평확장, 수직확장, 오토스케일링 적용 기준이 반영되지 않으면 일부 자원 장애가 연쇄 장애로 확대될 수 있다. 따라서 설계 단계에서 자원 할당 및 확장 기준이 구체적으로 설계되어 있는지 확인하는 것이 필요하다.</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“기술적 구조가 수평 확장(예: 웹 아키텍처)이 가능한 구조입니까?”</w:t>
            </w:r>
          </w:p>
          <w:p w14:paraId="7D2AB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0687CD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DF574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중요도별 자원 분리, 공유 자원과 전용 자원, 장애 전파 방지를 위한 자원 격리 설계 등을 중심으로 플랫폼 자원 간 의존관계와 배치 기준이 명확한지 검토하는 데 목적이 있다.</w:t>
            </w:r>
          </w:p>
          <w:p w14:paraId="6D2368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6620D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중요도별 자원 분리가 명확히 구분되지 않으면 성능 부족이나 자원 낭비가 구조화될 가능성이 있다. 특히 공유 자원과 전용 자원이 명확히 구분되지 않으면 일부 자원 장애가 연쇄 장애로 확대될 수 있다. 따라서 설계 단계에서 플랫폼 자원 간 의존관계와 배치 기준이 명확한지 확인하는 것이 필요하다.</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“고립망 또는 DR 필요 여부”</w:t>
            </w:r>
          </w:p>
          <w:p w14:paraId="6BA68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230635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3BF98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정보자원을 효율적으로 이용할 수 있는 환경은 플랫폼 이용 체계 구축의 실행 기준이 된다. 이에 프로젝트, 테넌트, VPC, 서브넷, 보안그룹 구성 기준, 자원 신청, 승인, 할당, 변경, 회수 절차 설계, 운영자 콘솔 및 관리 포털 사용 기준 등에 대하여 클라우드 정보자원을 효율적으로 이용할 수 있는 환경이 설계되어 있는지 검토하는 데 목적이 있다.</w:t>
            </w:r>
          </w:p>
          <w:p w14:paraId="57E08E9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CB8CA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프로젝트, 테넌트, VPC, 서브넷, 보안그룹 구성 기준이 명확히 정의되어 있지 않으면 자원 신청·할당이 수작업으로 운영될 위험이 있다. 또한 자원 신청, 승인, 할당, 변경, 회수 절차 설계가 미비하면 비인가 접근 여지가 남을 수 있다. 따라서 설계 단계에서 클라우드 정보자원을 효율적으로 이용할 수 있는 환경이 설계되어 있는지 확인하는 것이 필요하다.</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07DEB8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5639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계정과 권한 체계는 플랫폼 이용 체계 구축의 실행 기준이 된다. 이에 사용자, 운영자, 관리자, 개발자 권한, IAM, 역할 기반 권한, 최소권한 원칙, 계정 생성, 변경, 회수, 권한 점검 절차 등을 중심으로 계정과 권한 체계가 플랫폼 이용환경에 맞게 설계되어 있는지 점검하는 것을 목적으로 한다.</w:t>
            </w:r>
          </w:p>
          <w:p w14:paraId="34F3CE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440A5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운영자, 관리자, 개발자 권한이 명확히 구분되지 않으면 자원 신청·할당이 수작업으로 운영될 우려가 있다. 특히 IAM, 역할 기반 권한, 최소권한 원칙이 반영되지 않으면 비인가 접근 여지가 남을 수 있다. 따라서 설계 단계에서 계정과 권한 체계가 플랫폼 이용환경에 맞게 설계되어 있는지 확인하는 것이 필요하다.</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 [정보보안관리]</w:t>
            </w:r>
          </w:p>
          <w:p w14:paraId="6D9766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354D69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C3C91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관리 기능은 플랫폼 이용 체계 구축의 실행 기준이 된다. 이에 자원 상태 조회, 사용량 확인, 장애 알림 기능, 변경관리, 작업관리, 접근관리 기능 요구, 운영조직이 플랫폼을 관리할 수 있는 절차 등을 중심으로 플랫폼 관리 기능이 운영 가능하도록 설계되어 있는지 검토하는 데 목적이 있다.</w:t>
            </w:r>
          </w:p>
          <w:p w14:paraId="7306B8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ED2A2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 상태 조회, 사용량 확인, 장애 알림 기능이 반영되지 않으면 자원 신청·할당이 수작업으로 운영될 가능성이 있다. 특히 변경관리, 작업관리, 접근관리 기능 요구가 반영되지 않으면 비인가 접근 여지가 남을 수 있다. 따라서 설계 단계에서 플랫폼 관리 기능이 운영 가능하도록 설계되어 있는지 확인하는 것이 필요하다.</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1C7605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C6DD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플랫폼에서 제공할 공통 서비스는 플랫폼 공통 서비스의 제공 범위와 방식을 정하는 기준이 된다. 이에 Load Balancer, DNS, API Gateway, 메시징, DBaaS 등 필요 서비스, 백업, 모니터링, 로그관리, 보안관리 서비스 설계, 서비스별 적용 대상 시스템과 사용 목적 등에 대하여 플랫폼에서 제공할 공통 서비스가 명확히 설계되어 있는지 점검하는 데 목적이 있다.</w:t>
            </w:r>
          </w:p>
          <w:p w14:paraId="463240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D34AE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Load Balancer, DNS, API Gateway, 메시징, DBaaS 등 필요 서비스가 반영되지 않으면 업무시스템별 중복 구축이 발생할 가능성이 있다. 특히 백업, 모니터링, 로그관리, 보안관리 서비스 설계가 미비하면 서비스 구성이 표준 없이 제각각이 될 수 있다. 따라서 설계 단계에서 플랫폼에서 제공할 공통 서비스가 명확히 설계되어 있는지 확인하는 것이 필요하다.</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3.2.2 검토항목20(운영관리 8대 항목: 보안관리, 성능관리, 백업 및 복구관리 등)</w:t>
            </w:r>
          </w:p>
          <w:p w14:paraId="64515E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14EDE8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08A2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Kubernetes, 컨테이너 레지스트리, 배포 파이프라인, Pod, Node, Namespace, Service, Ingress 구성 기준, 컨테이너 자원 제한, 배포 전략, 롤백 기준 등을 중심으로 컨테이너 및 PaaS 서비스 사용 기준이 설계되어 있는지 검토하는 것을 목적으로 한다.</w:t>
            </w:r>
          </w:p>
          <w:p w14:paraId="1445E17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E79F7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Kubernetes, 컨테이너 레지스트리, 배포 파이프라인이 적정하게 적용되지 않으면 업무시스템별 중복 구축이 발생할 가능성이 있다. 특히 Pod, Node, Namespace, Service, Ingress 구성 기준이 반영되지 않으면 서비스 구성이 표준 없이 제각각이 될 수 있다. 따라서 설계 단계에서 컨테이너 및 PaaS 서비스 사용 기준이 설계되어 있는지 확인하는 것이 필요하다.</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p w14:paraId="20A0AC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Kubernetes 공식 문서 「HorizontalPodAutoscaler Walkthrough」 — “In Kubernetes, a HorizontalPodAutoscaler automatically updates a workload resource (such as a Deployment or </w:t>
            </w:r>
            <w:r w:rsidRPr="00CF01BA">
              <w:rPr>
                <w:sz w:val="22"/>
                <w:szCs w:val="22"/>
                <w:lang w:eastAsia="ko-KR"/>
              </w:rPr>
              <w:lastRenderedPageBreak/>
              <w:t>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DDA7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6F72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서비스 간 연계 방식은 플랫폼 공통 서비스의 제공 범위와 방식을 정하는 기준이 된다. 이에 플랫폼 공통서비스와 업무 애플리케이션 간 호출 구조, API, 메시지, 이벤트, 파일 연계 구조, 서비스 장애 시 우회 또는 재처리 기준 등을 중심으로 플랫폼 서비스 간 연계 방식이 명확히 정의되어 있는지 검토하는 데 그 목적이 있다.</w:t>
            </w:r>
          </w:p>
          <w:p w14:paraId="1B75532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02C66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공통서비스와 업무 애플리케이션 간 호출 구조가 명확히 정의되어 있지 않으면 업무시스템별 중복 구축이 발생할 가능성이 있다. 또한 API, 메시지, 이벤트, 파일 연계 구조가 반영되지 않으면 서비스 구성이 표준 없이 제각각이 될 수 있다. 따라서 설계 단계에서 플랫폼 서비스 간 연계 방식이 명확히 정의되어 있는지 확인하는 것이 필요하다.</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“인터넷 서비스와 행정망 서비스 간 데이터 연동 필요 여부”</w:t>
            </w:r>
          </w:p>
          <w:p w14:paraId="4F122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Azure Architecture Center 「Gateway Aggregation Pattern」 — “Use a gateway to reduce chattiness between the client and the services. The gateway receives client requests, dispatches requests to the various back-end systems, and aggregates the results before it sends them back to the </w:t>
            </w:r>
            <w:r w:rsidRPr="00CF01BA">
              <w:rPr>
                <w:sz w:val="22"/>
                <w:szCs w:val="22"/>
                <w:lang w:eastAsia="ko-KR"/>
              </w:rPr>
              <w:lastRenderedPageBreak/>
              <w:t>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2881ED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7C70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플랫폼 성능 목표와 검증 기준은 플랫폼 성능 확보의 설계 근거가 된다. 이에 응답시간, 처리량, 동시사용자, CPU·메모리 사용률 기준, 성능시험 대상, 시나리오, 측정지표, 성능 미달 시 튜닝·증설·구성변경 기준 등에 대하여 클라우드 플랫폼 성능 목표와 검증 기준이 설계되어 있는지 검토하는 것이 목적이다.</w:t>
            </w:r>
          </w:p>
          <w:p w14:paraId="0FEAB1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A361D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응답시간, 처리량, 동시사용자, CPU·메모리 사용률 기준이 반영되지 않으면 성능 미달을 구축 후에야 알게 될 우려가 있다. 특히 성능시험 대상, 시나리오, 측정지표가 명확히 정의되어 있지 않으면 이용 확대 시 플랫폼 전반의 성능이 저하될 수 있다. 따라서 설계 단계에서 클라우드 플랫폼 성능 목표와 검증 기준이 설계되어 있는지 확인하는 것이 필요하다.</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 개발 사업 설계단계 표준점검항목 — 데이터베이스 분야(“데이터베이스 성능을 고려하여 설계하였는지 여부”)</w:t>
            </w:r>
          </w:p>
          <w:p w14:paraId="06119E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4BEDC7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1CBAB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오토스케일링 적용 대상과 임계치, 수평확장, 수직확장, 스토리지 확장 기준, 확장 시 라이선스, 비용, 운영 영향 등을 중심으로 플랫폼 확장성 확보 방안이 설계되어 있는지 점검하는 데 목적이 있다.</w:t>
            </w:r>
          </w:p>
          <w:p w14:paraId="753438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60CD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오토스케일링 적용 대상과 임계치가 명확히 정의되어 있지 않으면 성능 미달을 구축 후에야 알게 될 위험이 있다. 또한 수평확장, 수직확장, 스토리지 확장 기준이 반영되지 않으면 이용 확대 시 플랫폼 전반의 성능이 저하될 수 있다. 따라서 설계 단계에서 플랫폼 확장성 확보 방안이 설계되어 있는지 확인하는 것이 필요하다.</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검토항목05 [그림 3-7] 비용 산정 시 고려사항(서버, 스토리지, 네트워크, 백업, 보안, 관제, 이용료)</w:t>
            </w:r>
          </w:p>
          <w:p w14:paraId="6CF3B3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성능 모니터링과 임계치 알림 기준 정의 여부</w:t>
            </w:r>
          </w:p>
          <w:p w14:paraId="6FC3CD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A6B8E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성능 병목 구간에 대한 대응방안은 플랫폼 성능 확보의 설계 근거가 된다. 이에 DB, 스토리지, 네트워크, 연계, 배치 병목 예상 구간, 캐시, 부하분산, 커넥션풀, 큐잉 등 개선 방안, 성능 모니터링과 임계치 알림 기준 등에 대하여 성능 병목 구간에 대한 대응방안이 설계되어 있는지 검토하는 데 목적이 있다.</w:t>
            </w:r>
          </w:p>
          <w:p w14:paraId="280FE12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3DD60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DB, 스토리지, 네트워크, 연계, 배치 병목 예상 구간이 누락되면 성능 미달을 구축 후에야 알게 될 가능성이 있다. 특히 캐시, 부하분산, 커넥션풀, 큐잉 등 개선 방안이 반영되지 않으면 이용 확대 시 플랫폼 전반의 성능이 저하될 수 있다. 따라서 설계 단계에서 성능 병목 구간에 대한 대응방안이 설계되어 있는지 확인하는 것이 필요하다.</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검토항목21(모니터링 항목별 이벤트 발생 통보 기준(임계치) 설정)</w:t>
            </w:r>
          </w:p>
          <w:p w14:paraId="5C2F0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5348DF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B5EF1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가용성 목표는 플랫폼 중단을 예방하고 복구를 보장하는 설계 기준이 된다. 이에 서비스 가용성 목표와 장애 허용 기준, 주요 구성요소 이중화와 자동전환 설계, 중요도별 가용성 수준 차등 등을 중심으로 플랫폼 가용성 목표가 설계에 반영되어 있는지 검토하는 것이 목적이다.</w:t>
            </w:r>
          </w:p>
          <w:p w14:paraId="37A2BD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4A81B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서비스 가용성 목표와 장애 허용 기준이 명확히 정의되어 있지 않으면 플랫폼 장애가 곧 서비스 중단으로 이어질 가능성이 있다. 또한 주요 구성요소 이중화와 자동전환 설계가 미비하면 백업·DR 반영이 누락되어 재해 시 플랫폼을 복구하지 못할 수 있다. 따라서 설계 단계에서 플랫폼 가용성 목표가 설계에 반영되어 있는지 확인하는 것이 필요하다.</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w:t>
            </w:r>
          </w:p>
          <w:p w14:paraId="146E0A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3A5E8E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8293E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발생 시 탐지·전파·복구 절차는 플랫폼 중단을 예방하고 복구를 보장하는 설계 기준이 된다. 이에 장애 감지 기준과 알림 절차, 장애 유형별 조치 절차와 담당자 지정, 장애 복구 후 재발방지 및 사후 보고 절차 등에 대하여 장애 발생 시 탐지·전파·복구 절차가 설계되어 있는지 검토하는 데 목적이 있다.</w:t>
            </w:r>
          </w:p>
          <w:p w14:paraId="24708F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45F29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감지 기준과 알림 절차가 명확히 정의되어 있지 않으면 플랫폼 장애가 곧 서비스 중단으로 이어질 위험이 있다. 또한 장애 유형별 조치 절차와 담당자 지정이 미비하면 백업·DR 반영이 누락되어 재해 시 플랫폼을 복구하지 못할 수 있다. 따라서 설계 단계에서 장애 발생 시 탐지·전파·복구 절차가 설계되어 있는지 확인하는 것이 필요하다.</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OP-IF-09 [인시던트 및 서비스 요청 관리]</w:t>
            </w:r>
          </w:p>
          <w:p w14:paraId="5C9C7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TTAS.KO-10.0255 「정보시스템 장애관리지침」 — [지능정보기술가이드] Ⅲ장 [붙임] 관련 지침·표준·가이드 목록에 수록된 정보통신단체표준(표준번호·표준명 확인)</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4F784A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D09F7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백업 대상, 주기, 보관 기간, 복구 절차, RTO, RPO, 복구 우선순위, 백업 복구시험 및 DR 전환시험 기준 등을 중심으로 백업·복구·DR 요구사항이 플랫폼 설계에 반영되어 있는지 확인하는 데 목적이 있다.</w:t>
            </w:r>
          </w:p>
          <w:p w14:paraId="6282AA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DEEC5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백업 대상, 주기, 보관 기간, 복구 절차가 명확히 정의되어 있지 않으면 플랫폼 장애가 곧 서비스 중단으로 이어질 위험이 있다. 특히 RTO, RPO, 복구 우선순위가 반영되지 않으면 백업·DR 반영이 누락되어 재해 시 플랫폼을 복구하지 못할 수 있다. 따라서 설계 단계에서 백업·복구·DR 요구사항이 플랫폼 설계에 반영되어 있는지 확인하는 것이 필요하다.</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「정보시스템 재해복구지침」(TTAS.KO-10.0259, 2007.12.26, 한국정보통신기술협회) — 3.4 용어정의(RTO, RPO), 5.1.4 업무 중요성 우선순위 및 복구대상 업무범위 설정, 7.3 재해복구 모의훈련 수행</w:t>
            </w:r>
          </w:p>
          <w:p w14:paraId="7920C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22301(비즈니스연속성관리) — RPO(복구시점목표, 중단 발생 시 수용 가능한 최대 데이터 손실 범위) 등 업무연속성 목표 설정의 국제표준 개념</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081C86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56AF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플랫폼 보안통제는 플랫폼 계층의 보안 통제 구조를 확정하는 기준이 된다. 이에 보안그룹, 방화벽, 네트워크 분리, 암호화 전송 설계, 저장구간 암호화, 키 관리, 인증서 관리 기준, 관리자 접근통제와 원격접속 보안 기준 등을 중심으로 클라우드 플랫폼 보안통제가 설계에 반영되어 있는지 검토하는 데 목적이 있다.</w:t>
            </w:r>
          </w:p>
          <w:p w14:paraId="1D9587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849FD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보안그룹, 방화벽, 네트워크 분리, 암호화 전송 설계가 미비하면 플랫폼 계층에 보안 공백이 생길 가능성이 있다. 또한 저장구간 암호화, 키 관리, 인증서 관리 기준이 반영되지 않으면 지적사항이 설계에 반영되지 않을 수 있다. 따라서 설계 단계에서 클라우드 플랫폼 보안통제가 설계에 반영되어 있는지 확인하는 것이 필요하다.</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56F500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316DA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계정·권한 관리체계는 플랫폼 계층의 보안 통제 구조를 확정하는 기준이 된다. 이에 IAM 권한, 관리자 권한, 운영자 권한 분리, 권한 부여·변경·회수 승인 절차, 권한 변경 이력 및 관리자 작업 이력 기록 기준 등에 대하여 플랫폼 계정·권한 관리체계가 설계되어 있는지 검토하는 데 목적이 있다.</w:t>
            </w:r>
          </w:p>
          <w:p w14:paraId="534936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C45B5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IAM 권한, 관리자 권한, 운영자 권한 분리가 명확히 구분되지 않으면 플랫폼 계층에 보안 공백이 생길 우려가 있다. 특히 권한 부여·변경·회수 승인 절차가 반영되지 않으면 지적사항이 설계에 반영되지 않을 수 있다. 따라서 설계 단계에서 플랫폼 계정·권한 관리체계가 설계되어 있는지 확인하는 것이 필요하다.</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 [정보보안관리]</w:t>
            </w:r>
          </w:p>
          <w:p w14:paraId="7951F8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9F15B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5E3B2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보안성 검토 대상과 산출물, 취약점 점검 대상, 기준, 조치기한, 미조치 취약점의 예외 승인 및 재점검 절차 등을 중심으로 보안성 검토와 취약점 점검 결과 반영 구조가 마련되어 있는지 검토하는 것이 목적이다.</w:t>
            </w:r>
          </w:p>
          <w:p w14:paraId="490F0E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ADD51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보안성 검토 대상과 산출물이 반영되지 않으면 플랫폼 계층에 보안 공백이 생길 우려가 있다. 또한 취약점 점검 대상, 기준, 조치기한이 명확히 정의되어 있지 않으면 지적사항이 설계에 반영되지 않을 수 있다. 따라서 설계 단계에서 보안성 검토와 취약점 점검 결과 반영 구조가 마련되어 있는지 확인하는 것이 필요하다.</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연계 실패 시 재처리, 재전송, 수동처리 기준 정의 여부</w:t>
            </w:r>
          </w:p>
          <w:p w14:paraId="64D5CB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FDD9E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플랫폼과 내·외부 시스템 간 연계 구조는 플랫폼 경유 연계와 접속 처리의 구조를 정하는 기준이 된다. 이에 내부 업무시스템, 외부기관, 공통기반, 보안관제 연계 대상, API, VPN, 전용회선, DB Link, 파일 송수신 방식, 연계별 IP, 포트, 프로토콜, 인증방식 등에 대하여 클라우드 플랫폼과 내·외부 시스템 간 연계 구조가 설계되어 있는지 확인하는 데 그 목적이 있다.</w:t>
            </w:r>
          </w:p>
          <w:p w14:paraId="3D9D6E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ACA59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업무시스템, 외부기관, 공통기반, 보안관제 연계 대상이 반영되지 않으면 연계 구조 설계가 누락되어 내·외부 시스템 연계가 전환 후 단절될 가능성이 있다. 특히 API, VPN, 전용회선, DB Link, 파일 송수신 방식이 명확히 정의되어 있지 않으면 접속 집중 시 플랫폼 병목이 생길 수 있다. 따라서 설계 단계에서 클라우드 플랫폼과 내·외부 시스템 간 연계 구조가 설계되어 있는지 확인하는 것이 필요하다.</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09586B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27373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Load Balancer, NAT, DNS, GSLB, Ingress 구성, 내부망·외부망·관리망 접속 경로, 트래픽 집중 구간과 우회경로 등에 대하여 플랫폼 접속 및 트래픽 처리 구조가 적정하게 설계되어 있는지 확인하는 데 그 목적이 있다.</w:t>
            </w:r>
          </w:p>
          <w:p w14:paraId="1B7F21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2AE13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Load Balancer, NAT, DNS, GSLB, Ingress 구성이 반영되지 않으면 연계 구조 설계가 누락되어 내·외부 시스템 연계가 전환 후 단절될 위험이 있다. 또한 내부망·외부망·관리망 접속 경로가 명확히 구분되지 않으면 접속 집중 시 플랫폼 병목이 생길 수 있다. 따라서 설계 단계에서 플랫폼 접속 및 트래픽 처리 구조가 적정하게 설계되어 있는지 확인하는 것이 필요하다.</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내외부망 물리적 분리 및 망연계 시스템 경유 원칙</w:t>
            </w:r>
          </w:p>
          <w:p w14:paraId="58B0B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430F2D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84455A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플랫폼 운영관리 체계는 플랫폼 운영 체계의 설계 기준이 된다. 이에 자원관리, 변경관리, 장애관리, 백업관리, 보안관리 절차, 운영조직과 CSP/MSP 간 역할과 책임, 정기점검, 패치관리, 구성관리 절차 등에 대하여 클라우드 플랫폼 운영관리 체계가 설계되어 있는지 점검하는 것을 목적으로 한다.</w:t>
            </w:r>
          </w:p>
          <w:p w14:paraId="30961C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D3A68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자원관리, 변경관리, 장애관리, 백업관리, 보안관리 절차가 반영되지 않으면 구축 후 운영 절차를 급조하게 될 위험이 있다. 특히 운영조직과 CSP/MSP 간 역할과 책임이 명확히 정의되어 있지 않으면 이상 징후를 조기에 탐지하지 못할 수 있다. 따라서 설계 단계에서 클라우드 플랫폼 운영관리 체계가 설계되어 있는지 확인하는 것이 필요하다.</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p w14:paraId="0E4B0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7A90C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5504D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네트워크, DB, 애플리케이션 모니터링 항목, 장애, 성능저하, 용량 부족, 비용 초과 임계치 설정, 알림, 보고, 조치, 이력관리 절차 등에 대하여 플랫폼 모니터링 항목과 임계치가 정의되어 있는지 점검하는 것이 목적이다.</w:t>
            </w:r>
          </w:p>
          <w:p w14:paraId="17A7EC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2F554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네트워크, DB, 애플리케이션 모니터링 항목이 명확히 정의되어 있지 않으면 구축 후 운영 절차를 급조하게 될 우려가 있다. 또한 장애, 성능저하, 용량 부족, 비용 초과 임계치 설정이 적정하게 적용되지 않으면 이상 징후를 조기에 탐지하지 못할 수 있다. 따라서 설계 단계에서 플랫폼 모니터링 항목과 임계치가 정의되어 있는지 확인하는 것이 필요하다.</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MA-DS-01 [응용서비스 모니터링]</w:t>
            </w:r>
          </w:p>
          <w:p w14:paraId="7057D0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[TTA표준] TTAS.KO-10.0257 「정보시스템 운영상태관리지침」 — [지능정보기술가이드] Ⅲ장 [붙임] 관련 지침·표준·가이드 목록에 수록된 정보통신단체표준(표준번호·표준명 확인)</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52E779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3F6F5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로그관리 및 감사추적 체계는 플랫폼 운영 체계의 설계 기준이 된다. 이에 시스템로그, 보안로그, 관리자 작업로그 수집 대상, 로그 보관 기간, 접근권한, 위변조 방지 기준, 보안관제 및 침해사고 분석 연계 등을 중심으로 로그관리 및 감사추적 체계가 설계되어 있는지 검토하는 데 그 목적이 있다.</w:t>
            </w:r>
          </w:p>
          <w:p w14:paraId="3D9E6E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F4FEC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시스템로그, 보안로그, 관리자 작업로그 수집 대상이 명확히 정의되어 있지 않으면 구축 후 운영 절차를 급조하게 될 우려가 있다. 또한 로그 보관 기간, 접근권한, 위변조 방지 기준이 반영되지 않으면 이상 징후를 조기에 탐지하지 못할 수 있다. 따라서 설계 단계에서 로그관리 및 감사추적 체계가 설계되어 있는지 확인하는 것이 필요하다.</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2EDED0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F6ED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구축 결과를 검증하기 위한 시험 항목은 플랫폼 구축 검증과 전환 안전장치의 기준이 된다. 이에 자원 할당, 접근권한, 네트워크 연결, 보안정책 검증 항목, 성능시험, 장애전환시험, 백업·복구시험, 보안점검 항목, 시험 결과 합격 기준과 재시험 기준 등에 대하여 플랫폼 구축 결과를 검증하기 위한 시험 항목이 설계되어 있는지 점검하는 데 목적이 있다.</w:t>
            </w:r>
          </w:p>
          <w:p w14:paraId="000EF5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EAF3E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 할당, 접근권한, 네트워크 연결, 보안정책 검증 항목이 명확히 정의되어 있지 않으면 플랫폼 결함이 검증 없이 운영으로 넘어갈 가능성이 있다. 특히 성능시험, 장애전환시험, 백업·복구시험, 보안점검 항목이 반영되지 않으면 전환 실패 시 서비스를 복구하지 못할 수 있다. 따라서 설계 단계에서 플랫폼 구축 결과를 검증하기 위한 시험 항목이 설계되어 있는지 확인하는 것이 필요하다.</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489C98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A47F3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전환 실패 시 원복·복구 방안은 플랫폼 구축 검증과 전환 안전장치의 기준이 된다. 이에 구성 오류, 접속 실패, 성능 미달, 보안정책 오류 시 대응 절차, 전환 전 설정 백업과 복구 절차, 원복 판단 기준과 승인 절차 등을 중심으로 플랫폼 전환 실패 시 원복·복구 방안이 설계되어 있는지 검토하는 데 목적이 있다.</w:t>
            </w:r>
          </w:p>
          <w:p w14:paraId="53B037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451BF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구성 오류, 접속 실패, 성능 미달, 보안정책 오류 시 대응 절차가 명확히 정의되어 있지 않으면 플랫폼 결함이 검증 없이 운영으로 넘어갈 가능성이 있다. 또한 전환 전 설정 백업과 복구 절차가 반영되지 않으면 전환 실패 시 서비스를 복구하지 못할 수 있다. 따라서 설계 단계에서 플랫폼 전환 실패 시 원복·복구 방안이 설계되어 있는지 확인하는 것이 필요하다.</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872814"/>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384DF0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10335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및 동기화 대상 데이터는 복제 체계 구축의 대상과 우선순위를 확정하는 기준이 된다. 이에 복제 대상 DB, 테이블, 파일, 로그, 기준정보, 트랜잭션 데이터, 실시간 동기화 대상과 배치 동기화 대상, 복제 제외 대상과 제외 사유 명시 등을 중심으로 복제 및 동기화 대상 데이터가 명확히 식별되어 있는지 확인하는 것을 목적으로 한다.</w:t>
            </w:r>
          </w:p>
          <w:p w14:paraId="058D9B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A44D8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대상 DB, 테이블, 파일, 로그, 기준정보, 트랜잭션 데이터가 누락되면 필요한 데이터가 동기화 범위에서 빠질 위험이 있다. 또한 실시간 동기화 대상과 배치 동기화 대상이 명확히 구분되지 않으면 복제 구성이 업무와 어긋날 수 있다. 따라서 설계 단계에서 복제 및 동기화 대상 데이터가 명확히 식별되어 있는지 확인하는 것이 필요하다.</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4E3E4F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84F1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핵심 업무 데이터, 공통코드, 사용자 정보, 거래 데이터 우선순위, 서비스 오픈 필수 데이터와 사후 반영 가능 데이터, 중요 데이터 누락 시 업무 영향도 분석 등에 대하여 업무 중요도에 따라 복제 우선순위가 정의되어 있는지 검토하는 것이 목적이다.</w:t>
            </w:r>
          </w:p>
          <w:p w14:paraId="521E7E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F3EE6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핵심 업무 데이터, 공통코드, 사용자 정보, 거래 데이터 우선순위가 명확히 정의되어 있지 않으면 필요한 데이터가 동기화 범위에서 빠질 우려가 있다. 특히 서비스 오픈 필수 데이터와 사후 반영 가능 데이터가 명확히 구분되지 않으면 복제 구성이 업무와 어긋날 수 있다. 따라서 설계 단계에서 업무 중요도에 따라 복제 우선순위가 정의되어 있는지 확인하는 것이 필요하다.</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p w14:paraId="73DE2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2BFF6C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Use multiple tasks — “Sometimes using multiple tasks for a single migration can improve performance… Transactional consistency is maintained within a task”(업무 단위 분리·우선순위 부여 방식)(출처: docs.aws.amazon.com/dms/latest/userguide/CHAP_BestPractices.html)</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070D63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B676C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 기능별 필요 데이터 매핑, 연계시스템에서 참조하는 데이터, 기준정보와 트랜잭션 데이터 간 선후행 관계 등을 중심으로 복제 대상 데이터와 애플리케이션·연계시스템 간 관계가 정의되어 있는지 검토하는 데 목적이 있다.</w:t>
            </w:r>
          </w:p>
          <w:p w14:paraId="1DF6DB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431A0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 기능별 필요 데이터 매핑이 미비하면 필요한 데이터가 동기화 범위에서 빠질 위험이 있다. 특히 연계시스템에서 참조하는 데이터가 반영되지 않으면 복제 구성이 업무와 어긋날 수 있다. 따라서 설계 단계에서 복제 대상 데이터와 애플리케이션·연계시스템 간 관계가 정의되어 있는지 확인하는 것이 필요하다.</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034944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E3F4C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특성에 맞는 복제·동기화 방식은 데이터 특성에 맞는 복제 구조를 확정하는 기준이 된다. 이에 DB 복제, CDC, 로그 기반 복제, ETL, API, 파일 동기화 방식, 실시간, 준실시간, 주기적 배치 동기화 방식, 데이터량, 변경 빈도, 업무 중요도에 따른 방식 차등 등을 중심으로 데이터 특성에 맞는 복제·동기화 방식이 설계되어 있는지 검토하는 데 그 목적이 있다.</w:t>
            </w:r>
          </w:p>
          <w:p w14:paraId="40335B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57A2F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DB 복제, CDC, 로그 기반 복제, ETL, API, 파일 동기화 방식이 충분히 검토되지 않으면 복제 방식이 데이터 특성과 맞지 않아 동기화 누락이나 성능 문제가 생길 위험이 있다. 특히 실시간, 준실시간, 주기적 배치 동기화 방식이 명확히 구분되지 않으면 초기 적재와 변경분 동기화가 구분되지 않아 전환 절차가 혼선을 빚을 수 있다. 따라서 설계 단계에서 데이터 특성에 맞는 복제·동기화 방식이 설계되어 있는지 확인하는 것이 필요하다.</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7612F5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55BD2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단방향 복제, 양방향 복제, Active-Standby, Active-Active 구조, 원천 DB와 대상 DB 간 역할 및 책임, 복제 중단 또는 전환 시점의 데이터 기준점 등에 대하여 복제 방향과 구조가 명확히 설계되어 있는지 검토하는 데 목적이 있다.</w:t>
            </w:r>
          </w:p>
          <w:p w14:paraId="0447802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0B337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단방향 복제, 양방향 복제, Active-Standby, Active-Active 구조가 명확히 정의되어 있지 않으면 복제 방식이 데이터 특성과 맞지 않아 동기화 누락이나 성능 문제가 생길 가능성이 있다. 또한 원천 DB와 대상 DB 간 역할 및 책임이 명확히 구분되지 않으면 초기 적재와 변경분 동기화가 구분되지 않아 전환 절차가 혼선을 빚을 수 있다. 따라서 설계 단계에서 복제 방향과 구조가 명확히 설계되어 있는지 확인하는 것이 필요하다.</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p w14:paraId="00E2AF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36C29FB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762BD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초기 적재와 변경분 동기화 절차는 데이터 특성에 맞는 복제 구조를 확정하는 기준이 된다. 이에 초기 Full Load 절차, 초기 적재 이후 변경분 반영 방식, 초기 적재와 변경분 동기화 간 중복·누락 방지 기준 등을 중심으로 초기 적재와 변경분 동기화 절차가 구분되어 설계되어 있는지 검토하는 것을 목적으로 한다.</w:t>
            </w:r>
          </w:p>
          <w:p w14:paraId="477D84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5E17D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초기 Full Load 절차가 명확히 정의되어 있지 않으면 복제 방식이 데이터 특성과 맞지 않아 동기화 누락이나 성능 문제가 생길 위험이 있다. 특히 초기 적재 이후 변경분 반영 방식이 명확히 정의되어 있지 않으면 초기 적재와 변경분 동기화가 구분되지 않아 전환 절차가 혼선을 빚을 수 있다. 따라서 설계 단계에서 초기 적재와 변경분 동기화 절차가 구분되어 설계되어 있는지 확인하는 것이 필요하다.</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75C5E7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4455BD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기준시점과 동기화 주기는 복제 시점 관리와 데이터 최신성 보장의 기준이 된다. 이에 기준시점, 스냅샷 시점, Cutover 기준시점, 동기화 주기, 허용 지연시간, 반영 지연 한계, 업무중단 시간과 동기화 완료 시간 간 정합성 등을 중심으로 복제 기준시점과 동기화 주기가 업무 요구에 맞게 정의되어 있는지 점검하는 것을 목적으로 한다.</w:t>
            </w:r>
          </w:p>
          <w:p w14:paraId="285D49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E498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기준시점, 스냅샷 시점, Cutover 기준시점이 명확히 정의되어 있지 않으면 기준시점과 주기가 업무 요구와 어긋나 전환 시점 데이터가 불완전해질 우려가 있다. 특히 동기화 주기, 허용 지연시간, 반영 지연 한계가 명확히 정의되어 있지 않으면 지연 누적이 방치되고 RPO를 지키지 못할 수 있다. 따라서 설계 단계에서 복제 기준시점과 동기화 주기가 업무 요구에 맞게 정의되어 있는지 확인하는 것이 필요하다.</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65B9A4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EFA1C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손실 허용 범위, 복제 지연이 RPO 목표를 초과하지, 장애 또는 전환 시점의 데이터 복구 기준 등을 중심으로 RPO 요구사항과 동기화 설계가 일치하는지 검토하는 것이 목적이다.</w:t>
            </w:r>
          </w:p>
          <w:p w14:paraId="0D1EC8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0D3B4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손실 허용 범위가 명확히 정의되어 있지 않으면 기준시점과 주기가 업무 요구와 어긋나 전환 시점 데이터가 불완전해질 위험이 있다. 특히 복제 지연이 RPO 목표를 초과하지가 충분히 검토되지 않으면 지연 누적이 방치되고 RPO를 지키지 못할 수 있다. 따라서 설계 단계에서 RPO 요구사항과 동기화 설계가 일치하는지 확인하는 것이 필요하다.</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4.3.1 설계단계 데이터베이스 영역 기본점검항목 5. “백업 및 복구대책을 적정하게 수립하였는지 여부”; [감리점검해설서] SD12-3-E1 “06. 데이터베이스에 대한 백업 및 </w:t>
            </w:r>
            <w:r w:rsidRPr="00CF01BA">
              <w:rPr>
                <w:sz w:val="22"/>
                <w:szCs w:val="22"/>
                <w:lang w:eastAsia="ko-KR"/>
              </w:rPr>
              <w:lastRenderedPageBreak/>
              <w:t>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23A8D1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7889A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동기화 지연 발생 시 대응 기준은 복제 시점 관리와 데이터 최신성 보장의 기준이 된다. 이에 지연 임계치, 알림 기준, 조치 기준, 지연 발생 시 우선 반영 데이터 기준, 지연 해소 후 정합성 재검증 절차 등에 대하여 동기화 지연 발생 시 대응 기준이 마련되어 있는지 검토하는 데 그 목적이 있다.</w:t>
            </w:r>
          </w:p>
          <w:p w14:paraId="114510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849FE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지연 임계치, 알림 기준, 조치 기준이 명확히 정의되어 있지 않으면 기준시점과 주기가 업무 요구와 어긋나 전환 시점 데이터가 불완전해질 위험이 있다. 또한 지연 발생 시 우선 반영 데이터 기준이 명확히 정의되어 있지 않으면 지연 누적이 방치되고 RPO를 지키지 못할 수 있다. 따라서 설계 단계에서 동기화 지연 발생 시 대응 기준이 마련되어 있는지 확인하는 것이 필요하다.</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p w14:paraId="136C34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Ongoing replication — CDC 지연 요인으로 “Source database workload and transaction log generation rate”, “Network bandwidth and latency”, “Target database ingestion capacity and write throughput” 등을 열거하고, “during periods of heavy source workload — such as batch processing, index rebuilds, large ETL jobs… CDC latency can spike to several minutes or longer”라고 명시(출처: docs.aws.amazon.com/dms/latest/userguide/CHAP_BestPractices.html)</w:t>
            </w:r>
          </w:p>
          <w:p w14:paraId="392051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Oracle GoldenGate 공식 문서(docs.oracle.com/en/middleware/goldengate) — </w:t>
            </w:r>
            <w:r w:rsidRPr="00CF01BA">
              <w:rPr>
                <w:sz w:val="22"/>
                <w:szCs w:val="22"/>
                <w:lang w:eastAsia="ko-KR"/>
              </w:rPr>
              <w:lastRenderedPageBreak/>
              <w:t>LAGCRITICALSECONDS/LAGCRITICALMINUTES 등 파라미터로 복제 지연 임계값을 설정해 초과 시 경보·서비스 중지 등의 조치를 취하도록 구성</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7F746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48029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복제·동기화 아키텍처는 복제 체계의 물리적 구현 기준이 된다. 이에 원천 시스템, 복제 솔루션, 중계 서버, 대상 DB 구성, 클라우드 네트워크, 보안그룹, 방화벽 정책과의 연계 설계, 운영환경, 검증환경, DR 환경 간 복제 구조 등을 중심으로 복제·동기화 아키텍처가 목표 클라우드 구조에 맞게 설계되어 있는지 검토하는 데 목적이 있다.</w:t>
            </w:r>
          </w:p>
          <w:p w14:paraId="39995E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D51F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시스템, 복제 솔루션, 중계 서버, 대상 DB 구성이 명확히 정의되어 있지 않으면 복제 아키텍처가 목표 구조와 맞지 않아 구축 중 복제 구성이 재설계될 가능성이 있다. 특히 클라우드 네트워크, 보안그룹, 방화벽 정책과의 연계 설계가 미비하면 복제 구성의 단일 장애점이 남아 복제 중단이 전환 일정 전체를 위협할 수 있다. 따라서 설계 단계에서 복제·동기화 아키텍처가 목표 클라우드 구조에 맞게 설계되어 있는지 확인하는 것이 필요하다.</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p w14:paraId="27D28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Improving the performance of an AWS DMS migration — 성능 영향요인으로 “Resource availability on the source; The available network throughput; The resource capacity of the replication server; The ability of the target to ingest changes; The type and distribution of source data; The number of objects to be migrated”를 제시(출처: docs.aws.amazon.com/dms/latest/userguide/CHAP_BestPractices.html)</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lastRenderedPageBreak/>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4A34C7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DD99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에이전트, 로그 리더, 중계 모듈, 큐, 모니터링 구성, 복제 대상별 설정값, 접속정보, 권한, 계정, 솔루션 장애 시 재기동·재처리 절차 등에 대하여 복제 솔루션 또는 도구 구성요소가 상세 설계되어 있는지 확인하는 데 목적이 있다.</w:t>
            </w:r>
          </w:p>
          <w:p w14:paraId="015D93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DFF1F9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에이전트, 로그 리더, 중계 모듈, 큐, 모니터링 구성이 명확히 정의되어 있지 않으면 복제 아키텍처가 목표 구조와 맞지 않아 구축 중 복제 구성이 재설계될 우려가 있다. 또한 복제 대상별 설정값, 접속정보, 권한, 계정이 명확히 정의되어 있지 않으면 복제 구성의 단일 장애점이 남아 복제 중단이 전환 일정 전체를 위협할 수 있다. 따라서 설계 단계에서 복제 솔루션 또는 도구 구성요소가 상세 설계되어 있는지 확인하는 것이 필요하다.</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p w14:paraId="53020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문서(debezium.io/documentation) — “at-least-once”(최소 1회) 전달을 보장하며 재시작 시 이미 처리된 이벤트가 다시 전달될 수 있음을 명시하고, 중복 문제의 해결책으로 “이벤트 소비자(consumer)가 멱등적(idempotent)으로 동작해야 한다”고 규정</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3F6CB4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4489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구성의 단일 장애점은 복제 체계의 물리적 구현 기준이 된다. 이에 중계 서버, 네트워크 구간, 스토리지, 대상 DB SPOF, 복제 솔루션 자체 이중화 필요성, 장애 시 복제 재개 또는 대체 경로 설계 등에 대하여 복제 구성의 단일 장애점이 식별되고 제거되었는지 점검하는 것을 목적으로 한다.</w:t>
            </w:r>
          </w:p>
          <w:p w14:paraId="08647C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F937D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중계 서버, 네트워크 구간, 스토리지, 대상 DB SPOF가 충분히 검토되지 않으면 복제 아키텍처가 목표 구조와 맞지 않아 구축 중 복제 구성이 재설계될 위험이 있다. 특히 복제 솔루션 자체 이중화 필요성이 충분히 검토되지 않으면 복제 구성의 단일 장애점이 남아 복제 중단이 전환 일정 전체를 위협할 수 있다. 따라서 설계 단계에서 복제 구성의 단일 장애점이 식별되고 제거되었는지 확인하는 것이 필요하다.</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20DF7F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33055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데이터와 대상 데이터 간 매핑 기준은 복제 데이터의 구조 변환 규칙을 확정하는 기준이 된다. 이에 테이블·컬럼 단위 매핑, 데이터 타입, 길이, 문자셋, 코드값, 날짜 형식 차이, 매핑 불가 항목과 예외 처리 기준 등에 대하여 원천 데이터와 대상 데이터 간 매핑 기준이 정의되어 있는지 검토하는 것이 목적이다.</w:t>
            </w:r>
          </w:p>
          <w:p w14:paraId="7561AC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35FE1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테이블·컬럼 단위 매핑이 명확히 정의되어 있지 않으면 복제 과정에서 데이터 왜곡이 생길 우려가 있다. 또한 데이터 타입, 길이, 문자셋, 코드값, 날짜 형식 차이가 반영되지 않으면 원천 구조 변경 시 복제가 중단될 수 있다. 따라서 설계 단계에서 원천 데이터와 대상 데이터 간 매핑 기준이 정의되어 있는지 확인하는 것이 필요하다.</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[DB표준화지침](공공기관의 데이터베이스 표준화 지침, 행정안전부고시) — 공공기관은 코드정의서 작성 시 </w:t>
            </w:r>
            <w:r w:rsidRPr="00CF01BA">
              <w:rPr>
                <w:sz w:val="22"/>
                <w:szCs w:val="22"/>
                <w:lang w:eastAsia="ko-KR"/>
              </w:rPr>
              <w:lastRenderedPageBreak/>
              <w:t>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15626B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CDE2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코드 변환, 형식 변환, 암호화·복호화 적용 기준, 오류값, 누락값, 중복값 처리 기준, 변환 후 업무적 의미가 유지되는지 검증 기준 등을 중심으로 복제 과정의 데이터 변환·정제 기준이 설계되어 있는지 점검하는 것을 목적으로 한다.</w:t>
            </w:r>
          </w:p>
          <w:p w14:paraId="246E72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2FF37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코드 변환, 형식 변환, 암호화·복호화 적용 기준이 명확히 정의되어 있지 않으면 복제 과정에서 데이터 왜곡이 생길 우려가 있다. 특히 오류값, 누락값, 중복값 처리 기준이 반영되지 않으면 원천 구조 변경 시 복제가 중단될 수 있다. 따라서 설계 단계에서 복제 과정의 데이터 변환·정제 기준이 설계되어 있는지 확인하는 것이 필요하다.</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p w14:paraId="0ED03E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Migration planning — “Unsupported data types: Make sure that you can convert source data types into the equivalent data types for the target database”; Converting schema — 이기종 전환 시 DMS Schema Conversion으로 스키마·데이터타입 변환(출처: docs.aws.amazon.com/dms/latest/userguide/CHAP_BestPractices.html)</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169CBE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56677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스키마 변경 시 복제 영향 관리 방안은 복제 데이터의 구조 변환 규칙을 확정하는 기준이 된다. 이에 테이블·컬럼 추가·변경·삭제 시 복제 설정 변경 절차, 스키마 변경에 따른 애플리케이션 영향, 변경 후 복제 재검증 기준 등을 중심으로 스키마 변경 시 복제 영향 관리 방안이 마련되어 있는지 검토하는 데 목적이 있다.</w:t>
            </w:r>
          </w:p>
          <w:p w14:paraId="0BCCFF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8109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테이블·컬럼 추가·변경·삭제 시 복제 설정 변경 절차가 명확히 정의되어 있지 않으면 복제 과정에서 데이터 왜곡이 생길 가능성이 있다. 특히 스키마 변경에 따른 애플리케이션 영향이 충분히 검토되지 않으면 원천 구조 변경 시 복제가 중단될 수 있다. 따라서 설계 단계에서 스키마 변경 시 복제 영향 관리 방안이 마련되어 있는지 확인하는 것이 필요하다.</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p w14:paraId="6603A7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Migration planning — “Unsupported data types: Make sure that you can convert source data types into the equivalent data types for the target database”; Converting schema — 이기종 전환 시 DMS Schema Conversion으로 스키마·데이터타입 변환(출처: docs.aws.amazon.com/dms/latest/userguide/CHAP_BestPractices.html)</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3B58ED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A2AB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전후 데이터 정합성 검증 기준은 복제 데이터 신뢰성 검증의 실행 기준이 된다. 이에 건수, 합계, 키값, 상태값, 참조관계 비교 기준, 테이블별·업무별·중요 데이터별 검증 수준 차등, 정합성 불일치 허용 기준과 예외 승인 기준 등을 중심으로 복제 전후 데이터 정합성 검증 기준이 구체적으로 설계되어 있는지 점검하는 데 그 목적이 있다.</w:t>
            </w:r>
          </w:p>
          <w:p w14:paraId="44A70E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D4E1B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건수, 합계, 키값, 상태값, 참조관계 비교 기준이 명확히 정의되어 있지 않으면 불일치 데이터가 걸러지지 않은 채 전환될 가능성이 있다. 또한 테이블별·업무별·중요 데이터별 검증 수준 차등이 적정하게 적용되지 않으면 병행 운영 중 불일치가 누적될 수 있다. 따라서 설계 단계에서 복제 전후 데이터 정합성 검증 기준이 구체적으로 설계되어 있는지 확인하는 것이 필요하다.</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1CE44D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86920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실시간 또는 주기적 정합성 점검 방안은 복제 데이터 신뢰성 검증의 실행 기준이 된다. 이에 복제 상태 모니터링과 정합성 점검 주기, 체크섬, 해시, 샘플링, 증분 비교 등 검증 방식, 정합성 오류 발생 시 자동 탐지 및 알림 기준 등을 중심으로 실시간 또는 주기적 정합성 점검 방안이 마련되어 있는지 검토하는 데 그 목적이 있다.</w:t>
            </w:r>
          </w:p>
          <w:p w14:paraId="2E9D6F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D275B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상태 모니터링과 정합성 점검 주기가 명확히 정의되어 있지 않으면 불일치 데이터가 걸러지지 않은 채 전환될 우려가 있다. 특히 체크섬, 해시, 샘플링, 증분 비교 등 검증 방식이 반영되지 않으면 병행 운영 중 불일치가 누적될 수 있다. 따라서 설계 단계에서 실시간 또는 주기적 정합성 점검 방안이 마련되어 있는지 확인하는 것이 필요하다.</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lastRenderedPageBreak/>
              <w:t>충돌 발생 시 알림, 보류, 수작업 승인 절차 반영 여부</w:t>
            </w:r>
          </w:p>
          <w:p w14:paraId="6CFA27C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D599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양방향 또는 병행 운영 시 데이터 충돌 처리 기준은 병행 운영 중 데이터 일관성을 지키는 처리 기준이 된다. 이에 동일 데이터 동시 변경 시 우선순위 기준, 원천 우선, 최신 변경 우선, 업무 승인 기반 처리 등 정책, 충돌 발생 시 알림, 보류, 수작업 승인 절차 등을 중심으로 양방향 또는 병행 운영 시 데이터 충돌 처리 기준이 마련되어 있는지 점검하는 데 그 목적이 있다.</w:t>
            </w:r>
          </w:p>
          <w:p w14:paraId="4479F5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BD106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동일 데이터 동시 변경 시 우선순위 기준이 명확히 정의되어 있지 않으면 양방향 운영에서 데이터 정합성이 훼손될 가능성이 있다. 또한 원천 우선, 최신 변경 우선, 업무 승인 기반 처리 등 정책이 명확히 정의되어 있지 않으면 복제 실패 건이 중복 반영되거나 누락될 수 있다. 따라서 설계 단계에서 양방향 또는 병행 운영 시 데이터 충돌 처리 기준이 마련되어 있는지 확인하는 것이 필요하다.</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p w14:paraId="354E5C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문서(debezium.io/documentation) — “at-least-once”(최소 1회) 전달을 보장하며 재시작 시 이미 처리된 이벤트가 다시 전달될 수 있음을 명시하고, 중복 문제의 해결책으로 “이벤트 소비자(consumer)가 멱등적(idempotent)으로 동작해야 한다”고 규정</w:t>
            </w:r>
          </w:p>
          <w:p w14:paraId="1A3BE0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112A57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7C985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변경분 식별 키, 타임스탬프, 로그 시퀀스, 재처리 시 중복 반영 방지 기준, 누락 데이터 탐지 및 보정 절차 등에 대하여 중복 반영 및 누락 방지 방안이 설계되어 있는지 점검하는 데 목적이 있다.</w:t>
            </w:r>
          </w:p>
          <w:p w14:paraId="66EBEDC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0DFEC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변경분 식별 키, 타임스탬프, 로그 시퀀스가 체계적으로 관리되지 않으면 양방향 운영에서 데이터 정합성이 훼손될 위험이 있다. 또한 재처리 시 중복 반영 방지 기준이 명확히 정의되어 있지 않으면 복제 실패 건이 중복 반영되거나 누락될 수 있다. 따라서 설계 단계에서 중복 반영 및 누락 방지 방안이 설계되어 있는지 확인하는 것이 필요하다.</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p w14:paraId="062B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문서(debezium.io/documentation) — “at-least-once”(최소 1회) 전달을 보장하며 재시작 시 이미 처리된 이벤트가 다시 전달될 수 있음을 명시하고, 중복 문제의 해결책으로 “이벤트 소비자(consumer)가 멱등적(idempotent)으로 동작해야 한다”고 규정</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27F2F7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10847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실패 후 재처리 기준은 병행 운영 중 데이터 일관성을 지키는 처리 기준이 된다. 이에 실패 구간 재시작, 부분 재처리, 전체 재처리 기준, 재처리 후 정합성 재검증 절차, 반복 오류 원인분석 및 조치 기준 등을 중심으로 복제 실패 후 재처리 기준이 정의되어 있는지 점검하는 데 목적이 있다.</w:t>
            </w:r>
          </w:p>
          <w:p w14:paraId="27B791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49E03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실패 구간 재시작, 부분 재처리, 전체 재처리 기준이 명확히 정의되어 있지 않으면 양방향 운영에서 데이터 정합성이 훼손될 위험이 있다. 특히 재처리 후 정합성 재검증 절차가 반영되지 않으면 복제 실패 건이 중복 반영되거나 누락될 수 있다. 따라서 설계 단계에서 복제 실패 후 재처리 기준이 정의되어 있는지 확인하는 것이 필요하다.</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p w14:paraId="4F93EA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Multi-AZ — “the full load task is expected to fail. You can restart the task from the point of failure for the remaining tables that didn’t complete, or are in an error state”(실패 지점부터 재처리)(출처: docs.aws.amazon.com/dms/latest/userguide/CHAP_BestPractices.html)</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552B68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561F5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복제·동기화로 인한 원천 시스템과 대상 시스템의 성능 영향은 복제 부하로부터 운영 서비스를 보호하는 설계 근거가 된다. 이에 원천 DB 로그 증가, CPU·메모리·I/O 부하 분석, 대상 DB 반영 부하, 인덱스 영향, Lock 발생 가능성, 업무 피크 시간대 복제 부하 영향 등에 대하여 복제·동기화로 인한 원천 시스템과 대상 시스템의 성능 영향이 분석되었는지 확인하는 데 그 목적이 있다.</w:t>
            </w:r>
          </w:p>
          <w:p w14:paraId="6BFD49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EE8B9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DB 로그 증가, CPU·메모리·I/O 부하 분석이 충분히 검토되지 않으면 원천 시스템 성능이 저하될 가능성이 있다. 또한 대상 DB 반영 부하, 인덱스 영향, Lock 발생 가능성이 충분히 검토되지 않으면 대량 변경 시 동기화가 지연을 따라잡지 못할 수 있다. 따라서 설계 단계에서 복제·동기화로 인한 원천 시스템과 대상 시스템의 성능 영향이 분석되었는지 확인하는 것이 필요하다.</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711DDFD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20135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처리 성능 기준은 복제 부하로부터 운영 서비스를 보호하는 설계 근거가 된다. 이에 초당 처리 건수, 반영 지연시간, 큐 적체 허용 기준, 대량 변경분 발생 시 처리 기준, 성능 미달 시 튜닝·증설·분할 처리 방안 등을 중심으로 복제 처리 성능 기준이 정량적으로 정의되어 있는지 점검하는 것을 목적으로 한다.</w:t>
            </w:r>
          </w:p>
          <w:p w14:paraId="4392D6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3374A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초당 처리 건수, 반영 지연시간, 큐 적체 허용 기준이 명확히 정의되어 있지 않으면 원천 시스템 성능이 저하될 가능성이 있다. 또한 대량 변경분 발생 시 처리 기준이 반영되지 않으면 대량 변경 시 동기화가 지연을 따라잡지 못할 수 있다. 따라서 설계 단계에서 복제 처리 성능 기준이 정량적으로 정의되어 있는지 확인하는 것이 필요하다.</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[TTA표준](TTAS.KO-10.0258 정보시스템 성능관리지침) — [지능정보기술가이드] Ⅲ장(p.258~259) [붙임] 관련 지침·표준·가이드 목록에 수록된 정보통신단체표준(존재 및 표준명 확인)</w:t>
            </w:r>
          </w:p>
          <w:p w14:paraId="788B5B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Improving the performance of an AWS DMS migration — 성능 영향요인으로 “Resource availability on the source; The available network throughput; The resource capacity of the replication server; The ability of the target to ingest changes; The type and distribution of source data; The number of objects to be migrated”를 제시(출처: docs.aws.amazon.com/dms/latest/userguide/CHAP_BestPractices.html)</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180F05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43BFF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복제·동기화 상태는 복제 상태 감시와 장애 복구의 실행 기준이 된다. 이에 복제 상태, 지연시간, 큐 적체, 오류 건수 모니터링 항목, 임계치, 알림 대상, 알림 방식, 모니터링 결과 보고 주기와 담당자 등을 중심으로 복제·동기화 상태를 모니터링할 수 있도록 설계되어 있는지 확인하는 것이 목적이다.</w:t>
            </w:r>
          </w:p>
          <w:p w14:paraId="29273F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CCCDA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상태, 지연시간, 큐 적체, 오류 건수 모니터링 항목이 명확히 정의되어 있지 않으면 복제 중단을 뒤늦게 인지하게 될 우려가 있다. 또한 임계치, 알림 대상, 알림 방식이 명확히 정의되어 있지 않으면 복구 과정에서 데이터 유실이 생길 수 있다. 따라서 설계 단계에서 복제·동기화 상태를 모니터링할 수 있도록 설계되어 있는지 확인하는 것이 필요하다.</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08FA55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C187F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장애 후 데이터 정합성 복구 절차는 복제 상태 감시와 장애 복구의 실행 기준이 된다. 이에 장애 구간 식별 및 변경분 재반영 기준, 복구 후 정합성 검증 기준, 장애 조치 결과와 재발방지 대책 등을 중심으로 복제 장애 후 데이터 정합성 복구 절차가 설계되어 있는지 확인하는 데 목적이 있다.</w:t>
            </w:r>
          </w:p>
          <w:p w14:paraId="498A5D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21D19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구간 식별 및 변경분 재반영 기준이 명확히 정의되어 있지 않으면 복제 중단을 뒤늦게 인지하게 될 위험이 있다. 또한 복구 후 정합성 검증 기준이 반영되지 않으면 복구 과정에서 데이터 유실이 생길 수 있다. 따라서 설계 단계에서 복제 장애 후 데이터 정합성 복구 절차가 설계되어 있는지 확인하는 것이 필요하다.</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187325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147201C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복제·동기화 리허설 계획은 전환 리허설의 실행 계획이 된다. 이에 초기 적재, 변경분 동기화, 장애 복구 리허설 범위, 리허설 일정, 데이터 규모, 담당자, 검증 기준, 리허설 결과보고서와 보완 조치 기준 등을 중심으로 복제·동기화 리허설 계획이 구체적으로 설계되어 있는지 검토하는 데 목적이 있다.</w:t>
            </w:r>
          </w:p>
          <w:p w14:paraId="74BA1E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37E3B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초기 적재, 변경분 동기화, 장애 복구 리허설 범위가 명확히 정의되어 있지 않으면 실제 전환의 문제를 사전에 걸러내지 못할 가능성이 있다. 특히 리허설 일정, 데이터 규모, 담당자, 검증 기준이 명확히 정의되어 있지 않으면 전환 가능 여부 판단이 주관에 맡겨질 수 있다. 따라서 설계 단계에서 복제·동기화 리허설 계획이 구체적으로 설계되어 있는지 확인하는 것이 필요하다.</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32268E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3F8EA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복제·동기화 관련 산출물은 복제 이행 근거를 남기는 관리 기준이 된다. 이에 복제설계서, 동기화계획서, 매핑정의서, 정합성 검증계획서, 리허설 결과서, 복제 모니터링 결과, 오류 조치내역 산출물, 산출물별 작성자, 검토자, 승인자 지정 등을 중심으로 복제·동기화 관련 산출물이 정의되어 있는지 점검하는 것이 목적이다.</w:t>
            </w:r>
          </w:p>
          <w:p w14:paraId="7D5179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B8EB6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복제설계서, 동기화계획서, 매핑정의서, 정합성 검증계획서가 미비하면 복제 설계·결과의 근거 자료가 남지 않을 가능성이 있다. 특히 리허설 결과서, 복제 모니터링 결과, 오류 조치내역 산출물이 명확히 정의되어 있지 않으면 검수·감리 시 정합성 검증 결과를 입증하지 못할 수 있다. 따라서 설계 단계에서 복제·동기화 관련 산출물이 정의되어 있는지 확인하는 것이 필요하다.</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062CC0C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ECD97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성공·실패 로그 보관 기준, 정합성 비교 결과, 오류 목록, 조치 결과, 최종 전환 승인 근거로 활용 가능한 증적 확보 등을 중심으로 복제 결과와 정합성 검증 결과가 증적으로 관리되도록 설계되어 있는지 검토하는 데 그 목적이 있다.</w:t>
            </w:r>
          </w:p>
          <w:p w14:paraId="025F09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F60C2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성공·실패 로그 보관 기준이 명확히 정의되어 있지 않으면 복제 설계·결과의 근거 자료가 남지 않을 우려가 있다. 또한 정합성 비교 결과, 오류 목록, 조치 결과가 체계적으로 관리되지 않으면 검수·감리 시 정합성 검증 결과를 입증하지 못할 수 있다. 따라서 설계 단계에서 복제 결과와 정합성 검증 결과가 증적으로 관리되도록 설계되어 있는지 확인하는 것이 필요하다.</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872815"/>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43BDF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0C34B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클라우드 전환 대상 시스템의 목표 인프라는 인프라 구축의 청사진이 된다. 이에 업무시스템별 서버, 스토리지, 네트워크, 보안 구성, 운영, 개발, 검증, DR 환경, 현행 인프라와 목표 클라우드 인프라 간 차이 등을 중심으로 클라우드 전환 대상 시스템의 목표 인프라 아키텍처가 요구사항에 맞게 설계되어 있는지 검토하는 것을 목적으로 한다.</w:t>
            </w:r>
          </w:p>
          <w:p w14:paraId="574F217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C42CB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업무시스템별 서버, 스토리지, 네트워크, 보안 구성이 반영되지 않으면 아키텍처 설계가 요구와 어긋나 구축 후 인프라 재구성이 발생할 우려가 있다. 특히 운영, 개발, 검증, DR 환경이 명확히 구분되지 않으면 구성도와 상세 설계 간 불일치로 구축 작업이 혼선을 빚을 수 있다. 따라서 설계 단계에서 클라우드 전환 대상 시스템의 목표 인프라 아키텍처가 요구사항에 맞게 설계되어 있는지 확인하는 것이 필요하다.</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2DF482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32274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특성별 서버 역할 분리, 중요 업무와 일반 업무의 자원 분리, 장애 전파 방지를 위한 구성요소 격리 등에 대하여 Web/WAS/DB, 배치, 연계, 관리 서버 등 주요 구성요소가 적정하게 배치되어 있는지 확인하는 데 목적이 있다.</w:t>
            </w:r>
          </w:p>
          <w:p w14:paraId="571994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5383F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특성별 서버 역할 분리가 명확히 구분되지 않으면 아키텍처 설계가 요구와 어긋나 구축 후 인프라 재구성이 발생할 우려가 있다. 특히 중요 업무와 일반 업무의 자원 분리가 명확히 구분되지 않으면 구성도와 상세 설계 간 불일치로 구축 작업이 혼선을 빚을 수 있다. 따라서 설계 단계에서 Web/WAS/DB, 배치, 연계, 관리 서버 등 주요 구성요소가 적정하게 배치되어 있는지 확인하는 것이 필요하다.</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1DFA38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443F3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서버명, IP, 자원규격, 연결관계 일치, 네트워크·보안 설계와 인프라 설계 간 불일치, 구성 변경 이력 및 설계 승인 등을 중심으로 인프라 구성도와 상세 설계서 간 정합성이 확보되어 있는지 점검하는 데 그 목적이 있다.</w:t>
            </w:r>
          </w:p>
          <w:p w14:paraId="0C39A5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9C6E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서버명, IP, 자원규격, 연결관계 일치가 미비하면 아키텍처 설계가 요구와 어긋나 구축 후 인프라 재구성이 발생할 위험이 있다. 또한 네트워크·보안 설계와 인프라 설계 간 불일치가 미비하면 구성도와 상세 설계 간 불일치로 구축 작업이 혼선을 빚을 수 있다. 따라서 설계 단계에서 인프라 구성도와 상세 설계서 간 정합성이 확보되어 있는지 확인하는 것이 필요하다.</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p w14:paraId="1549A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7E4C75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4DEBC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처리량과 성능 요구사항을 반영하여 컴퓨팅 자원은 컴퓨팅 자원 도입과 배치의 실행 기준이 된다. 이에 vCPU, 메모리, 인스턴스 수량 산정, 사용자 수, 동시접속자 수, 트랜잭션량, 피크 시간, 월말·연말 처리, 대량 배치 부하 등을 중심으로 업무 처리량과 성능 요구사항을 반영하여 컴퓨팅 자원이 산정되어 있는지 검토하는 것을 목적으로 한다.</w:t>
            </w:r>
          </w:p>
          <w:p w14:paraId="065A8D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00C1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vCPU, 메모리, 인스턴스 수량 산정이 명확히 정의되어 있지 않으면 자원 산정이 처리량과 어긋나 성능 부족이나 과다 도입이 확정될 위험이 있다. 특히 사용자 수, 동시접속자 수, 트랜잭션량이 반영되지 않으면 부하 변동에 대응하지 못하는 구조로 굳어질 수 있다. 따라서 설계 단계에서 업무 처리량과 성능 요구사항을 반영하여 컴퓨팅 자원이 산정되어 있는지 확인하는 것이 필요하다.</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 [검토항목1_참고] 표3-16 및 [표 3-8] “시스템 용량 산정 - CPU 및 메모리(기술기준검증)”</w:t>
            </w:r>
          </w:p>
          <w:p w14:paraId="44B11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4702CB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141303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수평확장, 수직확장 적용 기준, 오토스케일링 적용 대상과 임계치 등에 대하여 컴퓨팅 자원의 확장 및 축소 기준이 설계되어 있는지 검토하는 것을 목적으로 한다.</w:t>
            </w:r>
          </w:p>
          <w:p w14:paraId="4CE472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093F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수평확장, 수직확장 적용 기준이 명확히 정의되어 있지 않으면 자원 산정이 처리량과 어긋나 성능 부족이나 과다 도입이 확정될 우려가 있다. 또한 오토스케일링 적용 대상과 임계치가 명확히 정의되어 있지 않으면 부하 변동에 대응하지 못하는 구조로 굳어질 수 있다. 따라서 설계 단계에서 컴퓨팅 자원의 확장 및 축소 기준이 설계되어 있는지 확인하는 것이 필요하다.</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SD11-1 검토항목02(시스템 구성 및 아키텍처에 대한 사용자 요구사항: 가용성 및 확장성)</w:t>
            </w:r>
          </w:p>
          <w:p w14:paraId="584F7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specify”(출처: kubernetes.io/docs/tasks/run-application/horizontal-pod-autoscale/)</w:t>
            </w:r>
          </w:p>
          <w:p w14:paraId="7B58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44E5BC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762DD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중요도에 따라 컴퓨팅 자원은 컴퓨팅 자원 도입과 배치의 실행 기준이 된다. 이에 핵심 업무와 비핵심 업무 자원 분리, 운영·검증·개발 환경 자원 분리 등에 대하여 업무 중요도에 따라 컴퓨팅 자원이 적절히 분리·할당되어 있는지 점검하는 데 목적이 있다.</w:t>
            </w:r>
          </w:p>
          <w:p w14:paraId="1CC976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DBE34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핵심 업무와 비핵심 업무 자원 분리가 명확히 구분되지 않으면 자원 산정이 처리량과 어긋나 성능 부족이나 과다 도입이 확정될 우려가 있다. 또한 운영·검증·개발 환경 자원 분리가 명확히 구분되지 않으면 부하 변동에 대응하지 못하는 구조로 굳어질 수 있다. 따라서 설계 단계에서 업무 중요도에 따라 컴퓨팅 자원이 적절히 분리·할당되어 있는지 확인하는 것이 필요하다.</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 [검토항목1_참고] 표3-16 “고립망 또는 DR 필요 여부”, “업무단위 이관 가능 여부”</w:t>
            </w:r>
          </w:p>
          <w:p w14:paraId="1B4EF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49AB1F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EC925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스토리지 구성과 용량은 데이터 보관과 백업 체계의 구현 기준이 된다. 이에 블록, 파일, 오브젝트 스토리지 적용, DB, 첨부파일, 로그, 백업 데이터별 저장소, 용량 증가율, 보관기간, IOPS 요구사항 등을 중심으로 스토리지 구성과 용량이 데이터 특성에 맞게 설계되어 있는지 검토하는 데 목적이 있다.</w:t>
            </w:r>
          </w:p>
          <w:p w14:paraId="42B5D0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1D8B2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블록, 파일, 오브젝트 스토리지 적용이 명확히 정의되어 있지 않으면 스토리지 설계가 데이터 특성과 맞지 않아 성능 저하나 용량 부족이 구조화될 위험이 있다. 특히 DB, 첨부파일, 로그, 백업 데이터별 저장소가 명확히 구분되지 않으면 장애 시 복구 수단이 확보되지 못할 수 있다. 따라서 설계 단계에서 스토리지 구성과 용량이 데이터 특성에 맞게 설계되어 있는지 확인하는 것이 필요하다.</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p w14:paraId="401216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0C6F928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555CE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파일, 설정정보, 로그 백업 대상, 일·주·월 백업 주기 및 보관정책, 백업 데이터의 보관 위치와 접근권한 등을 중심으로 백업 대상, 주기, 보관기간, 복구 방식이 명확히 설계되어 있는지 점검하는 것이 목적이다.</w:t>
            </w:r>
          </w:p>
          <w:p w14:paraId="78DAAA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D323C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파일, 설정정보, 로그 백업 대상이 명확히 정의되어 있지 않으면 스토리지 설계가 데이터 특성과 맞지 않아 성능 저하나 용량 부족이 구조화될 위험이 있다. 또한 일·주·월 백업 주기 및 보관정책이 반영되지 않으면 장애 시 복구 수단이 확보되지 못할 수 있다. 따라서 설계 단계에서 백업 대상, 주기, 보관기간, 복구 방식이 명확히 설계되어 있는지 확인하는 것이 필요하다.</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7A10CD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BAE8A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인프라 구성요소의 고가용성 구조는 무중단 서비스 구조의 구현 기준이 된다. 이에 서버, DB, 스토리지, 네트워크 이중화, Load Balancer, 이중 NIC, 다중 AZ/Zone, 중요도별 가용성 수준 차등 등에 대하여 주요 인프라 구성요소의 고가용성 구조가 설계되어 있는지 검토하는 것이 목적이다.</w:t>
            </w:r>
          </w:p>
          <w:p w14:paraId="2A7D349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57C63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스토리지, 네트워크 이중화가 미비하면 단일 장애가 서비스 중단으로 직결될 위험이 있다. 특히 Load Balancer, 이중 NIC, 다중 AZ/Zone가 적정하게 적용되지 않으면 SPOF가 제거되지 않은 채 구축되어 장애 취약 지점이 상존할 수 있다. 따라서 설계 단계에서 주요 인프라 구성요소의 고가용성 구조가 설계되어 있는지 확인하는 것이 필요하다.</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625D31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44F58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단일 장애점(SPOF)는 무중단 서비스 구조의 구현 기준이 된다. 이에 단일 서버, 단일 스토리지, 단일 회선 위험, 장애 시 우회 경로 또는 대체 자원 설계, SPOF 제거 불가 항목의 예외 사유와 대응방안 명시 등에 대하여 단일 장애점(SPOF)이 식별되고 제거 방안이 반영되어 있는지 점검하는 것을 목적으로 한다.</w:t>
            </w:r>
          </w:p>
          <w:p w14:paraId="6C8C1D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4CE3F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단일 서버, 단일 스토리지, 단일 회선 위험이 누락되면 단일 장애가 서비스 중단으로 직결될 가능성이 있다. 또한 장애 시 우회 경로 또는 대체 자원 설계가 미비하면 SPOF가 제거되지 않은 채 구축되어 장애 취약 지점이 상존할 수 있다. 따라서 설계 단계에서 단일 장애점(SPOF)이 식별되고 제거 방안이 반영되어 있는지 확인하는 것이 필요하다.</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“이중화 구성: 이중화, 부하분산, NAS”</w:t>
            </w:r>
          </w:p>
          <w:p w14:paraId="10E74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w:t>
            </w:r>
            <w:r w:rsidRPr="00CF01BA">
              <w:rPr>
                <w:sz w:val="22"/>
                <w:szCs w:val="22"/>
                <w:lang w:eastAsia="ko-KR"/>
              </w:rPr>
              <w:lastRenderedPageBreak/>
              <w:t>docs.aws.amazon.com/wellarchitected/latest/reliability-pillar/)</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ED2889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CE1CF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성능 목표와 측정 기준은 인프라 성능·용량 확보의 설계 근거가 된다. 이에 CPU, 메모리, 디스크, 네트워크 사용률 기준, 응답시간, 처리량, 동시사용자 기준, 성능시험 시나리오와 합격 기준 등에 대하여 인프라 성능 목표와 측정 기준이 정량적으로 설계되어 있는지 점검하는 데 그 목적이 있다.</w:t>
            </w:r>
          </w:p>
          <w:p w14:paraId="7739CD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925F2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네트워크 사용률 기준이 명확히 정의되어 있지 않으면 구축 후 성능 미달 여부를 가리지 못할 가능성이 있다. 또한 응답시간, 처리량, 동시사용자 기준이 반영되지 않으면 운영 초기에 자원 부족이 닥칠 수 있다. 따라서 설계 단계에서 인프라 성능 목표와 측정 기준이 정량적으로 설계되어 있는지 확인하는 것이 필요하다.</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2D59F22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AA990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용량 산정은 인프라 성능·용량 확보의 설계 근거가 된다. 이에 현행 자원 사용량 분석 결과, 데이터 증가율, 로그 증가율, 백업 용량 증가, 용량 부족 예상 시 증설 기준과 절차 등을 중심으로 용량 산정이 현재 사용량과 향후 증가량을 반영하고 있는지 확인하는 데 목적이 있다.</w:t>
            </w:r>
          </w:p>
          <w:p w14:paraId="21BE89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A7FE7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현행 자원 사용량 분석 결과가 반영되지 않으면 구축 후 성능 미달 여부를 가리지 못할 위험이 있다. 또한 데이터 증가율, 로그 증가율, 백업 용량 증가가 반영되지 않으면 운영 초기에 자원 부족이 닥칠 수 있다. 따라서 설계 단계에서 용량 산정이 현재 사용량과 향후 증가량을 반영하고 있는지 확인하는 것이 필요하다.</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 [검토항목1_참고] 표3-16 및 [표 3-8] “스토리지 - 기존 및 1년간 사용량”</w:t>
            </w:r>
          </w:p>
          <w:p w14:paraId="13FA99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38D9DA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A4D2D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인프라와 내·외부 시스템 간 네트워크 연결 구조는 인프라 계층의 통신 구조를 확정하는 기준이 된다. 이에 VPC, 서브넷, 라우팅, NAT, DNS 구성, 내부망, 외부망, 관리망, 연계망, 온프레미스, 외부기관, 공통기반 연계 구조 등을 중심으로 클라우드 인프라와 내·외부 시스템 간 네트워크 연결 구조가 설계되어 있는지 확인하는 데 그 목적이 있다.</w:t>
            </w:r>
          </w:p>
          <w:p w14:paraId="063A3E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807D6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VPC, 서브넷, 라우팅, NAT, DNS 구성이 반영되지 않으면 네트워크 연결 설계가 누락되어 시스템 간 통신이 전환 후 단절될 가능성이 있다. 또한 내부망, 외부망, 관리망, 연계망이 명확히 구분되지 않으면 구축 시점에 통신 오류가 속출할 수 있다. 따라서 설계 단계에서 클라우드 인프라와 내·외부 시스템 간 네트워크 연결 구조가 설계되어 있는지 확인하는 것이 필요하다.</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7356A7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E56CCB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서버별 IP, 포트, 프로토콜, 방화벽 정책, 보안그룹, ACL, 포트 허용 신청 및 검증 절차 등을 중심으로 인프라 관점의 IP, 포트, 방화벽 요구사항이 설계에 반영되어 있는지 점검하는 것이 목적이다.</w:t>
            </w:r>
          </w:p>
          <w:p w14:paraId="42F7A0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0D743E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서버별 IP, 포트, 프로토콜이 명확히 정의되어 있지 않으면 네트워크 연결 설계가 누락되어 시스템 간 통신이 전환 후 단절될 우려가 있다. 특히 방화벽 정책, 보안그룹, ACL가 반영되지 않으면 구축 시점에 통신 오류가 속출할 수 있다. 따라서 설계 단계에서 인프라 관점의 IP, 포트, 방화벽 요구사항이 설계에 반영되어 있는지 확인하는 것이 필요하다.</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검토항목11(원격접근 및 방화벽 포트 허용신청) 및 [검토항목7_참고] 방화벽 포트 허용 신청</w:t>
            </w:r>
          </w:p>
          <w:p w14:paraId="0FD4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OP-IF-06[정보보안관리] — 접근통제·보안설정·보안이벤트 기록 등 운영단계 정보보안 관리활동을 점검영역으로 제시</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4D54A00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8B0AD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대역폭, 지연시간, 패킷 손실 기준, 이중회선, 우회경로, 장애전환 방안, 대용량 데이터 이관 또는 배치 시 네트워크 부하 등에 대하여 네트워크 성능 및 안정성 확보 방안이 설계되어 있는지 검토하는 것이 목적이다.</w:t>
            </w:r>
          </w:p>
          <w:p w14:paraId="6B2C01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3F56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대역폭, 지연시간, 패킷 손실 기준이 명확히 정의되어 있지 않으면 네트워크 연결 설계가 누락되어 시스템 간 통신이 전환 후 단절될 위험이 있다. 또한 이중회선, 우회경로, 장애전환 방안이 반영되지 않으면 구축 시점에 통신 오류가 속출할 수 있다. 따라서 설계 단계에서 네트워크 성능 및 안정성 확보 방안이 설계되어 있는지 확인하는 것이 필요하다.</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“인터넷 서비스와 행정망 서비스 간 데이터 연동 필요 여부”</w:t>
            </w:r>
          </w:p>
          <w:p w14:paraId="78792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22F432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D4EC0F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인프라 보안 설정 기준은 인프라 보안 설정의 구현 기준이 된다. 이에 OS 보안설정, 계정정책, 패치 기준, 불필요 서비스 차단, 기본 계정 제거, 서버 접근통제와 관리자 권한 관리 기준 등을 중심으로 클라우드 인프라 보안 설정 기준이 설계에 반영되어 있는지 검토하는 데 목적이 있다.</w:t>
            </w:r>
          </w:p>
          <w:p w14:paraId="214E78D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7D814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OS 보안설정, 계정정책, 패치 기준이 명확히 정의되어 있지 않으면 구축 환경에 보안 공백이 생길 위험이 있다. 또한 불필요 서비스 차단, 기본 계정 제거가 미비하면 설정 기준이 표준화되지 않아 서버별 보안 수준이 제각각이 될 수 있다. 따라서 설계 단계에서 클라우드 인프라 보안 설정 기준이 설계에 반영되어 있는지 확인하는 것이 필요하다.</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BD65A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5E10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인프라 구축 절차는 인프라 구축 작업과 검증의 실행 기준이 된다. 이에 서버 생성, 스토리지 연결, 네트워크 구성, 보안정책 적용 순서, 작업 담당자, 작업 시간, 승인자 명시, 구축 전·중·후 점검항목 등을 중심으로 클라우드 인프라 구축 절차가 실행 가능한 수준으로 설계되어 있는지 확인하는 데 그 목적이 있다.</w:t>
            </w:r>
          </w:p>
          <w:p w14:paraId="78B54A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FAC56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생성, 스토리지 연결, 네트워크 구성, 보안정책 적용 순서가 명확히 정의되어 있지 않으면 구축 절차가 실행 가능한 수준으로 설계되지 않아 구축 품질이 작업자 역량에 좌우될 위험이 있다. 특히 작업 담당자, 작업 시간, 승인자 명시가 미비하면 구성 오류가 통합테스트까지 잠복할 수 있다. 따라서 설계 단계에서 클라우드 인프라 구축 절차가 실행 가능한 수준으로 설계되어 있는지 확인하는 것이 필요하다.</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78744F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189D6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자원규격, OS, 네트워크, 방화벽, 접근권한, 백업, 모니터링, 로그수집, 보안설정 검증 항목, 구축 결과와 설계서 간 일치 여부 확인 기준 등에 대하여 인프라 구성 검증 항목이 구체적으로 정의되어 있는지 점검하는 데 그 목적이 있다.</w:t>
            </w:r>
          </w:p>
          <w:p w14:paraId="485A91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99CBC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자원규격, OS, 네트워크, 방화벽, 접근권한이 미비하면 구축 절차가 실행 가능한 수준으로 설계되지 않아 구축 품질이 작업자 역량에 좌우될 우려가 있다. 특히 백업, 모니터링, 로그수집, 보안설정 검증 항목이 반영되지 않으면 구성 오류가 통합테스트까지 잠복할 수 있다. 따라서 설계 단계에서 인프라 구성 검증 항목이 구체적으로 정의되어 있는지 확인하는 것이 필요하다.</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2AA57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1ADE2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통합테스트와 성능시험에 인프라 검증 항목은 인프라 구축 작업과 검증의 실행 기준이 된다. 이에 사용자 시나리오 기반 인프라 성능, 연계시스템 접속 및 호환성, 부하, 장애전환, 백업복구 시험 등에 대하여 통합테스트와 성능시험에 인프라 검증 항목이 포함되어 있는지 점검하는 것이 목적이다.</w:t>
            </w:r>
          </w:p>
          <w:p w14:paraId="0CCA99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5C6C5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시나리오 기반 인프라 성능이 미비하면 구축 절차가 실행 가능한 수준으로 설계되지 않아 구축 품질이 작업자 역량에 좌우될 위험이 있다. 또한 연계시스템 접속 및 호환성이 미비하면 구성 오류가 통합테스트까지 잠복할 수 있다. 따라서 설계 단계에서 통합테스트와 성능시험에 인프라 검증 항목이 포함되어 있는지 확인하는 것이 필요하다.</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872816"/>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BB624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91A84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 후 목표 네트워크는 네트워크 구축의 청사진이 된다. 이에 VPC/VNet, 서브넷, 라우팅, NAT, DNS 구성, 내부망, 외부망, 관리망, 연계망 분리 설계, 운영, 개발, 검증, DR 환경별 네트워크 분리 등을 중심으로 클라우드 전환 후 목표 네트워크 아키텍처가 요구사항에 맞게 설계되어 있는지 점검하는 것이 목적이다.</w:t>
            </w:r>
          </w:p>
          <w:p w14:paraId="2FF207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078A0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VPC/VNet, 서브넷, 라우팅, NAT, DNS 구성이 반영되지 않으면 구축 중 네트워크 구조 변경이 반복될 우려가 있다. 또한 내부망, 외부망, 관리망, 연계망 분리 설계가 미비하면 하이브리드 구간 통신이 막힐 수 있다. 따라서 설계 단계에서 클라우드 전환 후 목표 네트워크 아키텍처가 요구사항에 맞게 설계되어 있는지 확인하는 것이 필요하다.</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347D6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EEC63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온프레미스–클라우드 간 연결 방식, 전용회선, VPN, Peering, 보안터널, 네트워크 경로, 라우팅, 게이트웨이 구성 명확성 등을 중심으로 현행 네트워크와 목표 클라우드 네트워크 간 연결 구조가 명확히 설계되어 있는지 점검하는 데 그 목적이 있다.</w:t>
            </w:r>
          </w:p>
          <w:p w14:paraId="643733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BDC34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온프레미스–클라우드 간 연결 방식이 명확히 정의되어 있지 않으면 구축 중 네트워크 구조 변경이 반복될 가능성이 있다. 또한 전용회선, VPN, Peering, 보안터널이 적정하게 적용되지 않으면 하이브리드 구간 통신이 막힐 수 있다. 따라서 설계 단계에서 현행 네트워크와 목표 클라우드 네트워크 간 연결 구조가 명확히 설계되어 있는지 확인하는 것이 필요하다.</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6EF968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249A8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네트워크 구성도와 상세 설계서 간 정합성은 네트워크 구축의 청사진이 된다. 이에 IP 대역, 서브넷, 라우팅, 방화벽 정책 일치, 서버 구성도, 보안설계서, 연계설계서 간 불일치, 변경 이력과 승인 이력 등에 대하여 네트워크 구성도와 상세 설계서 간 정합성이 확보되어 있는지 검토하는 데 목적이 있다.</w:t>
            </w:r>
          </w:p>
          <w:p w14:paraId="2448636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19B80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대역, 서브넷, 라우팅, 방화벽 정책 일치가 미비하면 구축 중 네트워크 구조 변경이 반복될 가능성이 있다. 또한 서버 구성도, 보안설계서, 연계설계서 간 불일치가 미비하면 하이브리드 구간 통신이 막힐 수 있다. 따라서 설계 단계에서 네트워크 구성도와 상세 설계서 간 정합성이 확보되어 있는지 확인하는 것이 필요하다.</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5DB620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13BD7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변경 대상과 변경 방식은 주소 체계 전환의 실행 기준이 된다. 이에 서버별, 서비스별, 연계별 IP 변경 대상, 사설 IP, 공인 IP, VIP, NAT IP 적용 기준, IP 변경에 따른 애플리케이션·연계 영향 등에 대하여 IP 변경 대상과 변경 방식이 설계 산출물에 명확히 반영되어 있는지 확인하는 데 그 목적이 있다.</w:t>
            </w:r>
          </w:p>
          <w:p w14:paraId="23587C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A3DDC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서버별, 서비스별, 연계별 IP 변경 대상이 누락되면 IP 변경 설계가 누락된 시스템에서 전환 시점에 접속 오류가 발생할 위험이 있다. 특히 사설 IP, 공인 IP, VIP, NAT IP 적용 기준이 명확히 정의되어 있지 않으면 사용자 접속 전환이 지연될 수 있다. 따라서 설계 단계에서 IP 변경 대상과 변경 방식이 설계 산출물에 명확히 반영되어 있는지 확인하는 것이 필요하다.</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6D7EC6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8655E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DNS, 도메인, URL 변경 방안은 주소 체계 전환의 실행 기준이 된다. 이에 내부 DNS, 외부 DNS, 도메인 변경 대상, 서비스 URL, Callback URL, API Endpoint 변경, DNS 전환 시점, TTL 조정, 전파 확인 절차 등을 중심으로 DNS, 도메인, URL 변경 방안이 설계되어 있는지 검토하는 것이 목적이다.</w:t>
            </w:r>
          </w:p>
          <w:p w14:paraId="4399CA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01D15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DNS, 외부 DNS, 도메인 변경 대상이 누락되면 IP 변경 설계가 누락된 시스템에서 전환 시점에 접속 오류가 발생할 우려가 있다. 또한 서비스 URL, Callback URL, API Endpoint 변경이 반영되지 않으면 사용자 접속 전환이 지연될 수 있다. 따라서 설계 단계에서 DNS, 도메인, URL 변경 방안이 설계되어 있는지 확인하는 것이 필요하다.</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26C936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3C870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트래픽 흐름은 업무 트래픽의 통행 구조를 확정하는 기준이 된다. 이에 사용자–LB–Web/WAS–DB 구간 트래픽 흐름, 내부망·외부망·관리망 간 통신 경로, 대외기관, 공통기반, 보안관제 연계 경로 등을 중심으로 업무 트래픽 흐름이 목표 구조에 맞게 설계되어 있는지 검토하는 데 목적이 있다.</w:t>
            </w:r>
          </w:p>
          <w:p w14:paraId="7D149F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317BE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사용자–LB–Web/WAS–DB 구간 트래픽 흐름이 명확히 정의되어 있지 않으면 트래픽 흐름 설계가 목표 구조와 어긋나 통신 경로 오류와 지연이 생길 우려가 있다. 또한 내부망·외부망·관리망 간 통신 경로가 명확히 구분되지 않으면 트래픽 집중 시 서비스 응답이 저하될 수 있다. 따라서 설계 단계에서 업무 트래픽 흐름이 목표 구조에 맞게 설계되어 있는지 확인하는 것이 필요하다.</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546A7E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88545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트래픽 집중 및 병목 가능성에 대한 대응방안은 업무 트래픽의 통행 구조를 확정하는 기준이 된다. 이에 대량 배치, 데이터 이관, 외부연계 구간 병목 분석, 대역폭, 지연시간, 패킷 손실 기준, 병목 발생 시 우회, 증설, 제한 정책 등에 대하여 트래픽 집중 및 병목 가능성에 대한 대응방안이 설계되어 있는지 검토하는 것을 목적으로 한다.</w:t>
            </w:r>
          </w:p>
          <w:p w14:paraId="4D1902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83866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대량 배치, 데이터 이관, 외부연계 구간 병목 분석이 충분히 검토되지 않으면 트래픽 흐름 설계가 목표 구조와 어긋나 통신 경로 오류와 지연이 생길 위험이 있다. 특히 대역폭, 지연시간, 패킷 손실 기준이 반영되지 않으면 트래픽 집중 시 서비스 응답이 저하될 수 있다. 따라서 설계 단계에서 트래픽 집중 및 병목 가능성에 대한 대응방안이 설계되어 있는지 확인하는 것이 필요하다.</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p w14:paraId="5A034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“The gateway service might introduce a single point of failure (SPoF)”, “The gateway might introduce a bottleneck. Ensure that the gateway has adequate performance to handle the current load and can be scaled”(출처: learn.microsoft.com/azure/architecture/patterns/gateway-aggregation)</w:t>
            </w:r>
          </w:p>
          <w:p w14:paraId="49FBC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17(SLB 구성, 도메인/DNS 변경신청) 및 [검토항목11_참고] SLB이용신청(스위치 서비스 요청서); [클라우드점검가이드] [표 3-9] 공통 인프라 서비스 — “업무시스템별 라우터, L4 서비스 DSR 방식”</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77C729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7ED48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방화벽 정책과 보안그룹 규칙은 통신 허용 범위를 최소로 통제하는 보안 기준이 된다. 이에 출발지, 목적지, 포트, 프로토콜, 허용 사유, Any 정책, 과도한 포트 허용, 불필요한 양방향 허용, 업무별·시스템별 필요한 통신만 허용하도록 등에 대하여 방화벽 정책과 보안그룹 규칙이 최소허용 원칙에 따라 설계되어 있는지 검토하는 것을 목적으로 한다.</w:t>
            </w:r>
          </w:p>
          <w:p w14:paraId="52AD16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4E31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출발지, 목적지, 포트, 프로토콜, 허용 사유가 명확히 정의되어 있지 않으면 정책 설계가 최소허용 원칙을 벗어나 불필요한 통신 경로가 열릴 우려가 있다. 또한 Any 정책, 과도한 포트 허용, 불필요한 양방향 허용이 미비하면 과도한 허용 규칙이 누적되어 침해 시 피해 확산 경로가 넓어질 수 있다. 따라서 설계 단계에서 방화벽 정책과 보안그룹 규칙이 최소허용 원칙에 따라 설계되어 있는지 확인하는 것이 필요하다.</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33D255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35B6F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서비스 접속을 위한 Load Balancer 구성은 서비스 접속 구조의 구현 기준이 된다. 이에 L4/L7 Load Balancer 적용 대상, VIP, Pool, Health Check, Session Persistence 설정, 장애 시 트래픽 우회 및 자동 제외 기준 등에 대하여 서비스 접속을 위한 Load Balancer 구성이 적정하게 설계되어 있는지 확인하는 데 그 목적이 있다.</w:t>
            </w:r>
          </w:p>
          <w:p w14:paraId="52B9D3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3DEE6D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L4/L7 Load Balancer 적용 대상이 명확히 정의되어 있지 않으면 접속 분산이 동작하지 않고 특정 서버에 부하가 쏠릴 가능성이 있다. 또한 VIP, Pool, Health Check, Session Persistence 설정이 적정하게 적용되지 않으면 내·외부 접속 경로가 분리되지 않아 보안 통제가 어려워질 수 있다. 따라서 설계 단계에서 서비스 접속을 위한 Load Balancer 구성이 적정하게 설계되어 있는지 확인하는 것이 필요하다.</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p w14:paraId="5BC1F5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17(SLB 구성, 도메인/DNS 변경신청) 및 [검토항목11_참고] SLB이용신청(스위치 서비스 요청서); [클라우드점검가이드] [표 3-9] 공통 인프라 서비스 — “업무시스템별 라우터, L4 서비스 DSR 방식”</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7EE221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307D6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사용자와 내부 사용자의 접속 경로는 서비스 접속 구조의 구현 기준이 된다. 이에 인터넷 접속, 내부 업무망 접속, 관리자 접속 경로, WAF, Reverse Proxy, API Gateway 등 보안 접점, 외부 노출 서비스와 내부 서비스 분리 등을 중심으로 외부 사용자와 내부 사용자의 접속 경로가 명확히 구분되어 있는지 검토하는 것이 목적이다.</w:t>
            </w:r>
          </w:p>
          <w:p w14:paraId="134855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08C5B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인터넷 접속, 내부 업무망 접속, 관리자 접속 경로가 명확히 구분되지 않으면 접속 분산이 동작하지 않고 특정 서버에 부하가 쏠릴 위험이 있다. 특히 WAF, Reverse Proxy, API Gateway 등 보안 접점이 반영되지 않으면 내·외부 접속 경로가 분리되지 않아 보안 통제가 어려워질 수 있다. 따라서 설계 단계에서 외부 사용자와 내부 사용자의 접속 경로가 명확히 구분되어 있는지 확인하는 것이 필요하다.</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w:t>
            </w:r>
            <w:r w:rsidRPr="00CF01BA">
              <w:rPr>
                <w:sz w:val="22"/>
                <w:szCs w:val="22"/>
                <w:lang w:eastAsia="ko-KR"/>
              </w:rPr>
              <w:lastRenderedPageBreak/>
              <w:t>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4095F6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1840E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전환으로 영향을 받는 연계시스템은 연계 시스템 통신 변경의 실행 기준이 된다. 이에 내부 시스템, 외부기관, 공통기반, 인증, 문자, 메일 등 연계 대상, API, EAI, ESB, 파일 송수신, DB Link 등 연계 방식, 연계별 IP, 포트, 프로토콜, 인증방식, 송수신 주기 등에 대하여 클라우드 전환으로 영향을 받는 연계시스템이 식별되고 네트워크 변경 설계가 반영되어 있는지 검토하는 데 목적이 있다.</w:t>
            </w:r>
          </w:p>
          <w:p w14:paraId="417F64F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52342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시스템, 외부기관, 공통기반, 인증, 문자, 메일 등 연계 대상이 반영되지 않으면 연계 네트워크 설계가 누락되어 전환 후 대외 연계 통신이 단절될 가능성이 있다. 특히 API, EAI, ESB, 파일 송수신, DB Link 등 연계 방식이 명확히 정의되어 있지 않으면 연계 경로가 보안 공백이 될 수 있다. 따라서 설계 단계에서 클라우드 전환으로 영향을 받는 연계시스템이 식별되고 네트워크 변경 설계가 반영되어 있는지 확인하는 것이 필요하다.</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1FA761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50B72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연계별 통신흐름도, 방화벽, 보안그룹, VPN, 암호화 전송, 연계기관과의 포트·IP 변경 협의 결과 등을 중심으로 연계 송수신 경로와 보안정책이 적정하게 설계되어 있는지 점검하는 데 그 목적이 있다.</w:t>
            </w:r>
          </w:p>
          <w:p w14:paraId="7A906F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06CB6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연계별 통신흐름도가 미비하면 연계 네트워크 설계가 누락되어 전환 후 대외 연계 통신이 단절될 우려가 있다. 특히 방화벽, 보안그룹, VPN, 암호화 전송이 반영되지 않으면 연계 경로가 보안 공백이 될 수 있다. 따라서 설계 단계에서 연계 송수신 경로와 보안정책이 적정하게 설계되어 있는지 확인하는 것이 필요하다.</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9B4DF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AE51E4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 대상 정보자원에 대한 보안성 검토 결과는 보안 기준 준수를 설계로 담보하는 장치가 된다. 이에 보안성 검토 대상 시스템과 자료 준비, 구성도, 통신흐름도, 보안대책서, 검토 결과에 따른 조치계획 설계 등에 대하여 클라우드 전환 대상 정보자원에 대한 보안성 검토 결과가 설계에 반영되어 있는지 검토하는 데 그 목적이 있다.</w:t>
            </w:r>
          </w:p>
          <w:p w14:paraId="62C81C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1EB112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보안성 검토 대상 시스템과 자료 준비가 미비하면 지적사항이 구축 환경에 그대로 남을 우려가 있다. 특히 구성도, 통신흐름도, 보안대책서가 반영되지 않으면 국가·기관 보안 기준과 설계 간 불일치가 검수 단계에서 문제로 드러날 수 있다. 따라서 설계 단계에서 클라우드 전환 대상 정보자원에 대한 보안성 검토 결과가 설계에 반영되어 있는지 확인하는 것이 필요하다.</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21FCBF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5A10F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국가 정보보안 기준 또는 발주기관 보안 기준은 보안 기준 준수를 설계로 담보하는 장치가 된다. 이에 망분리, 접근통제, 암호화, 로그관리 기준, 개인정보 및 중요정보 보호 요구사항, 보안 예외 사항의 승인 및 보완대책 명시 등에 대하여 국가 정보보안 기준 또는 발주기관 보안 기준이 설계에 반영되어 있는지 점검하는 것이 목적이다.</w:t>
            </w:r>
          </w:p>
          <w:p w14:paraId="324A12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B19DB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망분리, 접근통제, 암호화, 로그관리 기준이 반영되지 않으면 지적사항이 구축 환경에 그대로 남을 위험이 있다. 특히 개인정보 및 중요정보 보호 요구사항이 반영되지 않으면 국가·기관 보안 기준과 설계 간 불일치가 검수 단계에서 문제로 드러날 수 있다. 따라서 설계 단계에서 국가 정보보안 기준 또는 발주기관 보안 기준이 설계에 반영되어 있는지 확인하는 것이 필요하다.</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5EFC3F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11CA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요구사항과 네트워크 설계 간 정합성은 보안 기준 준수를 설계로 담보하는 장치가 된다. 이에 보안정책과 통신흐름 간 불일치, 접근권한과 네트워크 허용 범위 간 과다 허용, 보안설계서와 인프라·애플리케이션 설계서 간 일관성 등에 대하여 보안 요구사항과 네트워크 설계 간 정합성이 확보되어 있는지 검토하는 것이 목적이다.</w:t>
            </w:r>
          </w:p>
          <w:p w14:paraId="5B896F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917C9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보안정책과 통신흐름 간 불일치가 미비하면 지적사항이 구축 환경에 그대로 남을 가능성이 있다. 또한 접근권한과 네트워크 허용 범위 간 과다 허용이 미비하면 국가·기관 보안 기준과 설계 간 불일치가 검수 단계에서 문제로 드러날 수 있다. 따라서 설계 단계에서 보안 요구사항과 네트워크 설계 간 정합성이 확보되어 있는지 확인하는 것이 필요하다.</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62662E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0B6B0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사용자·운영자·관리자별 접근통제 체계는 접근 주체별 권한 통제 구조의 구현 기준이 된다. 이에 사용자, 운영자, 개발자, 관리자 권한, 역할 기반 접근통제, 최소권한 원칙, 중요 시스템 접근 시 승인·기록·점검 절차 등에 대하여 사용자·운영자·관리자별 접근통제 체계가 설계되어 있는지 검토하는 데 목적이 있다.</w:t>
            </w:r>
          </w:p>
          <w:p w14:paraId="221606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41F2C2A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운영자, 개발자, 관리자 권한이 명확히 구분되지 않으면 비인가 접근 경로가 남을 가능성이 있다. 또한 역할 기반 접근통제, 최소권한 원칙이 반영되지 않으면 권한 관리가 일관성을 잃을 수 있다. 따라서 설계 단계에서 사용자·운영자·관리자별 접근통제 체계가 설계되어 있는지 확인하는 것이 필요하다.</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1922D8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D7058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 생성, 변경, 회수 절차, Root/Admin 권한 사용 통제, 권한 변경 이력 및 정기 권한 점검 기준 등을 중심으로 클라우드 계정 및 IAM 권한 관리가 설계되어 있는지 확인하는 데 목적이 있다.</w:t>
            </w:r>
          </w:p>
          <w:p w14:paraId="1BFAE9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CF34F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 생성, 변경, 회수 절차가 명확히 정의되어 있지 않으면 비인가 접근 경로가 남을 위험이 있다. 특히 Root/Admin 권한 사용 통제가 미비하면 권한 관리가 일관성을 잃을 수 있다. 따라서 설계 단계에서 클라우드 계정 및 IAM 권한 관리가 설계되어 있는지 확인하는 것이 필요하다.</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3F30B4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7A8D1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DB·서버·애플리케이션 접근권한 간 정합성은 접근 주체별 권한 통제 구조의 구현 기준이 된다. 이에 OS 계정, DB 계정, 애플리케이션 관리자 계정 관리 기준, 공용계정 사용 제한 및 개인별 계정 사용, 퇴직·전보·계약종료 시 권한 회수 절차 등을 중심으로 DB·서버·애플리케이션 접근권한 간 정합성이 확보되어 있는지 검토하는 것을 목적으로 한다.</w:t>
            </w:r>
          </w:p>
          <w:p w14:paraId="5A8342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9E33C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OS 계정, DB 계정, 애플리케이션 관리자 계정 관리 기준이 명확히 정의되어 있지 않으면 비인가 접근 경로가 남을 가능성이 있다. 또한 공용계정 사용 제한 및 개인별 계정 사용이 미비하면 권한 관리가 일관성을 잃을 수 있다. 따라서 설계 단계에서 DB·서버·애플리케이션 접근권한 간 정합성이 확보되어 있는지 확인하는 것이 필요하다.</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683652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01615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전송구간 및 저장구간 암호화 방안은 중요정보 암호화 체계의 구현 기준이 된다. 이에 TLS/SSL, VPN, 전용회선 암호화, DB 암호화, 파일 암호화, 스토리지 암호화, 암호화 적용 대상과 예외 대상 등에 대하여 전송구간 및 저장구간 암호화 방안이 설계되어 있는지 검토하는 것이 목적이다.</w:t>
            </w:r>
          </w:p>
          <w:p w14:paraId="5AFF43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CCA47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TLS/SSL, VPN, 전용회선 암호화가 적정하게 적용되지 않으면 암호화 설계가 누락된 구간에서 중요정보가 평문으로 유통될 가능성이 있다. 또한 DB 암호화, 파일 암호화, 스토리지 암호화가 반영되지 않으면 키 유출이나 인증서 만료 사고가 생길 수 있다. 따라서 설계 단계에서 전송구간 및 저장구간 암호화 방안이 설계되어 있는지 확인하는 것이 필요하다.</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ECE60D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6507D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암호키와 인증서 관리 방안은 중요정보 암호화 체계의 구현 기준이 된다. 이에 키 생성, 보관, 교체, 폐기 절차, 인증서 발급, 갱신, 만료 관리 기준, 키 접근권한 및 키 관리 책임자 지정 등을 중심으로 암호키와 인증서 관리 방안이 설계되어 있는지 검토하는 데 그 목적이 있다.</w:t>
            </w:r>
          </w:p>
          <w:p w14:paraId="14EBB6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1CBDB5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키 생성, 보관, 교체, 폐기 절차가 명확히 정의되어 있지 않으면 암호화 설계가 누락된 구간에서 중요정보가 평문으로 유통될 가능성이 있다. 특히 인증서 발급, 갱신, 만료 관리 기준이 반영되지 않으면 키 유출이나 인증서 만료 사고가 생길 수 있다. 따라서 설계 단계에서 암호키와 인증서 관리 방안이 설계되어 있는지 확인하는 것이 필요하다.</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74A9B5C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AF56B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및 중요정보 보호조치는 중요정보 암호화 체계의 구현 기준이 된다. 이에 개인정보, 고유식별정보, 민감정보, 마스킹, 비식별화, 접근제한 적용 기준, 중요정보 처리 로그와 접근기록 보관 기준 등을 중심으로 개인정보 및 중요정보 보호조치가 설계에 반영되어 있는지 점검하는 것이 목적이다.</w:t>
            </w:r>
          </w:p>
          <w:p w14:paraId="3A9F09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43A94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고유식별정보, 민감정보가 누락되면 암호화 설계가 누락된 구간에서 중요정보가 평문으로 유통될 위험이 있다. 또한 마스킹, 비식별화, 접근제한 적용 기준이 반영되지 않으면 키 유출이나 인증서 만료 사고가 생길 수 있다. 따라서 설계 단계에서 개인정보 및 중요정보 보호조치가 설계에 반영되어 있는지 확인하는 것이 필요하다.</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78C140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D98A2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취약점 점검 대상과 기준은 보안 결함 제거 활동의 실행 기준이 된다. 이에 서버, OS, DB, Web/WAS, 애플리케이션, 네트워크 장비 점검 대상, 웹 취약점, 인프라 취약점, 계정·권한 점검 기준, 보안설정 점검 기준과 점검 도구 등에 대하여 보안 취약점 점검 대상과 기준이 설계되어 있는지 검토하는 것을 목적으로 한다.</w:t>
            </w:r>
          </w:p>
          <w:p w14:paraId="3C94E7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833A8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OS, DB, Web/WAS, 애플리케이션, 네트워크 장비 점검 대상이 명확히 정의되어 있지 않으면 점검 범위에서 빠진 구간에 취약점이 잔존할 가능성이 있다. 특히 웹 취약점, 인프라 취약점, 계정·권한 점검 기준이 반영되지 않으면 발견된 취약점의 완결 처리가 담보되지 못할 수 있다. 따라서 설계 단계에서 보안 취약점 점검 대상과 기준이 설계되어 있는지 확인하는 것이 필요하다.</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406A0D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952FB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위험도별 조치기한, 조치 불가 항목의 예외 승인 및 보완통제, 재점검 결과와 조치 완료 증적 확보 기준 등에 대하여 취약점 조치와 재점검 절차가 설계되어 있는지 검토하는 것을 목적으로 한다.</w:t>
            </w:r>
          </w:p>
          <w:p w14:paraId="595419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A6DDE2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위험도별 조치기한이 명확히 정의되어 있지 않으면 점검 범위에서 빠진 구간에 취약점이 잔존할 위험이 있다. 또한 조치 불가 항목의 예외 승인 및 보완통제가 반영되지 않으면 발견된 취약점의 완결 처리가 담보되지 못할 수 있다. 따라서 설계 단계에서 취약점 조치와 재점검 절차가 설계되어 있는지 확인하는 것이 필요하다.</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33EF74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675E4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환경의 보안관제 대상과 기준은 클라우드 구간 보안 감시 체계의 설계 기준이 된다. 이에 관제 대상 시스템, 로그, 이벤트, 경보 기준, 보안관제센터 또는 통합관제시스템 연계, 경보 등급과 대응 우선순위 등을 중심으로 클라우드 환경의 보안관제 대상과 기준이 설계되어 있는지 점검하는 것을 목적으로 한다.</w:t>
            </w:r>
          </w:p>
          <w:p w14:paraId="0C97CF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093D4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관제 대상 시스템, 로그, 이벤트, 경보 기준이 명확히 정의되어 있지 않으면 보안관제 설계가 누락되어 클라우드 구간 침해 시도가 탐지되지 못할 위험이 있다. 특히 보안관제센터 또는 통합관제시스템 연계가 미비하면 관제 이관 협의가 지연될 수 있다. 따라서 설계 단계에서 클라우드 환경의 보안관제 대상과 기준이 설계되어 있는지 확인하는 것이 필요하다.</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787FDE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C7F005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취약점 점검과 조치확인 절차는 보안 적합성 검증의 실행 계획이 된다. 이에 취약점 점검, 모의해킹, 보안설정 점검 대상, 조치 후 재점검 및 승인 기준, 오픈 전 보안 필수 점검 완료 기준 등을 중심으로 보안 취약점 점검과 조치확인 절차가 테스트 계획에 반영되어 있는지 점검하는 것을 목적으로 한다.</w:t>
            </w:r>
          </w:p>
          <w:p w14:paraId="0F3CEC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474E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취약점 점검, 모의해킹, 보안설정 점검 대상이 명확히 정의되어 있지 않으면 보안 결함이 검증 없이 운영으로 넘어갈 위험이 있다. 특히 조치 후 재점검 및 승인 기준이 명확히 정의되어 있지 않으면 조치 확인 절차가 계획에 빠져 지적사항 완료 여부를 판정하지 못할 수 있다. 따라서 설계 단계에서 보안 취약점 점검과 조치확인 절차가 테스트 계획에 반영되어 있는지 확인하는 것이 필요하다.</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안정화)(“행정기관등의 장은 전자적 대민서비스의 안정적인 제공을 위해 정보기술 분야 </w:t>
            </w:r>
            <w:r w:rsidRPr="00CF01BA">
              <w:rPr>
                <w:sz w:val="22"/>
                <w:szCs w:val="22"/>
                <w:lang w:eastAsia="ko-KR"/>
              </w:rPr>
              <w:lastRenderedPageBreak/>
              <w:t>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872817"/>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872818"/>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5D9DEE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CA552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계약·제안·요구사항 기준의 클라우드 전환 과업은 사업 완료 판정의 1차 근거가 된다. 이에 RFP, 제안서, 계약서, 요구사항정의서 대비 과업 이행, 클라우드 전환 대상 시스템, 서비스, 인프라, 데이터, 연계 범위, 과업 누락, 미완료, 제외, 보류 항목 등에 대하여 계약·제안·요구사항 기준의 클라우드 전환 과업이 완료되었는지 검토하는 것을 목적으로 한다.</w:t>
            </w:r>
          </w:p>
          <w:p w14:paraId="0331D1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2D9A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RFP, 제안서, 계약서, 요구사항정의서 대비 과업 이행이 적정하게 수행되지 않으면 과업 완료 여부가 객관적으로 확인되지 않아 검수와 대가 지급을 둘러싼 분쟁이 생길 우려가 있다. 특히 클라우드 전환 대상 시스템, 서비스, 인프라, 데이터, 연계 범위가 미비하면 미완료 항목의 후속 조치가 정리되지 않은 채 사업이 종료되어 책임 소재가 불분명해질 수 있다. 따라서 계약·제안·요구사항 기준의 클라우드 전환 과업이 완료되었는지 확인하는 것이 필요하다.</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5585F0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78298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 또는 추가 과업이 승인된 범위 내에서는 사업 완료 판정의 1차 근거가 된다. 이에 변경요청서, 승인내역, 반영결과, 변경에 따른 일정·비용·품질 영향, 승인되지 않은 임의 변경 또는 구두 변경 등에 대하여 변경 또는 추가 과업이 승인된 범위 내에서 완료되었는지 점검하는 데 목적이 있다.</w:t>
            </w:r>
          </w:p>
          <w:p w14:paraId="32DE2F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C3E8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변경요청서, 승인내역, 반영결과가 미비하면 과업 완료 여부가 객관적으로 확인되지 않아 검수와 대가 지급을 둘러싼 분쟁이 생길 우려가 있다. 또한 변경에 따른 일정·비용·품질 영향이 반영되지 않으면 미완료 항목의 후속 조치가 정리되지 않은 채 사업이 종료되어 책임 소재가 불분명해질 수 있다. 따라서 변경 또는 추가 과업이 승인된 범위 내에서 완료되었는지 확인하는 것이 필요하다.</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46C7B1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75F46D2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제외 대상과 제외 사유 명확화, 잔여 과업의 조치 일정, 담당자, 승인자, 운영 중 조치가 필요한 항목의 위험도 등을 중심으로 전환 제외 또는 미완료 항목에 대한 후속 조치계획이 마련되어 있는지 검토하는 것이 목적이다.</w:t>
            </w:r>
          </w:p>
          <w:p w14:paraId="3D0D65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FE15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제외 대상과 제외 사유 명확화가 미비하면 과업 완료 여부가 객관적으로 확인되지 않아 검수와 대가 지급을 둘러싼 분쟁이 생길 가능성이 있다. 특히 잔여 과업의 조치 일정, 담당자, 승인자가 명확히 정의되어 있지 않으면 미완료 항목의 후속 조치가 정리되지 않은 채 사업이 종료되어 책임 소재가 불분명해질 수 있다. 따라서 전환 제외 또는 미완료 항목에 대한 후속 조치계획이 마련되어 있는지 확인하는 것이 필요하다.</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OP-IF-10[문제 관리] — 미해결·보류 항목을 문제로 등록하여 근본원인 분석과 조치계획·추적관리가 이루어지도록 하는 감리 점검영역</w:t>
            </w:r>
          </w:p>
          <w:p w14:paraId="3AE4E2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 — “장비 사용연한 만료 여부, SW의 기술지원 만료 여부, 상용SW를 공개SW로 전환 가능한지 여부, 고립망 또는 DR 필요 여부, 업무단위 이관 가능 여부”(전환 제외 사유의 판단 기준)</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3F997C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58830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종료단계 기준으로 전체 전환 일정은 전환 완료와 안정화 진입을 판정하는 기준이 된다. 이에 요구정의, 설계, 구축, 테스트, 전환, 안정화 일정, 지연 항목과 지연 사유 정리, 지연에 따른 서비스 오픈·운영 영향 분석 등에 대하여 종료단계 기준으로 전체 전환 일정이 계획 대비 완료되었는지 검토하는 것을 목적으로 한다.</w:t>
            </w:r>
          </w:p>
          <w:p w14:paraId="24A876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CC1CC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요구정의, 설계, 구축, 테스트, 전환, 안정화 일정이 미비하면 종료 승인 판단의 근거가 부족해질 위험이 있다. 특히 지연 항목과 지연 사유 정리가 미비하면 안정화 활동이 계획 없이 표류할 수 있다. 따라서 종료단계 기준으로 전체 전환 일정이 계획 대비 완료되었는지 확인하는 것이 필요하다.</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4A7907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29B00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통합테스트 완료, 데이터 이관 완료, 보안점검 완료, 서비스 오픈 승인, Go/No-Go 판단 결과와 승인 근거 확보, 단계 종료 승인회의 또는 검수회의 등을 중심으로 종료단계 주요 마일스톤과 승인 절차가 완료되었는지 점검하는 것이 목적이다.</w:t>
            </w:r>
          </w:p>
          <w:p w14:paraId="7A53C1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41C8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통합테스트 완료, 데이터 이관 완료, 보안점검 완료, 서비스 오픈 승인이 미비하면 종료 승인 판단의 근거가 부족해질 우려가 있다. 특히 Go/No-Go 판단 결과와 승인 근거 확보가 미비하면 안정화 활동이 계획 없이 표류할 수 있다. 따라서 종료단계 주요 마일스톤과 승인 절차가 완료되었는지 확인하는 것이 필요하다.</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48C148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39FD88C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잔여 일정과 후속 안정화 일정은 전환 완료와 안정화 진입을 판정하는 기준이 된다. 이에 안정화 기간, 기술지원 기간, 하자보수 또는 후속 조치 일정, 운영 이관 이후 잔여 이슈 처리 계획, 완료 기준과 종료 기준 간 불일치 등에 대하여 잔여 일정과 후속 안정화 일정이 관리되고 있는지 확인하는 것이 목적이다.</w:t>
            </w:r>
          </w:p>
          <w:p w14:paraId="4E7435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2A8EC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안정화 기간, 기술지원 기간, 하자보수 또는 후속 조치 일정이 미비하면 종료 승인 판단의 근거가 부족해질 우려가 있다. 특히 운영 이관 이후 잔여 이슈 처리 계획이 마련되어 있지 않으면 안정화 활동이 계획 없이 표류할 수 있다. 따라서 잔여 일정과 후속 안정화 일정이 관리되고 있는지 확인하는 것이 필요하다.</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0AB3E4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5F250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종료단계 필수 산출물은 사업 결과물의 인수 가능성을 판정하는 기준이 된다. 이에 완료보고서, 전환결과보고서, 테스트결과서, 이관결과서, 보안점검결과서, 성능시험결과서, 운영전환계획서, 인수인계서, 산출물별 작성자, 검토자, 승인자 등에 대하여 종료단계 필수 산출물이 누락 없이 작성·승인되었는지 확인하는 것이 목적이다.</w:t>
            </w:r>
          </w:p>
          <w:p w14:paraId="071C99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4109D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완료보고서, 전환결과보고서, 테스트결과서, 이관결과서가 미비하면 산출물 누락과 불일치가 남은 채 종료되어 운영 단계에서 참조할 자료가 부실해질 가능성이 있다. 특히 보안점검결과서, 성능시험결과서, 운영전환계획서, 인수인계서가 미비하면 산출물이 운영 가능한 수준에 못 미쳐 운영조직의 문의와 보완 요구가 반복될 수 있다. 따라서 종료단계 필수 산출물이 누락 없이 작성·승인되었는지 확인하는 것이 필요하다.</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2D2294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96C41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최종 산출물 간 내용의 일관성과 정합성은 사업 결과물의 인수 가능성을 판정하는 기준이 된다. 이에 시스템명, IP, 구성정보, 계정, 포트, 연계정보 일치, 설계서, 구축결과서, 테스트결과서, 운영매뉴얼 간 불일치, 변경 이력이 최종 산출물 등을 중심으로 최종 산출물 간 내용의 일관성과 정합성이 확보되어 있는지 확인하는 것이 목적이다.</w:t>
            </w:r>
          </w:p>
          <w:p w14:paraId="0CEE5D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72F2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시스템명, IP, 구성정보, 계정, 포트, 연계정보 일치가 미비하면 산출물 누락과 불일치가 남은 채 종료되어 운영 단계에서 참조할 자료가 부실해질 위험이 있다. 특히 설계서, 구축결과서, 테스트결과서, 운영매뉴얼 간 불일치가 미비하면 산출물이 운영 가능한 수준에 못 미쳐 운영조직의 문의와 보완 요구가 반복될 수 있다. 따라서 최종 산출물 간 내용의 일관성과 정합성이 확보되어 있는지 확인하는 것이 필요하다.</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7D619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AD122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운영자가 활용 가능한 절차, 기준, 담당자, 연락체계, 장애·변경·백업·복구·보안·모니터링 절차, 운영조직 검토 및 승인 등에 대하여 산출물이 운영 가능한 수준으로 구체화되어 있는지 확인하는 데 그 목적이 있다.</w:t>
            </w:r>
          </w:p>
          <w:p w14:paraId="599D59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90909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운영자가 활용 가능한 절차, 기준, 담당자, 연락체계가 반영되지 않으면 산출물 누락과 불일치가 남은 채 종료되어 운영 단계에서 참조할 자료가 부실해질 가능성이 있다. 또한 장애·변경·백업·복구·보안·모니터링 절차가 반영되지 않으면 산출물이 운영 가능한 수준에 못 미쳐 운영조직의 문의와 보완 요구가 반복될 수 있다. 따라서 산출물이 운영 가능한 수준으로 구체화되어 있는지 확인하는 것이 필요하다.</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390734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6EC3E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요구사항별 최종 이행 여부는 요구사항 이행의 최종 입증 근거가 된다. 이에 요구사항 추적표 기준 이행, 미충족, 부분 충족, 대체 충족 항목, 미충족 요구사항의 조치계획 및 승인 등에 대하여 요구사항별 최종 이행 여부가 검증되었는지 점검하는 것이 목적이다.</w:t>
            </w:r>
          </w:p>
          <w:p w14:paraId="085DF2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1C7A2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추적표 기준 이행이 미비하면 요구사항 이행이 검증되지 않은 채 종료되어 미이행 요구가 운영 중에 드러날 우려가 있다. 또한 미충족, 부분 충족, 대체 충족 항목이 누락되면 추적성이 끊겨 특정 요구의 이행 여부를 입증하지 못하고 분쟁의 소지가 남을 수 있다. 따라서 요구사항별 최종 이행 여부가 검증되었는지 확인하는 것이 필요하다.</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3A85F2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B2CA9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요구사항별 설계 반영, 구축 결과, 테스트 결과 매핑, 테스트 미수행 또는 검증 누락 요구사항 존재, 검수 기준과 요구사항 간 정합성 등을 중심으로 요구사항–설계–구축–테스트–검수 간 추적성이 확보되어 있는지 검증하는 데 그 목적이 있다.</w:t>
            </w:r>
          </w:p>
          <w:p w14:paraId="4911FD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3C0B5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요구사항별 설계 반영, 구축 결과, 테스트 결과 매핑이 미비하면 요구사항 이행이 검증되지 않은 채 종료되어 미이행 요구가 운영 중에 드러날 우려가 있다. 또한 테스트 미수행 또는 검증 누락 요구사항 존재가 미비하면 추적성이 끊겨 특정 요구의 이행 여부를 입증하지 못하고 분쟁의 소지가 남을 수 있다. 따라서 요구사항–설계–구축–테스트–검수 간 추적성이 확보되어 있는지 확인하는 것이 필요하다.</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48BDA2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3BEF7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변경 사항은 요구사항 이행의 최종 입증 근거가 된다. 이에 변경요청별 승인·반영, 변경사항이 관련 산출물과 테스트 항목, 변경 미반영 항목의 후속 조치계획 등에 대하여 요구사항 변경 사항이 최종 결과에 반영되었는지 검토하는 것을 목적으로 한다.</w:t>
            </w:r>
          </w:p>
          <w:p w14:paraId="6A5D98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B0F15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변경요청별 승인·반영이 검증되지 않으면 요구사항 이행이 검증되지 않은 채 종료되어 미이행 요구가 운영 중에 드러날 위험이 있다. 특히 변경사항이 관련 산출물과 테스트 항목이 미비하면 추적성이 끊겨 특정 요구의 이행 여부를 입증하지 못하고 분쟁의 소지가 남을 수 있다. 따라서 요구사항 변경 사항이 최종 결과에 반영되었는지 확인하는 것이 필요하다.</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5626A9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4D4D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환경 기반 통합테스트는 전환 결과의 품질을 최종 확인하는 관문이 된다. 이에 주요 업무 시나리오 기반 통합시험, 애플리케이션, 데이터, 연계, 네트워크, 보안, 테스트 결과와 합격 기준 등에 대하여 사용자 환경 기반 통합테스트가 계획대로 수행되었는지 검증하는 것을 목적으로 한다.</w:t>
            </w:r>
          </w:p>
          <w:p w14:paraId="44B374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37EF44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업무 시나리오 기반 통합시험이 적정하게 수행되지 않으면 통합테스트가 부실하게 수행되어 결함이 운영 개시 후 장애로 표면화될 위험이 있다. 특히 애플리케이션, 데이터, 연계, 네트워크, 보안이 반영되지 않으면 미조치 결함의 운영 영향이 검토되지 않아 위험을 안은 채 서비스가 개시될 수 있다. 따라서 사용자 환경 기반 통합테스트가 계획대로 수행되었는지 확인하는 것이 필요하다.</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286EBA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F7ED9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결함 목록, 등급, 담당자, 조치기한, 중대·치명 결함 조치, 조치 후 재시험 및 승인 결과 확보 등에 대하여 테스트 결함이 조치되고 재검증되었는지 검증하는 데 목적이 있다.</w:t>
            </w:r>
          </w:p>
          <w:p w14:paraId="5461C9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8BE19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결함 목록, 등급, 담당자, 조치기한이 체계적으로 관리되지 않으면 통합테스트가 부실하게 수행되어 결함이 운영 개시 후 장애로 표면화될 우려가 있다. 또한 중대·치명 결함 조치가 미비하면 미조치 결함의 운영 영향이 검토되지 않아 위험을 안은 채 서비스가 개시될 수 있다. 따라서 테스트 결함이 조치되고 재검증되었는지 확인하는 것이 필요하다.</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[발주관리가이드]/[수행가이드] 용어정의 “시정조치확인보고서”: “감리수행결과보고서의 </w:t>
            </w:r>
            <w:r w:rsidRPr="00CF01BA">
              <w:rPr>
                <w:sz w:val="22"/>
                <w:szCs w:val="22"/>
                <w:lang w:eastAsia="ko-KR"/>
              </w:rPr>
              <w:lastRenderedPageBreak/>
              <w:t>개선권고사항이 사업자에 의해 올바르게 시정조치되었는지를 감리법인이 확인한 결과에 대한 보고서”</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F5B02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6B7C0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미조치 결함의 사유와 위험도 분석, 운영 중 조치계획, 담당자, 완료기한, 오픈 승인 시 보류 결함 수용 등을 중심으로 미조치 결함 또는 보류 결함의 운영 영향이 검토되었는지 점검하는 데 목적이 있다.</w:t>
            </w:r>
          </w:p>
          <w:p w14:paraId="7381EC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5675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미조치 결함의 사유와 위험도 분석이 충분히 검토되지 않으면 통합테스트가 부실하게 수행되어 결함이 운영 개시 후 장애로 표면화될 위험이 있다. 또한 운영 중 조치계획, 담당자, 완료기한이 명확히 정의되어 있지 않으면 미조치 결함의 운영 영향이 검토되지 않아 위험을 안은 채 서비스가 개시될 수 있다. 따라서 미조치 결함 또는 보류 결함의 운영 영향이 검토되었는지 확인하는 것이 필요하다.</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p w14:paraId="79CA87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OP-IF-10[문제 관리] — 반복·미해결 이슈를 문제로 등록하여 근본원인 분석·추적관리하도록 하는 점검영역</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41EB1E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06370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서비스 전환은 서비스 전환의 완결성과 안정성을 확인하는 기준이 된다. 이에 서비스 오픈 조건과 Go/No-Go 기준, 오픈 승인자, 승인일시, 승인 근거 확보, 오픈 후 핵심 업무 정상성 등을 중심으로 서비스 전환이 승인 기준에 따라 정상 완료되었는지 점검하는 것을 목적으로 한다.</w:t>
            </w:r>
          </w:p>
          <w:p w14:paraId="2D7A24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E909B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서비스 오픈 조건과 Go/No-Go 기준이 미비하면 전환 승인 기준이 지켜지지 않아 미완성 상태로 서비스가 개시될 우려가 있다. 또한 오픈 승인자, 승인일시, 승인 근거 확보가 미비하면 초기 장애가 방치되고 이용자 신뢰가 훼손될 수 있다. 따라서 서비스 전환이 승인 기준에 따라 정상 완료되었는지 확인하는 것이 필요하다.</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2425D6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9233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서비스 안정화 활동은 서비스 전환의 완결성과 안정성을 확인하는 기준이 된다. 이에 안정화 기간, 지원 인력, 비상연락망 운영, 장애·문의·결함 접수 및 처리 현황, 안정화 종료 기준과 종료 승인 등을 중심으로 서비스 안정화 활동이 적정하게 수행되었는지 점검하는 것을 목적으로 한다.</w:t>
            </w:r>
          </w:p>
          <w:p w14:paraId="35C6E4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4229B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안정화 기간, 지원 인력, 비상연락망 운영이 체계적으로 관리되지 않으면 전환 승인 기준이 지켜지지 않아 미완성 상태로 서비스가 개시될 우려가 있다. 특히 장애·문의·결함 접수 및 처리 현황이 체계적으로 관리되지 않으면 초기 장애가 방치되고 이용자 신뢰가 훼손될 수 있다. 따라서 서비스 안정화 활동이 적정하게 수행되었는지 확인하는 것이 필요하다.</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 행정기관등의 장은 영 제70조의2에 따른 장애 대응체계를 마련하기 위해 사업자에게 외부 전문가 활용 방안을 구성하도록 </w:t>
            </w:r>
            <w:r w:rsidRPr="00CF01BA">
              <w:rPr>
                <w:sz w:val="22"/>
                <w:szCs w:val="22"/>
                <w:lang w:eastAsia="ko-KR"/>
              </w:rPr>
              <w:lastRenderedPageBreak/>
              <w:t>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746F9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CCF1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 및 상용SW 기술지원은 서비스 전환의 완결성과 안정성을 확인하는 기준이 된다. 이에 상용SW 공급사, CSP/MSP, 수행사 기술지원 체계, 장애 발생 시 지원 절차와 조치, 기술지원 종료 후 운영조직 대응 가능성 등을 중심으로 애플리케이션 및 상용SW 기술지원이 적정하게 제공되고 있는지 확인하는 것을 목적으로 한다.</w:t>
            </w:r>
          </w:p>
          <w:p w14:paraId="394F8D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F8EC2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공급사, CSP/MSP, 수행사 기술지원 체계가 미비하면 전환 승인 기준이 지켜지지 않아 미완성 상태로 서비스가 개시될 위험이 있다. 특히 장애 발생 시 지원 절차와 조치가 미비하면 초기 장애가 방치되고 이용자 신뢰가 훼손될 수 있다. 따라서 애플리케이션 및 상용SW 기술지원이 적정하게 제공되고 있는지 확인하는 것이 필요하다.</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57882A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C1E9B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운영조직에 필요한 산출물과 운영정보는 운영 주체로의 책임 이전을 완결하는 기준이 된다. 이에 구성도, 계정·권한, IP·포트, 연계정보, 운영매뉴얼 인계, 백업·복구 절차, 장애대응 절차, 변경관리 절차 인계, 인수인계 확인서와 운영조직 승인 등을 중심으로 운영조직에 필요한 산출물과 운영정보가 인계되었는지 점검하는 데 그 목적이 있다.</w:t>
            </w:r>
          </w:p>
          <w:p w14:paraId="332F3B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360EC9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구성도, 계정·권한, IP·포트, 연계정보, 운영매뉴얼 인계가 미비하면 운영조직이 시스템을 이해하지 못한 채 운영을 떠안을 우려가 있다. 또한 백업·복구 절차, 장애대응 절차, 변경관리 절차 인계가 미비하면 운영 준비가 미흡한 상태로 사업이 종료되어 초기 운영 품질이 저하될 수 있다. 따라서 운영조직에 필요한 산출물과 운영정보가 인계되었는지 확인하는 것이 필요하다.</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705DE0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C8038B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운영조직은 운영 주체로의 책임 이전을 완결하는 기준이 된다. 이에 운영자 교육, 관리자 교육, 보안교육, 운영도구, 모니터링, 접근권한, 보고체계 준비, 운영조직의 미숙지 또는 운영 공백 위험 등을 중심으로 운영조직이 클라우드 전환 결과를 운영할 준비가 되어 있는지 확인하는 것이 목적이다.</w:t>
            </w:r>
          </w:p>
          <w:p w14:paraId="3E0C9A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8D083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운영자 교육, 관리자 교육, 보안교육이 적정하게 수행되지 않으면 운영조직이 시스템을 이해하지 못한 채 운영을 떠안을 우려가 있다. 특히 운영도구, 모니터링, 접근권한, 보고체계 준비가 미비하면 운영 준비가 미흡한 상태로 사업이 종료되어 초기 운영 품질이 저하될 수 있다. 따라서 운영조직이 클라우드 전환 결과를 운영할 준비가 되어 있는지 확인하는 것이 필요하다.</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317FE2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3218A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종료단계 기준 잔여 위험과 이슈는 잔여 위험의 인계와 종결을 관리하는 기준이 된다. 이에 미해결 결함, 보안 예외, 성능 미달, 운영 미숙 항목, 잔여 위험별 영향도, 담당자, 조치기한, 운영 전환 후 추적관리 방안 등을 중심으로 종료단계 기준 잔여 위험과 이슈가 식별되어 있는지 검토하는 데 그 목적이 있다.</w:t>
            </w:r>
          </w:p>
          <w:p w14:paraId="26E8CE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4527C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미해결 결함, 보안 예외, 성능 미달, 운영 미숙 항목이 누락되면 잔여 위험이 정리되지 않은 채 종료되어 운영 중 예기치 않은 문제로 불거질 우려가 있다. 특히 잔여 위험별 영향도, 담당자, 조치기한이 명확히 정의되어 있지 않으면 조치 이력이 인계되지 않아 재발 시 원인 파악을 처음부터 다시 하게 될 수 있다. 따라서 종료단계 기준 잔여 위험과 이슈가 식별되어 있는지 확인하는 것이 필요하다.</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141416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A5582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이슈 목록, 조치 내역, 조치 결과, 승인, 반복 장애 또는 재발 이슈에 대한 원인분석, 재발방지 대책 등에 대하여 장애·결함·이슈 조치 이력이 관리되고 있는지 점검하는 것이 목적이다.</w:t>
            </w:r>
          </w:p>
          <w:p w14:paraId="1F32D8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A8C9F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이슈 목록, 조치 내역, 조치 결과, 승인이 미비하면 잔여 위험이 정리되지 않은 채 종료되어 운영 중 예기치 않은 문제로 불거질 위험이 있다. 특히 반복 장애 또는 재발 이슈에 대한 원인분석이 충분히 검토되지 않으면 조치 이력이 인계되지 않아 재발 시 원인 파악을 처음부터 다시 하게 될 수 있다. 따라서 장애·결함·이슈 조치 이력이 관리되고 있는지 확인하는 것이 필요하다.</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p w14:paraId="69BC35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“10.2 해결결과장애관리대장등록” — “해결된 문제에 대한 장애관리대장에 필수적으로 기록해야 하는 항목(문제번호, 장애번호, 문제발생구성항목, 현상, 원인, 임시조치법, 해결방법 등)”</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7259FC2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2B26C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잔여 이슈 인수인계서, 운영조직, 수행사, CSP/MSP 간 조치 책임 명확화, 후속 조치 완료 확인 체계 등을 중심으로 운영 중 조치가 필요한 항목이 공식적으로 인계되었는지 검토하는 데 그 목적이 있다.</w:t>
            </w:r>
          </w:p>
          <w:p w14:paraId="6F7B8C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CC5C3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잔여 이슈 인수인계서가 미비하면 잔여 위험이 정리되지 않은 채 종료되어 운영 중 예기치 않은 문제로 불거질 위험이 있다. 또한 운영조직, 수행사, CSP/MSP 간 조치 책임 명확화가 미비하면 조치 이력이 인계되지 않아 재발 시 원인 파악을 처음부터 다시 하게 될 수 있다. 따라서 운영 중 조치가 필요한 항목이 공식적으로 인계되었는지 확인하는 것이 필요하다.</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p w14:paraId="745F41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4.1~4.3 — “운영및유지보수이관체크리스트를 활용하여 이관활동 적합성을 검토”, 서비스이전서명(인수·인계담당자, 프로젝트PM, 품질담당자, 발주기관), “발주기관은 인수인계완료를 최종승인”</w:t>
            </w:r>
          </w:p>
          <w:p w14:paraId="05537A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47FA58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16EC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검수 기준에 따라 최종 검수는 사업 종결의 공식 근거가 된다. 이에 검수 기준, 검수 항목, 검수 증적 확보, 과업 완료, 산출물 완료, 시험 완료, 이관 완료, 검수 결과와 보완 요청사항 등에 대하여 검수 기준에 따라 최종 검수가 수행되었는지 검증하는 것이 목적이다.</w:t>
            </w:r>
          </w:p>
          <w:p w14:paraId="0C743A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EBF2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검수 기준, 검수 항목, 검수 증적 확보가 미비하면 종료 승인이 지연되거나 다툼의 대상이 될 위험이 있다. 또한 과업 완료, 산출물 완료, 시험 완료, 이관 완료가 미비하면 감리 지적사항이 미조치로 남아 시정조치 확인 없이 사업이 종결될 수 있다. 따라서 검수 기준에 따라 최종 검수가 수행되었는지 확인하는 것이 필요하다.</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w:t>
            </w:r>
            <w:r w:rsidRPr="00CF01BA">
              <w:rPr>
                <w:sz w:val="22"/>
                <w:szCs w:val="22"/>
                <w:lang w:eastAsia="ko-KR"/>
              </w:rPr>
              <w:lastRenderedPageBreak/>
              <w:t>제43조제2항에 따른 기술적용결과표의 준수여부, 2. 제49조제1항에 따른 감리수행결과보고서의 부적합 조치 여부”</w:t>
            </w:r>
          </w:p>
          <w:p w14:paraId="6E96A6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33C61A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1F6F23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단계 종료 또는 사업 종료 승인 근거는 사업 종결의 공식 근거가 된다. 이에 완료보고서, 감리 조치결과, 검수확인서 등 승인자료 확보, 미완료 항목에 대한 조건부 승인, 종료 승인권자와 승인 절차 등에 대하여 단계 종료 또는 사업 종료 승인 근거가 확보되었는지 확인하는 것을 목적으로 한다.</w:t>
            </w:r>
          </w:p>
          <w:p w14:paraId="09B7F0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9C6A8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완료보고서, 감리 조치결과, 검수확인서 등 승인자료 확보가 미비하면 종료 승인이 지연되거나 다툼의 대상이 될 우려가 있다. 또한 미완료 항목에 대한 조건부 승인이 미비하면 감리 지적사항이 미조치로 남아 시정조치 확인 없이 사업이 종결될 수 있다. 따라서 단계 종료 또는 사업 종료 승인 근거가 확보되었는지 확인하는 것이 필요하다.</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3BB01A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E56B7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감리 지적사항별 조치계획과 조치결과, 미조치 사항의 사유와 후속 조치계획, 시정조치 확인 증적 확보 등을 중심으로 감리 지적사항과 시정조치가 완료되었는지 점검하는 것을 목적으로 한다.</w:t>
            </w:r>
          </w:p>
          <w:p w14:paraId="1558E4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E4724F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감리 지적사항별 조치계획과 조치결과가 미비하면 종료 승인이 지연되거나 다툼의 대상이 될 우려가 있다. 또한 미조치 사항의 사유와 후속 조치계획이 미비하면 감리 지적사항이 미조치로 남아 시정조치 확인 없이 사업이 종결될 수 있다. 따라서 감리 지적사항과 시정조치가 완료되었는지 확인하는 것이 필요하다.</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872819"/>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5A62E2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96BF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 대상 애플리케이션이 계획된 범위대로 전환은 애플리케이션 전환의 완료 판정 근거가 된다. 이에 전환 대상 업무시스템, 응용프로그램, 배치 프로그램 전환, 전환 제외 또는 보류 대상의 사유와 후속 조치계획, 전환 결과보고서와 실제 운영환경 구성 간 일치 등에 대하여 클라우드 전환 대상 애플리케이션이 계획된 범위대로 전환 완료되었는지 점검하는 데 목적이 있다.</w:t>
            </w:r>
          </w:p>
          <w:p w14:paraId="184DD8F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D8A3F5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전환 대상 업무시스템, 응용프로그램, 배치 프로그램 전환이 미비하면 전환 완료가 확인되지 않은 애플리케이션이 남아 운영 개시 후 기능 공백이 드러날 우려가 있다. 특히 전환 제외 또는 보류 대상의 사유와 후속 조치계획이 미비하면 구버전 코드가 운영에 남을 수 있다. 따라서 클라우드 전환 대상 애플리케이션이 계획된 범위대로 전환 완료되었는지 확인하는 것이 필요하다.</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3BAD00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EE118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 수정사항은 애플리케이션 전환의 완료 판정 근거가 된다. 이에 IP, URL, 포트, 경로, 설정파일 변경사항, 플랫폼 변경에 따른 소스 수정, 환경설정 변경, 수정 전후 변경 이력과 승인 이력 확보 등에 대하여 애플리케이션 수정사항이 최종 운영환경에 정상 반영되었는지 확인하는 것을 목적으로 한다.</w:t>
            </w:r>
          </w:p>
          <w:p w14:paraId="26232F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EE8C1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URL, 포트, 경로, 설정파일 변경사항이 반영되지 않으면 전환 완료가 확인되지 않은 애플리케이션이 남아 운영 개시 후 기능 공백이 드러날 위험이 있다. 또한 플랫폼 변경에 따른 소스 수정, 환경설정 변경이 미비하면 구버전 코드가 운영에 남을 수 있다. 따라서 애플리케이션 수정사항이 최종 운영환경에 정상 반영되었는지 확인하는 것이 필요하다.</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8131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5167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후 애플리케이션 주요 기능은 애플리케이션 전환의 완료 판정 근거가 된다. 이에 로그인, 조회, 등록, 수정, 삭제, 승인 등 핵심 기능 정상, 사용자 권한별 화면 및 기능 정상, 오류 발생 기능과 미조치 기능의 조치계획 등을 중심으로 전환 후 애플리케이션 주요 기능이 정상 동작하는지 검토하는 것이 목적이다.</w:t>
            </w:r>
          </w:p>
          <w:p w14:paraId="190CE6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FA9D8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로그인, 조회, 등록, 수정, 삭제, 승인 등 핵심 기능 정상이 미비하면 전환 완료가 확인되지 않은 애플리케이션이 남아 운영 개시 후 기능 공백이 드러날 가능성이 있다. 특히 사용자 권한별 화면 및 기능 정상이 미비하면 구버전 코드가 운영에 남을 수 있다. 따라서 전환 후 애플리케이션 주요 기능이 정상 동작하는지 확인하는 것이 필요하다.</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0F79B7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9108C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Web/WAS/DB 서버 소프트웨어는 미들웨어 이관의 완료 판정 근거가 된다. 이에 Web, WAS, DB 서버 SW 설치 및 기동 상태, 버전, 패치, 모듈, 라이브러리, 설계서와 실제 설치 환경 간 일치 등에 대하여 Web/WAS/DB 서버 소프트웨어가 정상적으로 이관·재설치·변경되었는지 확인하는 것을 목적으로 한다.</w:t>
            </w:r>
          </w:p>
          <w:p w14:paraId="160AE82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77FD0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 WAS, DB 서버 SW 설치 및 기동 상태가 미비하면 설정 누락이 운영 장애로 이어질 우려가 있다. 특히 버전, 패치, 모듈, 라이브러리가 적정하게 적용되지 않으면 Web-WAS-DB 연동 검증이 생략되어 계층 간 통신 오류가 잠복할 수 있다. 따라서 Web/WAS/DB 서버 소프트웨어가 정상적으로 이관·재설치·변경되었는지 확인하는 것이 필요하다.</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0533A5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94DE39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기존 운영환경 설정값은 미들웨어 이관의 완료 판정 근거가 된다. 이에 커넥션풀, 세션, JVM 옵션, 로그 설정, DB 접속정보, 파일 경로, 업로드 경로, 임시 디렉터리 설정, 인증서, 보안모듈, 환경변수, 배포설정 등에 대하여 기존 운영환경 설정값이 클라우드 환경에 정상 반영되었는지 점검하는 데 그 목적이 있다.</w:t>
            </w:r>
          </w:p>
          <w:p w14:paraId="2C2001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D70A9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커넥션풀, 세션, JVM 옵션, 로그 설정이 반영되지 않으면 설정 누락이 운영 장애로 이어질 위험이 있다. 또한 DB 접속정보, 파일 경로, 업로드 경로, 임시 디렉터리 설정이 적정하게 적용되지 않으면 Web-WAS-DB 연동 검증이 생략되어 계층 간 통신 오류가 잠복할 수 있다. 따라서 기존 운영환경 설정값이 클라우드 환경에 정상 반영되었는지 확인하는 것이 필요하다.</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EBE8C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2908F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Web-WAS-DB 간 연동은 미들웨어 이관의 완료 판정 근거가 된다. 이에 Web-WAS-B 연결성 및 트랜잭션 처리 정상, DB 접속 오류, 세션 오류, Timeout 오류 발생, 장애 발생 시 로그 확인 및 조치 등에 대하여 Web-WAS-DB 간 연동이 정상적으로 검증되었는지 검증하는 것이 목적이다.</w:t>
            </w:r>
          </w:p>
          <w:p w14:paraId="044AE1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B01A1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Web-WAS-B 연결성 및 트랜잭션 처리 정상이 미비하면 설정 누락이 운영 장애로 이어질 위험이 있다. 특히 DB 접속 오류, 세션 오류, Timeout 오류 발생이 미비하면 Web-WAS-DB 연동 검증이 생략되어 계층 간 통신 오류가 잠복할 수 있다. 따라서 Web-WAS-DB 간 연동이 정상적으로 검증되었는지 확인하는 것이 필요하다.</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49E57C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3E8472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상용SW는 상용SW 전환의 완료와 운영 지원 준비를 판정하는 근거가 된다. 이에 검색엔진, 리포팅 도구, 보안솔루션, 모니터링 도구 등 정상 기동, 상용SW별 설치 위치, 버전, 패치 상태, 상용SW 기능 정상 동작 및 업무시스템 연동 등에 대하여 상용SW가 클라우드 운영환경에서 정상 설치·기동되고 있는지 검토하는 것을 목적으로 한다.</w:t>
            </w:r>
          </w:p>
          <w:p w14:paraId="00FD73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5490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검색엔진, 리포팅 도구, 보안솔루션, 모니터링 도구 등 정상 기동이 미비하면 상용SW 기동·라이선스 확인이 누락되어 운영 중 사용 중단 사태가 생길 위험이 있다. 특히 상용SW별 설치 위치, 버전, 패치 상태가 미비하면 기술지원 체계가 확보되지 않아 상용SW 장애 시 복구 지원을 받지 못할 수 있다. 따라서 상용SW가 클라우드 운영환경에서 정상 설치·기동되고 있는지 확인하는 것이 필요하다.</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549BC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8C8DAC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Core, VM, Instance, 사용자 수 기준 라이선스 적정성, 라이선스 만료일, 사용범위, 계약조건, 클라우드 전환에 따른 추가 라이선스 또는 계약 변경 등을 중심으로 상용SW 라이선스가 클라우드 환경에서 유효하게 적용되었는지 확인하는 데 목적이 있다.</w:t>
            </w:r>
          </w:p>
          <w:p w14:paraId="0C7CEF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00D8B2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Core, VM, Instance, 사용자 수 기준 라이선스 적정성이 미비하면 상용SW 기동·라이선스 확인이 누락되어 운영 중 사용 중단 사태가 생길 우려가 있다. 특히 라이선스 만료일, 사용범위, 계약조건이 미비하면 기술지원 체계가 확보되지 않아 상용SW 장애 시 복구 지원을 받지 못할 수 있다. 따라서 상용SW 라이선스가 클라우드 환경에서 유효하게 적용되었는지 확인하는 것이 필요하다.</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w:t>
            </w:r>
            <w:r w:rsidRPr="00CF01BA">
              <w:rPr>
                <w:sz w:val="22"/>
                <w:szCs w:val="22"/>
                <w:lang w:eastAsia="ko-KR"/>
              </w:rPr>
              <w:lastRenderedPageBreak/>
              <w:t>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12A01D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8B2DA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공급사의 기술지원 체계는 상용SW 전환의 완료와 운영 지원 준비를 판정하는 근거가 된다. 이에 장애 대응, 패치, 업그레이드, 문의 지원 절차, 공급사, 수행사, 운영조직 간 지원 책임 범위, 안정화 기간 및 운영 이후 기술지원 연락체계 등에 대하여 상용SW 공급사의 기술지원 체계가 운영단계에 적합하게 확보되었는지 점검하는 데 그 목적이 있다.</w:t>
            </w:r>
          </w:p>
          <w:p w14:paraId="2D63E4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3EBAE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대응, 패치, 업그레이드, 문의 지원 절차가 미비하면 상용SW 기동·라이선스 확인이 누락되어 운영 중 사용 중단 사태가 생길 우려가 있다. 특히 공급사, 수행사, 운영조직 간 지원 책임 범위가 미비하면 기술지원 체계가 확보되지 않아 상용SW 장애 시 복구 지원을 받지 못할 수 있다. 따라서 상용SW 공급사의 기술지원 체계가 운영단계에 적합하게 확보되었는지 확인하는 것이 필요하다.</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3D952E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2789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 배포가 승인된 절차에 따라는 배포 이행의 정당성과 완결성을 확인하는 근거가 된다. 이에 배포파일, 설정파일, 라이브러리, 스크립트, 배포 승인, 배포 일시, 배포 담당자, 검증 결과 기록, 운영환경과 검증환경 간 배포 버전 일치 등에 대하여 애플리케이션 배포가 승인된 절차에 따라 완료되었는지 확인하는 데 그 목적이 있다.</w:t>
            </w:r>
          </w:p>
          <w:p w14:paraId="4ADE48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86A3B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배포파일, 설정파일, 라이브러리, 스크립트가 반영되지 않으면 승인 없는 배포나 배포 누락이 남아 운영환경과 형상이 어긋날 우려가 있다. 특히 배포 승인, 배포 일시, 배포 담당자, 검증 결과 기록이 미비하면 배포 후 정상성 점검이 생략되어 배포 결함이 이용자 장애로 드러날 수 있다. 따라서 애플리케이션 배포가 승인된 절차에 따라 완료되었는지 확인하는 것이 필요하다.</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644406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C0776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 후 정상성 점검은 배포 이행의 정당성과 완결성을 확인하는 근거가 된다. 이에 서비스 기동, 화면 접속, 주요 기능, 오류로그, 시스템로그, 애플리케이션 로그, 배포 후 결함 발생 시 조치 및 재배포 등을 중심으로 배포 후 정상성 점검이 수행되었는지 점검하는 것이 목적이다.</w:t>
            </w:r>
          </w:p>
          <w:p w14:paraId="12B1AD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6701D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서비스 기동, 화면 접속, 주요 기능이 적정하게 수행되지 않으면 승인 없는 배포나 배포 누락이 남아 운영환경과 형상이 어긋날 가능성이 있다. 특히 오류로그, 시스템로그, 애플리케이션 로그가 미비하면 배포 후 정상성 점검이 생략되어 배포 결함이 이용자 장애로 드러날 수 있다. 따라서 배포 후 정상성 점검이 수행되었는지 확인하는 것이 필요하다.</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BBFB0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D041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배치 프로그램과 스케줄러는 배치 업무의 전환 완결성을 확인하는 근거가 된다. 이에 정기·수시·대용량 배치 프로그램, Cron, 스케줄러, Shell, SQL, 파일 송수신 스크립트 전환, 배치 수행 서버, 수행 시간, 선후행 관계 등을 중심으로 배치 프로그램과 스케줄러가 클라우드 환경에서 정상 전환되었는지 확인하는 데 그 목적이 있다.</w:t>
            </w:r>
          </w:p>
          <w:p w14:paraId="076AC0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62EB2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정기·수시·대용량 배치 프로그램이 반영되지 않으면 운영 첫 주기부터 배치가 실패할 우려가 있다. 특히 Cron, 스케줄러, Shell, SQL, 파일 송수신 스크립트 전환이 미비하면 재처리 절차가 인계되지 않아 배치 실패 시 복구가 지연되고 후속 업무에 파급될 수 있다. 따라서 배치 프로그램과 스케줄러가 클라우드 환경에서 정상 전환되었는지 확인하는 것이 필요하다.</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5EE528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4C492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배치 처리 결과는 배치 업무의 전환 완결성을 확인하는 근거가 된다. 이에 배치 실행 성공 여부와 처리 건수, 배치 처리시간, 실패 건수, 오류 로그, 파일 생성, 데이터 갱신, 후속 연계 처리 정상 등을 중심으로 배치 처리 결과가 정상적으로 검증되었는지 점검하는 데 목적이 있다.</w:t>
            </w:r>
          </w:p>
          <w:p w14:paraId="419ED3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2D64C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배치 실행 성공 여부와 처리 건수가 미비하면 운영 첫 주기부터 배치가 실패할 가능성이 있다. 특히 배치 처리시간, 실패 건수, 오류 로그가 미비하면 재처리 절차가 인계되지 않아 배치 실패 시 복구가 지연되고 후속 업무에 파급될 수 있다. 따라서 배치 처리 결과가 정상적으로 검증되었는지 확인하는 것이 필요하다.</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검토항목2 “통합시험이 계획에 따라 적정하게 실시되었는가?”(시험범위 적정성, 시험결과 정확성, 시험절차 준수), 검토항목3(데이터처리 기능의 무결성)</w:t>
            </w:r>
          </w:p>
          <w:p w14:paraId="2470F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“배치수행시작일준수율(수행시작일준수건수÷신규배치건수)”, “배치처리시간준수율(예상배치처리시간준수일수÷전체배치작업일수)”, “목표시간내배치작업수행율((목표시간내배치작업수행건수÷전체배치작업실시건수)×100)”</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397F265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EDC1F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배치 장애 발생 시 재처리 및 운영 대응 절차는 배치 업무의 전환 완결성을 확인하는 근거가 된다. 이에 배치 실패 시 재실행, 중복방지, 수동처리, 운영자 알림, 장애 등록, 조치 이력, 월말·연말 등 대량 배치 시 대응계획 등에 대하여 배치 장애 발생 시 재처리 및 운영 대응 절차가 마련되어 있는지 검토하는 것이 목적이다.</w:t>
            </w:r>
          </w:p>
          <w:p w14:paraId="053751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3B0E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배치 실패 시 재실행, 중복방지, 수동처리가 명확히 정의되어 있지 않으면 운영 첫 주기부터 배치가 실패할 가능성이 있다. 특히 운영자 알림, 장애 등록, 조치 이력이 체계적으로 관리되지 않으면 재처리 절차가 인계되지 않아 배치 실패 시 복구가 지연되고 후속 업무에 파급될 수 있다. 따라서 배치 장애 발생 시 재처리 및 운영 대응 절차가 마련되어 있는지 확인하는 것이 필요하다.</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p w14:paraId="1C84D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접수·분류·보고 → 1차 해결안 도출 → 2차 해결안 도출 → 해결 → 장애종료 → 근본원인 미파악 시 문제 등록의 단계별 처리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12B47A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D74B7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전환으로 영향을 받는 연계 애플리케이션 변경은 연계 전환의 완결성을 확인하는 근거가 된다. 이에 내부 시스템, 외부기관, 공통기반, 인증, 문자, 메일 등 연계 변경, API, EAI, ESB, 파일, DB Link, 배치 연계 설정, IP, URL, 포트, 인증정보, 전문 변경사항 등을 중심으로 클라우드 전환으로 영향을 받는 연계 애플리케이션 변경이 완료되었는지 확인하는 것을 목적으로 한다.</w:t>
            </w:r>
          </w:p>
          <w:p w14:paraId="4E76AA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7A0EB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시스템, 외부기관, 공통기반, 인증, 문자, 메일 등 연계 변경이 미비하면 운영 개시 후 대외 연계 오류가 드러날 가능성이 있다. 또한 API, EAI, ESB, 파일, DB Link, 배치 연계 설정이 반영되지 않으면 장애 대응·우회 방안이 인계되지 않아 연계 장애 복구가 지연될 수 있다. 따라서 클라우드 전환으로 영향을 받는 연계 애플리케이션 변경이 완료되었는지 확인하는 것이 필요하다.</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1A9413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BDAB4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연계 송수신은 연계 전환의 완결성을 확인하는 근거가 된다. 이에 정상 송수신, 오류 응답, 재처리 시나리오, 전문 구조, 데이터 항목, 응답코드, 오류코드, 외부기관 또는 연계기관과의 테스트 등에 대하여 연계 송수신이 정상적으로 검증되었는지 검증하는 데 목적이 있다.</w:t>
            </w:r>
          </w:p>
          <w:p w14:paraId="305FE9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A9E18F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정상 송수신, 오류 응답, 재처리 시나리오가 미비하면 운영 개시 후 대외 연계 오류가 드러날 위험이 있다. 또한 전문 구조, 데이터 항목, 응답코드, 오류코드가 미비하면 장애 대응·우회 방안이 인계되지 않아 연계 장애 복구가 지연될 수 있다. 따라서 연계 송수신이 정상적으로 검증되었는지 확인하는 것이 필요하다.</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4E309C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FDA72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연계 장애 대응 및 우회처리 방안은 연계 전환의 완결성을 확인하는 근거가 된다. 이에 연계 실패 시 재전송, 수동처리, 대체처리 절차, 연계 오류 로그 확인 방법과 담당자, 외부기관 장애 통보 및 협조 체계 인계 등을 중심으로 연계 장애 대응 및 우회처리 방안이 운영조직에 인계되었는지 점검하는 것을 목적으로 한다.</w:t>
            </w:r>
          </w:p>
          <w:p w14:paraId="5302E5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13A9B1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연계 실패 시 재전송, 수동처리, 대체처리 절차가 미비하면 운영 개시 후 대외 연계 오류가 드러날 가능성이 있다. 또한 연계 오류 로그 확인 방법과 담당자가 미비하면 장애 대응·우회 방안이 인계되지 않아 연계 장애 복구가 지연될 수 있다. 따라서 연계 장애 대응 및 우회처리 방안이 운영조직에 인계되었는지 확인하는 것이 필요하다.</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305DC3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28FF1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애플리케이션 보안 요구사항은 전환 후 보안 수준 유지를 확인하는 근거가 된다. 이에 인증, 권한, 세션, 암호화, 개인정보 처리 기능, 관리자 기능 접근통제와 권한분리, 보안 설정 변경으로 인한 기능 오류 등에 대하여 애플리케이션 보안 요구사항이 운영환경에 정상 적용되었는지 확인하는 데 그 목적이 있다.</w:t>
            </w:r>
          </w:p>
          <w:p w14:paraId="77CF12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0505E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인증, 권한, 세션, 암호화, 개인정보 처리 기능이 적정하게 적용되지 않으면 전환 환경에 보안 공백이 남을 위험이 있다. 또한 관리자 기능 접근통제와 권한분리가 적정하게 적용되지 않으면 사고 발생 시 원인 추적이 불가능해질 수 있다. 따라서 애플리케이션 보안 요구사항이 운영환경에 정상 적용되었는지 확인하는 것이 필요하다.</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01C117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B766F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및 미들웨어 보안 설정은 전환 후 보안 수준 유지를 확인하는 근거가 된다. 이에 기본 계정 제거, 불필요 서비스 차단, 보안패치, WAS, DBMS, 리포팅, 검색엔진 등 보안 설정, 보안 취약점 점검 결과와 조치 등에 대하여 상용SW 및 미들웨어 보안 설정이 적정하게 적용되었는지 확인하는 것을 목적으로 한다.</w:t>
            </w:r>
          </w:p>
          <w:p w14:paraId="01F55D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059E6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기본 계정 제거, 불필요 서비스 차단, 보안패치가 적정하게 적용되지 않으면 전환 환경에 보안 공백이 남을 위험이 있다. 특히 WAS, DBMS, 리포팅, 검색엔진 등 보안 설정이 적정하게 적용되지 않으면 사고 발생 시 원인 추적이 불가능해질 수 있다. 따라서 상용SW 및 미들웨어 보안 설정이 적정하게 적용되었는지 확인하는 것이 필요하다.</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 “HW, 애플리케이션 등 자원에 대해 영향을 미칠 수 있는 다양한 위협요인을 </w:t>
            </w:r>
            <w:r w:rsidRPr="00CF01BA">
              <w:rPr>
                <w:sz w:val="22"/>
                <w:szCs w:val="22"/>
                <w:lang w:eastAsia="ko-KR"/>
              </w:rPr>
              <w:lastRenderedPageBreak/>
              <w:t>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1B9BDC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68B7A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접속로그, 오류로그, 관리자 작업로그 수집, 로그 보관기간, 접근권한, 위변조 방지 기준, 장애·보안사고 발생 시 추적 가능성 등에 대하여 애플리케이션 로그 및 감사추적이 정상 수집되는지 검토하는 것이 목적이다.</w:t>
            </w:r>
          </w:p>
          <w:p w14:paraId="5D5994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09CF3A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접속로그, 오류로그, 관리자 작업로그 수집이 미비하면 전환 환경에 보안 공백이 남을 위험이 있다. 또한 로그 보관기간, 접근권한, 위변조 방지 기준이 적정하게 적용되지 않으면 사고 발생 시 원인 추적이 불가능해질 수 있다. 따라서 애플리케이션 로그 및 감사추적이 정상 수집되는지 확인하는 것이 필요하다.</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303BEE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3BDA3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애플리케이션 통합테스트는 애플리케이션 품질의 최종 관문이 된다. 이에 사용자 시나리오 기반 통합시험, 주요 업무 흐름, 권한별 기능, 예외처리, 통합시험 결과서와 승인 등에 대하여 애플리케이션 통합테스트가 계획대로 수행되고 합격 기준을 충족하였는지 검증하는 데 목적이 있다.</w:t>
            </w:r>
          </w:p>
          <w:p w14:paraId="412E2F0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CF770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시나리오 기반 통합시험이 적정하게 수행되지 않으면 통합테스트 합격 기준 미충족이 방치되어 결함이 운영으로 이월될 위험이 있다. 특히 주요 업무 흐름, 권한별 기능, 예외처리가 미비하면 결함 재검증이 생략되어 조치 부위의 2차 결함이 잠복할 수 있다. 따라서 애플리케이션 통합테스트가 계획대로 수행되고 합격 기준을 충족하였는지 확인하는 것이 필요하다.</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9167D6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D55F7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결함 등급, 조치 담당자, 조치기한, 중대·치명 결함 조치, 미조치 결함의 운영 영향과 후속 조치계획 등을 중심으로 테스트 결함이 조치되고 재검증되었는지 검증하는 데 목적이 있다.</w:t>
            </w:r>
          </w:p>
          <w:p w14:paraId="7ABC0E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872B8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결함 등급, 조치 담당자, 조치기한이 체계적으로 관리되지 않으면 통합테스트 합격 기준 미충족이 방치되어 결함이 운영으로 이월될 가능성이 있다. 또한 중대·치명 결함 조치가 미비하면 결함 재검증이 생략되어 조치 부위의 2차 결함이 잠복할 수 있다. 따라서 테스트 결함이 조치되고 재검증되었는지 확인하는 것이 필요하다.</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2B9D16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81C5D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 후 애플리케이션 성능 목표는 전환 후 성능·호환성 목표 달성을 입증하는 근거가 된다. 이에 응답시간, 처리량, 동시사용자, 배치 처리시간 측정, 현행 대비 목표 성능 기준, 성능 미달 항목의 조치 및 재시험 등을 중심으로 클라우드 전환 후 애플리케이션 성능 목표가 충족되었는지 점검하는 데 목적이 있다.</w:t>
            </w:r>
          </w:p>
          <w:p w14:paraId="418FA8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3FA60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응답시간, 처리량, 동시사용자, 배치 처리시간 측정이 미비하면 운영 개시 후 응답 지연이 이용자 불만으로 이어질 위험이 있다. 특히 현행 대비 목표 성능 기준이 미비하면 호환성 문제가 미해결로 남아 특정 업무 기능이 동작하지 않을 수 있다. 따라서 클라우드 전환 후 애플리케이션 성능 목표가 충족되었는지 확인하는 것이 필요하다.</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p w14:paraId="2E4A7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798E7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21 — “시스템 성능 및 연계시스템과의 호환성이 확보되었는가?”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7D0C2C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6ECDA95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인프라와 애플리케이션·상용SW 간 호환성은 전환 후 성능·호환성 목표 달성을 입증하는 근거가 된다. 이에 OS, WAS, DBMS, 브라우저, 클라이언트 환경 호환성, 상용SW와 클라우드 환경 간 호환성, 호환성 문제 발생 시 조치 결과와 잔여 위험 등에 대하여 클라우드 인프라와 애플리케이션·상용SW 간 호환성이 확보되었는지 점검하는 것을 목적으로 한다.</w:t>
            </w:r>
          </w:p>
          <w:p w14:paraId="62E5F5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0ADE3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OS, WAS, DBMS, 브라우저, 클라이언트 환경 호환성이 미비하면 운영 개시 후 응답 지연이 이용자 불만으로 이어질 위험이 있다. 특히 상용SW와 클라우드 환경 간 호환성이 검증되지 않으면 호환성 문제가 미해결로 남아 특정 업무 기능이 동작하지 않을 수 있다. 따라서 클라우드 인프라와 애플리케이션·상용SW 간 호환성이 확보되었는지 확인하는 것이 필요하다.</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p w14:paraId="68D81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15 — “Web/WAS 및 DB 서버의 소프트웨어에 대한 정상적인 이관(재설치 및 변경)이 이루어졌는가?” 필요성: “클라우드컴퓨팅서비스로 사용은 시스템 구조 및 구성의 변경과 시스템 소프트웨어의 환경설정이 요구될 수 있다”</w:t>
            </w:r>
          </w:p>
          <w:p w14:paraId="46454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21 —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5AFAFD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CF9F7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DB 쿼리, 커넥션풀, 세션, 배치, 연계 병목 조치, 자원 증설, 튜닝, 설정 변경, 재시험 결과와 운영 모니터링 등을 중심으로 성능 병목 구간에 대한 개선 조치가 완료되었는지 점검하는 데 목적이 있다.</w:t>
            </w:r>
          </w:p>
          <w:p w14:paraId="5D252B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10876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DB 쿼리, 커넥션풀, 세션, 배치, 연계 병목 조치가 미비하면 운영 개시 후 응답 지연이 이용자 불만으로 이어질 가능성이 있다. 또한 자원 증설, 튜닝, 설정 변경이 미비하면 호환성 문제가 미해결로 남아 특정 업무 기능이 동작하지 않을 수 있다. 따라서 성능 병목 구간에 대한 개선 조치가 완료되었는지 확인하는 것이 필요하다.</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p w14:paraId="6A4658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7326D3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8AF7F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 서비스 오픈 조건은 서비스 개시 판단과 초기 품질 관리의 기준이 된다. 이에 주요 기능 정상, 연계 정상, 배치 정상, 오류 미발생 기준, 성능, 보안, 로그, 백업 관련 오픈 기준, Go/No-Go 판단 결과와 승인 근거 등에 대하여 애플리케이션 서비스 오픈 조건이 충족되었는지 검토하는 것을 목적으로 한다.</w:t>
            </w:r>
          </w:p>
          <w:p w14:paraId="755764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BFC43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기능 정상, 연계 정상, 배치 정상, 오류 미발생 기준이 미비하면 오픈 조건 미충족 상태로 서비스가 개시되어 초기 장애가 속출할 위험이 있다. 특히 성능, 보안, 로그, 백업 관련 오픈 기준이 미비하면 동일 장애가 반복될 수 있다. 따라서 애플리케이션 서비스 오픈 조건이 충족되었는지 확인하는 것이 필요하다.</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3BD6E55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2839E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서비스 안정화 기간 중 애플리케이션 장애와 결함은 서비스 개시 판단과 초기 품질 관리의 기준이 된다. 이에 안정화 기간 중 장애, 오류, 문의, 결함 접수 및 처리, 반복 장애 또는 주요 결함의 원인분석, 안정화 종료 기준 등에 대하여 서비스 안정화 기간 중 애플리케이션 장애와 결함이 관리되었는지 검토하는 데 그 목적이 있다.</w:t>
            </w:r>
          </w:p>
          <w:p w14:paraId="284144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AE731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안정화 기간 중 장애, 오류, 문의, 결함 접수 및 처리가 미비하면 오픈 조건 미충족 상태로 서비스가 개시되어 초기 장애가 속출할 우려가 있다. 또한 반복 장애 또는 주요 결함의 원인분석이 충분히 검토되지 않으면 동일 장애가 반복될 수 있다. 따라서 서비스 안정화 기간 중 애플리케이션 장애와 결함이 관리되었는지 확인하는 것이 필요하다.</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25BD2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A1D67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 및 상용SW 기술지원은 서비스 개시 판단과 초기 품질 관리의 기준이 된다. 이에 안정화 지원 인력, 지원 범위, 지원 시간, 상용SW 공급사 및 수행사 장애 대응, 기술지원 종료 후 운영조직 대응 가능성 등을 중심으로 애플리케이션 및 상용SW 기술지원이 적정하게 수행되었는지 점검하는 데 목적이 있다.</w:t>
            </w:r>
          </w:p>
          <w:p w14:paraId="76AE1C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818EB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안정화 지원 인력, 지원 범위, 지원 시간이 미비하면 오픈 조건 미충족 상태로 서비스가 개시되어 초기 장애가 속출할 위험이 있다. 특히 상용SW 공급사 및 수행사 장애 대응이 미비하면 동일 장애가 반복될 수 있다. 따라서 애플리케이션 및 상용SW 기술지원이 적정하게 수행되었는지 확인하는 것이 필요하다.</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554CF8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E0171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 운영에 필요한 산출물은 애플리케이션 운영 책임 이전의 완결 기준이 된다. 이에 애플리케이션 구성도, 배포절차서, 운영매뉴얼 인계, 설정파일, 계정·권한, 배치 목록, 연계 목록 인계, 상용SW 설치정보, 라이선스 정보, 기술지원 연락처 인계 등을 중심으로 애플리케이션 운영에 필요한 산출물이 운영조직에 인계되었는지 확인하는 데 그 목적이 있다.</w:t>
            </w:r>
          </w:p>
          <w:p w14:paraId="23E2C6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E0C50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 구성도, 배포절차서, 운영매뉴얼 인계가 미비하면 운영조직이 장애·변경에 대응하지 못할 가능성이 있다. 또한 설정파일, 계정·권한, 배치 목록, 연계 목록 인계가 미비하면 잔여 결함이 공식 인계되지 않아 조치 책임이 실종될 수 있다. 따라서 애플리케이션 운영에 필요한 산출물이 운영조직에 인계되었는지 확인하는 것이 필요하다.</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42F3CF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71E3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운영조직이 애플리케이션 장애·변경·배포를 수행할 준비는 애플리케이션 운영 책임 이전의 완결 기준이 된다. 이에 장애 대응 절차, 변경관리 절차, 배포관리 절차 교육, 운영자 권한 부여와 관리자 계정 정리, 운영도구, 로그조회, 모니터링 사용 가능 등을 중심으로 운영조직이 애플리케이션 장애·변경·배포를 수행할 준비가 되었는지 확인하는 데 그 목적이 있다.</w:t>
            </w:r>
          </w:p>
          <w:p w14:paraId="1241E6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222F6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대응 절차, 변경관리 절차, 배포관리 절차 교육이 미비하면 운영조직이 장애·변경에 대응하지 못할 가능성이 있다. 특히 운영자 권한 부여와 관리자 계정 정리가 미비하면 잔여 결함이 공식 인계되지 않아 조치 책임이 실종될 수 있다. 따라서 운영조직이 애플리케이션 장애·변경·배포를 수행할 준비가 되었는지 확인하는 것이 필요하다.</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0B803C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199528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잔여 결함과 운영 중 조치사항은 애플리케이션 운영 책임 이전의 완결 기준이 된다. 이에 잔여 결함 목록, 위험도, 조치기한, 담당자, 운영 중 조치가 필요한 설정, 패치, 개선사항 인계, 후속 조치 완료 확인 체계 등에 대하여 잔여 결함과 운영 중 조치사항이 공식 인계되었는지 점검하는 데 목적이 있다.</w:t>
            </w:r>
          </w:p>
          <w:p w14:paraId="01FF86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E1ED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잔여 결함 목록, 위험도, 조치기한, 담당자가 미비하면 운영조직이 장애·변경에 대응하지 못할 위험이 있다. 또한 운영 중 조치가 필요한 설정, 패치, 개선사항 인계가 미비하면 잔여 결함이 공식 인계되지 않아 조치 책임이 실종될 수 있다. 따라서 잔여 결함과 운영 중 조치사항이 공식 인계되었는지 확인하는 것이 필요하다.</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706EF6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02CE9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 및 상용SW 전환 관련 최종 산출물은 전환 결과의 최종 입증 자료를 확정하는 기준이 된다. 이에 전환결과보고서, 설치결과서, 테스트결과서, 상용SW 라이선스 확인서, 기술지원 확인자료 확보, 산출물별 검토·승인 등을 중심으로 애플리케이션 및 상용SW 전환 관련 최종 산출물이 완비되었는지 점검하는 것을 목적으로 한다.</w:t>
            </w:r>
          </w:p>
          <w:p w14:paraId="42BB51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37C6A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전환결과보고서, 설치결과서, 테스트결과서가 미비하면 산출물과 운영환경 간 불일치가 남아 이후 유지관리의 기준 자료가 무력화될 가능성이 있다. 특히 상용SW 라이선스 확인서, 기술지원 확인자료 확보가 미비하면 감리 지적 시정조치가 미완으로 남은 채 사업이 종결될 수 있다. 따라서 애플리케이션 및 상용SW 전환 관련 최종 산출물이 완비되었는지 확인하는 것이 필요하다.</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21CC2E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27D6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최종 산출물과 실제 운영환경은 전환 결과의 최종 입증 자료를 확정하는 기준이 된다. 이에 서버 구성, IP, 포트, URL, 계정, SW 버전 일치, 운영매뉴얼과 실제 운영절차 간 차이, 최신 변경사항이 최종 산출물 등을 중심으로 최종 산출물과 실제 운영환경이 일치하는지 확인하는 데 그 목적이 있다.</w:t>
            </w:r>
          </w:p>
          <w:p w14:paraId="606662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D093A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구성, IP, 포트, URL, 계정, SW 버전 일치가 미비하면 산출물과 운영환경 간 불일치가 남아 이후 유지관리의 기준 자료가 무력화될 우려가 있다. 특히 운영매뉴얼과 실제 운영절차 간 차이가 충분히 파악되지 않으면 감리 지적 시정조치가 미완으로 남은 채 사업이 종결될 수 있다. 따라서 최종 산출물과 실제 운영환경이 일치하는지 확인하는 것이 필요하다.</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정보시스템 감리의 13개 감리관점 중 “일관성”&lt;해설: 산출물 간 상호 불일치가 없어야 함&gt;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6BCBE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EF23E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애플리케이션·상용SW 관련 감리 지적사항 조치, 미조치 사항의 사유와 후속 조치계획, 시정조치 확인 증적 확보 등에 대하여 감리 지적사항 및 시정조치가 완료되었는지 확인하는 데 그 목적이 있다.</w:t>
            </w:r>
          </w:p>
          <w:p w14:paraId="3E41C9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DB6F1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애플리케이션·상용SW 관련 감리 지적사항 조치가 미비하면 산출물과 운영환경 간 불일치가 남아 이후 유지관리의 기준 자료가 무력화될 가능성이 있다. 특히 미조치 사항의 사유와 후속 조치계획이 미비하면 감리 지적 시정조치가 미완으로 남은 채 사업이 종결될 수 있다. 따라서 감리 지적사항 및 시정조치가 완료되었는지 확인하는 것이 필요하다.</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C00~C40 “조치확인” 절차(시정조치확인 준비 → 시정조치 확인 → 확인보고서 작성 및 협의 → 확인보고서 확정 및 제출) — 「전자정부법」 제57조(행정기관등의 정보시스템 감리) 제3항 및 [감리기준] </w:t>
            </w:r>
            <w:r w:rsidRPr="00CF01BA">
              <w:rPr>
                <w:sz w:val="22"/>
                <w:szCs w:val="22"/>
                <w:lang w:eastAsia="ko-KR"/>
              </w:rPr>
              <w:lastRenderedPageBreak/>
              <w:t>제8조~제10조(요구정의단계·설계단계·종료단계 감리) 제3항·제4항 원문 인용</w:t>
            </w:r>
          </w:p>
          <w:p w14:paraId="27BD0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872820"/>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0941A5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73A84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플랫폼 구성요소는 플랫폼 구축 완료 판정의 근거가 된다. 이에 컴퓨팅, 스토리지, 네트워크, 보안, 백업, 모니터링 구성, IaaS, PaaS, SaaS 등 적용 대상 서비스 구성, 설계서와 실제 플랫폼 구성 간 일치 등을 중심으로 클라우드 플랫폼 구성요소가 설계대로 구축 완료되었는지 점검하는 데 목적이 있다.</w:t>
            </w:r>
          </w:p>
          <w:p w14:paraId="0E0A89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553C3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컴퓨팅, 스토리지, 네트워크, 보안, 백업, 모니터링 구성이 미비하면 설계 대비 미구축 요소가 확인되지 않은 채 종료되어 플랫폼 기능 공백이 드러날 우려가 있다. 또한 IaaS, PaaS, SaaS 등 적용 대상 서비스 구성이 미비하면 환경별 분리가 불완전하여 개발 작업이 운영 환경에 영향을 줄 수 있다. 따라서 클라우드 플랫폼 구성요소가 설계대로 구축 완료되었는지 확인하는 것이 필요하다.</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w:t>
            </w:r>
            <w:r w:rsidRPr="00CF01BA">
              <w:rPr>
                <w:sz w:val="22"/>
                <w:szCs w:val="22"/>
                <w:lang w:eastAsia="ko-KR"/>
              </w:rPr>
              <w:lastRenderedPageBreak/>
              <w:t>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71F2D8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6A6E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운영·개발·검증·DR 등 환경별 플랫폼 구성은 플랫폼 구축 완료 판정의 근거가 된다. 이에 환경별 프로젝트, 테넌트, VPC, 서브넷 분리, 운영환경과 비운영환경 간 접근통제, 환경 간 구성정보, 권한, 데이터 혼재 등에 대하여 운영·개발·검증·DR 등 환경별 플랫폼 구성이 정상 분리되어 있는지 점검하는 것을 목적으로 한다.</w:t>
            </w:r>
          </w:p>
          <w:p w14:paraId="6A1506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B41B4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환경별 프로젝트, 테넌트, VPC, 서브넷 분리가 명확히 구분되지 않으면 설계 대비 미구축 요소가 확인되지 않은 채 종료되어 플랫폼 기능 공백이 드러날 위험이 있다. 또한 운영환경과 비운영환경 간 접근통제가 적정하게 적용되지 않으면 환경별 분리가 불완전하여 개발 작업이 운영 환경에 영향을 줄 수 있다. 따라서 운영·개발·검증·DR 등 환경별 플랫폼 구성이 정상 분리되어 있는지 확인하는 것이 필요하다.</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p w14:paraId="1AC43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6F8857D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C9E275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구축 중 변경된 자원, 네트워크, 보안정책, 변경 승인 이력과 최종 구성정보 일치, 최신 구성도와 실제 운영환경 일치 등에 대하여 플랫폼 구성 변경사항이 최종 산출물에 반영되어 있는지 확인하는 데 목적이 있다.</w:t>
            </w:r>
          </w:p>
          <w:p w14:paraId="3A5858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A3B7DD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구축 중 변경된 자원, 네트워크, 보안정책이 반영되지 않으면 설계 대비 미구축 요소가 확인되지 않은 채 종료되어 플랫폼 기능 공백이 드러날 우려가 있다. 또한 변경 승인 이력과 최종 구성정보 일치가 미비하면 환경별 분리가 불완전하여 개발 작업이 운영 환경에 영향을 줄 수 있다. 따라서 플랫폼 구성 변경사항이 최종 산출물에 반영되어 있는지 확인하는 것이 필요하다.</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주요검토대상산출물 “05. 아키텍처설계서”</w:t>
            </w:r>
          </w:p>
          <w:p w14:paraId="758CB2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075712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78DB5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정보자원을 효율적으로 이용할 수 있는 환경은 플랫폼 이용 체계의 가동 준비를 판정하는 근거가 된다. 이에 프로젝트, 테넌트, 계정, 권한, 자원그룹 설정, 자원 신청, 승인, 할당, 변경, 회수 절차, 운영자 콘솔 또는 관리 포털 사용 가능 등에 대하여 클라우드 정보자원을 효율적으로 이용할 수 있는 환경이 정상 구축되었는지 검토하는 것을 목적으로 한다.</w:t>
            </w:r>
          </w:p>
          <w:p w14:paraId="6183CA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0A387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프로젝트, 테넌트, 계정, 권한, 자원그룹 설정이 미비하면 이용환경 구축이 불완전하여 자원 신청·할당이 수작업으로 남을 위험이 있다. 특히 자원 신청, 승인, 할당, 변경, 회수 절차가 적정하게 적용되지 않으면 업무시스템이 개별 대응하게 될 수 있다. 따라서 클라우드 정보자원을 효율적으로 이용할 수 있는 환경이 정상 구축되었는지 확인하는 것이 필요하다.</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p w14:paraId="319DC4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MA-IF-06[통합자원 할당/회수] 감리 세부 검토항목 01·02 — “자원 할당 및 회수 프로세스(정책 및 절차)가 적절하게 수립되었는가? — 자원할당 및 변경을 위한 기초자료 확보, 자원상태 확인 및 자원 재분배, 회수대상 식별, 회수(미사용에 따른 상태전환 및 불용 처리 등)”; “계획에 따른 자원 할당 및 회수 활동이 적절하게 이루어졌는가?”</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5B25A9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DF371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Load Balancer, DNS, API Gateway, DBaaS, 메시징 등 공통서비스 정상, 백업, 모니터링, 로그관리, 보안관리 서비스 정상, 서비스별 적용 대상 시스템과 실제 연결 상태 등에 대하여 플랫폼 공통서비스가 정상 동작하는지 검토하는 데 목적이 있다.</w:t>
            </w:r>
          </w:p>
          <w:p w14:paraId="645153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F1062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Load Balancer, DNS, API Gateway, DBaaS, 메시징 등 공통서비스 정상이 미비하면 이용환경 구축이 불완전하여 자원 신청·할당이 수작업으로 남을 위험이 있다. 특히 백업, 모니터링, 로그관리, 보안관리 서비스 정상이 미비하면 업무시스템이 개별 대응하게 될 수 있다. 따라서 플랫폼 공통서비스가 정상 동작하는지 확인하는 것이 필요하다.</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 “HW, 어플리케이션 등 자원에 대해 영향을 미칠 수 있는 다양한 위협요인을 파악하고, 이들 위협요인에 대한 취약성 분석과 대응방안이 </w:t>
            </w:r>
            <w:r w:rsidRPr="00CF01BA">
              <w:rPr>
                <w:sz w:val="22"/>
                <w:szCs w:val="22"/>
                <w:lang w:eastAsia="ko-KR"/>
              </w:rPr>
              <w:lastRenderedPageBreak/>
              <w:t>마련되었는가?” — “클라우드에서 제공하는 관제 및 모니터링, 웹 보안취약점 점검, 사이버대피소에 대한 서비스를 사용할 필요가 있다”</w:t>
            </w:r>
          </w:p>
          <w:p w14:paraId="0C9182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1F858B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4AD0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 상태, 사용량, 장애, 성능 현황 조회 가능, 운영조직의 관리 권한 부여, CSP/MSP와 운영조직 간 관리 범위 명확화 등을 중심으로 플랫폼 자원 사용 현황을 운영자가 확인·관리할 수 있는지 검토하는 데 목적이 있다.</w:t>
            </w:r>
          </w:p>
          <w:p w14:paraId="0E1B27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C967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 상태, 사용량, 장애, 성능 현황 조회 가능이 미비하면 이용환경 구축이 불완전하여 자원 신청·할당이 수작업으로 남을 우려가 있다. 특히 운영조직의 관리 권한 부여가 미비하면 업무시스템이 개별 대응하게 될 수 있다. 따라서 플랫폼 자원 사용 현황을 운영자가 확인·관리할 수 있는지 확인하는 것이 필요하다.</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w:t>
            </w:r>
            <w:r w:rsidRPr="00CF01BA">
              <w:rPr>
                <w:sz w:val="22"/>
                <w:szCs w:val="22"/>
                <w:lang w:eastAsia="ko-KR"/>
              </w:rPr>
              <w:lastRenderedPageBreak/>
              <w:t>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8DB4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5F863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계정과 권한은 플랫폼 접근 통제의 가동 상태를 확인하는 근거가 된다. 이에 사용자, 운영자, 관리자, 개발자 권한, IAM, 역할 기반 권한, 최소권한 원칙, 불필요 계정, 임시 계정, 과도한 관리자 권한 존재 등에 대하여 플랫폼 계정과 권한이 승인된 기준에 따라 설정되어 있는지 점검하는 데 그 목적이 있다.</w:t>
            </w:r>
          </w:p>
          <w:p w14:paraId="21AC5A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19942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운영자, 관리자, 개발자 권한이 명확히 구분되지 않으면 계정·권한이 승인 기준과 다르게 설정되어 비인가 접근 여지가 남을 위험이 있다. 또한 IAM, 역할 기반 권한, 최소권한 원칙이 적정하게 적용되지 않으면 퇴직·이동자 계정이 방치될 수 있다. 따라서 플랫폼 계정과 권한이 승인된 기준에 따라 설정되어 있는지 확인하는 것이 필요하다.</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[접근권한관리규정] 제12조(접근권한 부여 원칙) “모든 접근권한은 법령 또는 업무규정 등에 따라 허용된 자에 한하여 업무수행에 필요한 최소한의 범위로 부여”, 제15조(접근권한 </w:t>
            </w:r>
            <w:r w:rsidRPr="00CF01BA">
              <w:rPr>
                <w:sz w:val="22"/>
                <w:szCs w:val="22"/>
                <w:lang w:eastAsia="ko-KR"/>
              </w:rPr>
              <w:lastRenderedPageBreak/>
              <w:t>심사) “권한관리책임자는 정당성·적정성·타당성·적합성·공익성을 심사하여 최소한의 접근권한을 부여”</w:t>
            </w:r>
          </w:p>
          <w:p w14:paraId="4537A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2C5595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4E86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 생성·변경·회수 절차는 플랫폼 접근 통제의 가동 상태를 확인하는 근거가 된다. 이에 계정 신청, 승인, 부여, 변경, 회수 절차, 퇴직·전보·계약종료 시 권한 회수, 권한 변경 이력과 승인 이력 등에 대하여 계정 생성·변경·회수 절차가 운영 가능하게 마련되어 있는지 검토하는 데 목적이 있다.</w:t>
            </w:r>
          </w:p>
          <w:p w14:paraId="618774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91784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 신청, 승인, 부여, 변경, 회수 절차가 미비하면 계정·권한이 승인 기준과 다르게 설정되어 비인가 접근 여지가 남을 가능성이 있다. 특히 퇴직·전보·계약종료 시 권한 회수가 명확히 정의되어 있지 않으면 퇴직·이동자 계정이 방치될 수 있다. 따라서 계정 생성·변경·회수 절차가 운영 가능하게 마련되어 있는지 확인하는 것이 필요하다.</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p w14:paraId="02F120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7BC06C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19C31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플랫폼 성능 목표는 플랫폼 성능·확장 목표 달성을 입증하는 근거가 된다. 이에 CPU, 메모리, 스토리지, 네트워크 성능 측정, 응답시간, 처리량, 동시사용자 기준, 성능 미달 항목의 조치 및 재시험 등에 대하여 클라우드 플랫폼 성능 목표가 충족되었는지 점검하는 것이 목적이다.</w:t>
            </w:r>
          </w:p>
          <w:p w14:paraId="175F31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0D737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스토리지, 네트워크 성능 측정이 미비하면 이용 확대 시점에 플랫폼 성능 한계가 드러날 가능성이 있다. 또한 응답시간, 처리량, 동시사용자 기준이 미비하면 부하 증가에 대응하지 못할 수 있다. 따라서 클라우드 플랫폼 성능 목표가 충족되었는지 확인하는 것이 필요하다.</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3112F9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0D386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수평확장, 수직확장, 오토스케일링, 확장 임계치, 알림, 자원 증설 절차, 확장 시 서비스 중단 또는 성능저하 발생 등에 대하여 플랫폼 확장성 기능이 정상 검증되었는지 검증하는 것이 목적이다.</w:t>
            </w:r>
          </w:p>
          <w:p w14:paraId="563890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FBCA2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수평확장, 수직확장, 오토스케일링이 미비하면 이용 확대 시점에 플랫폼 성능 한계가 드러날 위험이 있다. 특히 확장 임계치, 알림, 자원 증설 절차가 미비하면 부하 증가에 대응하지 못할 수 있다. 따라서 플랫폼 확장성 기능이 정상 검증되었는지 확인하는 것이 필요하다.</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p w14:paraId="777478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p w14:paraId="4A507C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제시(확장 임계치 및 증설 절차 검증의 근거)</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2087C6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D0AE9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가용성 목표는 플랫폼 무중단 구조의 실효성을 입증하는 근거가 된다. 이에 이중화, 부하분산, 멀티존 구성 정상, 단일 장애점 제거 또는 보완대책, 서비스 가용성 목표와 실제 검증 결과 비교 등을 중심으로 플랫폼 가용성 목표가 검증되었는지 점검하는 데 그 목적이 있다.</w:t>
            </w:r>
          </w:p>
          <w:p w14:paraId="47C730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91D23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이중화, 부하분산, 멀티존 구성 정상이 미비하면 가용성 검증이 생략되어 이중화가 실제 장애에서 동작하지 않을 우려가 있다. 또한 단일 장애점 제거 또는 보완대책이 적정하게 적용되지 않으면 장애전환 시험 없이 운영에 들어가 첫 장애에서 서비스 중단이 길어질 수 있다. 따라서 플랫폼 가용성 목표가 검증되었는지 확인하는 것이 필요하다.</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p w14:paraId="0CC57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583AB48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2CF82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백업 정책은 플랫폼 데이터 보호 체계의 가동을 확인하는 근거가 된다. 이에 백업 대상, 주기, 보관기간, 보관위치, 서버, DB, 파일, 설정정보, 로그 백업, 백업 실패 알림과 재수행 절차 등에 대하여 플랫폼 백업 정책이 운영환경에 정상 적용되어 있는지 검토하는 것이 목적이다.</w:t>
            </w:r>
          </w:p>
          <w:p w14:paraId="5B3A0C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ED148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백업 대상, 주기, 보관기간, 보관위치가 적정하게 적용되지 않으면 장애 시 복구 수단이 없을 위험이 있다. 또한 서버, DB, 파일, 설정정보, 로그 백업이 적정하게 수행되지 않으면 복구 가능성이 검증되지 않은 백업만 남아 실제 복구가 실패할 수 있다. 따라서 플랫폼 백업 정책이 운영환경에 정상 적용되어 있는지 확인하는 것이 필요하다.</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0E3A70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FB452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백업 데이터의 복구 가능성은 플랫폼 데이터 보호 체계의 가동을 확인하는 근거가 된다. 이에 복구시험, 복구 후 데이터·서비스 정상성, 복구 결과보고서와 승인 등에 대하여 백업 데이터의 복구 가능성이 검증되었는지 점검하는 데 그 목적이 있다.</w:t>
            </w:r>
          </w:p>
          <w:p w14:paraId="2C97E0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83BCD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복구시험이 적정하게 수행되지 않으면 장애 시 복구 수단이 없을 위험이 있다. 특히 복구 후 데이터·서비스 정상성이 미비하면 복구 가능성이 검증되지 않은 백업만 남아 실제 복구가 실패할 수 있다. 따라서 백업 데이터의 복구 가능성이 검증되었는지 확인하는 것이 필요하다.</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EB03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22301(비즈니스연속성관리) — RPO(복구시점목표, 중단 발생 시 수용 가능한 최대 데이터 손실 범위) 등 업무연속성 목표 설정의 국제표준 개념</w:t>
            </w:r>
          </w:p>
          <w:p w14:paraId="188431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2DEF5A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62FEF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모니터링 체계는 플랫폼 상태 감시 체계의 가동을 확인하는 근거가 된다. 이에 CPU, 메모리, 디스크, 네트워크, DB, 애플리케이션 모니터링, 장애, 성능저하, 용량 부족, 비용 초과 임계치 설정, 알림, 보고, 조치, 이력관리 절차 등에 대하여 플랫폼 모니터링 체계가 정상 구축되어 있는지 점검하는 데 목적이 있다.</w:t>
            </w:r>
          </w:p>
          <w:p w14:paraId="3ADBE6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37F25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네트워크, DB, 애플리케이션 모니터링이 미비하면 모니터링 미비로 플랫폼 이상 징후를 조기에 탐지하지 못할 가능성이 있다. 또한 장애, 성능저하, 용량 부족, 비용 초과 임계치 설정이 적정하게 적용되지 않으면 운영자가 모니터링 결과를 활용하지 못해 감시 체계가 형식화될 수 있다. 따라서 플랫폼 모니터링 체계가 정상 구축되어 있는지 확인하는 것이 필요하다.</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p w14:paraId="227AC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정보통신단체표준(표준번호·표준명 확인)</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7A58A2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7089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대시보드, 알림, 리포트 접근 가능, 장애 발생 시 원인분석에 필요한 로그 확보, 운영조직 대상 모니터링 사용 교육 등을 중심으로 운영자가 모니터링 결과를 활용할 수 있는지 점검하는 데 목적이 있다.</w:t>
            </w:r>
          </w:p>
          <w:p w14:paraId="39547D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5D8BB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대시보드, 알림, 리포트 접근 가능이 미비하면 모니터링 미비로 플랫폼 이상 징후를 조기에 탐지하지 못할 우려가 있다. 특히 장애 발생 시 원인분석에 필요한 로그 확보가 미비하면 운영자가 모니터링 결과를 활용하지 못해 감시 체계가 형식화될 수 있다. 따라서 운영자가 모니터링 결과를 활용할 수 있는지 확인하는 것이 필요하다.</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14C64E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BBFFD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기반 통합테스트는 플랫폼 기반 서비스의 상호운용성을 확인하는 근거가 된다. 이에 사용자 시나리오 기반 통합시험, 플랫폼, 애플리케이션, 데이터, 네트워크, 보안 연계, 통합시험 결과서와 승인 등에 대하여 플랫폼 기반 통합테스트가 계획대로 수행되었는지 검증하는 것을 목적으로 한다.</w:t>
            </w:r>
          </w:p>
          <w:p w14:paraId="4553D80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93E32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시나리오 기반 통합시험이 적정하게 수행되지 않으면 플랫폼-업무시스템 간 문제가 잠복할 가능성이 있다. 또한 플랫폼, 애플리케이션, 데이터, 네트워크, 보안 연계가 미비하면 연계 호환성 미해결로 운영 개시 후 연계 오류가 드러날 수 있다. 따라서 플랫폼 기반 통합테스트가 계획대로 수행되었는지 확인하는 것이 필요하다.</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p w14:paraId="5B6E8E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107E42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BAF8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연계시스템과의 호환성은 플랫폼 기반 서비스의 상호운용성을 확인하는 근거가 된다. 이에 내부 시스템, 외부기관, 공통기반 연계 정상, API, 파일 송수신, DB 연계, 인증 연계 정상, 연계 오류 발생 시 조치 등을 중심으로 연계시스템과의 호환성이 확보되었는지 점검하는 데 목적이 있다.</w:t>
            </w:r>
          </w:p>
          <w:p w14:paraId="5DCBCA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E308C9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시스템, 외부기관, 공통기반 연계 정상이 미비하면 플랫폼-업무시스템 간 문제가 잠복할 위험이 있다. 또한 API, 파일 송수신, DB 연계, 인증 연계 정상이 미비하면 연계 호환성 미해결로 운영 개시 후 연계 오류가 드러날 수 있다. 따라서 연계시스템과의 호환성이 확보되었는지 확인하는 것이 필요하다.</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578D6B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72F1A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OS, WAS, DBMS, PaaS, 컨테이너, 보안솔루션 간 호환성, 호환성 문제 조치 결과와 잔여 위험, 운영 중 추가 모니터링 필요 항목 등에 대하여 플랫폼 서비스 간 호환성 문제가 해소되었는지 점검하는 데 그 목적이 있다.</w:t>
            </w:r>
          </w:p>
          <w:p w14:paraId="3FADDC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0145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OS, WAS, DBMS, PaaS, 컨테이너, 보안솔루션 간 호환성이 미비하면 플랫폼-업무시스템 간 문제가 잠복할 가능성이 있다. 또한 호환성 문제 조치 결과와 잔여 위험이 미비하면 연계 호환성 미해결로 운영 개시 후 연계 오류가 드러날 수 있다. 따라서 플랫폼 서비스 간 호환성 문제가 해소되었는지 확인하는 것이 필요하다.</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p w14:paraId="3B5B5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27D795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89CCA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운영에 필요한 산출물은 플랫폼 운영 책임 이전의 완결 기준이 된다. 이에 플랫폼 구성도, 자원 목록, 계정·권한 정보 인계, 운영절차서, 장애대응 절차서, 백업·복구 절차서 인계, 모니터링, 로그관리, 비용관리 기준 인계 등을 중심으로 플랫폼 운영에 필요한 산출물이 운영조직에 인계되었는지 확인하는 데 그 목적이 있다.</w:t>
            </w:r>
          </w:p>
          <w:p w14:paraId="057D01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B0703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구성도, 자원 목록, 계정·권한 정보 인계가 미비하면 운영조직이 플랫폼을 다루지 못할 우려가 있다. 또한 운영절차서, 장애대응 절차서, 백업·복구 절차서 인계가 미비하면 잔여 이슈가 공식 인계되지 않아 조치가 표류할 수 있다. 따라서 플랫폼 운영에 필요한 산출물이 운영조직에 인계되었는지 확인하는 것이 필요하다.</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36CE7F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02B7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운영조직이 플랫폼을 운영할 준비는 플랫폼 운영 책임 이전의 완결 기준이 된다. 이에 운영자 교육, 관리자 교육, 보안교육, 관리 콘솔, 모니터링, 로그조회, 비용관리 도구 사용 가능, 운영조직의 역할과 책임 숙지 등에 대하여 운영조직이 플랫폼을 운영할 준비가 되었는지 확인하는 것이 목적이다.</w:t>
            </w:r>
          </w:p>
          <w:p w14:paraId="224F20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0A0B41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운영자 교육, 관리자 교육, 보안교육이 적정하게 수행되지 않으면 운영조직이 플랫폼을 다루지 못할 가능성이 있다. 특히 관리 콘솔, 모니터링, 로그조회, 비용관리 도구 사용 가능이 미비하면 잔여 이슈가 공식 인계되지 않아 조치가 표류할 수 있다. 따라서 운영조직이 플랫폼을 운영할 준비가 되었는지 확인하는 것이 필요하다.</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p w14:paraId="3B4003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MA-IF-07[운영자 교육], MA-IF-08[기술이전] — 운영 인수인계 단계에서 수행해야 할 운영자 교육 및 기술이전 활동을 별도 감리 점검영역으로 제시</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40299B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3743E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잔여 결함, 성능 미달, 보안 예외, 운영 미숙 항목, 조치 담당자, 조치기한, 추적관리, 운영 중 조치 결과 확인 체계 등을 중심으로 잔여 이슈와 후속 조치사항이 공식 인계되었는지 검토하는 데 그 목적이 있다.</w:t>
            </w:r>
          </w:p>
          <w:p w14:paraId="3E3566A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AF540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잔여 결함, 성능 미달, 보안 예외, 운영 미숙 항목이 미비하면 운영조직이 플랫폼을 다루지 못할 위험이 있다. 특히 조치 담당자, 조치기한, 추적관리가 명확히 정의되어 있지 않으면 잔여 이슈가 공식 인계되지 않아 조치가 표류할 수 있다. 따라서 잔여 이슈와 후속 조치사항이 공식 인계되었는지 확인하는 것이 필요하다.</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p w14:paraId="21CF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OP-IF-10[문제 관리] — 반복·미해결 이슈를 문제로 등록하여 근본원인 분석·추적관리하도록 하는 감리 점검영역</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5E368D9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E1E06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서비스 안정화 기간 중 플랫폼 운영상태는 플랫폼 안정화 종료와 사업 종결의 근거가 된다. 이에 장애, 성능저하, 자원부족, 보안이벤트, 안정화 기간 중 주요 품질지표 모니터링, 반복 장애 또는 주요 이슈 원인분석 등을 중심으로 서비스 안정화 기간 중 플랫폼 운영상태가 안정적으로 관리되었는지 검토하는 데 그 목적이 있다.</w:t>
            </w:r>
          </w:p>
          <w:p w14:paraId="0D6A720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A59A1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성능저하, 자원부족, 보안이벤트가 체계적으로 관리되지 않으면 안정화 기준 미충족 상태로 종료되어 초기 운영 품질이 흔들릴 가능성이 있다. 특히 안정화 기간 중 주요 품질지표 모니터링이 미비하면 감리 지적 시정조치가 미완으로 남아 종결 승인 근거가 부실해질 수 있다. 따라서 서비스 안정화 기간 중 플랫폼 운영상태가 안정적으로 관리되었는지 확인하는 것이 필요하다.</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p w14:paraId="2FEE04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정보통신단체표준(표준번호·표준명 확인)</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3716120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BE08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안정화 종료 기준은 플랫폼 안정화 종료와 사업 종결의 근거가 된다. 이에 장애 건수, 응답시간, 가용성, 미조치 결함 기준, 안정화 종료 보고서 작성 및 승인, 운영조직 인수 승인 등에 대하여 플랫폼 안정화 종료 기준이 충족되었는지 점검하는 데 목적이 있다.</w:t>
            </w:r>
          </w:p>
          <w:p w14:paraId="694EA5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1E2F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건수, 응답시간, 가용성, 미조치 결함 기준이 미비하면 안정화 기준 미충족 상태로 종료되어 초기 운영 품질이 흔들릴 우려가 있다. 특히 안정화 종료 보고서 작성 및 승인이 미비하면 감리 지적 시정조치가 미완으로 남아 종결 승인 근거가 부실해질 수 있다. 따라서 플랫폼 안정화 종료 기준이 충족되었는지 확인하는 것이 필요하다.</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p w14:paraId="59349F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KS X ISO/IEC 20000-1·2·3(IT 서비스관리) — [지능정보기술가이드] Ⅲ장 OP-IF 계열 검토항목의 「참고 자료」 및 [붙임] 관련 지침·표준·가이드 목록에 IT 서비스관리 참고표준으로 수록</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661C83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F419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감리 지적사항 및 시정조치는 플랫폼 안정화 종료와 사업 종결의 근거가 된다. 이에 플랫폼 관련 감리 지적사항 조치, 미조치 사항의 사유와 후속 조치계획, 시정조치 확인 증적 확보 등에 대하여 감리 지적사항 및 시정조치가 완료되었는지 점검하는 것이 목적이다.</w:t>
            </w:r>
          </w:p>
          <w:p w14:paraId="258EAFC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FA4B1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관련 감리 지적사항 조치가 미비하면 안정화 기준 미충족 상태로 종료되어 초기 운영 품질이 흔들릴 가능성이 있다. 특히 미조치 사항의 사유와 후속 조치계획이 미비하면 감리 지적 시정조치가 미완으로 남아 종결 승인 근거가 부실해질 수 있다. 따라서 감리 지적사항 및 시정조치가 완료되었는지 확인하는 것이 필요하다.</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w:t>
            </w:r>
            <w:r w:rsidRPr="00CF01BA">
              <w:rPr>
                <w:sz w:val="22"/>
                <w:szCs w:val="22"/>
                <w:lang w:eastAsia="ko-KR"/>
              </w:rPr>
              <w:lastRenderedPageBreak/>
              <w:t>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872821"/>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0B8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4C673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및 동기화 대상 데이터가 계획된 범위대로 반영은 데이터 전환 완료 판정의 근거가 된다. 이에 복제 대상 DB, 테이블, 파일, 로그, 기준정보, 트랜잭션 데이터, 복제 제외 또는 보류 대상의 사유와 후속 조치계획, 복제 대상 목록과 실제 운영환경 데이터 구성 간 일치 등에 대하여 복제 및 동기화 대상 데이터가 계획된 범위대로 반영 완료되었는지 점검하는 데 목적이 있다.</w:t>
            </w:r>
          </w:p>
          <w:p w14:paraId="2E20E7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5BF64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대상 DB, 테이블, 파일, 로그, 기준정보, 트랜잭션 데이터가 반영되지 않으면 누락 데이터가 운영 중 업무 오류로 드러날 우려가 있다. 또한 복제 제외 또는 보류 대상의 사유와 후속 조치계획이 미비하면 최종 기준시점과 불일치한 데이터로 서비스가 개시되어 업무 판단이 왜곡될 수 있다. 따라서 복제 및 동기화 대상 데이터가 계획된 범위대로 반영 완료되었는지 확인하는 것이 필요하다.</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4603D0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1B729A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초기 적재와 변경분 동기화는 데이터 전환 완료 판정의 근거가 된다. 이에 초기 Full Load, 초기 적재 이후 변경분, 중복·누락 없이 최종 동기화 등을 중심으로 초기 적재와 변경분 동기화가 정상 완료되었는지 확인하는 것을 목적으로 한다.</w:t>
            </w:r>
          </w:p>
          <w:p w14:paraId="168B72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BC48C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초기 Full Load가 미비하면 누락 데이터가 운영 중 업무 오류로 드러날 위험이 있다. 또한 초기 적재 이후 변경분이 반영되지 않으면 최종 기준시점과 불일치한 데이터로 서비스가 개시되어 업무 판단이 왜곡될 수 있다. 따라서 초기 적재와 변경분 동기화가 정상 완료되었는지 확인하는 것이 필요하다.</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18407E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35E25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Cutover 기준시점의 데이터, 최종 변경분 반영, 기준시점 이후 불필요한 추가 변경 또는 누락 등을 중심으로 복제·동기화 결과가 최종 전환 기준시점과 일치하는지 검토하는 데 목적이 있다.</w:t>
            </w:r>
          </w:p>
          <w:p w14:paraId="1739C4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4697D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Cutover 기준시점의 데이터가 반영되지 않으면 누락 데이터가 운영 중 업무 오류로 드러날 우려가 있다. 또한 최종 변경분 반영이 미비하면 최종 기준시점과 불일치한 데이터로 서비스가 개시되어 업무 판단이 왜곡될 수 있다. 따라서 복제·동기화 결과가 최종 전환 기준시점과 일치하는지 확인하는 것이 필요하다.</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[검토항목5_참고] “G-클라우드 전환 가이드” [그림 3-2] 업무 서비스 클라우드 전환절차: “서비스 </w:t>
            </w:r>
            <w:r w:rsidRPr="00CF01BA">
              <w:rPr>
                <w:sz w:val="22"/>
                <w:szCs w:val="22"/>
                <w:lang w:eastAsia="ko-KR"/>
              </w:rPr>
              <w:lastRenderedPageBreak/>
              <w:t>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153BF7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8A45E9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복제·동기화 상태는 전환 시점 데이터 최신성의 확인 근거가 된다. 이에 복제 프로세스, 에이전트, 중계서버, 대상 DB 상태, 복제 성공·실패 로그, 복제 중단, 오류, 재시작 등에 대하여 복제·동기화 상태가 정상으로 확인되었는지 점검하는 것이 목적이다.</w:t>
            </w:r>
          </w:p>
          <w:p w14:paraId="14CD0ED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BDFA2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프로세스, 에이전트, 중계서버, 대상 DB 상태가 미비하면 복제 상태·지연 확인이 생략되어 지연 누적 상태로 전환이 강행될 우려가 있다. 또한 복제 성공·실패 로그가 미비하면 허용 기준을 넘는 지연이 방치되어 전환 데이터의 완전성이 훼손될 수 있다. 따라서 복제·동기화 상태가 정상으로 확인되었는지 확인하는 것이 필요하다.</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52CE69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Monitoring your AWS DMS tasks using metrics — Host metrics(복제 인스턴스), Replication task metrics(“incoming and committed changes, and latency between the replication host and source/target databases”), Table metrics(적재 행수·insert/update/delete 건수)를 CloudWatch 기반으로 제공(출처: docs.aws.amazon.com/dms/latest/userguide/CHAP_BestPractices.html)</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2831C9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0C744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지연 시간은 전환 시점 데이터 최신성의 확인 근거가 된다. 이에 실시간 또는 준실시간 동기화 지연시간, 큐 적체, 로그 적체, 반영 대기 건수, 지연 발생 시 조치 등에 대하여 복제 지연 시간이 허용 기준 내에 있는지 검토하는 것이 목적이다.</w:t>
            </w:r>
          </w:p>
          <w:p w14:paraId="0DD622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AF996F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실시간 또는 준실시간 동기화 지연시간이 미비하면 복제 상태·지연 확인이 생략되어 지연 누적 상태로 전환이 강행될 우려가 있다. 또한 큐 적체, 로그 적체, 반영 대기 건수가 미비하면 허용 기준을 넘는 지연이 방치되어 전환 데이터의 완전성이 훼손될 수 있다. 따라서 복제 지연 시간이 허용 기준 내에 있는지 확인하는 것이 필요하다.</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p w14:paraId="53BB4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문서(docs.oracle.com/en/middleware/goldengate) — LAGCRITICALSECONDS/LAGCRITICALMINUTES 등 파라미터로 복제 지연 임계값을 설정해 초과 시 경보·서비스 중지 등의 조치를 취하도록 구성</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0420EC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2D20D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전후 데이터 정합성은 이관 데이터 신뢰성의 최종 입증 근거가 된다. 이에 원천·대상 데이터 간 건수, 합계, 주요 값 비교, 테이블별, 업무별, 중요 데이터별 정합성, 정합성 검증 결과보고서와 승인 이력 확보 등에 대하여 복제 전후 데이터 정합성이 검증되었는지 점검하는 것이 목적이다.</w:t>
            </w:r>
          </w:p>
          <w:p w14:paraId="24530B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F62DE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원천·대상 데이터 간 건수, 합계, 주요 값 비교가 미비하면 불일치 데이터가 운영 업무에 그대로 사용될 가능성이 있다. 특히 테이블별, 업무별, 중요 데이터별 정합성이 검증되지 않으면 업무 검증이 생략되어 기술 검증만으로는 잡히지 않는 오류가 남을 수 있다. 따라서 복제 전후 데이터 정합성이 검증되었는지 확인하는 것이 필요하다.</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1F4B9B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8770E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체크섬, 해시, 샘플링 등 기술적 검증 결과는 이관 데이터 신뢰성의 최종 입증 근거가 된다. 이에 대용량 데이터에 대한 해시·체크섬 비교, 전체 검증 또는 샘플 검증 적용 기준, 불일치 항목의 원인분석 및 조치 등에 대하여 체크섬, 해시, 샘플링 등 기술적 검증 결과가 적정한지 점검하는 것이 목적이다.</w:t>
            </w:r>
          </w:p>
          <w:p w14:paraId="11021B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E93E0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대용량 데이터에 대한 해시·체크섬 비교가 적정하게 수행되지 않으면 불일치 데이터가 운영 업무에 그대로 사용될 위험이 있다. 또한 전체 검증 또는 샘플 검증 적용 기준이 미비하면 업무 검증이 생략되어 기술 검증만으로는 잡히지 않는 오류가 남을 수 있다. 따라서 체크섬, 해시, 샘플링 등 기술적 검증 결과가 적정한지 확인하는 것이 필요하다.</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p w14:paraId="534997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Using data validation during migration — “To ensure that your data was migrated accurately from the source to the target, we highly recommend that you use data validation. If you turn on data validation for a task, AWS DMS begins comparing the source and target data immediately after a full load is performed for a table”(출처: docs.aws.amazon.com/dms/latest/userguide/CHAP_BestPractices.html)</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46FC97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4D4C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담당자, 주요 화면, 배치, 연계, 보고서에서 복제 데이터 정상 사용, 업무 검증 결과와 승인 증적 확보 등을 중심으로 업무 검증을 통해 복제 데이터의 사용 가능성이 확인되었는지 확인하는 데 그 목적이 있다.</w:t>
            </w:r>
          </w:p>
          <w:p w14:paraId="2783DC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ACD97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담당자가 적정하게 수행되지 않으면 불일치 데이터가 운영 업무에 그대로 사용될 우려가 있다. 또한 주요 화면, 배치, 연계, 보고서에서 복제 데이터 정상 사용이 미비하면 업무 검증이 생략되어 기술 검증만으로는 잡히지 않는 오류가 남을 수 있다. 따라서 업무 검증을 통해 복제 데이터의 사용 가능성이 확인되었는지 확인하는 것이 필요하다.</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6A1F21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50C28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중 발생한 변경분은 병행 운영 변경분의 완전한 반영을 확인하는 근거가 된다. 이에 Insert, Update, Delete 변경분, 로그 시퀀스, 타임스탬프, 변경 키 기준 반영, 미반영 또는 누락 변경분 존재 등을 중심으로 운영 중 발생한 변경분이 누락 없이 동기화되었는지 확인하는 데 그 목적이 있다.</w:t>
            </w:r>
          </w:p>
          <w:p w14:paraId="0043C7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3644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Insert, Update, Delete 변경분이 반영되지 않으면 전환 후 최신 업무 데이터가 사라질 위험이 있다. 또한 로그 시퀀스, 타임스탬프, 변경 키 기준 반영이 미비하면 데이터 중복이 업무 오류로 이어질 수 있다. 따라서 운영 중 발생한 변경분이 누락 없이 동기화되었는지 확인하는 것이 필요하다.</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검토항목13 / [지능정보기술가이드] Ⅱ.3.3.2 검토항목19 — “데이터의 누락·훼손 없이 이관되었는지에 대한 검증작업이 필요”</w:t>
            </w:r>
          </w:p>
          <w:p w14:paraId="494B89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「Best practices」 &gt; Ongoing replication — “AWS DMS provides ongoing replication of data, keeping the source and target databases in sync”, “It’s also important to identify the rate of change and archive log generation per hour on your source database system”(출처: docs.aws.amazon.com/dms/latest/userguide/CHAP_BestPractices.html)</w:t>
            </w:r>
          </w:p>
          <w:p w14:paraId="71DC72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Using data validation during migration — “To ensure that your data was migrated accurately from the source to the target, we highly recommend that you use data validation. If you turn on data validation for a task, AWS DMS begins comparing the source and target data immediately after a full load is performed for a table”(출처: docs.aws.amazon.com/dms/latest/userguide/CHAP_BestPractices.html)</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13FE66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AC4C4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재처리 대상 데이터의 중복, 동일 거래, 동일 키, 동일 이벤트의 중복, 중복 데이터 조치 결과와 등을 중심으로 재처리 과정에서 중복 반영이 발생하지 않았는지 점검하는 것을 목적으로 한다.</w:t>
            </w:r>
          </w:p>
          <w:p w14:paraId="69F6E9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72602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재처리 대상 데이터의 중복이 미비하면 전환 후 최신 업무 데이터가 사라질 위험이 있다. 또한 동일 거래, 동일 키, 동일 이벤트의 중복이 반영되지 않으면 데이터 중복이 업무 오류로 이어질 수 있다. 따라서 재처리 과정에서 중복 반영이 발생하지 않았는지 확인하는 것이 필요하다.</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w:t>
            </w:r>
            <w:r w:rsidRPr="00CF01BA">
              <w:rPr>
                <w:sz w:val="22"/>
                <w:szCs w:val="22"/>
                <w:lang w:eastAsia="ko-KR"/>
              </w:rPr>
              <w:lastRenderedPageBreak/>
              <w:t>멱등적(idempotent)으로 동작해야 한다”고 규정함(출처: Debezium 공식 문서, debezium.io/documentation)</w:t>
            </w:r>
          </w:p>
          <w:p w14:paraId="31283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Using data validation during migration — “To ensure that your data was migrated accurately from the source to the target, we highly recommend that you use data validation. If you turn on data validation for a task, AWS DMS begins comparing the source and target data immediately after a full load is performed for a table”(출처: docs.aws.amazon.com/dms/latest/userguide/CHAP_BestPractices.html)</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7EDFF6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111A3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변경분 반영 실패 건이 조치되고 재검증은 병행 운영 변경분의 완전한 반영을 확인하는 근거가 된다. 이에 실패 건수, 실패 원인, 조치 담당자, 부분 재처리 또는 전체 재처리, 재처리 후 정합성 재검증 등을 중심으로 변경분 반영 실패 건이 조치되고 재검증되었는지 검증하는 것을 목적으로 한다.</w:t>
            </w:r>
          </w:p>
          <w:p w14:paraId="3826D5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CF86B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실패 건수, 실패 원인, 조치 담당자가 체계적으로 관리되지 않으면 전환 후 최신 업무 데이터가 사라질 우려가 있다. 또한 부분 재처리 또는 전체 재처리가 미비하면 데이터 중복이 업무 오류로 이어질 수 있다. 따라서 변경분 반영 실패 건이 조치되고 재검증되었는지 확인하는 것이 필요하다.</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6E453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Using the task log to troubleshoot migration issues — “data truncation issues or row rejections due to foreign key violations are only written in the task log. Therefore, be sure to review the task log when migrating a database”(출처: docs.aws.amazon.com/dms/latest/userguide/CHAP_BestPractices.html)</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충돌 처리 결과의 업무 승인 여부</w:t>
            </w:r>
          </w:p>
          <w:p w14:paraId="686FD02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905DE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양방향 또는 병행 운영 중 발생한 데이터 충돌은 병행 운영 데이터 일관성의 확인 근거가 된다. 이에 동일 데이터 동시 변경 충돌 발생, 충돌 처리 기준에 따른 조치, 충돌 처리 결과의 업무 승인 등을 중심으로 양방향 또는 병행 운영 중 발생한 데이터 충돌이 적정하게 처리되었는지 점검하는 데 그 목적이 있다.</w:t>
            </w:r>
          </w:p>
          <w:p w14:paraId="517022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D7BF4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동일 데이터 동시 변경 충돌 발생이 미비하면 정합성 훼손이 잠복한 채 운영될 가능성이 있다. 특히 충돌 처리 기준에 따른 조치가 미비하면 예외 데이터가 기준 없이 처리되어 동일 유형 오류가 재발할 수 있다. 따라서 양방향 또는 병행 운영 중 발생한 데이터 충돌이 적정하게 처리되었는지 확인하는 것이 필요하다.</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p w14:paraId="714AF0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문서(debezium.io/documentation) — “at-least-once”(최소 1회) 전달을 보장하며 재시작 시 이미 처리된 이벤트가 다시 전달될 수 있음을 명시하고, 중복 문제의 해결책으로 “이벤트 소비자(consumer)가 멱등적(idempotent)으로 동작해야 한다”고 규정</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50D16C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D39211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예외 데이터 목록, 발생 사유, 처리 상태, 보정, 제외, 수작업 처리, 재처리 기준, 예외 승인 이력과 후속 조치계획 등을 중심으로 예외 데이터가 기준에 따라 관리되고 있는지 점검하는 데 목적이 있다.</w:t>
            </w:r>
          </w:p>
          <w:p w14:paraId="63B7F9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F1444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예외 데이터 목록, 발생 사유, 처리 상태가 미비하면 정합성 훼손이 잠복한 채 운영될 가능성이 있다. 특히 보정, 제외, 수작업 처리, 재처리 기준이 미비하면 예외 데이터가 기준 없이 처리되어 동일 유형 오류가 재발할 수 있다. 따라서 예외 데이터가 기준에 따라 관리되고 있는지 확인하는 것이 필요하다.</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p w14:paraId="630B7A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Using the task log to troubleshoot migration issues — “data truncation issues or row rejections due to foreign key violations are only written in the task log. Therefore, be sure to review the task log when migrating a database”(출처: docs.aws.amazon.com/dms/latest/userguide/CHAP_BestPractices.html)</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79D50B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2C871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복제·동기화 성능은 복제 성능 목표 달성의 입증 근거가 된다. 이에 초당 처리 건수, 반영 지연시간, 큐 적체 기준, 평상시·피크·대량 변경 상황별 성능, 성능 미달 항목의 조치 및 재시험 등을 중심으로 복제·동기화 성능이 목표 기준을 충족하였는지 점검하는 것이 목적이다.</w:t>
            </w:r>
          </w:p>
          <w:p w14:paraId="304768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83CCE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초당 처리 건수, 반영 지연시간, 큐 적체 기준이 미비하면 운영 중 동기화 지연이 만성화될 위험이 있다. 또한 평상시·피크·대량 변경 상황별 성능이 미비하면 운영 시스템 성능 저하가 지속될 수 있다. 따라서 복제·동기화 성능이 목표 기준을 충족하였는지 확인하는 것이 필요하다.</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6158C3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2556188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복제·동기화 상태는 복제 운영 감시 체계의 가동을 확인하는 근거가 된다. 이에 복제 상태, 지연시간, 큐 적체, 오류 건수 모니터링, 임계치, 알림 기준, 담당자 지정, 모니터링 대시보드 또는 리포트 제공 등에 대하여 복제·동기화 상태를 운영 중 모니터링할 수 있는지 점검하는 데 목적이 있다.</w:t>
            </w:r>
          </w:p>
          <w:p w14:paraId="72F71A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B9DFF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상태, 지연시간, 큐 적체, 오류 건수 모니터링이 미비하면 운영 중 복제 중단을 뒤늦게 알게 될 가능성이 있다. 또한 임계치, 알림 기준, 담당자 지정이 미비하면 복제 문제의 원인 분석이 불가능해질 수 있다. 따라서 복제·동기화 상태를 운영 중 모니터링할 수 있는지 확인하는 것이 필요하다.</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p w14:paraId="4A56B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Monitoring your AWS DMS tasks using metrics — Host metrics(복제 인스턴스), Replication task metrics(“incoming and committed changes, and latency between the replication host and source/target databases”), Table metrics(적재 행수·insert/update/delete 건수)를 CloudWatch 기반으로 제공(출처: docs.aws.amazon.com/dms/latest/userguide/CHAP_BestPractices.html)</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1D192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FFF18B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상태 보고와 이력관리는 복제 운영 감시 체계의 가동을 확인하는 근거가 된다. 이에 일일·주간 복제상태 보고, 복제 성공·실패 이력 보관, 장애 및 조치 이력의 감사증적 확보 등에 대하여 복제 상태 보고와 이력관리가 가능하도록 구성되었는지 점검하는 것을 목적으로 한다.</w:t>
            </w:r>
          </w:p>
          <w:p w14:paraId="286322C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3A1C7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일일·주간 복제상태 보고가 명확히 정의되어 있지 않으면 운영 중 복제 중단을 뒤늦게 알게 될 가능성이 있다. 특히 복제 성공·실패 이력 보관이 명확히 정의되어 있지 않으면 복제 문제의 원인 분석이 불가능해질 수 있다. 따라서 복제 상태 보고와 이력관리가 가능하도록 구성되었는지 확인하는 것이 필요하다.</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p w14:paraId="7ABED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p w14:paraId="05409E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1662B1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3FBAF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서비스 전환 시점에 최종 동기화는 서비스 전환의 데이터 측면 완결을 확인하는 근거가 된다. 이에 Cutover 직전 최종 변경분 반영, 복제 지연 0 또는 허용 범위 내, 최종 정합성 검증 후 오픈 승인 등에 대하여 서비스 전환 시점에 최종 동기화가 완료되었는지 확인하는 것이 목적이다.</w:t>
            </w:r>
          </w:p>
          <w:p w14:paraId="1EF546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A5B26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Cutover 직전 최종 변경분 반영이 미비하면 최종 동기화가 미완인 채 전환되어 데이터 공백이 발생할 우려가 있다. 특히 복제 지연 0 또는 허용 범위 내가 미비하면 역할 전환이 불완전하여 구·신 시스템에 데이터가 이중으로 쌓일 수 있다. 따라서 서비스 전환 시점에 최종 동기화가 완료되었는지 확인하는 것이 필요하다.</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69BA7C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324AEF9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기존 원천 시스템과 신규 클라우드 시스템의 역할 정리, 읽기·쓰기 기준 전환, 전환 후 이중 입력 또는 중복 처리 발생 등에 대하여 전환 후 원천·대상 시스템의 역할 전환이 정상적으로 이루어졌는지 확인하는 것을 목적으로 한다.</w:t>
            </w:r>
          </w:p>
          <w:p w14:paraId="7FD677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AACF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기존 원천 시스템과 신규 클라우드 시스템의 역할 정리가 미비하면 최종 동기화가 미완인 채 전환되어 데이터 공백이 발생할 위험이 있다. 특히 읽기·쓰기 기준 전환이 미비하면 역할 전환이 불완전하여 구·신 시스템에 데이터가 이중으로 쌓일 수 있다. 따라서 전환 후 원천·대상 시스템의 역할 전환이 정상적으로 이루어졌는지 확인하는 것이 필요하다.</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“기존처리업무의 연결성, 연속성 확보”, “시스템특성에 따른 시스템전환 및 검증 수행”</w:t>
            </w:r>
          </w:p>
          <w:p w14:paraId="1B1E9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인덱스·트리거·제약조건 처리 — “You should enable triggers right before the cutover”, “it’s a good idea to turn off backups and Multi-AZ on the target until you’re ready to cut over”(전환(cutover) 시점의 원천→대상 역할 전환 절차)(출처: docs.aws.amazon.com/dms/latest/userguide/CHAP_BestPractices.html)</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70E989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3A90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복제·동기화 데이터 기반 통합테스트는 복제 데이터의 업무 사용 가능성을 확인하는 관문이 된다. 이에 복제 데이터 기반 주요 업무 시나리오 테스트, 조회, 등록, 수정, 삭제, 승인, 배치 처리 정상, 통합테스트 결과와 정합성 검증 결과 간 불일치 등에 대하여 복제·동기화 데이터 기반 통합테스트가 수행되었는지 검증하는 데 그 목적이 있다.</w:t>
            </w:r>
          </w:p>
          <w:p w14:paraId="43C5AE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CBF8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데이터 기반 주요 업무 시나리오 테스트가 적정하게 수행되지 않으면 복제 데이터 기반 검증이 생략되어 업무 처리 오류가 운영에서 드러날 가능성이 있다. 특히 조회, 등록, 수정, 삭제, 승인, 배치 처리 정상이 미비하면 업무 담당자 확인 없이 전환되어 현업이 결과를 수용하지 않을 수 있다. 따라서 복제·동기화 데이터 기반 통합테스트가 수행되었는지 확인하는 것이 필요하다.</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58F8ABB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E0A2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담당자 또는 운영조직의 최종 확인은 복제 데이터의 업무 사용 가능성을 확인하는 관문이 된다. 이에 업무 검증 결과서 또는 사용자 확인서 확보, 중요 업무별 데이터 정상성 승인, 보류 항목의 운영 영향과 후속 조치계획 등에 대하여 업무 담당자 또는 운영조직의 최종 확인이 완료되었는지 확인하는 데 목적이 있다.</w:t>
            </w:r>
          </w:p>
          <w:p w14:paraId="02BCC3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9DED5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검증 결과서 또는 사용자 확인서 확보가 미비하면 복제 데이터 기반 검증이 생략되어 업무 처리 오류가 운영에서 드러날 우려가 있다. 특히 중요 업무별 데이터 정상성 승인이 미비하면 업무 담당자 확인 없이 전환되어 현업이 결과를 수용하지 않을 수 있다. 따라서 업무 담당자 또는 운영조직의 최종 확인이 완료되었는지 확인하는 것이 필요하다.</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2BA7FB0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5712A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복제·동기화 관련 최종 산출물은 데이터 전환 이행의 최종 입증 자료가 된다. 이에 복제설계서, 동기화계획서, 매핑정의서 최종본 확보, 정합성 검증결과서, 리허설 결과서, 복제 결과보고서, 산출물별 검토·승인 등에 대하여 복제·동기화 관련 최종 산출물이 완비되었는지 확인하는 것을 목적으로 한다.</w:t>
            </w:r>
          </w:p>
          <w:p w14:paraId="3572ED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00C74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복제설계서, 동기화계획서, 매핑정의서 최종본 확보가 미비하면 정합성 검증 결과를 사후에 입증하지 못할 가능성이 있다. 특히 정합성 검증결과서, 리허설 결과서, 복제 결과보고서가 미비하면 감리 지적 시정조치가 미완으로 남아 종결 근거가 부실해질 수 있다. 따라서 복제·동기화 관련 최종 산출물이 완비되었는지 확인하는 것이 필요하다.</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“07. 데이터전환(구축)계획서”, “08. 데이터전환(구축)결과서”, “09. 데이터매핑정의서”</w:t>
            </w:r>
          </w:p>
          <w:p w14:paraId="00D8E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59E923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11BCE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성공·실패 로그 보관, 정합성 비교 결과, 오류 목록, 조치 결과 확보, 최종 전환 승인 근거로 활용 가능한 증적 확보 등에 대하여 복제 결과와 정합성 검증 결과가 증적으로 확보되었는지 확인하는 것을 목적으로 한다.</w:t>
            </w:r>
          </w:p>
          <w:p w14:paraId="238918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7DC8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성공·실패 로그 보관이 미비하면 정합성 검증 결과를 사후에 입증하지 못할 위험이 있다. 특히 정합성 비교 결과, 오류 목록, 조치 결과 확보가 미비하면 감리 지적 시정조치가 미완으로 남아 종결 근거가 부실해질 수 있다. 따라서 복제 결과와 정합성 검증 결과가 증적으로 확보되었는지 확인하는 것이 필요하다.</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3D904C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D4F3B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감리 지적사항 및 시정조치는 데이터 전환 이행의 최종 입증 자료가 된다. 이에 복제·동기화 관련 감리 지적사항 조치, 미조치 사항의 사유와 후속 조치계획, 시정조치 확인 증적 확보 등에 대하여 감리 지적사항 및 시정조치가 완료되었는지 확인하는 것을 목적으로 한다.</w:t>
            </w:r>
          </w:p>
          <w:p w14:paraId="7B96AC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613EC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복제·동기화 관련 감리 지적사항 조치가 미비하면 정합성 검증 결과를 사후에 입증하지 못할 위험이 있다. 또한 미조치 사항의 사유와 후속 조치계획이 미비하면 감리 지적 시정조치가 미완으로 남아 종결 근거가 부실해질 수 있다. 따라서 감리 지적사항 및 시정조치가 완료되었는지 확인하는 것이 필요하다.</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53B2B4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D4F23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복제·동기화 운영에 필요한 정보는 복제 운영 책임 이전의 완결 기준이 된다. 이에 복제 구성정보, 계정·권한, 접속정보, 모니터링 기준 인계, 복제 오류 대응 절차, 재처리 절차, 정합성 점검 방법 인계, 복제 솔루션 또는 도구 운영 매뉴얼 인계 등을 중심으로 복제·동기화 운영에 필요한 정보가 운영조직에 인계되었는지 점검하는 데 그 목적이 있다.</w:t>
            </w:r>
          </w:p>
          <w:p w14:paraId="495D38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53C84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구성정보, 계정·권한, 접속정보, 모니터링 기준 인계가 미비하면 복제 운영 정보가 인계되지 않아 운영 중 복제 장애에 대응하지 못할 우려가 있다. 또한 복제 오류 대응 절차, 재처리 절차, 정합성 점검 방법 인계가 미비하면 잔여 위험이 공식 인계되지 않아 후속 조치가 표류할 수 있다. 따라서 복제·동기화 운영에 필요한 정보가 운영조직에 인계되었는지 확인하는 것이 필요하다.</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6137CCB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B5A92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지연 가능성, 미조치 오류, 예외 데이터 인계, 운영 중 정기 정합성 점검 필요 항목, 후속 조치 담당자, 완료기한, 추적관리 등에 대하여 잔여 위험과 후속 조치사항이 공식 인계되었는지 검토하는 데 그 목적이 있다.</w:t>
            </w:r>
          </w:p>
          <w:p w14:paraId="38261B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F02BE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지연 가능성, 미조치 오류, 예외 데이터 인계가 미비하면 복제 운영 정보가 인계되지 않아 운영 중 복제 장애에 대응하지 못할 가능성이 있다. 또한 운영 중 정기 정합성 점검 필요 항목이 명확히 정의되어 있지 않으면 잔여 위험이 공식 인계되지 않아 후속 조치가 표류할 수 있다. 따라서 잔여 위험과 후속 조치사항이 공식 인계되었는지 확인하는 것이 필요하다.</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872822"/>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20D246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F3955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인프라는 인프라 구축 완료 판정의 근거가 된다. 이에 서버, 스토리지, 네트워크, 보안, 백업, 모니터링 구성, 운영·개발·검증·DR 환경별 인프라 구성, 설계서, 구성도, 실제 운영환경 간 일치 등을 중심으로 클라우드 인프라가 설계서와 계획에 따라 구축 완료되었는지 검토하는 데 그 목적이 있다.</w:t>
            </w:r>
          </w:p>
          <w:p w14:paraId="44B52D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9F943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서버, 스토리지, 네트워크, 보안, 백업, 모니터링 구성이 미비하면 설계 대비 미구축·불일치 항목이 남은 채 종료되어 인프라 공백이 운영에서 드러날 가능성이 있다. 특히 운영·개발·검증·DR 환경별 인프라 구성이 미비하면 변경 구성이 산출물에 반영되지 않아 문서와 실환경이 어긋난 채 인계될 수 있다. 따라서 클라우드 인프라가 설계서와 계획에 따라 구축 완료되었는지 확인하는 것이 필요하다.</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0605E0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8111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대상 인프라와 실제 구축 대상 간 누락 또는 불일치는 인프라 구축 완료 판정의 근거가 된다. 이에 전환 대상 서버, VM, DB 서버, Web/WAS 서버, 배치 서버 구축, 전환 제외·보류 대상의 사유와 후속 조치계획, 인프라 자원 목록과 실제 클라우드 자원 현황 비교 등에 대하여 전환 대상 인프라와 실제 구축 대상 간 누락 또는 불일치가 없는지 확인하는 것이 목적이다.</w:t>
            </w:r>
          </w:p>
          <w:p w14:paraId="3476B3D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DE6D2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대상 서버, VM, DB 서버, Web/WAS 서버, 배치 서버 구축이 미비하면 설계 대비 미구축·불일치 항목이 남은 채 종료되어 인프라 공백이 운영에서 드러날 가능성이 있다. 특히 전환 제외·보류 대상의 사유와 후속 조치계획이 미비하면 변경 구성이 산출물에 반영되지 않아 문서와 실환경이 어긋난 채 인계될 수 있다. 따라서 전환 대상 인프라와 실제 구축 대상 간 누락 또는 불일치가 없는지 확인하는 것이 필요하다.</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p w14:paraId="1BD387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[TTA표준] TTAS.KO-10.0256 「정보시스템 구성 및 변경관리지침」 — [지능정보기술가이드] OP-IF-11[구성 관리] 검토항목의 「참고 자료」로 명시된 정보통신단체표준</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180EBC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57B9F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구축 중 변경된 인프라 구성사항은 인프라 구축 완료 판정의 근거가 된다. 이에 서버 사양, IP, 스토리지, 보안정책 변경, 변경 승인 이력과 최종 구성정보 일치, 최신 인프라 구성도 및 자원 목록 등에 대하여 구축 중 변경된 인프라 구성사항이 최종 산출물에 반영되었는지 점검하는 것이 목적이다.</w:t>
            </w:r>
          </w:p>
          <w:p w14:paraId="2886EC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21A50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사양, IP, 스토리지, 보안정책 변경이 반영되지 않으면 설계 대비 미구축·불일치 항목이 남은 채 종료되어 인프라 공백이 운영에서 드러날 가능성이 있다. 또한 변경 승인 이력과 최종 구성정보 일치가 미비하면 변경 구성이 산출물에 반영되지 않아 문서와 실환경이 어긋난 채 인계될 수 있다. 따라서 구축 중 변경된 인프라 구성사항이 최종 산출물에 반영되었는지 확인하는 것이 필요하다.</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w:t>
            </w:r>
          </w:p>
          <w:p w14:paraId="1D138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34C487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9DC5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컴퓨팅 자원은 컴퓨팅 자원의 가동 준비를 확인하는 근거가 된다. 이에 vCPU, 메모리, 인스턴스 수량, OS 구성 적정성, 사용자 수, 동시접속자 수, 트랜잭션량 기준, 피크 업무, 대량 배치, 월말·연말 처리 부하 대응 가능 등에 대하여 컴퓨팅 자원이 요구 성능과 사용조건에 맞게 구성되었는지 점검하는 데 목적이 있다.</w:t>
            </w:r>
          </w:p>
          <w:p w14:paraId="29AE24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C7996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vCPU, 메모리, 인스턴스 수량, OS 구성 적정성이 미비하면 자원 구성이 요구 조건과 다르게 구축되어 성능 부족이 운영에서 드러날 위험이 있다. 또한 사용자 수, 동시접속자 수, 트랜잭션량 기준이 미비하면 확장·축소 기준이 운영 가능하게 준비되지 않아 부하 변동 대응이 늦어질 수 있다. 따라서 컴퓨팅 자원이 요구 성능과 사용조건에 맞게 구성되었는지 확인하는 것이 필요하다.</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3C53F9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8C06F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및 VM는 컴퓨팅 자원의 가동 준비를 확인하는 근거가 된다. 이에 서버 기동 상태, 서비스 프로세스 상태, OS 정상성, 운영계·검증계·개발계 자원 분리, 불필요 서버, 임시 서버, 테스트 서버 정리 등에 대하여 서버 및 VM이 정상 기동되고 운영 가능한 상태인지 점검하는 것이 목적이다.</w:t>
            </w:r>
          </w:p>
          <w:p w14:paraId="22F54C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95670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기동 상태, 서비스 프로세스 상태, OS 정상성이 미비하면 자원 구성이 요구 조건과 다르게 구축되어 성능 부족이 운영에서 드러날 가능성이 있다. 또한 운영계·검증계·개발계 자원 분리가 명확히 구분되지 않으면 확장·축소 기준이 운영 가능하게 준비되지 않아 부하 변동 대응이 늦어질 수 있다. 따라서 서버 및 VM이 정상 기동되고 운영 가능한 상태인지 확인하는 것이 필요하다.</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검토항목01</w:t>
            </w:r>
          </w:p>
          <w:p w14:paraId="1057D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MA-IF-01[OS 설치 및 업그레이드], MA-IF-04[예방점검] — OS 설치·기동 상태 확인과 정기·일상·비정기 예방점검을 점검영역으로 제시</w:t>
            </w:r>
          </w:p>
          <w:p w14:paraId="15119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99E81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50DD3B1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수평확장, 수직확장, 오토스케일링, 자원 증설·축소 승인 절차, 확장 시 비용·라이선스·운영 영향 등을 중심으로 컴퓨팅 자원의 확장·축소 기준이 운영 가능하게 마련되었는지 검토하는 것을 목적으로 한다.</w:t>
            </w:r>
          </w:p>
          <w:p w14:paraId="5231C4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4FB4C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수평확장, 수직확장, 오토스케일링이 적정하게 적용되지 않으면 자원 구성이 요구 조건과 다르게 구축되어 성능 부족이 운영에서 드러날 가능성이 있다. 특히 자원 증설·축소 승인 절차가 미비하면 확장·축소 기준이 운영 가능하게 준비되지 않아 부하 변동 대응이 늦어질 수 있다. 따라서 컴퓨팅 자원의 확장·축소 기준이 운영 가능하게 마련되었는지 확인하는 것이 필요하다.</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p w14:paraId="5F55ED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MA-IF-06[통합자원 할당/회수] 감리 세부 검토항목 01·02 — “자원 할당 및 회수 프로세스(정책 및 절차)가 적절하게 수립되었는가?”, “계획에 따른 자원 할당 및 회수 활동이 적절하게 이루어졌는가?”</w:t>
            </w:r>
          </w:p>
          <w:p w14:paraId="7E838F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specify”(출처: kubernetes.io/docs/tasks/run-application/horizontal-pod-autoscale/)</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3ED689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73A1C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스토리지 구성은 저장·보호 체계의 가동 준비를 확인하는 근거가 된다. 이에 블록, 파일, 오브젝트 스토리지, DB, 첨부파일, 로그, 백업 데이터별 저장소, 용량, IOPS, 처리량, 증가율 기준 등에 대하여 스토리지 구성이 데이터 특성과 용량 요구에 맞게 적용되었는지 확인하는 데 그 목적이 있다.</w:t>
            </w:r>
          </w:p>
          <w:p w14:paraId="3A1215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CFB0E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블록, 파일, 오브젝트 스토리지가 적정하게 적용되지 않으면 스토리지·백업 구성이 계획과 다르게 적용되어 데이터 보호에 공백이 생길 우려가 있다. 특히 DB, 첨부파일, 로그, 백업 데이터별 저장소가 명확히 구분되지 않으면 접근권한·보호정책 미적용 구간이 남아 데이터 노출 위험이 상존할 수 있다. 따라서 스토리지 구성이 데이터 특성과 용량 요구에 맞게 적용되었는지 확인하는 것이 필요하다.</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1834B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p w14:paraId="3A4778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54C293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96842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저장소별 접근권한, 암호화, 보안그룹, 중요 데이터 저장소의 접근통제, 임시 저장소, 테스트 저장소, 미사용 볼륨 정리 등에 대하여 스토리지 접근권한과 보호정책이 정상 적용되었는지 점검하는 데 목적이 있다.</w:t>
            </w:r>
          </w:p>
          <w:p w14:paraId="745826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D487F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저장소별 접근권한, 암호화, 보안그룹이 적정하게 적용되지 않으면 스토리지·백업 구성이 계획과 다르게 적용되어 데이터 보호에 공백이 생길 위험이 있다. 특히 중요 데이터 저장소의 접근통제가 적정하게 적용되지 않으면 접근권한·보호정책 미적용 구간이 남아 데이터 노출 위험이 상존할 수 있다. 따라서 스토리지 접근권한과 보호정책이 정상 적용되었는지 확인하는 것이 필요하다.</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정보시스템 운영 사업 감리기준을 유추 적용</w:t>
            </w:r>
          </w:p>
          <w:p w14:paraId="62D9EE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w:t>
            </w:r>
            <w:r w:rsidRPr="00CF01BA">
              <w:rPr>
                <w:sz w:val="22"/>
                <w:szCs w:val="22"/>
                <w:lang w:eastAsia="ko-KR"/>
              </w:rPr>
              <w:lastRenderedPageBreak/>
              <w:t>를 기본 요소로 하는 Core/Hierarchical/Constraint RBAC 모델을 규정한 미국 국가표준(NIST 제안)으로, 최소권한·직무분리 원칙에 따른 역할 기반 권한 부여의 국제 참조모델</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187204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1411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파일, 설정정보, 로그 백업, 백업 주기, 보관기간, 보관위치, 백업 실패 알림 및 재수행 절차 등에 대하여 백업 대상, 주기, 보관정책이 운영환경에 적용되었는지 점검하는 것을 목적으로 한다.</w:t>
            </w:r>
          </w:p>
          <w:p w14:paraId="41ED03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B1BF9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파일, 설정정보, 로그 백업이 적정하게 수행되지 않으면 스토리지·백업 구성이 계획과 다르게 적용되어 데이터 보호에 공백이 생길 우려가 있다. 또한 백업 주기, 보관기간, 보관위치가 적정하게 적용되지 않으면 접근권한·보호정책 미적용 구간이 남아 데이터 노출 위험이 상존할 수 있다. 따라서 백업 대상, 주기, 보관정책이 운영환경에 적용되었는지 확인하는 것이 필요하다.</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검토항목19; 3.1 [그림 3-2] 업무 서비스 클라우드 전환절차</w:t>
            </w:r>
          </w:p>
          <w:p w14:paraId="5DAA0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0A10A8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18498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백업 데이터의 복구 가능성은 복구 능력의 실효성을 입증하는 근거가 된다. 이에 복구시험, 복구 후 서비스, 데이터, 설정 정상성, 복구 결과보고서와 승인 이력 확보 등에 대하여 백업 데이터의 복구 가능성이 검증되었는지 검증하는 데 그 목적이 있다.</w:t>
            </w:r>
          </w:p>
          <w:p w14:paraId="0AC8E9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C114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복구시험이 적정하게 수행되지 않으면 복구 검증 없는 백업만 남아 실제 장애에서 복구가 실패할 우려가 있다. 또한 복구 후 서비스, 데이터, 설정 정상성이 미비하면 운영조직이 복구 절차를 숙지하지 못해 복구 시간이 목표를 초과할 수 있다. 따라서 백업 데이터의 복구 가능성이 검증되었는지 확인하는 것이 필요하다.</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023E98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5FE0B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백업·복구 절차서 인계, 복구 담당자, 승인자, 비상연락망, 운영자 교육 및 모의복구 등을 중심으로 운영조직이 백업·복구 절차를 수행할 수 있는지 검토하는 데 목적이 있다.</w:t>
            </w:r>
          </w:p>
          <w:p w14:paraId="173CB0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E498F0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백업·복구 절차서 인계가 미비하면 복구 검증 없는 백업만 남아 실제 장애에서 복구가 실패할 우려가 있다. 또한 복구 담당자, 승인자, 비상연락망이 미비하면 운영조직이 복구 절차를 숙지하지 못해 복구 시간이 목표를 초과할 수 있다. 따라서 운영조직이 백업·복구 절차를 수행할 수 있는지 확인하는 것이 필요하다.</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6FFFCC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91D30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주요 인프라 구성요소의 이중화는 무중단 구조의 실효성을 입증하는 근거가 된다. 이에 서버, DB, 스토리지, 네트워크, 보안장비 이중화, Load Balancer, 다중 AZ/Zone, 이중 NIC, 중요도별 가용성 기준 등을 중심으로 주요 인프라 구성요소의 이중화가 정상 적용되었는지 점검하는 데 목적이 있다.</w:t>
            </w:r>
          </w:p>
          <w:p w14:paraId="1658D6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31B5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스토리지, 네트워크, 보안장비 이중화가 적정하게 적용되지 않으면 실제 장애에서 전환이 동작하지 않을 우려가 있다. 또한 Load Balancer, 다중 AZ/Zone, 이중 NIC가 적정하게 적용되지 않으면 SPOF 보완이 미완으로 남아 단일 장애가 서비스 중단으로 직결될 수 있다. 따라서 주요 인프라 구성요소의 이중화가 정상 적용되었는지 확인하는 것이 필요하다.</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330F77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63C02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단일 서버, 단일 회선, 단일 스토리지 위험, SPOF 제거 불가 항목의 예외 사유와 대응방안, 우회경로, 대체자원, 수동전환 절차 확보 등에 대하여 단일 장애점(SPOF)이 제거되었거나 보완대책이 마련되었는지 확인하는 데 그 목적이 있다.</w:t>
            </w:r>
          </w:p>
          <w:p w14:paraId="54D01C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D2A2E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단일 서버, 단일 회선, 단일 스토리지 위험이 미비하면 실제 장애에서 전환이 동작하지 않을 위험이 있다. 특히 SPOF 제거 불가 항목의 예외 사유와 대응방안이 미비하면 SPOF 보완이 미완으로 남아 단일 장애가 서비스 중단으로 직결될 수 있다. 따라서 단일 장애점(SPOF)이 제거되었거나 보완대책이 마련되었는지 확인하는 것이 필요하다.</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검토항목17(SLB); 구축운영지침 제48조의2</w:t>
            </w:r>
          </w:p>
          <w:p w14:paraId="5E68B8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w:t>
            </w:r>
            <w:r w:rsidRPr="00CF01BA">
              <w:rPr>
                <w:sz w:val="22"/>
                <w:szCs w:val="22"/>
                <w:lang w:eastAsia="ko-KR"/>
              </w:rPr>
              <w:lastRenderedPageBreak/>
              <w:t>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p w14:paraId="72682B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01C05E2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E79BC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자동전환·수동전환 시험, 장애 감지, 전환, 복구, 정상성 확인 절차, 장애전환 결과와 재시험 등을 중심으로 장애전환 또는 장애복구 시험이 수행되었는지 검증하는 것을 목적으로 한다.</w:t>
            </w:r>
          </w:p>
          <w:p w14:paraId="0F5138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E42CD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자동전환·수동전환 시험이 적정하게 수행되지 않으면 실제 장애에서 전환이 동작하지 않을 가능성이 있다. 특히 장애 감지, 전환, 복구, 정상성 확인 절차가 검증되지 않으면 SPOF 보완이 미완으로 남아 단일 장애가 서비스 중단으로 직결될 수 있다. 따라서 장애전환 또는 장애복구 시험이 수행되었는지 확인하는 것이 필요하다.</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19964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A8399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인프라 성능 목표는 인프라 성능·용량 목표 달성의 입증 근거가 된다. 이에 CPU, 메모리, 디스크, 네트워크 사용률 기준, 응답시간, 처리량, 동시사용자 기준, 성능시험 결과서와 승인 등을 중심으로 클라우드 인프라 성능 목표가 충족되었는지 검토하는 데 그 목적이 있다.</w:t>
            </w:r>
          </w:p>
          <w:p w14:paraId="74B6AB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EE868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네트워크 사용률 기준이 미비하면 운영 부하에서 성능 한계가 드러날 위험이 있다. 특히 응답시간, 처리량, 동시사용자 기준이 미비하면 병목 미조치로 특정 시간대 서비스 지연이 반복될 수 있다. 따라서 클라우드 인프라 성능 목표가 충족되었는지 확인하는 것이 필요하다.</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3FABC4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99A73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용량 산정 결과는 인프라 성능·용량 목표 달성의 입증 근거가 된다. 이에 서버, 스토리지, 로그, 백업 용량 여유율, 데이터 증가율과 향후 증설 기준, 용량 부족 예상 구간과 조치계획 등을 중심으로 용량 산정 결과가 실제 운영 부하를 감당할 수 있는지 확인하는 데 목적이 있다.</w:t>
            </w:r>
          </w:p>
          <w:p w14:paraId="10AFB0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04DE1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스토리지, 로그, 백업 용량 여유율이 미비하면 운영 부하에서 성능 한계가 드러날 가능성이 있다. 특히 데이터 증가율과 향후 증설 기준이 반영되지 않으면 병목 미조치로 특정 시간대 서비스 지연이 반복될 수 있다. 따라서 용량 산정 결과가 실제 운영 부하를 감당할 수 있는지 확인하는 것이 필요하다.</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p w14:paraId="215A8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조치 후 재시험 및 운영 모니터링 기준 확인</w:t>
            </w:r>
          </w:p>
          <w:p w14:paraId="38C82A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16925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DB, 스토리지 I/O, 네트워크, 배치 병목, 자원 증설, 튜닝, 구성 변경 조치, 조치 후 재시험 및 운영 모니터링 등에 대하여 성능 병목 구간이 식별되고 조치되었는지 확인하는 것이 목적이다.</w:t>
            </w:r>
          </w:p>
          <w:p w14:paraId="66F9B3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646A7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DB, 스토리지 I/O, 네트워크, 배치 병목이 미비하면 운영 부하에서 성능 한계가 드러날 가능성이 있다. 또한 자원 증설, 튜닝, 구성 변경 조치가 미비하면 병목 미조치로 특정 시간대 서비스 지연이 반복될 수 있다. 따라서 성능 병목 구간이 식별되고 조치되었는지 확인하는 것이 필요하다.</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검토항목07(시스템 최적화)</w:t>
            </w:r>
          </w:p>
          <w:p w14:paraId="28A3A8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p w14:paraId="297B3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6B55D8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5B10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인프라와 내·외부 시스템 간 연결은 시스템 간 통신의 완결성을 확인하는 근거가 된다. 이에 VPC, 서브넷, 라우팅, NAT, DNS 구성 정상, 내부망, 외부망, 관리망, 연계망 연결성, 온프레미스, 외부기관, 공통기반 연계 정상 등에 대하여 클라우드 인프라와 내·외부 시스템 간 연결이 정상적으로 구성되었는지 점검하는 것이 목적이다.</w:t>
            </w:r>
          </w:p>
          <w:p w14:paraId="5B9203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ADB59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VPC, 서브넷, 라우팅, NAT, DNS 구성 정상이 미비하면 연결 구성 오류가 남아 운영 개시 후 특정 시스템 접속이 안 될 우려가 있다. 특히 내부망, 외부망, 관리망, 연계망 연결성이 미비하면 방화벽·보안그룹 설정 오류로 필요한 통신이 차단되거나 불필요한 경로가 열릴 수 있다. 따라서 클라우드 인프라와 내·외부 시스템 간 연결이 정상적으로 구성되었는지 확인하는 것이 필요하다.</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221C9D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C984F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서버별 IP, 포트, 방화벽, 보안그룹 설정은 시스템 간 통신의 완결성을 확인하는 근거가 된다. 이에 서버별 IP, 포트, 프로토콜 설정, 방화벽 정책, 보안그룹, ACL, 불필요 포트, 임시 허용 정책 회수 등을 중심으로 서버별 IP, 포트, 방화벽, 보안그룹 설정이 정상 적용되었는지 확인하는 데 그 목적이 있다.</w:t>
            </w:r>
          </w:p>
          <w:p w14:paraId="53FE63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335E1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서버별 IP, 포트, 프로토콜 설정이 적정하게 적용되지 않으면 연결 구성 오류가 남아 운영 개시 후 특정 시스템 접속이 안 될 우려가 있다. 또한 방화벽 정책, 보안그룹, ACL가 적정하게 적용되지 않으면 방화벽·보안그룹 설정 오류로 필요한 통신이 차단되거나 불필요한 경로가 열릴 수 있다. 따라서 서버별 IP, 포트, 방화벽, 보안그룹 설정이 정상 적용되었는지 확인하는 것이 필요하다.</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p w14:paraId="76CD1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OP-IF-06[정보보안관리] — 접근통제·보안설정·보안이벤트 기록 등 운영단계 정보보안 관리활동을 점검영역으로 제시</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0AAD03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6A38F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네트워크 성능과 안정성은 시스템 간 통신의 완결성을 확인하는 근거가 된다. 이에 대역폭, 지연시간, 패킷 손실률, 대량 데이터 이관, 배치, 외부연계 시 부하, 네트워크 장애 또는 지연 발생 시 조치 등에 대하여 네트워크 성능과 안정성이 검증되었는지 점검하는 것을 목적으로 한다.</w:t>
            </w:r>
          </w:p>
          <w:p w14:paraId="4818C5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667AE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대역폭, 지연시간, 패킷 손실률이 미비하면 연결 구성 오류가 남아 운영 개시 후 특정 시스템 접속이 안 될 위험이 있다. 또한 대량 데이터 이관, 배치, 외부연계 시 부하가 미비하면 방화벽·보안그룹 설정 오류로 필요한 통신이 차단되거나 불필요한 경로가 열릴 수 있다. 따라서 네트워크 성능과 안정성이 검증되었는지 확인하는 것이 필요하다.</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검토항목02·03</w:t>
            </w:r>
          </w:p>
          <w:p w14:paraId="34688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6B853C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611D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운영관리 절차는 인프라 운영 체계의 가동을 확인하는 근거가 된다. 이에 장애관리, 변경관리, 구성관리, 백업관리 절차, 정기점검, 패치관리, 용량관리 절차, 운영조직과 클라우드 사업자 간 책임분계 등에 대하여 인프라 운영관리 절차가 운영환경에 적용되었는지 확인하는 데 그 목적이 있다.</w:t>
            </w:r>
          </w:p>
          <w:p w14:paraId="35BB4A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30E6F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장애관리, 변경관리, 구성관리, 백업관리 절차가 적정하게 적용되지 않으면 운영 절차 미적용으로 초기 운영이 임기응변으로 흐를 가능성이 있다. 특히 정기점검, 패치관리, 용량관리 절차가 미비하면 모니터링 미가동으로 인프라 이상을 조기에 탐지하지 못할 수 있다. 따라서 인프라 운영관리 절차가 운영환경에 적용되었는지 확인하는 것이 필요하다.</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081AA6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77D1E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모니터링 체계는 인프라 운영 체계의 가동을 확인하는 근거가 된다. 이에 CPU, 메모리, 디스크, 네트워크, DB, 스토리지 모니터링, 장애, 성능저하, 용량 부족 임계치 설정, 알림, 보고, 조치, 이력관리 절차 등을 중심으로 인프라 모니터링 체계가 정상 작동하는지 점검하는 것을 목적으로 한다.</w:t>
            </w:r>
          </w:p>
          <w:p w14:paraId="6CBC22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8DCA1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네트워크, DB, 스토리지 모니터링이 미비하면 운영 절차 미적용으로 초기 운영이 임기응변으로 흐를 우려가 있다. 특히 장애, 성능저하, 용량 부족 임계치 설정이 적정하게 적용되지 않으면 모니터링 미가동으로 인프라 이상을 조기에 탐지하지 못할 수 있다. 따라서 인프라 모니터링 체계가 정상 작동하는지 확인하는 것이 필요하다.</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428E85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964CB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구성 검증은 인프라의 실사용 조건 검증을 확인하는 관문이 된다. 이에 자원규격, OS, 네트워크, 방화벽, 접근권한, 백업, 모니터링, 로그수집, 보안설정, 통합테스트 결과서와 승인 등을 중심으로 인프라 구성 검증이 통합테스트에 포함되어 수행되었는지 점검하는 것이 목적이다.</w:t>
            </w:r>
          </w:p>
          <w:p w14:paraId="510990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E8038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자원규격, OS, 네트워크, 방화벽, 접근권한이 미비하면 인프라 검증이 통합테스트에서 빠져 실사용 조건의 결함이 잠복할 가능성이 있다. 또한 백업, 모니터링, 로그수집, 보안설정이 미비하면 연계 접속·호환성 미확인으로 운영 개시 후 접속 장애가 드러날 수 있다. 따라서 인프라 구성 검증이 통합테스트에 포함되어 수행되었는지 확인하는 것이 필요하다.</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lastRenderedPageBreak/>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3DDC7D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BB227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시나리오 기반 인프라 성능 검증은 인프라의 실사용 조건 검증을 확인하는 관문이 된다. 이에 주요 업무 시나리오 수행 중 인프라 자원 사용률, 응답시간, 처리량, 동시사용자 기준, 부하 발생 시 안정성 등을 중심으로 사용자 시나리오 기반 인프라 성능 검증이 수행되었는지 점검하는 데 목적이 있다.</w:t>
            </w:r>
          </w:p>
          <w:p w14:paraId="7C25A6A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78930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업무 시나리오 수행 중 인프라 자원 사용률이 미비하면 인프라 검증이 통합테스트에서 빠져 실사용 조건의 결함이 잠복할 가능성이 있다. 또한 응답시간, 처리량, 동시사용자 기준이 미비하면 연계 접속·호환성 미확인으로 운영 개시 후 접속 장애가 드러날 수 있다. 따라서 사용자 시나리오 기반 인프라 성능 검증이 수행되었는지 확인하는 것이 필요하다.</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검토항목04</w:t>
            </w:r>
          </w:p>
          <w:p w14:paraId="2A09B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BACDBA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72FE9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연계시스템 접속 및 호환성은 인프라의 실사용 조건 검증을 확인하는 관문이 된다. 이에 내부 시스템, 외부기관, 공통기반 접속 정상, Web/WAS/DB, 보안솔루션, 모니터링 도구 호환성, 호환성 문제 조치 결과와 잔여 위험 등을 중심으로 연계시스템 접속 및 호환성이 확보되었는지 점검하는 것을 목적으로 한다.</w:t>
            </w:r>
          </w:p>
          <w:p w14:paraId="139DC2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46BA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시스템, 외부기관, 공통기반 접속 정상이 미비하면 인프라 검증이 통합테스트에서 빠져 실사용 조건의 결함이 잠복할 위험이 있다. 특히 Web/WAS/DB, 보안솔루션, 모니터링 도구 호환성이 미비하면 연계 접속·호환성 미확인으로 운영 개시 후 접속 장애가 드러날 수 있다. 따라서 연계시스템 접속 및 호환성이 확보되었는지 확인하는 것이 필요하다.</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검토항목03</w:t>
            </w:r>
          </w:p>
          <w:p w14:paraId="53109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15 “Web/WAS 및 DB 서버의 소프트웨어에 대한 정상적인 이관(재설치 및 변경)이 이루어졌는가?” — “클라우드컴퓨팅서비스로 사용은 시스템 구조 및 구성의 변경과 시스템 소프트웨어의 환경설정이 요구될 수 있다”</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0275D7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DBD4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전환은 인프라 전환 이행의 완결을 확인하는 근거가 된다. 이에 전환 작업 순서, 중단 시간, 담당자, 승인자, 서버 이미지, 설정파일, 네트워크·보안 정책, 전환 결과보고서와 실제 운영환경 일치 등에 대하여 인프라 전환이 계획된 절차에 따라 정상 완료되었는지 점검하는 것이 목적이다.</w:t>
            </w:r>
          </w:p>
          <w:p w14:paraId="757DCC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157A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작업 순서, 중단 시간, 담당자, 승인자가 미비하면 미완 상태의 전환이 완료로 처리될 위험이 있다. 특히 서버 이미지, 설정파일, 네트워크·보안 정책이 반영되지 않으면 전환 중 문제의 원인 분석이 불가능해질 수 있다. 따라서 인프라 전환이 계획된 절차에 따라 정상 완료되었는지 확인하는 것이 필요하다.</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0FCF6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82B0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서비스 안정화 기간 중 인프라 운영상태는 안정화 종료 판단과 지원 체계 확인의 근거가 된다. 이에 장애, 성능저하, 자원부족, 보안이벤트, 안정화 기간 중 주요 품질지표 모니터링, 반복 장애 또는 주요 이슈 원인분석 등을 중심으로 서비스 안정화 기간 중 인프라 운영상태가 안정적으로 관리되었는지 점검하는 것을 목적으로 한다.</w:t>
            </w:r>
          </w:p>
          <w:p w14:paraId="77AFBE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C34794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장애, 성능저하, 자원부족, 보안이벤트가 체계적으로 관리되지 않으면 초기 장애가 반복될 우려가 있다. 또한 안정화 기간 중 주요 품질지표 모니터링이 미비하면 CSP/MSP 지원 체계가 작동하지 않아 장애 대응이 사업 종료와 함께 공백이 될 수 있다. 따라서 서비스 안정화 기간 중 인프라 운영상태가 안정적으로 관리되었는지 확인하는 것이 필요하다.</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894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p w14:paraId="114D5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정보통신단체표준(표준번호·표준명 확인)</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741D69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76118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CSP/MSP 기술지원 체계는 안정화 종료 판단과 지원 체계 확인의 근거가 된다. 이에 기술지원 범위, 지원 인력, 지원 시간, 장애 발생 시 지원 요청 및 조치, 기술지원 종료 후 운영조직 대응 가능성 등을 중심으로 CSP/MSP 기술지원 체계가 정상 작동하였는지 점검하는 데 목적이 있다.</w:t>
            </w:r>
          </w:p>
          <w:p w14:paraId="778B2C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14670F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기술지원 범위, 지원 인력, 지원 시간이 미비하면 초기 장애가 반복될 우려가 있다. 특히 장애 발생 시 지원 요청 및 조치가 미비하면 CSP/MSP 지원 체계가 작동하지 않아 장애 대응이 사업 종료와 함께 공백이 될 수 있다. 따라서 CSP/MSP 기술지원 체계가 정상 작동하였는지 확인하는 것이 필요하다.</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 / [클라우드점검가이드]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검토항목15(아웃소싱관리) — 정보시스템 운영 사업 감리기준을 유추 적용</w:t>
            </w:r>
          </w:p>
          <w:p w14:paraId="5E18B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OP-IF-08[공급자 관리] — 공급자 유형별 프로세스 수립·이행 및 서비스 종료·이관 시 영향도 분석을 점검영역으로 제시</w:t>
            </w:r>
          </w:p>
          <w:p w14:paraId="76548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[TTA표준] TTAS.KO-10.0262 「정보시스템 운영 아웃소싱관리지침」 — [지능정보기술가이드] OP-IF-08[공급자 관리] 검토항목의 「참고 자료」로 명시된 정보통신단체표준</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766950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321BF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안정화 종료 기준은 안정화 종료 판단과 지원 체계 확인의 근거가 된다. 이에 장애 건수, 응답시간, 가용성, 미조치 결함 기준, 안정화 종료 보고서 작성 및 승인, 운영조직 인수 승인 등을 중심으로 안정화 종료 기준이 충족되었는지 점검하는 데 목적이 있다.</w:t>
            </w:r>
          </w:p>
          <w:p w14:paraId="3A684A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0B1D9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건수, 응답시간, 가용성, 미조치 결함 기준이 미비하면 초기 장애가 반복될 위험이 있다. 또한 안정화 종료 보고서 작성 및 승인이 미비하면 CSP/MSP 지원 체계가 작동하지 않아 장애 대응이 사업 종료와 함께 공백이 될 수 있다. 따라서 안정화 종료 기준이 충족되었는지 확인하는 것이 필요하다.</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p w14:paraId="22D71E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p w14:paraId="31B89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1B7A6E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F156B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운영에 필요한 산출물과 구성정보는 인프라 운영 책임 이전의 완결 기준이 된다. 이에 인프라 구성도, 자원 목록, IP·포트, 계정·권한 정보 인계, 백업·복구 절차서, 장애대응 절차서, 운영매뉴얼 인계, 모니터링, 로그관리, 비용관리 기준 인계 등에 대하여 인프라 운영에 필요한 산출물과 구성정보가 운영조직에 인계되었는지 점검하는 데 그 목적이 있다.</w:t>
            </w:r>
          </w:p>
          <w:p w14:paraId="3F97BB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F5EA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구성도, 자원 목록, IP·포트, 계정·권한 정보 인계가 미비하면 운영조직이 인프라 구조를 파악하지 못할 가능성이 있다. 또한 백업·복구 절차서, 장애대응 절차서, 운영매뉴얼 인계가 미비하면 잔여 이슈가 공식 인계되지 않아 조치가 표류할 수 있다. 따라서 인프라 운영에 필요한 산출물과 구성정보가 운영조직에 인계되었는지 확인하는 것이 필요하다.</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0734C8B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0500F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운영조직이 인프라를 운영할 준비는 인프라 운영 책임 이전의 완결 기준이 된다. 이에 운영자 교육, 관리자 교육, 보안교육, 관리 콘솔, 모니터링, 로그조회, 비용관리 도구 사용 가능, 운영조직의 역할과 책임 숙지 등에 대하여 운영조직이 인프라를 운영할 준비가 되었는지 점검하는 데 목적이 있다.</w:t>
            </w:r>
          </w:p>
          <w:p w14:paraId="4E0351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51340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운영자 교육, 관리자 교육, 보안교육이 적정하게 수행되지 않으면 운영조직이 인프라 구조를 파악하지 못할 위험이 있다. 특히 관리 콘솔, 모니터링, 로그조회, 비용관리 도구 사용 가능이 미비하면 잔여 이슈가 공식 인계되지 않아 조치가 표류할 수 있다. 따라서 운영조직이 인프라를 운영할 준비가 되었는지 확인하는 것이 필요하다.</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7645F5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EF589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잔여 결함, 성능 미달, 보안 예외, 운영 미숙 항목, 조치 담당자, 조치기한, 추적관리, 후속 조치 완료 확인 체계 등을 중심으로 잔여 이슈와 후속 조치사항이 공식 인계되었는지 확인하는 데 그 목적이 있다.</w:t>
            </w:r>
          </w:p>
          <w:p w14:paraId="1D26C2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031E8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잔여 결함, 성능 미달, 보안 예외, 운영 미숙 항목이 미비하면 운영조직이 인프라 구조를 파악하지 못할 우려가 있다. 또한 조치 담당자, 조치기한, 추적관리가 명확히 정의되어 있지 않으면 잔여 이슈가 공식 인계되지 않아 조치가 표류할 수 있다. 따라서 잔여 이슈와 후속 조치사항이 공식 인계되었는지 확인하는 것이 필요하다.</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11CB5E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OP-IF-10[문제 관리] — 반복·미해결 이슈를 문제로 등록하여 근본원인 분석·추적관리하도록 하는 점검영역</w:t>
            </w:r>
          </w:p>
          <w:p w14:paraId="41FE90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OP-IF-09[인시던트 및 서비스 요청 관리] — 인시던트 접수·분류·처리·종료 및 미해결 건의 이관·추적을 점검영역으로 제시</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59B7D3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4AEB1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인프라 관련 최종 산출물은 인프라 구축의 최종 입증 자료를 확정하는 기준이 된다. 이에 구축결과서, 구성도, 테스트결과서, 보안점검결과서, 백업·복구 결과서, 성능시험결과서, 운영매뉴얼 확보, 산출물별 검토·승인 등에 대하여 클라우드 인프라 관련 최종 산출물이 완비되었는지 검토하는 데 목적이 있다.</w:t>
            </w:r>
          </w:p>
          <w:p w14:paraId="612AAF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9E4D9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구축결과서, 구성도, 테스트결과서, 보안점검결과서가 미비하면 산출물과 실환경 불일치가 남아 유지관리의 기준 자료가 무력화될 우려가 있다. 또한 백업·복구 결과서, 성능시험결과서, 운영매뉴얼 확보가 미비하면 감리 지적 시정조치 미완으로 종결 승인 근거가 부실해질 수 있다. 따라서 클라우드 인프라 관련 최종 산출물이 완비되었는지 확인하는 것이 필요하다.</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p w14:paraId="5DFBDF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7D1302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6427F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최종 산출물과 실제 운영환경은 인프라 구축의 최종 입증 자료를 확정하는 기준이 된다. 이에 서버, 스토리지, 네트워크, 보안정책, 백업구성 일치, 최신 변경사항, 운영조직이 활용 가능한 수준의 상세도 확보 등을 중심으로 최종 산출물과 실제 운영환경이 일치하는지 점검하는 데 목적이 있다.</w:t>
            </w:r>
          </w:p>
          <w:p w14:paraId="665E48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06ECC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스토리지, 네트워크, 보안정책, 백업구성 일치가 미비하면 산출물과 실환경 불일치가 남아 유지관리의 기준 자료가 무력화될 위험이 있다. 특히 최신 변경사항이 반영되지 않으면 감리 지적 시정조치 미완으로 종결 승인 근거가 부실해질 수 있다. 따라서 최종 산출물과 실제 운영환경이 일치하는지 확인하는 것이 필요하다.</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p w14:paraId="22AA50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06B6A8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6DC2C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관련 감리 지적사항 조치, 미조치 사항의 사유와 후속 조치계획, 시정조치 확인 증적 확보 등에 대하여 감리 지적사항 및 시정조치가 완료되었는지 점검하는 데 그 목적이 있다.</w:t>
            </w:r>
          </w:p>
          <w:p w14:paraId="15D723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797B42A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관련 감리 지적사항 조치가 미비하면 산출물과 실환경 불일치가 남아 유지관리의 기준 자료가 무력화될 가능성이 있다. 또한 미조치 사항의 사유와 후속 조치계획이 미비하면 감리 지적 시정조치 미완으로 종결 승인 근거가 부실해질 수 있다. 따라서 감리 지적사항 및 시정조치가 완료되었는지 확인하는 것이 필요하다.</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872823"/>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08B881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958181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전환에 따른 네트워크 구성은 네트워크 전환 완료 판정의 근거가 된다. 이에 VPC/VNet, 서브넷, 라우팅, NAT, DNS 구성, 내부망, 외부망, 관리망, 연계망 구성, 네트워크 설계서와 실제 운영환경 간 일치 등을 중심으로 클라우드 전환에 따른 네트워크 구성이 계획대로 완료되었는지 검토하는 데 그 목적이 있다.</w:t>
            </w:r>
          </w:p>
          <w:p w14:paraId="33A138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F889F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VPC/VNet, 서브넷, 라우팅, NAT, DNS 구성이 미비하면 운영 개시 후 통신 단절이 드러날 우려가 있다. 또한 내부망, 외부망, 관리망, 연계망 구성이 미비하면 변경사항이 산출물에 반영되지 않아 운영 문서와 실구성이 어긋날 수 있다. 따라서 클라우드 전환에 따른 네트워크 구성이 계획대로 완료되었는지 확인하는 것이 필요하다.</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3BD13C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FD1D7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온프레미스–클라우드 간 전용회선, VPN, Peering 연결 정상, 업무망, 관리망, 외부연계망 간 통신 경로 정상, 연결 실패 또는 우회 경로 설정 오류 등에 대하여 현행망과 클라우드망 간 연결이 정상적으로 구성되었는지 검토하는 것이 목적이다.</w:t>
            </w:r>
          </w:p>
          <w:p w14:paraId="5D618A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1D334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온프레미스–클라우드 간 전용회선, VPN, Peering 연결 정상이 미비하면 운영 개시 후 통신 단절이 드러날 우려가 있다. 특히 업무망, 관리망, 외부연계망 간 통신 경로 정상이 미비하면 변경사항이 산출물에 반영되지 않아 운영 문서와 실구성이 어긋날 수 있다. 따라서 현행망과 클라우드망 간 연결이 정상적으로 구성되었는지 확인하는 것이 필요하다.</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3544BC7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FF691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대역, 서브넷, 라우팅, DNS, 방화벽 정책 변경 이력, 최신 네트워크 구성도와 실제 구성 간 일치, 변경 승인 이력과 등을 중심으로 네트워크 변경사항이 최종 산출물에 반영되었는지 점검하는 데 그 목적이 있다.</w:t>
            </w:r>
          </w:p>
          <w:p w14:paraId="696E8C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10BA7C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대역, 서브넷, 라우팅, DNS, 방화벽 정책 변경 이력이 반영되지 않으면 운영 개시 후 통신 단절이 드러날 위험이 있다. 또한 최신 네트워크 구성도와 실제 구성 간 일치가 미비하면 변경사항이 산출물에 반영되지 않아 운영 문서와 실구성이 어긋날 수 있다. 따라서 네트워크 변경사항이 최종 산출물에 반영되었는지 확인하는 것이 필요하다.</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7AEC3F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473119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9AB65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변경은 주소 전환의 완결성을 확인하는 근거가 된다. 이에 서버별, 서비스별, 연계별 IP 변경, 사설 IP, 공인 IP, VIP, NAT IP 설정 정상, IP 변경에 따른 애플리케이션·연계 영향 조치 등에 대하여 IP 변경이 계획된 대상에 정상 반영되었는지 검토하는 것을 목적으로 한다.</w:t>
            </w:r>
          </w:p>
          <w:p w14:paraId="67518D9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B24C0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서버별, 서비스별, 연계별 IP 변경이 적정하게 적용되지 않으면 IP·DNS 전환 누락이 남아 일부 사용자·시스템의 접속이 끊길 가능성이 있다. 특히 사설 IP, 공인 IP, VIP, NAT IP 설정 정상이 미비하면 구주소 참조가 잔존하여 간헐적 접속 오류가 장기간 지속될 수 있다. 따라서 IP 변경이 계획된 대상에 정상 반영되었는지 확인하는 것이 필요하다.</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DNS 전파, TTL 조정, 접속 경로 정상성 확인</w:t>
            </w:r>
          </w:p>
          <w:p w14:paraId="591B5E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01F95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DNS, 외부 DNS, 서비스 URL 변경, API Endpoint, Callback URL, 인증서 도메인, DNS 전파, TTL 조정, 접속 경로 정상성 등을 중심으로 DNS, 도메인, URL 변경이 정상 적용되었는지 점검하는 것이 목적이다.</w:t>
            </w:r>
          </w:p>
          <w:p w14:paraId="08C7BA4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42F62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DNS, 외부 DNS, 서비스 URL 변경이 반영되지 않으면 IP·DNS 전환 누락이 남아 일부 사용자·시스템의 접속이 끊길 가능성이 있다. 특히 API Endpoint, Callback URL, 인증서 도메인이 반영되지 않으면 구주소 참조가 잔존하여 간헐적 접속 오류가 장기간 지속될 수 있다. 따라서 DNS, 도메인, URL 변경이 정상 적용되었는지 확인하는 것이 필요하다.</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30EB5D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722EB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트래픽 흐름은 트래픽 구조의 정상 동작을 확인하는 근거가 된다. 이에 사용자–LB–Web/WAS–DB 구간 통신 정상, 내부망·외부망·관리망 간 통신 경로 정상, 대외기관, 공통기반, 보안관제 연계 경로 정상 등을 중심으로 업무 트래픽 흐름이 설계대로 동작하는지 검토하는 데 목적이 있다.</w:t>
            </w:r>
          </w:p>
          <w:p w14:paraId="4776F9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504C3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사용자–LB–Web/WAS–DB 구간 통신 정상이 미비하면 트래픽이 설계와 다른 경로로 흘러 지연과 보안 통제 우회가 생길 위험이 있다. 특히 내부망·외부망·관리망 간 통신 경로 정상이 미비하면 경로 오류가 방치되어 특정 구간 부하 집중이 만성화될 수 있다. 따라서 업무 트래픽 흐름이 설계대로 동작하는지 확인하는 것이 필요하다.</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[지능정보기술가이드]／[클라우드점검가이드] 3.3.2 검토항목20 “사용자 환경에서 이용시나리오를 기반으로 수립된 통합시험계획에 따라 시험이 적정하게 수행되었는가?”, </w:t>
            </w:r>
            <w:r w:rsidRPr="00CF01BA">
              <w:rPr>
                <w:sz w:val="22"/>
                <w:szCs w:val="22"/>
                <w:lang w:eastAsia="ko-KR"/>
              </w:rPr>
              <w:lastRenderedPageBreak/>
              <w:t>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3589E54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2EA1B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Load Balancer 구성은 접속 분산 구조의 정상 가동을 확인하는 근거가 된다. 이에 L4/L7 Load Balancer, VIP, Pool, Health Check 설정, 세션 유지, SSL 종료, Reverse Proxy 설정 정상, 장애 서버 자동 제외 및 트래픽 분산 정상 등을 중심으로 Load Balancer 구성이 정상 적용되고 서비스 접속이 안정적인지 점검하는 것을 목적으로 한다.</w:t>
            </w:r>
          </w:p>
          <w:p w14:paraId="45FE2AF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C4196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L4/L7 Load Balancer, VIP, Pool, Health Check 설정이 적정하게 적용되지 않으면 부하 분산이 동작하지 않아 접속 집중 시 서비스가 불안정해질 위험이 있다. 특히 세션 유지, SSL 종료, Reverse Proxy 설정 정상이 미비하면 접속 경로 분리가 미흡하여 내·외부 트래픽이 뒤섞이고 통제가 어려워질 수 있다. 따라서 Load Balancer 구성이 정상 적용되고 서비스 접속이 안정적인지 확인하는 것이 필요하다.</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p w14:paraId="545FBE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17(SLB 구성, 도메인/DNS 변경신청) 및 [검토항목11_참고] SLB이용신청(스위치 서비스 요청서); [클라우드점검가이드] [표 3-9] 공통 인프라 서비스 — “업무시스템별 라우터, L4 서비스 DSR 방식”</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780E86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4C2FF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사용자와 내부 사용자의 접속 경로는 접속 분산 구조의 정상 가동을 확인하는 근거가 된다. 이에 인터넷 접속, 내부 업무망 접속, 관리자 접속 경로, WAF, API Gateway, Reverse Proxy 등 보안 접점, 외부 노출 서비스와 내부 서비스 간 분리 등에 대하여 외부 사용자와 내부 사용자의 접속 경로가 적정하게 분리되어 있는지 점검하는 것을 목적으로 한다.</w:t>
            </w:r>
          </w:p>
          <w:p w14:paraId="65D96D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4C8AF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인터넷 접속, 내부 업무망 접속, 관리자 접속 경로가 명확히 구분되지 않으면 부하 분산이 동작하지 않아 접속 집중 시 서비스가 불안정해질 우려가 있다. 특히 WAF, API Gateway, Reverse Proxy 등 보안 접점이 적정하게 적용되지 않으면 접속 경로 분리가 미흡하여 내·외부 트래픽이 뒤섞이고 통제가 어려워질 수 있다. 따라서 외부 사용자와 내부 사용자의 접속 경로가 적정하게 분리되어 있는지 확인하는 것이 필요하다.</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07D2B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EC90A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전환으로 영향을 받는 연계시스템의 네트워크 변경은 대외 연계의 완결성을 확인하는 근거가 된다. 이에 내부 시스템, 외부기관, 공통기반, 인증, 문자, 메일 등 연계 경로, API, EAI, ESB, 파일 송수신, DB Link 등 연계 방식, 연계별 IP, 포트, 프로토콜, 인증방식 변경 등을 중심으로 클라우드 전환으로 영향을 받는 연계시스템의 네트워크 변경이 완료되었는지 확인하는 데 목적이 있다.</w:t>
            </w:r>
          </w:p>
          <w:p w14:paraId="4A76B7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65D43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시스템, 외부기관, 공통기반, 인증, 문자, 메일 등 연계 경로가 반영되지 않으면 연계 네트워크 변경 미완으로 운영 개시 후 대외 업무가 중단될 위험이 있다. 또한 API, EAI, ESB, 파일 송수신, DB Link 등 연계 방식이 적정하게 적용되지 않으면 연계 검증 생략으로 간헐적 연계 오류가 잠복할 수 있다. 따라서 클라우드 전환으로 영향을 받는 연계시스템의 네트워크 변경이 완료되었는지 확인하는 것이 필요하다.</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288A08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62150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정상 송수신, 오류 응답, 재처리 시나리오, 전문 구조, 데이터 항목, 응답코드, 오류코드, 외부기관 또는 연계기관과의 테스트 등을 중심으로 연계 송수신이 정상적으로 검증되었는지 검증하는 것이 목적이다.</w:t>
            </w:r>
          </w:p>
          <w:p w14:paraId="17CCD7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699C5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정상 송수신, 오류 응답, 재처리 시나리오가 미비하면 연계 네트워크 변경 미완으로 운영 개시 후 대외 업무가 중단될 가능성이 있다. 특히 전문 구조, 데이터 항목, 응답코드, 오류코드가 미비하면 연계 검증 생략으로 간헐적 연계 오류가 잠복할 수 있다. 따라서 연계 송수신이 정상적으로 검증되었는지 확인하는 것이 필요하다.</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769EBD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E6E3C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보안성 검토 결과는 보안 기준 이행의 완결을 확인하는 근거가 된다. 이에 보안성 검토 지적사항 조치, 구성도, 통신흐름도, 보안대책서 최종, 미조치 항목의 예외 승인 및 보완통제 등을 중심으로 보안성 검토 결과가 종료단계까지 조치 완료되었는지 확인하는 데 그 목적이 있다.</w:t>
            </w:r>
          </w:p>
          <w:p w14:paraId="2EBE67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8CB1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보안성 검토 지적사항 조치가 미비하면 보안성 검토 지적이 미조치로 남아 보안 결함을 안은 채 운영이 개시될 우려가 있다. 또한 구성도, 통신흐름도, 보안대책서 최종이 반영되지 않으면 보안 기준과 실구성 간 불일치가 보안 감사에서 문제로 지적될 수 있다. 따라서 보안성 검토 결과가 종료단계까지 조치 완료되었는지 확인하는 것이 필요하다.</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05849F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EAC86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망분리, 접근통제, 암호화, 로그관리 기준, 개인정보 및 중요정보 보호조치, 보안 예외사항의 운영상 위험도와 관리계획 등에 대하여 국가 정보보안 기준 또는 발주기관 보안 기준이 운영환경에 적용되었는지 검토하는 데 그 목적이 있다.</w:t>
            </w:r>
          </w:p>
          <w:p w14:paraId="091811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B6D10B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망분리, 접근통제, 암호화, 로그관리 기준이 적정하게 적용되지 않으면 보안성 검토 지적이 미조치로 남아 보안 결함을 안은 채 운영이 개시될 가능성이 있다. 특히 개인정보 및 중요정보 보호조치가 적정하게 적용되지 않으면 보안 기준과 실구성 간 불일치가 보안 감사에서 문제로 지적될 수 있다. 따라서 국가 정보보안 기준 또는 발주기관 보안 기준이 운영환경에 적용되었는지 확인하는 것이 필요하다.</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222832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2FAE9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보안정책과 통신흐름 간 불일치, 접근권한과 네트워크 허용 범위 간 과다 허용, 보안설계서와 실제 운영환경 간 일치 등에 대하여 보안 요구사항과 실제 네트워크 구성 간 정합성이 확보되었는지 검토하는 것을 목적으로 한다.</w:t>
            </w:r>
          </w:p>
          <w:p w14:paraId="6F4AA6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D266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보안정책과 통신흐름 간 불일치가 미비하면 보안성 검토 지적이 미조치로 남아 보안 결함을 안은 채 운영이 개시될 가능성이 있다. 또한 접근권한과 네트워크 허용 범위 간 과다 허용이 미비하면 보안 기준과 실구성 간 불일치가 보안 감사에서 문제로 지적될 수 있다. 따라서 보안 요구사항과 실제 네트워크 구성 간 정합성이 확보되었는지 확인하는 것이 필요하다.</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2BC41A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347A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사용자·운영자·관리자별 접근통제 체계는 접근 통제 체계의 가동을 확인하는 근거가 된다. 이에 사용자, 운영자, 개발자, 관리자 권한, 역할 기반 접근통제와 최소권한 원칙, 중요 시스템 접근 시 승인·기록·점검 절차 등을 중심으로 사용자·운영자·관리자별 접근통제 체계가 정상 적용되었는지 검토하는 것을 목적으로 한다.</w:t>
            </w:r>
          </w:p>
          <w:p w14:paraId="01576D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1B2F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운영자, 개발자, 관리자 권한이 명확히 구분되지 않으면 접근통제 미적용 구간이 남아 비인가 접근 경로가 열려 있을 위험이 있다. 또한 역할 기반 접근통제와 최소권한 원칙이 적정하게 적용되지 않으면 권한 정리가 미완으로 남아 과잉 권한 계정이 방치될 수 있다. 따라서 사용자·운영자·관리자별 접근통제 체계가 정상 적용되었는지 확인하는 것이 필요하다.</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37F380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9B9BE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계정 및 IAM 권한은 접근 통제 체계의 가동을 확인하는 근거가 된다. 이에 계정 생성, 변경, 회수 절차, Root/Admin 권한 사용 통제, 권한 변경 이력과 정기 권한 등을 중심으로 클라우드 계정 및 IAM 권한이 적정하게 설정되었는지 검토하는 것이 목적이다.</w:t>
            </w:r>
          </w:p>
          <w:p w14:paraId="53B836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0AAB5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 생성, 변경, 회수 절차가 적정하게 적용되지 않으면 접근통제 미적용 구간이 남아 비인가 접근 경로가 열려 있을 가능성이 있다. 또한 Root/Admin 권한 사용 통제가 미비하면 권한 정리가 미완으로 남아 과잉 권한 계정이 방치될 수 있다. 따라서 클라우드 계정 및 IAM 권한이 적정하게 설정되었는지 확인하는 것이 필요하다.</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퇴직·전보·계약종료자 권한 회수 여부</w:t>
            </w:r>
          </w:p>
          <w:p w14:paraId="7D5CC1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86F6A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DB·서버·애플리케이션 접근권한은 접근 통제 체계의 가동을 확인하는 근거가 된다. 이에 OS 계정, DB 계정, 애플리케이션 관리자 계정 관리 기준, 공용계정 사용 제한 및 개인별 계정 사용, 퇴직·전보·계약종료자 권한 회수 등을 중심으로 DB·서버·애플리케이션 접근권한이 정리되었는지 점검하는 것이 목적이다.</w:t>
            </w:r>
          </w:p>
          <w:p w14:paraId="56B179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7FADC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OS 계정, DB 계정, 애플리케이션 관리자 계정 관리 기준이 적정하게 적용되지 않으면 접근통제 미적용 구간이 남아 비인가 접근 경로가 열려 있을 우려가 있다. 특히 공용계정 사용 제한 및 개인별 계정 사용이 미비하면 권한 정리가 미완으로 남아 과잉 권한 계정이 방치될 수 있다. 따라서 DB·서버·애플리케이션 접근권한이 정리되었는지 확인하는 것이 필요하다.</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4A3A11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BC02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전송구간 및 저장구간 암호화는 암호화 체계의 가동을 확인하는 근거가 된다. 이에 TLS/SSL, VPN, 전용회선 암호화, DB 암호화, 파일 암호화, 스토리지 암호화, 암호화 예외 대상과 보완통제 등에 대하여 전송구간 및 저장구간 암호화가 정상 적용되었는지 확인하는 데 그 목적이 있다.</w:t>
            </w:r>
          </w:p>
          <w:p w14:paraId="37C367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5D161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TLS/SSL, VPN, 전용회선 암호화가 적정하게 적용되지 않으면 암호화 미적용 구간이 남아 중요정보가 평문으로 유통될 가능성이 있다. 또한 DB 암호화, 파일 암호화, 스토리지 암호화가 적정하게 적용되지 않으면 키·인증서 관리 미비로 만료·유출 사고의 여지가 남을 수 있다. 따라서 전송구간 및 저장구간 암호화가 정상 적용되었는지 확인하는 것이 필요하다.</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34250B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477D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암호키와 인증서 관리체계는 암호화 체계의 가동을 확인하는 근거가 된다. 이에 키 생성, 보관, 교체, 폐기 절차, 인증서 발급, 갱신, 만료 관리, 키 접근권한 및 키 관리 책임자 등을 중심으로 암호키와 인증서 관리체계가 운영 가능하게 마련되었는지 검토하는 것이 목적이다.</w:t>
            </w:r>
          </w:p>
          <w:p w14:paraId="2D9EFCF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5C661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키 생성, 보관, 교체, 폐기 절차가 미비하면 암호화 미적용 구간이 남아 중요정보가 평문으로 유통될 가능성이 있다. 특히 인증서 발급, 갱신, 만료 관리가 명확히 정의되어 있지 않으면 키·인증서 관리 미비로 만료·유출 사고의 여지가 남을 수 있다. 따라서 암호키와 인증서 관리체계가 운영 가능하게 마련되었는지 확인하는 것이 필요하다.</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EC4E3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672E0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고유식별정보, 민감정보 보호, 마스킹, 비식별화, 접근제한, 중요정보 처리 로그와 접근기록 보관 등을 중심으로 개인정보 및 중요정보 보호조치가 정상 적용되었는지 확인하는 데 그 목적이 있다.</w:t>
            </w:r>
          </w:p>
          <w:p w14:paraId="6B5E26C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025E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고유식별정보, 민감정보 보호가 미비하면 암호화 미적용 구간이 남아 중요정보가 평문으로 유통될 위험이 있다. 특히 마스킹, 비식별화, 접근제한이 적정하게 적용되지 않으면 키·인증서 관리 미비로 만료·유출 사고의 여지가 남을 수 있다. 따라서 개인정보 및 중요정보 보호조치가 정상 적용되었는지 확인하는 것이 필요하다.</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73ECAB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8D5FE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네트워크 및 보안 취약점 점검은 보안 결함 제거의 완결을 확인하는 관문이 된다. 이에 서버, OS, DB, Web/WAS, 애플리케이션, 네트워크 장비, 웹 취약점, 인프라 취약점, 계정·권한, 보안설정 점검 결과보고서 확보 등에 대하여 네트워크 및 보안 취약점 점검이 완료되었는지 점검하는 것을 목적으로 한다.</w:t>
            </w:r>
          </w:p>
          <w:p w14:paraId="1FA4AD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92BC2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OS, DB, Web/WAS, 애플리케이션, 네트워크 장비가 미비하면 미조치 취약점이 남은 채 서비스가 개시되어 침해 경로로 악용될 우려가 있다. 또한 웹 취약점, 인프라 취약점, 계정·권한이 미비하면 재점검 생략으로 조치의 실효성이 확인되지 않을 수 있다. 따라서 네트워크 및 보안 취약점 점검이 완료되었는지 확인하는 것이 필요하다.</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174822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5F1F5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고위험·중위험 취약점 조치, 조치 불가 항목의 예외 승인 및 보완통제, 재점검 결과와 조치 완료 증적 확보 등에 대하여 취약점 조치와 재점검이 완료되었는지 점검하는 것이 목적이다.</w:t>
            </w:r>
          </w:p>
          <w:p w14:paraId="6D4182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43CF8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고위험·중위험 취약점 조치가 미비하면 미조치 취약점이 남은 채 서비스가 개시되어 침해 경로로 악용될 우려가 있다. 또한 조치 불가 항목의 예외 승인 및 보완통제가 미비하면 재점검 생략으로 조치의 실효성이 확인되지 않을 수 있다. 따라서 취약점 조치와 재점검이 완료되었는지 확인하는 것이 필요하다.</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157D85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7090B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오픈 전 필수 보안조치 기준은 보안 결함 제거의 완결을 확인하는 관문이 된다. 이에 고위험 취약점 미존재 또는 조치, 보안패치, 불필요 서비스 제거, 기본계정 제거, Go/No-Go 판단 기준에 보안조치 완료 여부 등을 중심으로 오픈 전 필수 보안조치 기준이 충족되었는지 검토하는 데 그 목적이 있다.</w:t>
            </w:r>
          </w:p>
          <w:p w14:paraId="786D05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7F194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고위험 취약점 미존재 또는 조치가 미비하면 미조치 취약점이 남은 채 서비스가 개시되어 침해 경로로 악용될 우려가 있다. 또한 보안패치, 불필요 서비스 제거, 기본계정 제거가 미비하면 재점검 생략으로 조치의 실효성이 확인되지 않을 수 있다. 따라서 오픈 전 필수 보안조치 기준이 충족되었는지 확인하는 것이 필요하다.</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6BF9C6C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4BC88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환경의 보안관제 체계는 침해 감시 체계의 가동을 확인하는 근거가 된다. 이에 관제 대상 시스템, 로그, 이벤트, 경보 기준, 보안관제센터 또는 통합관제시스템 연계, 경보 등급과 대응 우선순위 등에 대하여 클라우드 환경의 보안관제 체계가 운영 가능하게 구축되었는지 점검하는 데 그 목적이 있다.</w:t>
            </w:r>
          </w:p>
          <w:p w14:paraId="3E582C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A175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관제 대상 시스템, 로그, 이벤트, 경보 기준이 적정하게 적용되지 않으면 보안관제가 미가동 상태로 운영이 시작되어 침해 시도가 탐지되지 못할 위험이 있다. 특히 보안관제센터 또는 통합관제시스템 연계가 미비하면 관제 이관이 완결되지 않아 탐지·대응 책임이 공백이 될 수 있다. 따라서 클라우드 환경의 보안관제 체계가 운영 가능하게 구축되었는지 확인하는 것이 필요하다.</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682A8F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D234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서비스 안정화 기간 중 네트워크 및 보안 운영상태는 네트워크·보안 운영 책임 이전의 완결 기준이 된다. 이에 접속 장애, 연계 지연, 보안이벤트, 취약점 이슈, 안정화 기간 중 주요 품질지표 모니터링, 반복 장애 또는 주요 이슈 원인분석 등을 중심으로 서비스 안정화 기간 중 네트워크 및 보안 운영상태가 안정적으로 관리되었는지 검토하는 것이 목적이다.</w:t>
            </w:r>
          </w:p>
          <w:p w14:paraId="722C144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2013DAF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접속 장애, 연계 지연, 보안이벤트, 취약점 이슈가 체계적으로 관리되지 않으면 초기 네트워크 장애가 반복될 가능성이 있다. 또한 안정화 기간 중 주요 품질지표 모니터링이 미비하면 보안 예외사항이 공식 인계되지 않아 임시 허용이 영구화될 수 있다. 따라서 서비스 안정화 기간 중 네트워크 및 보안 운영상태가 안정적으로 관리되었는지 확인하는 것이 필요하다.</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34C4F00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3A224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네트워크 구성도, 통신흐름도, 방화벽 정책표 인계, 접근권한 목록, 계정 목록, 보안설정 기준 인계, 보안관제, 침해대응, 로그관리 절차서 인계 등에 대하여 네트워크 및 보안 운영에 필요한 산출물이 인계되었는지 점검하는 것을 목적으로 한다.</w:t>
            </w:r>
          </w:p>
          <w:p w14:paraId="0B40D0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09C38F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네트워크 구성도, 통신흐름도, 방화벽 정책표 인계가 미비하면 초기 네트워크 장애가 반복될 가능성이 있다. 또한 접근권한 목록, 계정 목록, 보안설정 기준 인계가 미비하면 보안 예외사항이 공식 인계되지 않아 임시 허용이 영구화될 수 있다. 따라서 네트워크 및 보안 운영에 필요한 산출물이 인계되었는지 확인하는 것이 필요하다.</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p w14:paraId="7824BC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p w14:paraId="34517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 운영환경 구성·운영 준비 관련 산출물 점검영역</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144157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9C2B72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잔여 이슈와 보안 예외사항은 네트워크·보안 운영 책임 이전의 완결 기준이 된다. 이에 미조치 취약점, 보안 예외, 임시 정책, 잔여 위험, 조치 담당자, 조치기한, 추적관리, 운영 중 후속 조치 완료 확인 체계 등에 대하여 잔여 이슈와 보안 예외사항이 공식 인계되었는지 점검하는 것이 목적이다.</w:t>
            </w:r>
          </w:p>
          <w:p w14:paraId="2DF917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077C8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미조치 취약점, 보안 예외, 임시 정책, 잔여 위험이 누락되면 초기 네트워크 장애가 반복될 우려가 있다. 또한 조치 담당자, 조치기한, 추적관리가 명확히 정의되어 있지 않으면 보안 예외사항이 공식 인계되지 않아 임시 허용이 영구화될 수 있다. 따라서 잔여 이슈와 보안 예외사항이 공식 인계되었는지 확인하는 것이 필요하다.</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6240A6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4CC27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네트워크 및 보안 관련 최종 산출물은 네트워크·보안 구축의 최종 입증 자료를 확정하는 기준이 된다. 이에 네트워크 구성도, 보안설계서, 방화벽 정책표, 보안점검결과서, 통신흐름도, 접근권한 목록, 로그관리 기준서, 침해대응 절차서 확보, 산출물별 검토·승인 등을 중심으로 네트워크 및 보안 관련 최종 산출물이 완비되었는지 검토하는 데 목적이 있다.</w:t>
            </w:r>
          </w:p>
          <w:p w14:paraId="4CCC68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CF15B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네트워크 구성도, 보안설계서, 방화벽 정책표, 보안점검결과서가 미비하면 산출물과 실구성 불일치로 운영 문서의 신뢰성이 무너질 위험이 있다. 또한 통신흐름도, 접근권한 목록, 로그관리 기준서, 침해대응 절차서 확보가 미비하면 감리 지적 시정조치 미완으로 종결 승인 근거가 부실해질 수 있다. 따라서 네트워크 및 보안 관련 최종 산출물이 완비되었는지 확인하는 것이 필요하다.</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343C2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1B80A1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B19FA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포트, 라우팅, DNS, 보안그룹, 방화벽 정책 일치, 계정·권한·보안설정 최신화, 운영조직이 활용 가능한 수준의 상세도 확보 등에 대하여 최종 산출물과 실제 운영환경이 일치하는지 검토하는 것이 목적이다.</w:t>
            </w:r>
          </w:p>
          <w:p w14:paraId="294622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AE423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포트, 라우팅, DNS, 보안그룹, 방화벽 정책 일치가 미비하면 산출물과 실구성 불일치로 운영 문서의 신뢰성이 무너질 우려가 있다. 또한 계정·권한·보안설정 최신화가 미비하면 감리 지적 시정조치 미완으로 종결 승인 근거가 부실해질 수 있다. 따라서 최종 산출물과 실제 운영환경이 일치하는지 확인하는 것이 필요하다.</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p w14:paraId="02E1F7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p w14:paraId="31DFA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 “현행시스템 구성도를 최신버전으로 기술하였는가?”(구성정보 최신화 요구)</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722EDD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03709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감리 지적사항 및 시정조치는 네트워크·보안 구축의 최종 입증 자료를 확정하는 기준이 된다. 이에 네트워크·보안 관련 감리 지적사항 조치, 미조치 사항의 사유와 후속 조치계획, 시정조치 확인 증적 확보 등을 중심으로 감리 지적사항 및 시정조치가 완료되었는지 점검하는 것이 목적이다.</w:t>
            </w:r>
          </w:p>
          <w:p w14:paraId="1E0305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F800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네트워크·보안 관련 감리 지적사항 조치가 미비하면 산출물과 실구성 불일치로 운영 문서의 신뢰성이 무너질 위험이 있다. 특히 미조치 사항의 사유와 후속 조치계획이 미비하면 감리 지적 시정조치 미완으로 종결 승인 근거가 부실해질 수 있다. 따라서 감리 지적사항 및 시정조치가 완료되었는지 확인하는 것이 필요하다.</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872824"/>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872825"/>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872826"/>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693752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72BC9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및 유지관리 대상과 과업범위는 운영·유지관리 계약의 이행 범위를 확정하는 출발점이 된다. 이에 개발SW 운영, 인프라 운영, 개발SW 유지관리, 상용SW 유지관리, 인프라 유지관리 대상, 대상 시스템, 업무서비스, 장비, DB, 상용SW, 연계시스템 범위, 운영 업무와 유지관리 업무의 구분, 중복·누락 등을 중심으로 운영 및 유지관리 대상과 과업범위가 명확하게 정의되어 있는지 점검하는 것을 목적으로 한다.</w:t>
            </w:r>
          </w:p>
          <w:p w14:paraId="6EB960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C5FC1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개발SW 운영, 인프라 운영, 개발SW 유지관리, 상용SW 유지관리, 인프라 유지관리 대상이 누락되면 과업범위 해석을 둘러싸고 발주기관과 수행사 간 이견이 생겨 이행 판정 기준이 흔들릴 가능성이 있다. 또한 대상 시스템, 업무서비스, 장비, DB, 상용SW, 연계시스템 범위가 명확히 정의되어 있지 않으면 계약 문서 간 범위 불일치가 남아 과업 추가·제외를 둘러싼 분쟁이 반복될 수 있다. 따라서 요구정의 단계에서 운영 및 유지관리 대상과 과업범위가 명확하게 정의되어 있는지 확인하는 것이 필요하다.</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3E64D7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A4496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RFP, 제안서, 계약서, 과업지시서, 운영·유지관리 계획 간 범위 정합성, 정기점검, 장애처리, 변경처리, 패치, 배포, 기술지원 범위 일치, 무상지원, 하자보수, 유지관리, 운영지원 간 책임구분 명확성 등에 대하여 계약·제안·요구사항 간 과업범위가 일관되는지 점검하는 데 목적이 있다.</w:t>
            </w:r>
          </w:p>
          <w:p w14:paraId="62A03F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AEC22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RFP, 제안서, 계약서, 과업지시서, 운영·유지관리 계획 간 범위 정합성이 미비하면 과업범위 해석을 둘러싸고 발주기관과 수행사 간 이견이 생겨 이행 판정 기준이 흔들릴 위험이 있다. 또한 정기점검, 장애처리, 변경처리, 패치, 배포, 기술지원 범위 일치가 미비하면 계약 문서 간 범위 불일치가 남아 과업 추가·제외를 둘러싼 분쟁이 반복될 수 있다. 따라서 요구정의 단계에서 계약·제안·요구사항 간 과업범위가 일관되는지 확인하는 것이 필요하다.</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“대비표: 사업자가 과업항목에 대한 이행여부를 확인할 수 있도록 작성한 문서로 과업대비표와 요구사항추적표로 구분됨”, “요구사항추적표: 요구사항정의서에 기록된 개별 요구사항이 각 개발 단계마다 적정하게 반영되었는지를 추적할 수 있도록 작성한 문서”</w:t>
            </w:r>
          </w:p>
          <w:p w14:paraId="6B556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PM01-1[사업관리/착수·계획] 검토항목 01 — “사업수행계획서가 계약관련 자료와 일관성을 유지하고 있으며, 변경사항에 대해 고객과 합의되었는가? — 제안요청서(RFP)/제안서/계약서와 사업수행계획서 간의 일관성, 과업범위 누락 여부”</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235AD5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ADB0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과업 제외 또는 제한 대상은 운영·유지관리 계약의 이행 범위를 확정하는 출발점이 된다. 이에 유지관리 제외 대상 시스템·장비·상용SW, 제외 사유와 운영상 영향 분석, 제외 대상에 대한 별도 지원 또는 대응방안 등을 중심으로 과업 제외 또는 제한 대상이 명확히 정의되어 있는지 점검하는 것이 목적이다.</w:t>
            </w:r>
          </w:p>
          <w:p w14:paraId="1855C3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313C8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유지관리 제외 대상 시스템·장비·상용SW가 누락되면 과업범위 해석을 둘러싸고 발주기관과 수행사 간 이견이 생겨 이행 판정 기준이 흔들릴 위험이 있다. 또한 제외 사유와 운영상 영향 분석이 충분히 검토되지 않으면 계약 문서 간 범위 불일치가 남아 과업 추가·제외를 둘러싼 분쟁이 반복될 수 있다. 따라서 요구정의 단계에서 과업 제외 또는 제한 대상이 명확히 정의되어 있는지 확인하는 것이 필요하다.</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54EB062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58694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발주기관, 운영조직, 유지관리 수행사, 상용SW 공급사 간 역할과 책임은 운영·유지관리 참여 주체의 업무 분장과 승인 경로를 확정하는 기준이 된다. 이에 운영, 유지관리, 장애처리, 변경관리, 배포, 보안조치별 책임 주체, 개발SW 운영팀, 인프라 운영팀, 응용SW 유지관리팀, 상용SW 공급사 간 R&amp;R 명확성, 책임 공백 또는 중복 책임 발생 가능성 등을 중심으로 발주기관, 운영조직, 유지관리 수행사, 상용SW 공급사 간 역할과 책임이 명확한지 검토하는 것이 목적이다.</w:t>
            </w:r>
          </w:p>
          <w:p w14:paraId="75CB91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98B02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유지관리, 장애처리, 변경관리, 배포, 보안조치별 책임 주체가 명확히 정의되어 있지 않으면 역할 공백과 중복으로 요청 처리가 지연되고 책임 소재가 불분명해질 가능성이 있다. 특히 개발SW 운영팀, 인프라 운영팀, 응용SW 유지관리팀, 상용SW 공급사 간 R&amp;R 명확성이 미비하면 업무가 경계에서 표류할 수 있다. 따라서 요구정의 단계에서 발주기관, 운영조직, 유지관리 수행사, 상용SW 공급사 간 역할과 책임이 명확한지 확인하는 것이 필요하다.</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05AA1F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7B1A3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접수, 원인분석, 조치, 테스트, 배포, 검증, 보고 절차 연계, 인프라 운영팀과 응용SW 유지관리팀 간 협업 절차, 상용SW 공급사 또는 제조사 기술지원 요청 절차 등에 대하여 운영팀과 유지관리팀 간 업무처리 절차가 연계되어 있는지 점검하는 것을 목적으로 한다.</w:t>
            </w:r>
          </w:p>
          <w:p w14:paraId="0FA905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3EF39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접수, 원인분석, 조치, 테스트, 배포, 검증, 보고 절차 연계가 미비하면 역할 공백과 중복으로 요청 처리가 지연되고 책임 소재가 불분명해질 위험이 있다. 또한 인프라 운영팀과 응용SW 유지관리팀 간 협업 절차가 명확히 정의되어 있지 않으면 업무가 경계에서 표류할 수 있다. 따라서 요구정의 단계에서 운영팀과 유지관리팀 간 업무처리 절차가 연계되어 있는지 확인하는 것이 필요하다.</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24147E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4135163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의사결정 및 승인체계는 운영·유지관리 참여 주체의 업무 분장과 승인 경로를 확정하는 기준이 된다. 이에 장애등급, 긴급변경, 정기변경, 배포, 서비스 중단 승인권자, 보안패치, 시스템 재기동, 데이터 변경 등 주요 조치 승인절차, 의사결정 지연 시 escalation 체계 등에 대하여 주요 의사결정 및 승인체계가 정의되어 있는지 검토하는 것을 목적으로 한다.</w:t>
            </w:r>
          </w:p>
          <w:p w14:paraId="2CA1EC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04B1D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장애등급, 긴급변경, 정기변경, 배포, 서비스 중단 승인권자가 명확히 정의되어 있지 않으면 역할 공백과 중복으로 요청 처리가 지연되고 책임 소재가 불분명해질 위험이 있다. 또한 보안패치, 시스템 재기동, 데이터 변경 등 주요 조치 승인절차가 미비하면 업무가 경계에서 표류할 수 있다. 따라서 요구정의 단계에서 주요 의사결정 및 승인체계가 정의되어 있는지 확인하는 것이 필요하다.</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5E270C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1E099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및 유지관리 서비스수준은 서비스 품질을 계약적으로 담보하는 관리 기준이 된다. 이에 가용성, 장애처리시간, 응답시간, 복구시간, CSR 처리기한 등 SLA 지표, 개발SW 운영, 인프라 운영, 개발SW 유지관리, 상용SW 유지관리, 인프라 유지관리별 서비스수준, 중대장애, 일반장애, 단순문의, 개선요청별 처리기준 등에 대하여 운영 및 유지관리 서비스수준이 명확히 정의되어 있는지 점검하는 것이 목적이다.</w:t>
            </w:r>
          </w:p>
          <w:p w14:paraId="6A6296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4527B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가용성, 장애처리시간, 응답시간, 복구시간, CSR 처리기한 등 SLA 지표가 명확히 정의되어 있지 않으면 품질 미달을 지적할 근거가 없을 가능성이 있다. 또한 개발SW 운영, 인프라 운영, 개발SW 유지관리, 상용SW 유지관리, 인프라 유지관리별 서비스수준이 명확히 구분되지 않으면 SLA와 계약·책임분계가 어긋나 미달 책임을 묻지 못할 수 있다. 따라서 요구정의 단계에서 운영 및 유지관리 서비스수준이 명확히 정의되어 있는지 확인하는 것이 필요하다.</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6F1075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699B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SLA 측정 방법, 측정 주기, 보고 양식, SLA 미달 시 원인분석, 개선조치, 재발방지 절차, 월간·분기·수시 운영보고 항목과 SLA 연계 등을 중심으로 SLA 측정·보고·개선 절차가 요구사항에 포함되어 있는지 점검하는 것이 목적이다.</w:t>
            </w:r>
          </w:p>
          <w:p w14:paraId="1F89C4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3BF7B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SLA 측정 방법, 측정 주기, 보고 양식이 명확히 정의되어 있지 않으면 품질 미달을 지적할 근거가 없을 가능성이 있다. 또한 SLA 미달 시 원인분석, 개선조치, 재발방지 절차가 명확히 정의되어 있지 않으면 SLA와 계약·책임분계가 어긋나 미달 책임을 묻지 못할 수 있다. 따라서 요구정의 단계에서 SLA 측정·보고·개선 절차가 요구사항에 포함되어 있는지 확인하는 것이 필요하다.</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외부 공급자 또는 상용SW 제조사 지원조건과 SLA 충돌 여부</w:t>
            </w:r>
          </w:p>
          <w:p w14:paraId="2E9A0C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E25ED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SLA는 서비스 품질을 계약적으로 담보하는 관리 기준이 된다. 이에 계약상 지원범위와 SLA 지표 간 정합성, 장애·보안사고·성능저하 발생 시 책임 주체 명확성, 외부 공급자 또는 상용SW 제조사 지원조건과 SLA 충돌 등에 대하여 SLA가 계약 및 책임분계와 일치하는지 검토하는 것을 목적으로 한다.</w:t>
            </w:r>
          </w:p>
          <w:p w14:paraId="155D48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AD944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계약상 지원범위와 SLA 지표 간 정합성이 미비하면 품질 미달을 지적할 근거가 없을 위험이 있다. 또한 장애·보안사고·성능저하 발생 시 책임 주체 명확성이 미비하면 SLA와 계약·책임분계가 어긋나 미달 책임을 묻지 못할 수 있다. 따라서 요구정의 단계에서 SLA가 계약 및 책임분계와 일치하는지 확인하는 것이 필요하다.</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3C1DB9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72FFB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및 유지관리 수행계획은 운영·유지관리 활동을 계획적으로 수행하는 통제 기준이 된다. 이에 정기점검, 예방점검, 패치, 백업점검, 성능점검, 보안점검 일정, 정기 배포, 긴급 배포, 릴리스 계획, 월간·주간 운영계획과 유지관리계획의 연계 등을 중심으로 운영 및 유지관리 수행계획이 체계적으로 수립되어 있는지 검토하는 것을 목적으로 한다.</w:t>
            </w:r>
          </w:p>
          <w:p w14:paraId="65C997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B5B4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정기점검, 예방점검, 패치, 백업점검, 성능점검, 보안점검 일정이 마련되어 있지 않으면 정기 활동이 누락되거나 임기응변으로 수행될 위험이 있다. 또한 정기 배포, 긴급 배포, 릴리스 계획이 마련되어 있지 않으면 공백이 방치될 수 있다. 따라서 요구정의 단계에서 운영 및 유지관리 수행계획이 체계적으로 수립되어 있는지 확인하는 것이 필요하다.</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32DC80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42606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장애처리, 변경처리, CSR 처리, 패치, 점검, 보고 담당자 지정, 상용SW 공급사 기술지원 일정과 내부 운영일정 연계, 인프라 정기점검과 응용SW 반영 일정 간 충돌 등을 중심으로 주요 활동별 일정과 담당자가 명확한지 검토하는 데 목적이 있다.</w:t>
            </w:r>
          </w:p>
          <w:p w14:paraId="1D79D0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3ABA4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장애처리, 변경처리, CSR 처리, 패치, 점검, 보고 담당자 지정이 미비하면 정기 활동이 누락되거나 임기응변으로 수행될 가능성이 있다. 특히 상용SW 공급사 기술지원 일정과 내부 운영일정 연계가 미비하면 공백이 방치될 수 있다. 따라서 요구정의 단계에서 주요 활동별 일정과 담당자가 명확한지 확인하는 것이 필요하다.</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190813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EF3E0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정기점검 미수행, 패치 지연, 장애조치 지연 시 보고·승인·조정 절차, 지연 발생 시 서비스수준과 운영 안정성에 미치는 영향, 후속 조치 일정과 책임자 지정 등을 중심으로 일정 지연 또는 미수행 활동에 대한 대응방안이 마련되어 있는지 검토하는 것을 목적으로 한다.</w:t>
            </w:r>
          </w:p>
          <w:p w14:paraId="262C9C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7A707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정기점검 미수행, 패치 지연, 장애조치 지연 시 보고·승인·조정 절차가 미비하면 정기 활동이 누락되거나 임기응변으로 수행될 위험이 있다. 또한 지연 발생 시 서비스수준과 운영 안정성에 미치는 영향이 충분히 검토되지 않으면 공백이 방치될 수 있다. 따라서 요구정의 단계에서 일정 지연 또는 미수행 활동에 대한 대응방안이 마련되어 있는지 확인하는 것이 필요하다.</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2C3988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28405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및 유지관리 요구사항 접수·분석·승인 절차는 사용자 요구를 질서 있게 처리하는 관리 체계의 기준이 된다. 이에 사용자 요청, 개선요청, 오류수정, 기능변경 요청 접수 절차, CSR 분류 기준, 우선순위, 처리기한, 승인 기준, 단순문의, 장애, 변경, 개선요청 간 분류 기준 명확성 등에 대하여 운영 및 유지관리 요구사항 접수·분석·승인 절차가 정의되어 있는지 점검하는 데 목적이 있다.</w:t>
            </w:r>
          </w:p>
          <w:p w14:paraId="413928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C3D61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요청, 개선요청, 오류수정, 기능변경 요청 접수 절차가 미비하면 처리 누락과 임의 처리가 발생할 가능성이 있다. 특히 CSR 분류 기준, 우선순위, 처리기한, 승인 기준이 명확히 정의되어 있지 않으면 영향도 분석 없이 요구가 반영되어 운영 시스템에 부작용이 생길 수 있다. 따라서 요구정의 단계에서 운영 및 유지관리 요구사항 접수·분석·승인 절차가 정의되어 있는지 확인하는 것이 필요하다.</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1BF830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6D696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변경에 따른 영향도 분석 기준은 사용자 요구를 질서 있게 처리하는 관리 체계의 기준이 된다. 이에 업무기능, 연계시스템, DB, 인프라, 보안 영향 분석, 변경에 따른 테스트, 배포, 원복 필요성, 긴급변경과 정기변경의 구분 및 승인절차 등에 대하여 요구사항 변경에 따른 영향도 분석 기준이 마련되어 있는지 검토하는 것을 목적으로 한다.</w:t>
            </w:r>
          </w:p>
          <w:p w14:paraId="4F7145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89B1B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업무기능, 연계시스템, DB, 인프라, 보안 영향 분석이 명확히 정의되어 있지 않으면 처리 누락과 임의 처리가 발생할 우려가 있다. 또한 변경에 따른 테스트, 배포, 원복 필요성이 충분히 검토되지 않으면 영향도 분석 없이 요구가 반영되어 운영 시스템에 부작용이 생길 수 있다. 따라서 요구정의 단계에서 요구사항 변경에 따른 영향도 분석 기준이 마련되어 있는지 확인하는 것이 필요하다.</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0874A7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5C24F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처리결과는 사용자 요구를 질서 있게 처리하는 관리 체계의 기준이 된다. 이에 요청 접수부터 조치, 검증, 승인, 종료까지 이력, 미처리·보류·반려 요청의 사유와 후속계획, 요청사항과 산출물, 배포결과, 사용자 확인 간 추적성 확보 등을 중심으로 요구사항 처리결과를 추적관리할 수 있는지 검토하는 것이 목적이다.</w:t>
            </w:r>
          </w:p>
          <w:p w14:paraId="3003E6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B1D8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 접수부터 조치, 검증, 승인, 종료까지 이력이 체계적으로 관리되지 않으면 처리 누락과 임의 처리가 발생할 위험이 있다. 특히 미처리·보류·반려 요청의 사유와 후속계획이 체계적으로 관리되지 않으면 영향도 분석 없이 요구가 반영되어 운영 시스템에 부작용이 생길 수 있다. 따라서 요구정의 단계에서 요구사항 처리결과를 추적관리할 수 있는지 확인하는 것이 필요하다.</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61DA78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5AE46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및 유지관리 산출물은 운영·유지관리 수행 결과를 입증하는 관리 기준이 된다. 이에 운영계획서, 유지관리계획서, SLA 관리표, 장애관리대장, 변경관리대장, 정기점검보고서, 월간운영보고서, 패치결과서, 배포결과서, 보안점검결과서, 산출물별 작성자, 검토자, 승인자 지정 등에 대하여 운영 및 유지관리 산출물이 명확히 정의되어 있는지 검토하는 데 목적이 있다.</w:t>
            </w:r>
          </w:p>
          <w:p w14:paraId="5AF895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94489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운영계획서, 유지관리계획서, SLA 관리표, 장애관리대장, 변경관리대장이 명확히 정의되어 있지 않으면 수행 실적을 증빙하지 못할 위험이 있다. 특히 정기점검보고서, 월간운영보고서, 패치결과서, 배포결과서, 보안점검결과서가 반영되지 않으면 산출물 품질이 수행 인력에 따라 달라질 수 있다. 따라서 요구정의 단계에서 운영 및 유지관리 산출물이 명확히 정의되어 있는지 확인하는 것이 필요하다.</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D110(서비스수준관리)·D120(품질점검관리)·D220(CSR관리) 각 항목의 “관련산출물”(SLA추진계획서, 서비스수준협약서, </w:t>
            </w:r>
            <w:r w:rsidRPr="00CF01BA">
              <w:rPr>
                <w:sz w:val="22"/>
                <w:szCs w:val="22"/>
                <w:lang w:eastAsia="ko-KR"/>
              </w:rPr>
              <w:lastRenderedPageBreak/>
              <w:t>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0CB1FB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099F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산출물 작성 기준, 검토 체크리스트, 승인 절차, 미작성·지연·부실 산출물에 대한 보완 절차, 운영성과와 산출물 간 정합성 확보 등에 대하여 산출물 품질검토 기준과 승인절차가 마련되어 있는지 점검하는 데 목적이 있다.</w:t>
            </w:r>
          </w:p>
          <w:p w14:paraId="4328DD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B5B95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산출물 작성 기준, 검토 체크리스트, 승인 절차가 명확히 정의되어 있지 않으면 수행 실적을 증빙하지 못할 우려가 있다. 특히 미작성·지연·부실 산출물에 대한 보완 절차가 미비하면 산출물 품질이 수행 인력에 따라 달라질 수 있다. 따라서 요구정의 단계에서 산출물 품질검토 기준과 승인절차가 마련되어 있는지 확인하는 것이 필요하다.</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0394AC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A1FFE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 품질점검, 산출물 리뷰, 운영성과 점검 계획, SLA, 장애, 변경, 배포, 보안점검 결과의 품질관리, 품질 미흡사항에 대한 조치 및 재확인 절차 등을 중심으로 품질보증 활동이 계획되어 있는지 검토하는 데 목적이 있다.</w:t>
            </w:r>
          </w:p>
          <w:p w14:paraId="56E402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46E60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 품질점검, 산출물 리뷰, 운영성과 점검 계획이 마련되어 있지 않으면 수행 실적을 증빙하지 못할 우려가 있다. 또한 SLA, 장애, 변경, 배포, 보안점검 결과의 품질관리가 반영되지 않으면 산출물 품질이 수행 인력에 따라 달라질 수 있다. 따라서 요구정의 단계에서 품질보증 활동이 계획되어 있는지 확인하는 것이 필요하다.</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EF3BC8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94C8B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운영성과 관리 기준은 운영 서비스의 지속적 개선을 이끄는 관리 기준이 된다. 이에 장애건수, 처리시간, SLA 달성율, CSR 처리율, 사용자 만족도 등 지표, 운영, 유지관리, 보안, 품질 영역별 성과지표, 월간·분기·연간 성과보고 등을 중심으로 운영성과 관리 기준이 정의되어 있는지 검토하는 것을 목적으로 한다.</w:t>
            </w:r>
          </w:p>
          <w:p w14:paraId="01E59C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B2C4C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장애건수, 처리시간, SLA 달성율, CSR 처리율, 사용자 만족도 등 지표가 명확히 정의되어 있지 않으면 운영 수준의 개선·악화를 판단하지 못할 가능성이 있다. 특히 운영, 유지관리, 보안, 품질 영역별 성과지표가 명확히 구분되지 않으면 반복 문제가 개선 없이 유지될 수 있다. 따라서 요구정의 단계에서 운영성과 관리 기준이 정의되어 있는지 확인하는 것이 필요하다.</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4533E9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8071A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반복장애, 성능저하, 사용자 불편사항의 개선과제화, 개선과제 우선순위, 담당자, 일정, 승인 기준, 개선결과의 효과 측정 및 후속관리 등을 중심으로 지속개선 과제 도출 및 관리절차가 마련되어 있는지 점검하는 데 목적이 있다.</w:t>
            </w:r>
          </w:p>
          <w:p w14:paraId="219452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3B70E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반복장애, 성능저하, 사용자 불편사항의 개선과제화가 명확히 정의되어 있지 않으면 운영 수준의 개선·악화를 판단하지 못할 우려가 있다. 특히 개선과제 우선순위, 담당자, 일정, 승인 기준이 명확히 정의되어 있지 않으면 반복 문제가 개선 없이 유지될 수 있다. 따라서 요구정의 단계에서 지속개선 과제 도출 및 관리절차가 마련되어 있는지 확인하는 것이 필요하다.</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872827"/>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D6723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C9368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개발SW의 운영 반영 및 배포관리 요구사항은 개발SW 운영 반영을 질서 있게 통제하는 기준이 된다. 이에 운영 반영 대상 프로그램, 배포 대상, 배포 주기, 배포 승인 기준, 정기배포, 긴급배포, 임시배포, 롤백 기준, 배포 전 백업, 배포 후 정상성 점검, 배포 실패 시 원복 기준 등에 대하여 개발SW의 운영 반영 및 배포관리 요구사항이 명확히 정의되어 있는지 점검하는 것이 목적이다.</w:t>
            </w:r>
          </w:p>
          <w:p w14:paraId="2A3D6A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28B6D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반영 대상 프로그램, 배포 대상, 배포 주기, 배포 승인 기준이 명확히 정의되어 있지 않으면 미검증 프로그램이 운영에 반영될 가능성이 있다. 특히 정기배포, 긴급배포, 임시배포, 롤백 기준이 명확히 구분되지 않으면 업무 중단이 생길 수 있다. 따라서 요구정의 단계에서 개발SW의 운영 반영 및 배포관리 요구사항이 명확히 정의되어 있는지 확인하는 것이 필요하다.</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61FADE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2555F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릴리즈 계획과 운영일정 간 충돌 가능성은 개발SW 운영 반영을 질서 있게 통제하는 기준이 된다. 이에 업무 피크 시간, 정기점검 시간, 배치 수행 시간과 배포 일정 충돌, 서비스 중단 필요 시 사전 공지, 승인, 복구계획, 배포 지연 또는 실패 시 후속 일정 영향 분석 기준 등을 중심으로 릴리즈 계획과 운영일정 간 충돌 가능성이 검토되었는지 검토하는 것을 목적으로 한다.</w:t>
            </w:r>
          </w:p>
          <w:p w14:paraId="635EC1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2DCDB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피크 시간, 정기점검 시간, 배치 수행 시간과 배포 일정 충돌이 미비하면 미검증 프로그램이 운영에 반영될 우려가 있다. 또한 서비스 중단 필요 시 사전 공지, 승인, 복구계획이 명확히 정의되어 있지 않으면 업무 중단이 생길 수 있다. 따라서 요구정의 단계에서 릴리즈 계획과 운영일정 간 충돌 가능성이 검토되었는지 확인하는 것이 필요하다.</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p w14:paraId="462CC8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OP-IF-12[변경 및 릴리즈 관리] 감리 세부 검토항목 — “변경관리 절차에 따라 변경업무를 이행하여 보고하고 있는가? — 변경 범위에 대한 영향도 분석, 변경처리의 적정성, 변경 결과에 대한 검토”, “릴리즈관리 절차에 따라 적정하게 이행하고 있는가?”</w:t>
            </w:r>
          </w:p>
          <w:p w14:paraId="3F128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장애처리 등 긴급한 사안에 대해 즉시 이관)</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9394A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FD67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 결과를 추적·관리할 수 있는 기준은 개발SW 운영 반영을 질서 있게 통제하는 기준이 된다. 이에 배포 요청, 승인, 적용, 검증, 종료 이력관리 항목, 배포 산출물, 배포파일, 설정파일, 변경내역 관리 기준, 배포 결과와 장애·CSR·변경요청 간 추적성 확보 등에 대하여 배포 결과를 추적·관리할 수 있는 기준이 정의되어 있는지 점검하는 데 그 목적이 있다.</w:t>
            </w:r>
          </w:p>
          <w:p w14:paraId="1570EE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697D4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 요청, 승인, 적용, 검증, 종료 이력관리 항목이 명확히 정의되어 있지 않으면 미검증 프로그램이 운영에 반영될 가능성이 있다. 또한 배포 산출물, 배포파일, 설정파일, 변경내역 관리 기준이 명확히 정의되어 있지 않으면 업무 중단이 생길 수 있다. 따라서 요구정의 단계에서 배포 결과를 추적·관리할 수 있는 기준이 정의되어 있는지 확인하는 것이 필요하다.</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p w14:paraId="45D17A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“이관담당자는 이관관리대장에 이관결과 기록 — 이관완료일, 이관결과(성공/실패여부), 이관실패시 사유, 원상복구여부”</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1F8FA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7B26A3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반영 전 테스트 지원 범위와 기준은 운영 반영 전 품질 확인 체계의 기준이 된다. 이에 기능시험, 회귀시험, 통합시험, 사용자 확인시험 지원 범위, 테스트 환경, 테스트 데이터, 계정·권한 지원 기준, 테스트 수행 주체, 지원 주체, 승인 주체 명확성 등에 대하여 운영 반영 전 테스트 지원 범위와 기준이 정의되어 있는지 검증하는 데 그 목적이 있다.</w:t>
            </w:r>
          </w:p>
          <w:p w14:paraId="12A1A7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A2077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기능시험, 회귀시험, 통합시험, 사용자 확인시험 지원 범위가 명확히 정의되어 있지 않으면 검증 수준이 사안마다 달라질 위험이 있다. 또한 테스트 환경, 테스트 데이터, 계정·권한 지원 기준이 명확히 정의되어 있지 않으면 미해결 결함이 운영에 반영될 수 있다. 따라서 요구정의 단계에서 운영 반영 전 테스트 지원 범위와 기준이 정의되어 있는지 확인하는 것이 필요하다.</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090684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1EBB7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결함 등급, 조치기한, 재시험 기준, 중대 결함 발생 시 운영 반영 보류 기준, 결함 조치 결과와 배포 승인 간 연계 기준 등에 대하여 테스트 결함의 조치·재시험·승인 기준이 마련되어 있는지 점검하는 데 목적이 있다.</w:t>
            </w:r>
          </w:p>
          <w:p w14:paraId="680BCE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FDFCC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결함 등급, 조치기한, 재시험 기준이 명확히 정의되어 있지 않으면 검증 수준이 사안마다 달라질 우려가 있다. 또한 중대 결함 발생 시 운영 반영 보류 기준이 명확히 정의되어 있지 않으면 미해결 결함이 운영에 반영될 수 있다. 따라서 요구정의 단계에서 테스트 결함의 조치·재시험·승인 기준이 마련되어 있는지 확인하는 것이 필요하다.</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55D68C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E349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개발SW 운영 중 장애관리 기준은 개발SW 장애 대응 체계의 기준이 된다. 이에 애플리케이션 오류, 배치 오류, 연계 오류, 화면 오류 등 장애유형 분류 기준, 장애등급, 접수경로, 조치기한, 보고기준, 중대장애 발생 시 긴급보고, 비상연락망, escalation 기준 등을 중심으로 개발SW 운영 중 장애관리 기준이 정의되어 있는지 검토하는 것을 목적으로 한다.</w:t>
            </w:r>
          </w:p>
          <w:p w14:paraId="0492BD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81648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 오류, 배치 오류, 연계 오류, 화면 오류 등 장애유형 분류 기준이 명확히 정의되어 있지 않으면 대응이 담당자 역량에 좌우될 위험이 있다. 특히 장애등급, 접수경로, 조치기한, 보고기준이 명확히 정의되어 있지 않으면 장애 처리가 주체 간에 미뤄질 수 있다. 따라서 요구정의 단계에서 개발SW 운영 중 장애관리 기준이 정의되어 있는지 확인하는 것이 필요하다.</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장애 처리 결과의 사용자 통보 및 업무부서 확인 절차 정의 여부</w:t>
            </w:r>
          </w:p>
          <w:p w14:paraId="5AFACB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602D7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처리 절차와 책임분계는 개발SW 장애 대응 체계의 기준이 된다. 이에 장애 접수, 원인분석, 임시조치, 근본조치, 검증, 종료 절차, 운영조직, 개발SW 운영 담당, 유지관리 담당, 외부 연계기관 간 역할, 장애 처리 결과의 사용자 통보 및 업무부서 확인 절차 등에 대하여 장애 처리 절차와 책임분계가 명확한지 점검하는 데 그 목적이 있다.</w:t>
            </w:r>
          </w:p>
          <w:p w14:paraId="1EBC82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E0730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접수, 원인분석, 임시조치, 근본조치, 검증, 종료 절차가 명확히 정의되어 있지 않으면 대응이 담당자 역량에 좌우될 위험이 있다. 또한 운영조직, 개발SW 운영 담당, 유지관리 담당, 외부 연계기관 간 역할이 명확히 구분되지 않으면 장애 처리가 주체 간에 미뤄질 수 있다. 따라서 요구정의 단계에서 장애 처리 절차와 책임분계가 명확한지 확인하는 것이 필요하다.</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872828"/>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DAAD6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E73A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신규 또는 변경 서비스의 운영지원 요구사항은 신규 서비스의 안정적 운영 진입을 준비하는 기준이 된다. 이에 신규 서비스 또는 변경 서비스의 운영 인수 조건, 운영 전환에 필요한 구성정보, 계정정보, 접근경로, 모니터링 항목, 서비스 오픈 전 운영 readiness 점검 기준 등에 대하여 신규 또는 변경 서비스의 운영지원 요구사항이 정의되어 있는지 점검하는 것이 목적이다.</w:t>
            </w:r>
          </w:p>
          <w:p w14:paraId="4AA971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80018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신규 서비스 또는 변경 서비스의 운영 인수 조건이 명확히 정의되어 있지 않으면 신규 서비스가 준비 없이 운영에 진입할 우려가 있다. 또한 운영 전환에 필요한 구성정보, 계정정보, 접근경로, 모니터링 항목이 명확히 정의되어 있지 않으면 구축 사업자와 운영 조직 간 책임 공백이 생길 수 있다. 따라서 요구정의 단계에서 신규 또는 변경 서비스의 운영지원 요구사항이 정의되어 있는지 확인하는 것이 필요하다.</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06C808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EEF95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신규·변경 서비스 구현 지원 범위는 신규 서비스의 안정적 운영 진입을 준비하는 기준이 된다. 이에 인프라 자원 준비, 네트워크 연결, 보안정책 적용, 모니터링 설정 지원 범위, 애플리케이션 운영팀, 인프라 운영팀, 보안팀 간 협업 기준, 신규·변경 서비스 반영 시 장애·변경관리 절차 연계 등을 중심으로 신규·변경 서비스 구현 지원 범위가 명확한지 검토하는 데 그 목적이 있다.</w:t>
            </w:r>
          </w:p>
          <w:p w14:paraId="64E091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4D7BC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자원 준비, 네트워크 연결, 보안정책 적용, 모니터링 설정 지원 범위가 미비하면 신규 서비스가 준비 없이 운영에 진입할 우려가 있다. 특히 애플리케이션 운영팀, 인프라 운영팀, 보안팀 간 협업 기준이 명확히 정의되어 있지 않으면 구축 사업자와 운영 조직 간 책임 공백이 생길 수 있다. 따라서 요구정의 단계에서 신규·변경 서비스 구현 지원 범위가 명확한지 확인하는 것이 필요하다.</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p w14:paraId="106259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OP-IF-01[신규 및 변경 서비스의 기획, 구현을 위한 지원] 감리 세부 검토항목 — “운영 </w:t>
            </w:r>
            <w:r w:rsidRPr="00CF01BA">
              <w:rPr>
                <w:sz w:val="22"/>
                <w:szCs w:val="22"/>
                <w:lang w:eastAsia="ko-KR"/>
              </w:rPr>
              <w:lastRenderedPageBreak/>
              <w:t>관점에서의 역할 및 책임에 따라 적정하게 이행되고 있는가?”, “서비스 인수를 위한 기준이 마련되고, 기준에 따라 인수가 이루어졌는가?”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3591D4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8EA18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운영 서비스수준 요구사항은 인프라 운영 품질을 계약적으로 담보하는 기준이 된다. 이에 가용성, 장애처리시간, 복구시간, 응답시간, 성능, 용량 기준, 서버, 네트워크, DB, 스토리지, 보안장비별 SLA 지표, SLA 측정방법, 측정주기, 예외처리 기준 등을 중심으로 인프라 운영 서비스수준 요구사항이 정의되어 있는지 점검하는 것이 목적이다.</w:t>
            </w:r>
          </w:p>
          <w:p w14:paraId="18D87D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4646B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가용성, 장애처리시간, 복구시간, 응답시간, 성능, 용량 기준이 명확히 정의되어 있지 않으면 인프라 운영 품질 미달을 지적할 근거가 없을 가능성이 있다. 특히 서버, 네트워크, DB, 스토리지, 보안장비별 SLA 지표가 명확히 구분되지 않으면 품질 저하가 방치될 수 있다. 따라서 요구정의 단계에서 인프라 운영 서비스수준 요구사항이 정의되어 있는지 확인하는 것이 필요하다.</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5712C20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A961B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SLA 미달 시 조치 및 개선 기준은 인프라 운영 품질을 계약적으로 담보하는 기준이 된다. 이에 SLA 미달 원인분석, 개선조치, 재발방지 절차, 반복 미달 항목의 문제관리 전환 기준, SLA 개선 결과의 운영보고 및 성과관리 반영 기준 등에 대하여 SLA 미달 시 조치 및 개선 기준이 마련되어 있는지 점검하는 데 목적이 있다.</w:t>
            </w:r>
          </w:p>
          <w:p w14:paraId="4E15F8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F8A17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SLA 미달 원인분석, 개선조치, 재발방지 절차가 명확히 정의되어 있지 않으면 인프라 운영 품질 미달을 지적할 근거가 없을 가능성이 있다. 특히 반복 미달 항목의 문제관리 전환 기준이 명확히 정의되어 있지 않으면 품질 저하가 방치될 수 있다. 따라서 요구정의 단계에서 SLA 미달 시 조치 및 개선 기준이 마련되어 있는지 확인하는 것이 필요하다.</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4C56CC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8E8E5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운영상태와 서비스수준을 보고하기 위한 기준은 운영 상태를 투명하게 공유하는 보고 체계의 기준이 된다. 이에 일일·주간·월간 운영보고 항목과 보고주기, 장애, 성능, 용량, 변경, 보안, 백업, 점검 결과 보고 기준, 보고 대상, 보고 양식, 승인 절차 등을 중심으로 인프라 운영상태와 서비스수준을 보고하기 위한 기준이 정의되어 있는지 점검하는 것을 목적으로 한다.</w:t>
            </w:r>
          </w:p>
          <w:p w14:paraId="59B8D0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2CC4D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일일·주간·월간 운영보고 항목과 보고주기가 명확히 정의되어 있지 않으면 운영 상태가 발주기관에 제때 공유되지 못할 위험이 있다. 또한 장애, 성능, 용량, 변경, 보안, 백업, 점검 결과 보고 기준이 명확히 정의되어 있지 않으면 보고자료 신뢰성이 담보되지 않아 왜곡된 정보로 의사결정이 이루어질 수 있다. 따라서 요구정의 단계에서 인프라 운영상태와 서비스수준을 보고하기 위한 기준이 정의되어 있는지 확인하는 것이 필요하다.</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p w14:paraId="281FD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p w14:paraId="69914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2A875D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26F73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보고자료의 신뢰성은 운영 상태를 투명하게 공유하는 보고 체계의 기준이 된다. 이에 모니터링 시스템, 장애관리시스템, 변경관리시스템 등 데이터 원천, 수작업 집계 항목의 검증 및 승인 기준, SLA 실적과 운영보고 간 정합성 확인 기준 등을 중심으로 보고자료의 신뢰성을 확보할 수 있는지 확인하는 것이 목적이다.</w:t>
            </w:r>
          </w:p>
          <w:p w14:paraId="3FE7B0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6F152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모니터링 시스템, 장애관리시스템, 변경관리시스템 등 데이터 원천이 명확히 정의되어 있지 않으면 운영 상태가 발주기관에 제때 공유되지 못할 가능성이 있다. 또한 수작업 집계 항목의 검증 및 승인 기준이 명확히 정의되어 있지 않으면 보고자료 신뢰성이 담보되지 않아 왜곡된 정보로 의사결정이 이루어질 수 있다. 따라서 요구정의 단계에서 보고자료의 신뢰성을 확보할 수 있는지 확인하는 것이 필요하다.</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04B244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5E8B7A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D8C1E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서비스 연속성과 가용성 요구사항은 서비스 중단에 대비하는 연속성 관리의 기준이 된다. 이에 주요 시스템별 가용성 목표, 장애 허용 기준, 서비스 중단 허용시간, 이중화, 장애전환, 백업·복구, DR 연계 필요성, 업무 중요도별 복구 우선순위 등에 대하여 인프라 서비스 연속성과 가용성 요구사항이 정의되어 있는지 점검하는 것을 목적으로 한다.</w:t>
            </w:r>
          </w:p>
          <w:p w14:paraId="41931E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00F47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시스템별 가용성 목표, 장애 허용 기준, 서비스 중단 허용시간이 명확히 정의되어 있지 않으면 중단 사태의 대응 목표가 없을 우려가 있다. 특히 이중화, 장애전환, 백업·복구, DR 연계 필요성이 명확히 정의되어 있지 않으면 재해 시 핵심 업무 복구가 뒤로 밀릴 수 있다. 따라서 요구정의 단계에서 인프라 서비스 연속성과 가용성 요구사항이 정의되어 있는지 확인하는 것이 필요하다.</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73B007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2DB3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자원 용량관리 기준은 자원 부족·낭비를 예방하는 용량 관리의 기준이 된다. 이에 CPU, 메모리, 디스크, 스토리지, 네트워크, DB 용량 임계치, 사용량 증가 추세, 피크 사용량, 월말·연말 부하, 증설 기준, 증설 절차, 승인 기준 등을 중심으로 인프라 자원 용량관리 기준이 정의되어 있는지 점검하는 것이 목적이다.</w:t>
            </w:r>
          </w:p>
          <w:p w14:paraId="4B3994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F2346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스토리지, 네트워크, DB 용량 임계치가 명확히 정의되어 있지 않으면 자원 고갈이 임박해서야 발견될 위험이 있다. 또한 사용량 증가 추세, 피크 사용량, 월말·연말 부하가 반영되지 않으면 과다 할당이 방치되어 인프라 비용이 낭비될 수 있다. 따라서 요구정의 단계에서 인프라 자원 용량관리 기준이 정의되어 있는지 확인하는 것이 필요하다.</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p w14:paraId="45ED89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38D23B2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33FCE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용량 부족 또는 과다 할당에 대한 관리 기준은 자원 부족·낭비를 예방하는 용량 관리의 기준이 된다. 이에 용량 부족 예측, 사전 경보, 증설 요청 기준, 미사용 또는 과다 할당 자원 회수 기준, 용량관리 결과의 비용관리 및 서비스수준관리 연계 등에 대하여 용량 부족 또는 과다 할당에 대한 관리 기준이 마련되어 있는지 검토하는 데 그 목적이 있다.</w:t>
            </w:r>
          </w:p>
          <w:p w14:paraId="097999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0B922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용량 부족 예측, 사전 경보, 증설 요청 기준이 명확히 정의되어 있지 않으면 자원 고갈이 임박해서야 발견될 가능성이 있다. 특히 미사용 또는 과다 할당 자원 회수 기준이 명확히 정의되어 있지 않으면 과다 할당이 방치되어 인프라 비용이 낭비될 수 있다. 따라서 요구정의 단계에서 용량 부족 또는 과다 할당에 대한 관리 기준이 마련되어 있는지 확인하는 것이 필요하다.</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p w14:paraId="44CD2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BF26E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958F7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운영 보안관리 요구사항은 운영 환경의 보안 수준을 유지하는 관리 기준이 된다. 이에 계정관리, 접근통제, 권한점검, 보안패치, 취약점 조치 기준, 서버, 네트워크, DB, 보안장비, 클라우드 자원별 보안관리 기준, 보안로그, 작업로그, 접속로그 수집·보관 기준 등을 중심으로 인프라 운영 보안관리 요구사항이 정의되어 있는지 점검하는 데 그 목적이 있다.</w:t>
            </w:r>
          </w:p>
          <w:p w14:paraId="5AAE03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B6F6D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계정관리, 접근통제, 권한점검, 보안패치, 취약점 조치 기준이 명확히 정의되어 있지 않으면 운영 중 보안 활동이 형식화될 위험이 있다. 또한 서버, 네트워크, DB, 보안장비, 클라우드 자원별 보안관리 기준이 명확히 정의되어 있지 않으면 비인가 접근 경로가 생길 수 있다. 따라서 요구정의 단계에서 인프라 운영 보안관리 요구사항이 정의되어 있는지 확인하는 것이 필요하다.</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662955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C2DC5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운영자 및 외부 유지관리 인력의 접근통제 기준은 운영 환경의 보안 수준을 유지하는 관리 기준이 된다. 이에 관리자 권한 부여·변경·회수 절차, 원격접속, VPN, 접근통제시스템 사용 기준, 외부 인력 작업 승인, 작업기록, 계정 회수 기준 등을 중심으로 운영자 및 외부 유지관리 인력의 접근통제 기준이 마련되어 있는지 검토하는 데 그 목적이 있다.</w:t>
            </w:r>
          </w:p>
          <w:p w14:paraId="008B7C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42689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관리자 권한 부여·변경·회수 절차가 명확히 정의되어 있지 않으면 운영 중 보안 활동이 형식화될 우려가 있다. 또한 원격접속, VPN, 접근통제시스템 사용 기준이 명확히 정의되어 있지 않으면 비인가 접근 경로가 생길 수 있다. 따라서 요구정의 단계에서 운영자 및 외부 유지관리 인력의 접근통제 기준이 마련되어 있는지 확인하는 것이 필요하다.</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공급자 SLA와 발주기관 SLA 간 정합성 확인</w:t>
            </w:r>
          </w:p>
          <w:p w14:paraId="48B3C3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6E24E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공급자와의 운영지원 기준은 외부 공급자와 업무부서를 아우르는 협력 체계의 기준이 된다. 이에 CSP, MSP, 통신사, 상용SW 공급사, 장비 공급사별 지원 범위, 장애, 패치, 기술지원, 긴급지원 요청 절차, 공급자 SLA와 발주기관 SLA 간 정합성 등을 중심으로 외부 공급자와의 운영지원 기준이 정의되어 있는지 검토하는 데 그 목적이 있다.</w:t>
            </w:r>
          </w:p>
          <w:p w14:paraId="238995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322C8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CSP, MSP, 통신사, 상용SW 공급사, 장비 공급사별 지원 범위가 명확히 정의되어 있지 않으면 외부 의존 업무의 처리가 지연될 가능성이 있다. 또한 장애, 패치, 기술지원, 긴급지원 요청 절차가 명확히 정의되어 있지 않으면 서비스 개선 요구가 표류할 수 있다. 따라서 요구정의 단계에서 외부 공급자와의 운영지원 기준이 정의되어 있는지 확인하는 것이 필요하다.</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p w14:paraId="0E80D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OP-IF-08[공급자 관리] 감리 세부 검토항목 — “유형별 공급자 현황 파악의 적정성, 공급자 유형별 프로세스 수립 여부, 공급자별 담당자 및 역할 정의 여부”, “서비스 종료, 조기종료, 이관 등에 대한 대응 방안이 마련되어 있는가?”</w:t>
            </w:r>
          </w:p>
          <w:p w14:paraId="7FA58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TTAS.KO-10.0262 「정보시스템 운영 아웃소싱관리지침」 — [지능정보기술가이드] OP-IF-08[공급자 관리] 검토항목의 「참고 자료」로 명시된 정보통신단체표준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4FE20F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851B7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업무부서와의 서비스 요구사항 관리 기준은 외부 공급자와 업무부서를 아우르는 협력 체계의 기준이 된다. 이에 업무부서 요구사항 접수, 우선순위, 승인, 반영 기준, 서비스 변경 요청과 운영 영향도 검토 절차, 업무부서 만족도 또는 서비스 개선 요구 반영 기준 등을 중심으로 업무부서와의 서비스 요구사항 관리 기준이 정의되어 있는지 검토하는 데 그 목적이 있다.</w:t>
            </w:r>
          </w:p>
          <w:p w14:paraId="437C79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4C38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업무부서 요구사항 접수, 우선순위, 승인, 반영 기준이 명확히 정의되어 있지 않으면 외부 의존 업무의 처리가 지연될 가능성이 있다. 특히 서비스 변경 요청과 운영 영향도 검토 절차가 명확히 정의되어 있지 않으면 서비스 개선 요구가 표류할 수 있다. 따라서 요구정의 단계에서 업무부서와의 서비스 요구사항 관리 기준이 정의되어 있는지 확인하는 것이 필요하다.</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p w14:paraId="0CC186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OP-IF-07[비즈니스 관계 관리] — 업무부서(현업)와의 서비스 요구·협의를 관리하는 감리 점검영역</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1C19922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09DA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인시던트와 서비스 요청 처리 기준은 장애·요청 처리의 일관성을 담보하는 기준이 된다. 이에 인시던트, 서비스 요청, 장애, 문의, 작업요청의 분류 기준, 접수, 분류, 배정, 조치, 확인, 종료 절차, 우선순위, 처리기한, 보고기준 등에 대하여 인시던트와 서비스 요청 처리 기준이 정의되어 있는지 점검하는 것이 목적이다.</w:t>
            </w:r>
          </w:p>
          <w:p w14:paraId="4105FC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AFBAC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인시던트, 서비스 요청, 장애, 문의, 작업요청의 분류 기준이 명확히 정의되어 있지 않으면 대응 시간과 품질이 사안마다 달라질 우려가 있다. 또한 접수, 분류, 배정, 조치, 확인, 종료 절차가 명확히 정의되어 있지 않으면 미완 처리 건이 방치될 수 있다. 따라서 요구정의 단계에서 인시던트와 서비스 요청 처리 기준이 정의되어 있는지 확인하는 것이 필요하다.</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w:t>
            </w:r>
            <w:r w:rsidRPr="00CF01BA">
              <w:rPr>
                <w:sz w:val="22"/>
                <w:szCs w:val="22"/>
                <w:lang w:eastAsia="ko-KR"/>
              </w:rPr>
              <w:lastRenderedPageBreak/>
              <w:t>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799D3E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684FE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 이력, 처리결과, 승인, 사용자 확인 항목, 미처리·보류·반려 요청의 관리 기준, 서비스 요청 처리율과 SLA 연계 기준 등에 대하여 서비스 요청 처리 결과를 추적관리할 수 있는지 확인하는 데 그 목적이 있다.</w:t>
            </w:r>
          </w:p>
          <w:p w14:paraId="5CCDD9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1F325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 이력, 처리결과, 승인, 사용자 확인 항목이 명확히 정의되어 있지 않으면 대응 시간과 품질이 사안마다 달라질 위험이 있다. 또한 미처리·보류·반려 요청의 관리 기준이 명확히 정의되어 있지 않으면 미완 처리 건이 방치될 수 있다. 따라서 요구정의 단계에서 서비스 요청 처리 결과를 추적관리할 수 있는지 확인하는 것이 필요하다.</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27DAF7B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5E059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 장애와 근본원인 해결을 위한 문제관리 기준은 반복 장애의 근본 해결을 이끄는 관리 기준이 된다. 이에 문제 등록 기준, 우선순위, 담당자, 조치기한, 근본원인 분석, 개선조치, 재발방지 기준, 장기미결 문제의 보고 및 의사결정 절차 등에 대하여 반복 장애와 근본원인 해결을 위한 문제관리 기준이 정의되어 있는지 검토하는 데 목적이 있다.</w:t>
            </w:r>
          </w:p>
          <w:p w14:paraId="300951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78B40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문제 등록 기준, 우선순위, 담당자, 조치기한이 명확히 정의되어 있지 않으면 동일 장애가 임시 조치로만 반복 처리될 가능성이 있다. 특히 근본원인 분석, 개선조치, 재발방지 기준이 명확히 정의되어 있지 않으면 근본원인 분석 결과가 개선으로 이어지지 않아 장애가 재발할 수 있다. 따라서 요구정의 단계에서 반복 장애와 근본원인 해결을 위한 문제관리 기준이 정의되어 있는지 확인하는 것이 필요하다.</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19F2D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AB54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문제관리 결과는 반복 장애의 근본 해결을 이끄는 관리 기준이 된다. 이에 문제 해결 결과의 변경관리·릴리즈관리 연계 기준, 재발방지 조치의 효과 측정 기준, 문제관리 결과의 운영보고 반영 기준 등에 대하여 문제관리 결과가 운영 개선으로 연계되도록 정의되어 있는지 검토하는 것을 목적으로 한다.</w:t>
            </w:r>
          </w:p>
          <w:p w14:paraId="71DF2B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92FBF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문제 해결 결과의 변경관리·릴리즈관리 연계 기준이 명확히 정의되어 있지 않으면 동일 장애가 임시 조치로만 반복 처리될 가능성이 있다. 또한 재발방지 조치의 효과 측정 기준이 명확히 정의되어 있지 않으면 근본원인 분석 결과가 개선으로 이어지지 않아 장애가 재발할 수 있다. 따라서 요구정의 단계에서 문제관리 결과가 운영 개선으로 연계되도록 정의되어 있는지 확인하는 것이 필요하다.</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6D868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1BAAB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구성정보 관리 기준은 인프라 구성 정보의 신뢰성을 담보하는 기준이 된다. 이에 서버, 네트워크, DB, 스토리지, 보안장비, 클라우드 자원 구성정보 관리 항목, 구성정보 변경 시 갱신 절차와 승인 기준, CMDB 또는 구성관리대장 관리 기준 등에 대하여 인프라 구성정보 관리 기준이 정의되어 있는지 점검하는 것을 목적으로 한다.</w:t>
            </w:r>
          </w:p>
          <w:p w14:paraId="6B70DD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F28D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스토리지, 보안장비, 클라우드 자원 구성정보 관리 항목이 명확히 정의되어 있지 않으면 구성 현황 파악에 매번 실사가 필요해질 우려가 있다. 특히 구성정보 변경 시 갱신 절차와 승인 기준이 명확히 정의되어 있지 않으면 구성정보와 실환경 불일치가 방치되어 변경·장애 대응이 오판될 수 있다. 따라서 요구정의 단계에서 인프라 구성정보 관리 기준이 정의되어 있는지 확인하는 것이 필요하다.</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6B1ED9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8DE1A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구성정보와 실제 운영환경 간 정합성 확인 기준은 인프라 구성 정보의 신뢰성을 담보하는 기준이 된다. 이에 정기 구성정보 점검 기준, 변경 이력과 구성정보 최신본 간 비교 기준, 구성정보 오류 또는 누락 발견 시 보정 절차 등에 대하여 구성정보와 실제 운영환경 간 정합성 확인 기준이 마련되어 있는지 검토하는 데 목적이 있다.</w:t>
            </w:r>
          </w:p>
          <w:p w14:paraId="73158F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2DA7F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 구성정보 점검 기준이 명확히 정의되어 있지 않으면 구성 현황 파악에 매번 실사가 필요해질 위험이 있다. 특히 변경 이력과 구성정보 최신본 간 비교 기준이 명확히 정의되어 있지 않으면 구성정보와 실환경 불일치가 방치되어 변경·장애 대응이 오판될 수 있다. 따라서 요구정의 단계에서 구성정보와 실제 운영환경 간 정합성 확인 기준이 마련되어 있는지 확인하는 것이 필요하다.</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7B9274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7E841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변경 및 릴리즈관리 절차는 인프라 변경을 질서 있게 통제하는 기준이 된다. 이에 변경요청, 영향도 분석, 승인, 반영, 검증, 종료 절차, 정기변경, 긴급변경, 표준변경 구분 기준, 네트워크, 서버, DB, 보안정책 변경의 승인 기준 등에 대하여 인프라 변경 및 릴리즈관리 절차가 정의되어 있는지 검토하는 것이 목적이다.</w:t>
            </w:r>
          </w:p>
          <w:p w14:paraId="5C9F09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5C4BB3B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 영향도 분석, 승인, 반영, 검증, 종료 절차가 명확히 정의되어 있지 않으면 무단 변경이 운영 안정성을 해칠 위험이 있다. 또한 정기변경, 긴급변경, 표준변경 구분 기준이 명확히 정의되어 있지 않으면 변경 실패 시 서비스 복구가 지연될 수 있다. 따라서 요구정의 단계에서 인프라 변경 및 릴리즈관리 절차가 정의되어 있는지 확인하는 것이 필요하다.</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5F395F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1CEE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 실패에 대비한 원복 기준은 인프라 변경을 질서 있게 통제하는 기준이 된다. 이에 변경 전 백업, 변경 후 정상성 점검, 원복 기준, 변경 실패 시 보고, 복구, 재승인 절차, 변경 결과와 구성정보 갱신 연계 기준 등에 대하여 변경 실패에 대비한 원복 기준이 마련되어 있는지 검토하는 데 목적이 있다.</w:t>
            </w:r>
          </w:p>
          <w:p w14:paraId="6BF392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55AB6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 전 백업, 변경 후 정상성 점검, 원복 기준이 명확히 정의되어 있지 않으면 무단 변경이 운영 안정성을 해칠 가능성이 있다. 특히 변경 실패 시 보고, 복구, 재승인 절차가 명확히 정의되어 있지 않으면 변경 실패 시 서비스 복구가 지연될 수 있다. 따라서 요구정의 단계에서 변경 실패에 대비한 원복 기준이 마련되어 있는지 확인하는 것이 필요하다.</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 검토항목 03 “릴리즈관리 절차에 따라 적정하게 이행하고 있는가? — 릴리즈를 위한 준비의 적정성, 릴리즈 이행의 적정성, 릴리즈에 대한 검증의 적정성”, </w:t>
            </w:r>
            <w:r w:rsidRPr="00CF01BA">
              <w:rPr>
                <w:sz w:val="22"/>
                <w:szCs w:val="22"/>
                <w:lang w:eastAsia="ko-KR"/>
              </w:rPr>
              <w:lastRenderedPageBreak/>
              <w:t>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439E8D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97045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운영상태를 상시 점검하기 위한 기준은 운영 이상 징후의 조기 인지 체계를 정하는 기준이 된다. 이에 서버, 네트워크, DB, 스토리지, 보안장비 상태 점검 항목, 모니터링 항목, 임계치, 알림 대상, 조치기준, 정기점검, 예방점검, 긴급점검 기준 등을 중심으로 인프라 운영상태를 상시 점검하기 위한 기준이 정의되어 있는지 검토하는 데 그 목적이 있다.</w:t>
            </w:r>
          </w:p>
          <w:p w14:paraId="208D7F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58973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스토리지, 보안장비 상태 점검 항목이 명확히 정의되어 있지 않으면 이상 징후가 장애로 커진 뒤에야 발견될 가능성이 있다. 또한 모니터링 항목, 임계치, 알림 대상, 조치기준이 명확히 정의되어 있지 않으면 징후 인지 후에도 조치가 지연될 수 있다. 따라서 요구정의 단계에서 인프라 운영상태를 상시 점검하기 위한 기준이 정의되어 있는지 확인하는 것이 필요하다.</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p w14:paraId="7759CA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p w14:paraId="4AAF48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34AD08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3827D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운영상태 이상 징후에 대한 대응 기준은 운영 이상 징후의 조기 인지 체계를 정하는 기준이 된다. 이에 성능저하, 용량부족, 장애징후, 보안이벤트 탐지 기준, 이상 징후 발생 시 조치, 보고, 개선 절차, 운영상태 점검 결과의 서비스보고 및 개선관리 연계 등을 중심으로 운영상태 이상 징후에 대한 대응 기준이 마련되어 있는지 검토하는 것을 목적으로 한다.</w:t>
            </w:r>
          </w:p>
          <w:p w14:paraId="1E5D75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66A0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성능저하, 용량부족, 장애징후, 보안이벤트 탐지 기준이 명확히 정의되어 있지 않으면 이상 징후가 장애로 커진 뒤에야 발견될 위험이 있다. 또한 이상 징후 발생 시 조치, 보고, 개선 절차가 명확히 정의되어 있지 않으면 징후 인지 후에도 조치가 지연될 수 있다. 따라서 요구정의 단계에서 운영상태 이상 징후에 대한 대응 기준이 마련되어 있는지 확인하는 것이 필요하다.</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p w14:paraId="416F74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MA-IF-05[장애처리 및 긴급변경] — 장애 감지·조치·긴급변경 처리를 감리 점검영역으로 제시</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872829"/>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362C74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7E986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개발SW 유지관리 대상과 범위는 개발SW 유지관리 책임 범위를 확정하는 출발점이 된다. 이에 유지관리 대상 업무시스템, 프로그램, 화면, 배치, 인터페이스, 오류수정, 기능개선, 성능개선, 사용자지원 등 유지관리 범위, 유지관리 제외 대상과 제외 사유 명확성 등을 중심으로 개발SW 유지관리 대상과 범위가 명확하게 정의되어 있는지 점검하는 데 그 목적이 있다.</w:t>
            </w:r>
          </w:p>
          <w:p w14:paraId="2DA8F3C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459D86D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유지관리 대상 업무시스템, 프로그램, 화면, 배치, 인터페이스가 누락되면 처리 요구를 둘러싼 범위 다툼이 생길 가능성이 있다. 특히 오류수정, 기능개선, 성능개선, 사용자지원 등 유지관리 범위가 명확히 정의되어 있지 않으면 경계 업무가 서로 미뤄질 수 있다. 따라서 요구정의 단계에서 개발SW 유지관리 대상과 범위가 명확하게 정의되어 있는지 확인하는 것이 필요하다.</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4749D2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0ED31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운영과 유지관리의 업무 경계는 개발SW 유지관리 책임 범위를 확정하는 출발점이 된다. 이에 단순 운영지원, 장애조치, 프로그램 수정, 기능개선 간 구분, 개발SW 운영팀과 유지관리팀 간 책임분계, 장애가 프로그램 수정으로 전환되는 기준 등에 대하여 운영과 유지관리의 업무 경계가 명확한지 점검하는 것이 목적이다.</w:t>
            </w:r>
          </w:p>
          <w:p w14:paraId="31C40A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E3A7D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단순 운영지원, 장애조치, 프로그램 수정, 기능개선 간 구분이 명확히 정의되어 있지 않으면 처리 요구를 둘러싼 범위 다툼이 생길 우려가 있다. 특히 개발SW 운영팀과 유지관리팀 간 책임분계가 명확히 정의되어 있지 않으면 경계 업무가 서로 미뤄질 수 있다. 따라서 요구정의 단계에서 운영과 유지관리의 업무 경계가 명확한지 확인하는 것이 필요하다.</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60AA03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6640E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유지관리 대상별 중요도와 우선순위는 개발SW 유지관리 책임 범위를 확정하는 출발점이 된다. 이에 핵심 업무, 대민 서비스, 내부 업무별 중요도 분류, 장애 발생 시 업무 영향도 기준, 우선 처리 대상 기능 및 업무 기준 등에 대하여 유지관리 대상별 중요도와 우선순위가 정의되어 있는지 점검하는 것을 목적으로 한다.</w:t>
            </w:r>
          </w:p>
          <w:p w14:paraId="6ED44C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9477B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핵심 업무, 대민 서비스, 내부 업무별 중요도 분류가 미비하면 처리 요구를 둘러싼 범위 다툼이 생길 우려가 있다. 또한 장애 발생 시 업무 영향도 기준이 명확히 정의되어 있지 않으면 경계 업무가 서로 미뤄질 수 있다. 따라서 요구정의 단계에서 유지관리 대상별 중요도와 우선순위가 정의되어 있는지 확인하는 것이 필요하다.</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17C0CC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5A6A30E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개발SW 유지관리 계획과 표준절차는 유지관리 활동의 일관성을 담보하는 절차 기준이 된다. 이에 유지관리 요청 접수, 분석, 승인, 수정, 테스트, 배포 절차, 정기·비정기 유지관리 활동 기준, 표준 개발·수정·검증 절차와 산출물 기준 등을 중심으로 개발SW 유지관리 계획과 표준절차가 정의되어 있는지 점검하는 것이 목적이다.</w:t>
            </w:r>
          </w:p>
          <w:p w14:paraId="36E348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5DE8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유지관리 요청 접수, 분석, 승인, 수정, 테스트, 배포 절차가 명확히 정의되어 있지 않으면 유지관리 품질이 수행 인력에 따라 달라질 가능성이 있다. 특히 정기·비정기 유지관리 활동 기준이 명확히 정의되어 있지 않으면 예방 가능한 결함이 장애로 커질 수 있다. 따라서 요구정의 단계에서 개발SW 유지관리 계획과 표준절차가 정의되어 있는지 확인하는 것이 필요하다.</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55A6552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1D77F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프로그램 오류, 로그, 배치 실패, 연계 오류, 정기점검 주기, 담당자, 결과보고, 예방점검 결과의 개선요청 전환 등을 중심으로 정기점검 및 예방점검 기준이 정의되어 있는지 점검하는 데 그 목적이 있다.</w:t>
            </w:r>
          </w:p>
          <w:p w14:paraId="2A8FD4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AC820E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프로그램 오류, 로그, 배치 실패, 연계 오류가 명확히 정의되어 있지 않으면 유지관리 품질이 수행 인력에 따라 달라질 가능성이 있다. 또한 정기점검 주기, 담당자, 결과보고가 명확히 정의되어 있지 않으면 예방 가능한 결함이 장애로 커질 수 있다. 따라서 요구정의 단계에서 정기점검 및 예방점검 기준이 정의되어 있는지 확인하는 것이 필요하다.</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1AA391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0F6D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유지관리 표준과 코딩·수정 기준은 유지관리 활동의 일관성을 담보하는 절차 기준이 된다. 이에 소스 수정 기준, 명명규칙, 주석, 배포파일 관리, 보안코딩 및 취약점 조치 기준, 수정 결과의 형상관리 반영 등을 중심으로 유지관리 표준과 코딩·수정 기준이 마련되어 있는지 검토하는 것을 목적으로 한다.</w:t>
            </w:r>
          </w:p>
          <w:p w14:paraId="3ADD0C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3575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소스 수정 기준, 명명규칙, 주석, 배포파일 관리가 명확히 정의되어 있지 않으면 유지관리 품질이 수행 인력에 따라 달라질 가능성이 있다. 또한 보안코딩 및 취약점 조치 기준이 반영되지 않으면 예방 가능한 결함이 장애로 커질 수 있다. 따라서 요구정의 단계에서 유지관리 표준과 코딩·수정 기준이 마련되어 있는지 확인하는 것이 필요하다.</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16EC51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300B30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사용자 요구사항과 CSR 처리 기준은 사용자 요구 처리의 질서를 세우는 기준이 된다. 이에 오류수정, 기능개선, 데이터 수정, 단순문의, 업무지원 요청 분류, CSR 접수경로, 우선순위, 처리기한, 승인권자, 반려, 보류, 이관 요청의 처리 등에 대하여 사용자 요구사항과 CSR 처리 기준이 정의되어 있는지 점검하는 것을 목적으로 한다.</w:t>
            </w:r>
          </w:p>
          <w:p w14:paraId="4CE137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2BB9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오류수정, 기능개선, 데이터 수정, 단순문의, 업무지원 요청 분류가 명확히 정의되어 있지 않으면 요구 처리가 누락되거나 임의로 우선순위가 바뀔 위험이 있다. 또한 CSR 접수경로, 우선순위, 처리기한, 승인권자가 명확히 정의되어 있지 않으면 영향도 분석 없는 반영으로 수정이 다른 기능의 장애를 유발할 수 있다. 따라서 요구정의 단계에서 사용자 요구사항과 CSR 처리 기준이 정의되어 있는지 확인하는 것이 필요하다.</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37BF1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DAA0A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CSR 처리 시 영향도 분석 기준은 사용자 요구 처리의 질서를 세우는 기준이 된다. 이에 업무기능, 연계시스템, DB, 배치, 보안 영향 분석, 수정 범위와 테스트 범위 결정, 변경에 따른 원복 필요성 등을 중심으로 CSR 처리 시 영향도 분석 기준이 마련되어 있는지 검토하는 데 목적이 있다.</w:t>
            </w:r>
          </w:p>
          <w:p w14:paraId="72517A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C854C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업무기능, 연계시스템, DB, 배치, 보안 영향 분석이 명확히 정의되어 있지 않으면 요구 처리가 누락되거나 임의로 우선순위가 바뀔 위험이 있다. 또한 수정 범위와 테스트 범위 결정이 명확히 정의되어 있지 않으면 영향도 분석 없는 반영으로 수정이 다른 기능의 장애를 유발할 수 있다. 따라서 요구정의 단계에서 CSR 처리 시 영향도 분석 기준이 마련되어 있는지 확인하는 것이 필요하다.</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326947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D7F27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CSR 처리 결과는 사용자 요구 처리의 질서를 세우는 기준이 된다. 이에 요청 접수부터 분석, 수정, 테스트, 배포, 종료까지 이력, 요청사항과 수정 산출물, 테스트 결과, 배포 결과 간 추적성 확보, 사용자 확인 및 종료 승인 기준 등을 중심으로 CSR 처리 결과를 추적관리할 수 있는지 점검하는 것을 목적으로 한다.</w:t>
            </w:r>
          </w:p>
          <w:p w14:paraId="767D04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139A5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 접수부터 분석, 수정, 테스트, 배포, 종료까지 이력이 체계적으로 관리되지 않으면 요구 처리가 누락되거나 임의로 우선순위가 바뀔 우려가 있다. 특히 요청사항과 수정 산출물, 테스트 결과, 배포 결과 간 추적성 확보가 미비하면 영향도 분석 없는 반영으로 수정이 다른 기능의 장애를 유발할 수 있다. 따라서 요구정의 단계에서 CSR 처리 결과를 추적관리할 수 있는지 확인하는 것이 필요하다.</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4C13B7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74359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프로그램 수정 요구사항은 프로그램 수정의 품질을 담보하는 기준이 된다. 이에 수정 대상 기능, 화면, 배치, 인터페이스, 수정 사유, 변경 범위, 영향 범위, 처리기한, 긴급수정과 정기수정 구분 등에 대하여 프로그램 수정 요구사항이 명확하게 정의되어 있는지 점검하는 것이 목적이다.</w:t>
            </w:r>
          </w:p>
          <w:p w14:paraId="2438DE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C0F11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수정 대상 기능, 화면, 배치, 인터페이스가 누락되면 수정 범위와 결과를 둘러싼 이견이 생길 가능성이 있다. 특히 수정 사유, 변경 범위, 영향 범위, 처리기한이 명확히 정의되어 있지 않으면 미검증 수정이 운영에 반영될 수 있다. 따라서 요구정의 단계에서 프로그램 수정 요구사항이 명확하게 정의되어 있는지 확인하는 것이 필요하다.</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68ED16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8BF49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수정 후 테스트 기준은 프로그램 수정의 품질을 담보하는 기준이 된다. 이에 단위시험, 통합시험, 회귀시험, 사용자 확인시험 대상, 수정 기능과 영향 기능의 테스트 범위, 결함 발생 시 조치·재시험·승인 등에 대하여 수정 후 테스트 기준이 정의되어 있는지 점검하는 것을 목적으로 한다.</w:t>
            </w:r>
          </w:p>
          <w:p w14:paraId="163232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DA3B3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단위시험, 통합시험, 회귀시험, 사용자 확인시험 대상이 명확히 정의되어 있지 않으면 수정 범위와 결과를 둘러싼 이견이 생길 우려가 있다. 또한 수정 기능과 영향 기능의 테스트 범위가 명확히 정의되어 있지 않으면 미검증 수정이 운영에 반영될 수 있다. 따라서 요구정의 단계에서 수정 후 테스트 기준이 정의되어 있는지 확인하는 것이 필요하다.</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351DC4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0C472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반영 전 검증 및 승인 기준은 프로그램 수정의 품질을 담보하는 기준이 된다. 이에 테스트 결과서, 사용자 확인서, 배포 승인서 확보, 중대 결함 발생 시 운영 반영 보류, 배포 전 백업 및 배포 실패 시 원복 기준 등에 대하여 운영 반영 전 검증 및 승인 기준이 마련되어 있는지 점검하는 것을 목적으로 한다.</w:t>
            </w:r>
          </w:p>
          <w:p w14:paraId="3C134D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83E02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테스트 결과서, 사용자 확인서, 배포 승인서 확보가 명확히 정의되어 있지 않으면 수정 범위와 결과를 둘러싼 이견이 생길 우려가 있다. 또한 중대 결함 발생 시 운영 반영 보류가 명확히 정의되어 있지 않으면 미검증 수정이 운영에 반영될 수 있다. 따라서 요구정의 단계에서 운영 반영 전 검증 및 승인 기준이 마련되어 있는지 확인하는 것이 필요하다.</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1D3A41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EF78FE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수정 프로그램의 형상 및 구성관리 기준은 수정 프로그램의 형상 통제와 안전한 반영의 기준이 된다. 이에 소스, 설정파일, 배포파일, 라이브러리 버전관리, 개발·검증·운영 환경 간 형상 일치, 변경 이력과 최종 반영본 관리 등에 대하여 수정 프로그램의 형상 및 구성관리 기준이 정의되어 있는지 검토하는 것이 목적이다.</w:t>
            </w:r>
          </w:p>
          <w:p w14:paraId="5A5942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5531F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소스, 설정파일, 배포파일, 라이브러리 버전관리가 명확히 정의되어 있지 않으면 소스와 운영 버전이 어긋날 가능성이 있다. 또한 개발·검증·운영 환경 간 형상 일치가 명확히 정의되어 있지 않으면 배포 실패 시 서비스 복구가 지연될 수 있다. 따라서 요구정의 단계에서 수정 프로그램의 형상 및 구성관리 기준이 정의되어 있는지 확인하는 것이 필요하다.</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86A0A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2288F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릴리스 및 배포관리 기준은 수정 프로그램의 형상 통제와 안전한 반영의 기준이 된다. 이에 정기배포, 긴급배포, 임시배포 구분, 배포 일정, 승인권자, 배포 담당자, 검증 담당자, 배포 결과보고 및 운영 정상성 확인 기준 등을 중심으로 릴리스 및 배포관리 기준이 정의되어 있는지 점검하는 데 목적이 있다.</w:t>
            </w:r>
          </w:p>
          <w:p w14:paraId="62ECBD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1D6F5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정기배포, 긴급배포, 임시배포 구분이 명확히 정의되어 있지 않으면 소스와 운영 버전이 어긋날 가능성이 있다. 특히 배포 일정, 승인권자, 배포 담당자, 검증 담당자가 명확히 정의되어 있지 않으면 배포 실패 시 서비스 복구가 지연될 수 있다. 따라서 요구정의 단계에서 릴리스 및 배포관리 기준이 정의되어 있는지 확인하는 것이 필요하다.</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174551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5CD60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 전 백업, 이전 버전 보관, 원복 절차, 원복 판단 기준과 승인절차, 원복 후 정상성 검증 및 재배포 등을 중심으로 배포 실패 또는 장애 발생 시 원복 기준이 마련되어 있는지 검토하는 것을 목적으로 한다.</w:t>
            </w:r>
          </w:p>
          <w:p w14:paraId="598B06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8865A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 전 백업, 이전 버전 보관, 원복 절차가 명확히 정의되어 있지 않으면 소스와 운영 버전이 어긋날 우려가 있다. 특히 원복 판단 기준과 승인절차가 미비하면 배포 실패 시 서비스 복구가 지연될 수 있다. 따라서 요구정의 단계에서 배포 실패 또는 장애 발생 시 원복 기준이 마련되어 있는지 확인하는 것이 필요하다.</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872830"/>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CAFDA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4E367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유지관리 대상은 상용SW 유지관리 책임 범위를 확정하는 출발점이 된다. 이에 제품명, 버전, 설치 위치, 사용 업무, 라이선스 정보, WAS, DBMS, 검색엔진, 리포팅, 보안솔루션, 모니터링 도구 등 대상, 유지관리 제외 제품과 제외 사유 등을 중심으로 상용SW 유지관리 대상이 누락 없이 식별되어 있는지 점검하는 것을 목적으로 한다.</w:t>
            </w:r>
          </w:p>
          <w:p w14:paraId="508D319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B4B2C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제품명, 버전, 설치 위치, 사용 업무, 라이선스 정보가 미비하면 유지관리 대상 누락으로 지원 공백 SW가 방치될 위험이 있다. 특히 WAS, DBMS, 검색엔진, 리포팅, 보안솔루션, 모니터링 도구 등 대상이 누락되면 상용SW 장애의 업무 영향을 가늠하지 못할 수 있다. 따라서 요구정의 단계에서 상용SW 유지관리 대상이 누락 없이 식별되어 있는지 확인하는 것이 필요하다.</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563AF0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2A576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상용SW별 유지관리 범위는 상용SW 유지관리 책임 범위를 확정하는 출발점이 된다. 이에 장애지원, 기술문의, 패치, 업그레이드, 재설치, 이전 지원 범위, 공급사 지원 범위와 수행사 지원 범위, 무상지원, 유상지원, 별도 계약 대상 등에 대하여 상용SW별 유지관리 범위가 명확하게 정의되어 있는지 검토하는 것이 목적이다.</w:t>
            </w:r>
          </w:p>
          <w:p w14:paraId="296763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6DA74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장애지원, 기술문의, 패치, 업그레이드, 재설치, 이전 지원 범위가 미비하면 유지관리 대상 누락으로 지원 공백 SW가 방치될 우려가 있다. 또한 공급사 지원 범위와 수행사 지원 범위가 명확히 구분되지 않으면 상용SW 장애의 업무 영향을 가늠하지 못할 수 있다. 따라서 요구정의 단계에서 상용SW별 유지관리 범위가 명확하게 정의되어 있는지 확인하는 것이 필요하다.</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4FB886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FD456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사용 업무와 연계 시스템, 상용SW 장애 시 업무 영향도 분석, 핵심 상용SW의 우선 대응 기준 등에 대하여 상용SW가 업무서비스와 어떻게 연계되는지 파악되어 있는지 확인하는 것이 목적이다.</w:t>
            </w:r>
          </w:p>
          <w:p w14:paraId="335D1FF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A1328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사용 업무와 연계 시스템이 누락되면 유지관리 대상 누락으로 지원 공백 SW가 방치될 우려가 있다. 또한 상용SW 장애 시 업무 영향도 분석이 충분히 검토되지 않으면 상용SW 장애의 업무 영향을 가늠하지 못할 수 있다. 따라서 요구정의 단계에서 상용SW가 업무서비스와 어떻게 연계되는지 파악되어 있는지 확인하는 것이 필요하다.</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411B79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2029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라이선스 조건은 상용SW 사용의 적법성과 지원 조건을 담보하는 기준이 된다. 이에 CPU, Core, 사용자 수, 서버 수, 인스턴스 기준 라이선스, 라이선스 만료일, 사용범위, 계약조건, 라이선스 초과 사용 또는 미계약 사용 가능성 등에 대하여 상용SW 라이선스 조건이 명확하게 관리되고 있는지 확인하는 데 목적이 있다.</w:t>
            </w:r>
          </w:p>
          <w:p w14:paraId="2AEF53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6D60F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Core, 사용자 수, 서버 수, 인스턴스 기준 라이선스가 미비하면 라이선스 관리 부실로 위반 사용이나 만료 중단 사태가 생길 위험이 있다. 특히 라이선스 만료일, 사용범위, 계약조건이 미비하면 장애 시 지원을 받지 못할 수 있다. 따라서 요구정의 단계에서 상용SW 라이선스 조건이 명확하게 관리되고 있는지 확인하는 것이 필요하다.</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112CD6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01F0B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유지관리 계약조건은 상용SW 사용의 적법성과 지원 조건을 담보하는 기준이 된다. 이에 장애지원 시간, 응답시간, 기술지원 범위, 패치, 업그레이드, 재설치, 이전 지원, 공급사 SLA와 발주기관 SLA 간 정합성 등에 대하여 유지관리 계약조건이 운영 요구사항을 충족하는지 점검하는 것을 목적으로 한다.</w:t>
            </w:r>
          </w:p>
          <w:p w14:paraId="41FD76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3AE3D1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장애지원 시간, 응답시간, 기술지원 범위가 미비하면 라이선스 관리 부실로 위반 사용이나 만료 중단 사태가 생길 가능성이 있다. 특히 패치, 업그레이드, 재설치, 이전 지원이 반영되지 않으면 장애 시 지원을 받지 못할 수 있다. 따라서 요구정의 단계에서 유지관리 계약조건이 운영 요구사항을 충족하는지 확인하는 것이 필요하다.</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3E6B24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62425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공급사, 제조사, 수행사, 운영조직 간 역할, 기술지원 요청·접수·조치·완료 절차, 지원 불가 또는 지원 지연 시 대체 대응방안 등에 대하여 상용SW 공급사 및 제조사 책임이 명확한지 확인하는 것이 목적이다.</w:t>
            </w:r>
          </w:p>
          <w:p w14:paraId="6797F96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475FD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공급사, 제조사, 수행사, 운영조직 간 역할이 명확히 구분되지 않으면 라이선스 관리 부실로 위반 사용이나 만료 중단 사태가 생길 위험이 있다. 특히 기술지원 요청·접수·조치·완료 절차가 명확히 정의되어 있지 않으면 장애 시 지원을 받지 못할 수 있다. 따라서 요구정의 단계에서 상용SW 공급사 및 제조사 책임이 명확한지 확인하는 것이 필요하다.</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1.2 비상연락망 — “비상연락망에 기록되어야 할 필수내용: 관련시스템담당자, 공급업체(H/W, S/W, N/W) 담당자, 담당시스템, 이름, 기관·회사, 휴대폰, 사무실, 2차연락처”; 담당자 역할기준 — </w:t>
            </w:r>
            <w:r w:rsidRPr="00CF01BA">
              <w:rPr>
                <w:sz w:val="22"/>
                <w:szCs w:val="22"/>
                <w:lang w:eastAsia="ko-KR"/>
              </w:rPr>
              <w:lastRenderedPageBreak/>
              <w:t>“1차처리자: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6934DE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4C7A7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설치 및 업그레이드 기준은 상용SW 버전·패치 관리의 질서를 세우는 기준이 된다. 이에 설치·업그레이드 대상, 일정, 수행주체, 승인절차, 업그레이드 전 영향도 분석, 업그레이드 후 정상성 검증 기준 등에 대하여 상용SW 설치 및 업그레이드 기준이 정의되어 있는지 점검하는 것이 목적이다.</w:t>
            </w:r>
          </w:p>
          <w:p w14:paraId="0D02C3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0F2BA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설치·업그레이드 대상, 일정, 수행주체, 승인절차가 미비하면 버전이 통제 없이 흩어질 가능성이 있다. 또한 업그레이드 전 영향도 분석이 명확히 정의되어 있지 않으면 업그레이드 실패가 서비스 중단으로 이어질 수 있다. 따라서 요구정의 단계에서 상용SW 설치 및 업그레이드 기준이 정의되어 있는지 확인하는 것이 필요하다.</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670A41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927A1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패치관리 요구사항은 상용SW 버전·패치 관리의 질서를 세우는 기준이 된다. 이에 보안패치, 기능패치, 긴급패치 구분, 패치 적용 주기, 승인절차, 적용 대상, 패치 지연 시 예외 승인 및 보완통제 등에 대하여 패치관리 요구사항이 정의되어 있는지 점검하는 데 그 목적이 있다.</w:t>
            </w:r>
          </w:p>
          <w:p w14:paraId="01620B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6812A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보안패치, 기능패치, 긴급패치 구분이 명확히 정의되어 있지 않으면 버전이 통제 없이 흩어질 가능성이 있다. 특히 패치 적용 주기, 승인절차, 적용 대상이 명확히 정의되어 있지 않으면 업그레이드 실패가 서비스 중단으로 이어질 수 있다. 따라서 요구정의 단계에서 패치관리 요구사항이 정의되어 있는지 확인하는 것이 필요하다.</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18A103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1EF1A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패치·업그레이드 실패 시 원복 기준은 상용SW 버전·패치 관리의 질서를 세우는 기준이 된다. 이에 패치 전 백업 및 설정정보 보관, 실패 시 원복 절차와 승인권자, 원복 후 정상성 검증 및 재적용 등을 중심으로 패치·업그레이드 실패 시 원복 기준이 마련되어 있는지 점검하는 것을 목적으로 한다.</w:t>
            </w:r>
          </w:p>
          <w:p w14:paraId="622A19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18AD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패치 전 백업 및 설정정보 보관이 명확히 정의되어 있지 않으면 버전이 통제 없이 흩어질 가능성이 있다. 또한 실패 시 원복 절차와 승인권자가 명확히 정의되어 있지 않으면 업그레이드 실패가 서비스 중단으로 이어질 수 있다. 따라서 요구정의 단계에서 패치·업그레이드 실패 시 원복 기준이 마련되어 있는지 확인하는 것이 필요하다.</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41C334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B75CE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장애처리 기준은 상용SW 장애 대응과 긴급 조치의 기준이 된다. 이에 장애 등급, 접수경로, 조치기한, 보고기준, 공급사 기술지원 요청 기준과 escalation 체계, 장애 조치 후 업무서비스 정상성 확인 기준 등에 대하여 상용SW 장애처리 기준이 정의되어 있는지 검토하는 것이 목적이다.</w:t>
            </w:r>
          </w:p>
          <w:p w14:paraId="2D74D1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90613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등급, 접수경로, 조치기한, 보고기준이 명확히 정의되어 있지 않으면 상용SW 장애 대응이 공급사 일정에 끌려갈 위험이 있다. 특히 공급사 기술지원 요청 기준과 escalation 체계가 미비하면 동일 장애가 만성화될 수 있다. 따라서 요구정의 단계에서 상용SW 장애처리 기준이 정의되어 있는지 확인하는 것이 필요하다.</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3EEDFD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18854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긴급패치, 긴급설정변경, 긴급재설치, 긴급변경 승인, 사후보고, 사후검토 절차, 긴급변경으로 인한 장애·보안 영향 등을 중심으로 긴급변경 절차가 마련되어 있는지 확인하는 데 목적이 있다.</w:t>
            </w:r>
          </w:p>
          <w:p w14:paraId="06BE655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1418A7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긴급패치, 긴급설정변경, 긴급재설치가 명확히 정의되어 있지 않으면 상용SW 장애 대응이 공급사 일정에 끌려갈 우려가 있다. 특히 긴급변경 승인, 사후보고, 사후검토 절차가 명확히 정의되어 있지 않으면 동일 장애가 만성화될 수 있다. 따라서 요구정의 단계에서 긴급변경 절차가 마련되어 있는지 확인하는 것이 필요하다.</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5A6936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50DC8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반복 장애 식별 및 문제관리 전환, 제조사 패치 또는 버전 업그레이드 필요성, 제품 결함에 대한 공급사 조치 및 후속관리 등에 대하여 반복 장애와 제품 결함 관리 기준이 정의되어 있는지 검토하는 것이 목적이다.</w:t>
            </w:r>
          </w:p>
          <w:p w14:paraId="662902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3ECDD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 장애 식별 및 문제관리 전환이 명확히 정의되어 있지 않으면 상용SW 장애 대응이 공급사 일정에 끌려갈 우려가 있다. 또한 제조사 패치 또는 버전 업그레이드 필요성이 명확히 정의되어 있지 않으면 동일 장애가 만성화될 수 있다. 따라서 요구정의 단계에서 반복 장애와 제품 결함 관리 기준이 정의되어 있는지 확인하는 것이 필요하다.</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5A6B4C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69830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보안점검 및 취약점 조치 기준은 상용SW의 보안 유지와 운영 역량 확보의 기준이 된다. 이에 상용SW 보안 설정, 계정, 접근통제, 취약점 점검, 보안패치, 재점검 기준, 조치 불가 항목의 예외 승인 및 보완대책 등을 중심으로 상용SW 보안점검 및 취약점 조치 기준이 정의되어 있는지 점검하는 데 그 목적이 있다.</w:t>
            </w:r>
          </w:p>
          <w:p w14:paraId="27D593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91A9D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보안 설정, 계정, 접근통제가 명확히 정의되어 있지 않으면 상용SW 취약점이 방치될 우려가 있다. 특히 취약점 점검, 보안패치, 재점검 기준이 명확히 정의되어 있지 않으면 운영 인력의 대응 역량이 확보되지 못할 수 있다. 따라서 요구정의 단계에서 상용SW 보안점검 및 취약점 조치 기준이 정의되어 있는지 확인하는 것이 필요하다.</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3A2D00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7E1FC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관리자 교육, 운영자 교육, 사용자 교육 대상과 일정, 업그레이드 또는 기능변경 시 교육 필요성, 교육자료, 매뉴얼, FAQ 제공 등을 중심으로 운영자·사용자 교육 요구사항이 정의되어 있는지 점검하는 데 목적이 있다.</w:t>
            </w:r>
          </w:p>
          <w:p w14:paraId="609679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C0EE5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관리자 교육, 운영자 교육, 사용자 교육 대상과 일정이 미비하면 상용SW 취약점이 방치될 위험이 있다. 특히 업그레이드 또는 기능변경 시 교육 필요성이 미비하면 운영 인력의 대응 역량이 확보되지 못할 수 있다. 따라서 요구정의 단계에서 운영자·사용자 교육 요구사항이 정의되어 있는지 확인하는 것이 필요하다.</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0F8324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16F18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기술지원 이력과 산출물 관리 기준은 상용SW의 보안 유지와 운영 역량 확보의 기준이 된다. 이에 기술지원 요청서, 조치결과서, 패치결과서 산출물, 공급사 지원 이력 관리, 기술지원 결과의 운영보고 반영 등을 중심으로 기술지원 이력과 산출물 관리 기준이 마련되어 있는지 검토하는 것이 목적이다.</w:t>
            </w:r>
          </w:p>
          <w:p w14:paraId="4C3DB2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F1B66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기술지원 요청서, 조치결과서, 패치결과서 산출물이 명확히 정의되어 있지 않으면 상용SW 취약점이 방치될 우려가 있다. 특히 공급사 지원 이력 관리가 명확히 정의되어 있지 않으면 운영 인력의 대응 역량이 확보되지 못할 수 있다. 따라서 요구정의 단계에서 기술지원 이력과 산출물 관리 기준이 마련되어 있는지 확인하는 것이 필요하다.</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872831"/>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4EFE5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4A66A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유지관리 대상은 인프라 유지관리 책임 범위를 확정하는 출발점이 된다. 이에 서버, 스토리지, 네트워크, DB, 보안장비, 백업장비, 클라우드 자원, 장비명, 위치, 모델, 버전, 용도, 담당자, 유지관리 계약정보, 유지관리 제외 대상과 제외 사유 등에 대하여 인프라 유지관리 대상이 명확하게 식별되어 있는지 검토하는 것이 목적이다.</w:t>
            </w:r>
          </w:p>
          <w:p w14:paraId="4B4FE6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5D29B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스토리지, 네트워크, DB, 보안장비, 백업장비, 클라우드 자원이 누락되면 유지관리 대상 누락으로 지원 공백 장비가 방치될 우려가 있다. 또한 장비명, 위치, 모델, 버전, 용도, 담당자, 유지관리 계약정보가 미비하면 핵심 장비와 일반 장비가 동일하게 취급될 수 있다. 따라서 요구정의 단계에서 인프라 유지관리 대상이 명확하게 식별되어 있는지 확인하는 것이 필요하다.</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381709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D39B0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정기점검, 장애처리, 패치, 부품교체, 설정변경, 기술지원 범위, 예방점검, 긴급점검, 성능점검, 보안점검, 운영업무와 유지관리업무 간 경계 등을 중심으로 인프라 유지관리 범위가 명확하게 정의되어 있는지 점검하는 것이 목적이다.</w:t>
            </w:r>
          </w:p>
          <w:p w14:paraId="5EEE88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E70D6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정기점검, 장애처리, 패치, 부품교체, 설정변경, 기술지원 범위가 미비하면 유지관리 대상 누락으로 지원 공백 장비가 방치될 우려가 있다. 또한 예방점검, 긴급점검, 성능점검, 보안점검이 반영되지 않으면 핵심 장비와 일반 장비가 동일하게 취급될 수 있다. 따라서 요구정의 단계에서 인프라 유지관리 범위가 명확하게 정의되어 있는지 확인하는 것이 필요하다.</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5DFA13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D3318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중요도와 우선순위는 인프라 유지관리 책임 범위를 확정하는 출발점이 된다. 이에 핵심 서버, 주요 DB, 대외서비스 장비, 보안장비 중요도 분류, 장애 발생 시 업무 영향도 분석, 우선 복구 대상과 우선 지원 대상 등을 중심으로 인프라 중요도와 우선순위가 정의되어 있는지 검토하는 것이 목적이다.</w:t>
            </w:r>
          </w:p>
          <w:p w14:paraId="0A1F6D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ADD62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핵심 서버, 주요 DB, 대외서비스 장비, 보안장비 중요도 분류가 미비하면 유지관리 대상 누락으로 지원 공백 장비가 방치될 가능성이 있다. 또한 장애 발생 시 업무 영향도 분석이 충분히 검토되지 않으면 핵심 장비와 일반 장비가 동일하게 취급될 수 있다. 따라서 요구정의 단계에서 인프라 중요도와 우선순위가 정의되어 있는지 확인하는 것이 필요하다.</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OP-IF-04(서비스 연속성 및 가용성 관리) 01 — “비즈니스 계획과 서비스수준협약 및 위험평가에 </w:t>
            </w:r>
            <w:r w:rsidRPr="00CF01BA">
              <w:rPr>
                <w:sz w:val="22"/>
                <w:szCs w:val="22"/>
                <w:lang w:eastAsia="ko-KR"/>
              </w:rPr>
              <w:lastRenderedPageBreak/>
              <w:t>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11FCB9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6769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정기점검 기준은 인프라 예방 정비 체계의 기준이 된다. 이에 서버, DB, 네트워크, 스토리지, 보안장비별 점검항목, 점검 주기, 점검 담당자, 점검 결과보고, 점검 결과 이상 발생 시 조치절차 등에 대하여 인프라 정기점검 기준이 정의되어 있는지 점검하는 데 목적이 있다.</w:t>
            </w:r>
          </w:p>
          <w:p w14:paraId="453FC4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691DE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네트워크, 스토리지, 보안장비별 점검항목이 명확히 정의되어 있지 않으면 점검이 형식화되고 예방 가능한 장애가 발생할 위험이 있다. 또한 점검 주기, 점검 담당자, 점검 결과보고가 명확히 정의되어 있지 않으면 점검 결과가 개선으로 이어지지 않아 같은 지적이 반복될 수 있다. 따라서 요구정의 단계에서 인프라 정기점검 기준이 정의되어 있는지 확인하는 것이 필요하다.</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6BDCFF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MA-IF-04[예방점검] — 정기점검·일상점검·비정기점검을 감리 점검영역으로 제시</w:t>
            </w:r>
          </w:p>
          <w:p w14:paraId="1838F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“목표시간내예방정비완료율((목표일정내완료된예방점검건수÷전체완료된예방점검건수)×100)”</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6DAD06D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EBB9A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예방점검 및 긴급점검 기준은 인프라 예방 정비 체계의 기준이 된다. 이에 장애징후, 성능저하, 용량부족, 보안위험 탐지, 예방조치 대상과 조치 승인, 긴급점검 수행 조건과 보고 기준 등에 대하여 예방점검 및 긴급점검 기준이 마련되어 있는지 검토하는 데 목적이 있다.</w:t>
            </w:r>
          </w:p>
          <w:p w14:paraId="6B3EE0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340FA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장애징후, 성능저하, 용량부족, 보안위험 탐지가 명확히 정의되어 있지 않으면 점검이 형식화되고 예방 가능한 장애가 발생할 가능성이 있다. 또한 예방조치 대상과 조치 승인이 명확히 정의되어 있지 않으면 점검 결과가 개선으로 이어지지 않아 같은 지적이 반복될 수 있다. 따라서 요구정의 단계에서 예방점검 및 긴급점검 기준이 마련되어 있는지 확인하는 것이 필요하다.</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764A8A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9D5BF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점검 결과의 개선조치 연계 기준은 인프라 예방 정비 체계의 기준이 된다. 이에 점검 결과의 조치계획 수립, 반복 이상 징후의 문제관리 전환, 조치 결과의 운영보고 반영 등에 대하여 점검 결과의 개선조치 연계 기준이 정의되어 있는지 점검하는 데 그 목적이 있다.</w:t>
            </w:r>
          </w:p>
          <w:p w14:paraId="43DE33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57752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점검 결과의 조치계획 수립이 명확히 정의되어 있지 않으면 점검이 형식화되고 예방 가능한 장애가 발생할 위험이 있다. 또한 반복 이상 징후의 문제관리 전환이 명확히 정의되어 있지 않으면 점검 결과가 개선으로 이어지지 않아 같은 지적이 반복될 수 있다. 따라서 요구정의 단계에서 점검 결과의 개선조치 연계 기준이 정의되어 있는지 확인하는 것이 필요하다.</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3C35E6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E1690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장애관리 기준은 인프라 운영 품질의 3대 축을 관리하는 기준이 된다. 이에 장애 등급, 접수경로, 조치시간, 보고체계, 서버, DB, 네트워크, 스토리지, 보안장비별 장애분류, 중대장애 발생 시 비상연락망과 escalation 등에 대하여 인프라 장애관리 기준이 정의되어 있는지 점검하는 것을 목적으로 한다.</w:t>
            </w:r>
          </w:p>
          <w:p w14:paraId="3487FE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44DC4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등급, 접수경로, 조치시간, 보고체계가 명확히 정의되어 있지 않으면 장애 대응이 일관성을 잃을 위험이 있다. 특히 서버, DB, 네트워크, 스토리지, 보안장비별 장애분류가 명확히 정의되어 있지 않으면 저하와 고갈이 임계에 이르러서야 발견될 수 있다. 따라서 요구정의 단계에서 인프라 장애관리 기준이 정의되어 있는지 확인하는 것이 필요하다.</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 “1.1 영향도와 긴급도를 고려하여 장애등급 및 장애보고기준”, “1.2 비상연락망”, “2.1 장애접수(장애제목,장애등급,요청자,감지시간,장애내용 </w:t>
            </w:r>
            <w:r w:rsidRPr="00CF01BA">
              <w:rPr>
                <w:sz w:val="22"/>
                <w:szCs w:val="22"/>
                <w:lang w:eastAsia="ko-KR"/>
              </w:rPr>
              <w:lastRenderedPageBreak/>
              <w:t>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4CC433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FB00F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I/O, 네트워크, DB 성능지표, 성능 임계치, 알림 기준, 조치, 성능저하 원인분석 및 개선조치 기준 등에 대하여 성능관리 기준이 정의되어 있는지 점검하는 것을 목적으로 한다.</w:t>
            </w:r>
          </w:p>
          <w:p w14:paraId="4161D6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6B2E3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I/O, 네트워크, DB 성능지표가 명확히 정의되어 있지 않으면 장애 대응이 일관성을 잃을 가능성이 있다. 특히 성능 임계치, 알림 기준, 조치가 명확히 정의되어 있지 않으면 저하와 고갈이 임계에 이르러서야 발견될 수 있다. 따라서 요구정의 단계에서 성능관리 기준이 정의되어 있는지 확인하는 것이 필요하다.</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67D8FD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0A7E10D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용량관리 기준은 인프라 운영 품질의 3대 축을 관리하는 기준이 된다. 이에 디스크, 스토리지, DB, 로그, 백업 용량 임계치, 용량 증가 추세 분석과 증설 기준, 용량 부족 또는 과다 할당에 대한 조치 등을 중심으로 용량관리 기준이 정의되어 있는지 점검하는 데 목적이 있다.</w:t>
            </w:r>
          </w:p>
          <w:p w14:paraId="2158D9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96417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디스크, 스토리지, DB, 로그, 백업 용량 임계치가 미비하면 장애 대응이 일관성을 잃을 가능성이 있다. 특히 용량 증가 추세 분석과 증설 기준이 명확히 정의되어 있지 않으면 저하와 고갈이 임계에 이르러서야 발견될 수 있다. 따라서 요구정의 단계에서 용량관리 기준이 정의되어 있는지 확인하는 것이 필요하다.</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675A0C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9CAE0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백업·복구 유지관리 기준은 데이터 보호와 서비스 연속성을 유지하는 관리 기준이 된다. 이에 백업 대상, 백업 주기, 보관기간, 보관 위치, 백업 실패 시 알림 및 재수행, 복구시험 대상, 주기, 결과보고 기준 등에 대하여 백업·복구 유지관리 기준이 정의되어 있는지 검토하는 데 목적이 있다.</w:t>
            </w:r>
          </w:p>
          <w:p w14:paraId="09CC63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1ECBC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백업 대상, 백업 주기, 보관기간, 보관 위치가 명확히 정의되어 있지 않으면 유지관리 중 복구 실패 위험이 상존할 우려가 있다. 특히 백업 실패 시 알림 및 재수행이 명확히 정의되어 있지 않으면 이중화 구성이 방치 속에 무력화될 수 있다. 따라서 요구정의 단계에서 백업·복구 유지관리 기준이 정의되어 있는지 확인하는 것이 필요하다.</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157D67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E9B61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이중화, 장애전환, 클러스터, DR 연계 대상, 장애전환 시험 및 복구 검증 필요성, RTO, RPO, 복구 우선순위 등에 대하여 가용성 유지관리 요구사항이 정의되어 있는지 점검하는 데 목적이 있다.</w:t>
            </w:r>
          </w:p>
          <w:p w14:paraId="4EFBDE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8EB9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이중화, 장애전환, 클러스터, DR 연계 대상이 미비하면 유지관리 중 복구 실패 위험이 상존할 위험이 있다. 또한 장애전환 시험 및 복구 검증 필요성이 미비하면 이중화 구성이 방치 속에 무력화될 수 있다. 따라서 요구정의 단계에서 가용성 유지관리 요구사항이 정의되어 있는지 확인하는 것이 필요하다.</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11682F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F890E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복구 실패 시 보고, 원인분석, 재복구 절차, 대체 장비, 예비 자원, 공급사 긴급지원, 복구 후 서비스 정상성 등을 중심으로 장애 또는 복구 실패 시 대응 기준이 마련되어 있는지 검토하는 데 그 목적이 있다.</w:t>
            </w:r>
          </w:p>
          <w:p w14:paraId="2EDBBE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185FD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복구 실패 시 보고, 원인분석, 재복구 절차가 명확히 정의되어 있지 않으면 유지관리 중 복구 실패 위험이 상존할 우려가 있다. 또한 대체 장비, 예비 자원, 공급사 긴급지원이 명확히 정의되어 있지 않으면 이중화 구성이 방치 속에 무력화될 수 있다. 따라서 요구정의 단계에서 장애 또는 복구 실패 시 대응 기준이 마련되어 있는지 확인하는 것이 필요하다.</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252142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F948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구성정보 관리 기준은 인프라 구성·변경·보안의 통제 기준이 된다. 이에 서버, 네트워크, DB, 보안장비 구성정보 관리 항목, 구성 변경 시 구성관리대장 또는 CMDB 갱신, 실제 운영환경과 구성정보 간 정합성 등에 대하여 인프라 구성정보 관리 기준이 정의되어 있는지 점검하는 데 목적이 있다.</w:t>
            </w:r>
          </w:p>
          <w:p w14:paraId="0154EB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1DAA4A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보안장비 구성정보 관리 항목이 명확히 정의되어 있지 않으면 변경·장애 대응의 판단이 오류를 안을 위험이 있다. 특히 구성 변경 시 구성관리대장 또는 CMDB 갱신이 명확히 정의되어 있지 않으면 무단 변경과 보안 설정 훼손이 방치될 수 있다. 따라서 요구정의 단계에서 인프라 구성정보 관리 기준이 정의되어 있는지 확인하는 것이 필요하다.</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2BEC56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B656B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변경관리 기준은 인프라 구성·변경·보안의 통제 기준이 된다. 이에 변경요청, 영향도 분석, 승인, 반영, 검증, 종료 절차, 정기변경, 긴급변경, 표준변경 구분, 변경 실패 시 원복 및 재승인 기준 등에 대하여 인프라 변경관리 기준이 정의되어 있는지 점검하는 데 목적이 있다.</w:t>
            </w:r>
          </w:p>
          <w:p w14:paraId="022A85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56834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 영향도 분석, 승인, 반영, 검증, 종료 절차가 미비하면 변경·장애 대응의 판단이 오류를 안을 가능성이 있다. 또한 정기변경, 긴급변경, 표준변경 구분이 명확히 정의되어 있지 않으면 무단 변경과 보안 설정 훼손이 방치될 수 있다. 따라서 요구정의 단계에서 인프라 변경관리 기준이 정의되어 있는지 확인하는 것이 필요하다.</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w:t>
            </w:r>
            <w:r w:rsidRPr="00CF01BA">
              <w:rPr>
                <w:sz w:val="22"/>
                <w:szCs w:val="22"/>
                <w:lang w:eastAsia="ko-KR"/>
              </w:rPr>
              <w:lastRenderedPageBreak/>
              <w:t>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75F79C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44F89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계정권한, 접근통제, 보안패치, 취약점 조치, 보안로그, 작업로그, 접속로그 관리, 외부 유지관리 인력 접근통제 및 작업승인 등을 중심으로 인프라 보안 유지관리 기준이 정의되어 있는지 점검하는 데 목적이 있다.</w:t>
            </w:r>
          </w:p>
          <w:p w14:paraId="6C0230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16B7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계정권한, 접근통제, 보안패치, 취약점 조치가 명확히 정의되어 있지 않으면 변경·장애 대응의 판단이 오류를 안을 가능성이 있다. 또한 보안로그, 작업로그, 접속로그 관리가 명확히 정의되어 있지 않으면 무단 변경과 보안 설정 훼손이 방치될 수 있다. 따라서 요구정의 단계에서 인프라 보안 유지관리 기준이 정의되어 있는지 확인하는 것이 필요하다.</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부록1 SLA지표 — “보안서약서징구율: 인력투입시 서약서를 징구하여, 보안담당자가 일괄관리를 </w:t>
            </w:r>
            <w:r w:rsidRPr="00CF01BA">
              <w:rPr>
                <w:sz w:val="22"/>
                <w:szCs w:val="22"/>
                <w:lang w:eastAsia="ko-KR"/>
              </w:rPr>
              <w:lastRenderedPageBreak/>
              <w:t>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872832"/>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872833"/>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2188E9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8334E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요구정의 단계에서 확정된 운영·유지관리 수행체계는 확정된 수행체계를 실행 절차로 구체화하는 연결 고리가 된다. 이에 운영, 유지관리, 장애, 변경, 배포, 패치, 보안조치 수행체계, 개발SW 운영, 인프라 운영, 개발SW 유지관리, 상용SW 유지관리, 인프라 유지관리 간 업무 연계 구조, 운영조직, 유지관리 수행사, 상용SW 공급사, 인프라 운영팀 간 수행체계 정합성 등을 중심으로 요구정의 단계에서 확정된 운영·유지관리 수행체계가 설계 산출물에 구체화되어 있는지 점검하는 데 목적이 있다.</w:t>
            </w:r>
          </w:p>
          <w:p w14:paraId="7091CC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62F06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유지관리, 장애, 변경, 배포, 패치, 보안조치 수행체계가 반영되지 않으면 수행체계가 절차로 구체화되지 않아 운영이 담당자 재량으로 흐를 가능성이 있다. 또한 개발SW 운영, 인프라 운영, 개발SW 유지관리, 상용SW 유지관리, 인프라 유지관리 간 업무 연계 구조가 반영되지 않으면 경계 업무 처리가 표류할 수 있다. 따라서 요구정의 단계에서 확정된 운영·유지관리 수행체계가 설계 산출물에 구체화되어 있는지 확인하는 것이 필요하다.</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코드체계 — “IT 아웃소싱추진전단계를 크게 사업계획수립, 발주및계약, 서비스이전관리, 서비스수행관리, </w:t>
            </w:r>
            <w:r w:rsidRPr="00CF01BA">
              <w:rPr>
                <w:sz w:val="22"/>
                <w:szCs w:val="22"/>
                <w:lang w:eastAsia="ko-KR"/>
              </w:rPr>
              <w:lastRenderedPageBreak/>
              <w:t>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2ACC1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88967C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운영·유지관리 업무흐름이 실제 수행 가능한 절차로는 확정된 수행체계를 실행 절차로 구체화하는 연결 고리가 된다. 이에 장애 접수–분석–조치–검증–보고 절차 설계, CSR 접수–영향도 분석–수정–테스트–배포–종료 절차 설계, 패치, 정기점검, 긴급변경, 배포, 원복 절차 설계 등을 중심으로 운영·유지관리 업무흐름이 실제 수행 가능한 절차로 설계되어 있는지 점검하는 것이 목적이다.</w:t>
            </w:r>
          </w:p>
          <w:p w14:paraId="0A5E3FC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C20FB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접수–분석–조치–검증–보고 절차 설계가 미비하면 수행체계가 절차로 구체화되지 않아 운영이 담당자 재량으로 흐를 위험이 있다. 특히 CSR 접수–영향도 분석–수정–테스트–배포–종료 절차 설계가 미비하면 경계 업무 처리가 표류할 수 있다. 따라서 설계 단계에서 운영·유지관리 업무흐름이 실제 수행 가능한 절차로 설계되어 있는지 확인하는 것이 필요하다.</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1BE17F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D5D4F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이슈와 유지관리 요청의 분류 기준, 장애와 문제, 오류수정과 기능개선, 단순문의와 CSR 구분 기준, 운영팀에서 유지관리팀 또는 공급사로 이관하는 기준과 절차 설계 등에 대하여 운영과 유지관리 간 업무 경계와 인계 기준이 명확하게 설계되어 있는지 점검하는 데 목적이 있다.</w:t>
            </w:r>
          </w:p>
          <w:p w14:paraId="0A5733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547CA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이슈와 유지관리 요청의 분류 기준이 반영되지 않으면 수행체계가 절차로 구체화되지 않아 운영이 담당자 재량으로 흐를 위험이 있다. 또한 장애와 문제, 오류수정과 기능개선, 단순문의와 CSR 구분 기준이 반영되지 않으면 경계 업무 처리가 표류할 수 있다. 따라서 설계 단계에서 운영과 유지관리 간 업무 경계와 인계 기준이 명확하게 설계되어 있는지 확인하는 것이 필요하다.</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 xml:space="preserve">2. 역할·책임 및 </w:t>
            </w:r>
            <w:r w:rsidRPr="00BD3668">
              <w:rPr>
                <w:rFonts w:ascii="바탕체" w:hAnsi="바탕체" w:cs="굴림"/>
                <w:sz w:val="22"/>
                <w:szCs w:val="20"/>
              </w:rPr>
              <w:lastRenderedPageBreak/>
              <w:t>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1A3EEA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C7AB9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발주기관, 운영조직, 유지관리 수행사, 공급사 간 역할과 책임은 주체별 역할과 승인 경로를 실행 수준으로 확정하는 기준이 된다. 이에 장애, 변경, 배포, 패치, 기술지원, 보안조치별 책임 주체 명확화, 개발SW 운영, 인프라 운영, 개발SW 유지관리, 상용SW 유지관리, 인프라 유지관리별 책임자 지정, 책임 공백 또는 중복 책임 발생 가능성 등에 대하여 발주기관, 운영조직, 유지관리 수행사, 공급사 간 역할과 책임이 설계에 반영되어 있는지 검토하는 데 그 목적이 있다.</w:t>
            </w:r>
          </w:p>
          <w:p w14:paraId="590F89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10D5E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변경, 배포, 패치, 기술지원, 보안조치별 책임 주체 명확화가 미비하면 역할 설계 미비로 요청 처리와 의사결정이 지연될 가능성이 있다. 특히 개발SW 운영, 인프라 운영, 개발SW 유지관리, 상용SW 유지관리, 인프라 유지관리별 책임자 지정이 미비하면 외부 지원 체계가 절차에 반영되지 않아 공급사 협조가 늦어질 수 있다. 따라서 설계 단계에서 발주기관, 운영조직, 유지관리 수행사, 공급사 간 역할과 책임이 설계에 반영되어 있는지 확인하는 것이 필요하다.</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의사결정 지연 시 보고 및 escalation 체계 반영 여부</w:t>
            </w:r>
          </w:p>
          <w:p w14:paraId="54EA08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44E45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중대장애, 긴급변경, 정기변경, 배포, 시스템 중단 승인권자, 보안패치, 상용SW 업그레이드, 인프라 구성변경, 데이터 변경 승인절차 설계, 의사결정 지연 시 보고 및 escalation 체계 등을 중심으로 주요 의사결정 및 승인체계가 구체적으로 설계되어 있는지 점검하는 것을 목적으로 한다.</w:t>
            </w:r>
          </w:p>
          <w:p w14:paraId="3AF7FD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CC82A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중대장애, 긴급변경, 정기변경, 배포, 시스템 중단 승인권자가 명확히 정의되어 있지 않으면 역할 설계 미비로 요청 처리와 의사결정이 지연될 가능성이 있다. 특히 보안패치, 상용SW 업그레이드, 인프라 구성변경, 데이터 변경 승인절차 설계가 미비하면 외부 지원 체계가 절차에 반영되지 않아 공급사 협조가 늦어질 수 있다. 따라서 설계 단계에서 주요 의사결정 및 승인체계가 구체적으로 설계되어 있는지 확인하는 것이 필요하다.</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7EBE58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533A2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공급사 및 외부 기술지원 체계는 주체별 역할과 승인 경로를 실행 수준으로 확정하는 기준이 된다. 이에 공급사 기술지원 요청, 접수, 조치, 결과확인 절차 설계, 제조사 패치·업그레이드·장애지원 일정과 내부 운영일정 연계, 공급사 지원 지연 또는 지원 불가 시 대체 대응절차 등을 중심으로 상용SW 공급사 및 외부 기술지원 체계가 운영절차에 반영되어 있는지 점검하는 것이 목적이다.</w:t>
            </w:r>
          </w:p>
          <w:p w14:paraId="7EEB65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927C5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공급사 기술지원 요청, 접수, 조치, 결과확인 절차 설계가 미비하면 역할 설계 미비로 요청 처리와 의사결정이 지연될 가능성이 있다. 특히 제조사 패치·업그레이드·장애지원 일정과 내부 운영일정 연계가 미비하면 외부 지원 체계가 절차에 반영되지 않아 공급사 협조가 늦어질 수 있다. 따라서 설계 단계에서 상용SW 공급사 및 외부 기술지원 체계가 운영절차에 반영되어 있는지 확인하는 것이 필요하다.</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39B93D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74339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SLA 지표와 측정방법은 서비스 품질 측정과 개선의 실행 체계를 정하는 기준이 된다. 이에 가용성, 장애처리시간, 복구시간, 응답시간, CSR 처리기한 등 지표 설계, 개발SW 운영, 인프라 운영, 유지관리 활동별 SLA 측정 기준, 측정 데이터 원천, 측정 주기, 계산 방식, 예외 기준 등을 중심으로 SLA 지표와 측정방법이 운영 가능한 수준으로 설계되어 있는지 검토하는 데 그 목적이 있다.</w:t>
            </w:r>
          </w:p>
          <w:p w14:paraId="0EEBE5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AD6CBB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가용성, 장애처리시간, 복구시간, 응답시간, CSR 처리기한 등 지표 설계가 미비하면 SLA 지표·측정법이 운영 불가능하게 설계되어 품질 측정이 형식화될 가능성이 있다. 특히 개발SW 운영, 인프라 운영, 유지관리 활동별 SLA 측정 기준이 명확히 구분되지 않으면 계약과 어긋난 기준으로 측정되어 미달 책임을 다투게 될 수 있다. 따라서 설계 단계에서 SLA 지표와 측정방법이 운영 가능한 수준으로 설계되어 있는지 확인하는 것이 필요하다.</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6D5198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55283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SLA 보고 및 개선 절차는 서비스 품질 측정과 개선의 실행 체계를 정하는 기준이 된다. 이에 월간·분기·수시 보고 항목과 보고 양식, SLA 미달 시 원인분석, 개선조치, 재발방지 절차, SLA 결과가 품질관리, 성과관리, 계약관리와 등에 대하여 SLA 보고 및 개선 절차가 설계되어 있는지 점검하는 것을 목적으로 한다.</w:t>
            </w:r>
          </w:p>
          <w:p w14:paraId="53F5AB2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B43F9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월간·분기·수시 보고 항목과 보고 양식이 명확히 정의되어 있지 않으면 SLA 지표·측정법이 운영 불가능하게 설계되어 품질 측정이 형식화될 위험이 있다. 또한 SLA 미달 시 원인분석, 개선조치, 재발방지 절차가 반영되지 않으면 계약과 어긋난 기준으로 측정되어 미달 책임을 다투게 될 수 있다. 따라서 설계 단계에서 SLA 보고 및 개선 절차가 설계되어 있는지 확인하는 것이 필요하다.</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27F8CC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CAA81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서비스수준 기준은 서비스 품질 측정과 개선의 실행 체계를 정하는 기준이 된다. 이에 계약상 지원범위와 SLA 지표 간 불일치, 장애·보안사고·성능저하 발생 시 책임 주체 명확화, 외부 공급자 또는 상용SW 제조사 지원조건과 SLA 충돌 등에 대하여 서비스수준 기준이 계약 및 책임분계와 정합한지 검토하는 데 목적이 있다.</w:t>
            </w:r>
          </w:p>
          <w:p w14:paraId="0F9E4B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D37BF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계약상 지원범위와 SLA 지표 간 불일치가 미비하면 SLA 지표·측정법이 운영 불가능하게 설계되어 품질 측정이 형식화될 우려가 있다. 또한 장애·보안사고·성능저하 발생 시 책임 주체 명확화가 미비하면 계약과 어긋난 기준으로 측정되어 미달 책임을 다투게 될 수 있다. 따라서 설계 단계에서 서비스수준 기준이 계약 및 책임분계와 정합한지 확인하는 것이 필요하다.</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3A47AD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E1F56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및 유지관리 활동 일정은 운영·유지관리 활동 일정의 실행 기준이 된다. 이에 정기점검, 예방점검, 보안점검, 패치, 백업점검, 성능점검 일정 설계, 정기배포, 긴급배포, 릴리스 일정 설계, 월간·주간 운영계획과 유지관리계획의 연계 등을 중심으로 운영 및 유지관리 활동 일정이 구체적으로 설계되어 있는지 점검하는 데 그 목적이 있다.</w:t>
            </w:r>
          </w:p>
          <w:p w14:paraId="7990F3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C9D44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정기점검, 예방점검, 보안점검, 패치, 백업점검, 성능점검 일정 설계가 미비하면 정기 활동이 누락될 위험이 있다. 또한 정기배포, 긴급배포, 릴리스 일정 설계가 미비하면 밀린 활동이 방치될 수 있다. 따라서 설계 단계에서 운영 및 유지관리 활동 일정이 구체적으로 설계되어 있는지 확인하는 것이 필요하다.</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01E180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08F79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활동별 담당자와 선후행 관계는 운영·유지관리 활동 일정의 실행 기준이 된다. 이에 장애처리, 변경처리, CSR 처리, 패치, 점검, 보고 담당자 지정, 인프라 점검과 응용SW 배포, 상용SW 패치와 업무서비스 중단 일정 간 충돌, 외부 공급사 기술지원 일정과 내부 작업일정 연계 등을 중심으로 주요 활동별 담당자와 선후행 관계가 설계되어 있는지 검토하는 것이 목적이다.</w:t>
            </w:r>
          </w:p>
          <w:p w14:paraId="4A0F50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9C678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장애처리, 변경처리, CSR 처리, 패치, 점검, 보고 담당자 지정이 미비하면 정기 활동이 누락될 우려가 있다. 특히 인프라 점검과 응용SW 배포, 상용SW 패치와 업무서비스 중단 일정 간 충돌이 충분히 검토되지 않으면 밀린 활동이 방치될 수 있다. 따라서 설계 단계에서 주요 활동별 담당자와 선후행 관계가 설계되어 있는지 확인하는 것이 필요하다.</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333C54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7CBDE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일정 지연 또는 미수행 활동에 대한 대응절차는 운영·유지관리 활동 일정의 실행 기준이 된다. 이에 정기점검 미수행, 패치 지연, 장애조치 지연 시 보고·승인·조정 절차, 지연 발생 시 SLA, 운영 안정성, 보안 위험에 미치는 영향 검토 기준 설계, 후속 조치 일정과 책임자 지정 기준 등에 대하여 일정 지연 또는 미수행 활동에 대한 대응절차가 설계되어 있는지 검토하는 데 그 목적이 있다.</w:t>
            </w:r>
          </w:p>
          <w:p w14:paraId="488E7C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58453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정기점검 미수행, 패치 지연, 장애조치 지연 시 보고·승인·조정 절차가 반영되지 않으면 정기 활동이 누락될 가능성이 있다. 또한 지연 발생 시 SLA, 운영 안정성, 보안 위험에 미치는 영향 검토 기준 설계가 미비하면 밀린 활동이 방치될 수 있다. 따라서 설계 단계에서 일정 지연 또는 미수행 활동에 대한 대응절차가 설계되어 있는지 확인하는 것이 필요하다.</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5E63DA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CE789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장애관리 프로세스는 장애·문제·이슈 대응의 실행 절차를 확정하는 기준이 된다. 이에 장애 접수, 분류, 등급, 조치시간, 보고기준 설계, 애플리케이션 장애, 상용SW 장애, 인프라 장애, 보안 장애 분류 기준, 중대장애 발생 시 비상연락망, 보고체계, 조치절차 설계 등에 대하여 장애관리 프로세스가 운영 가능한 수준으로 설계되어 있는지 검토하는 데 목적이 있다.</w:t>
            </w:r>
          </w:p>
          <w:p w14:paraId="06F50B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C9F4A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접수, 분류, 등급, 조치시간, 보고기준 설계가 미비하면 장애 프로세스가 운영 불가능하게 설계되어 실제 장애에서 절차가 무시될 가능성이 있다. 또한 애플리케이션 장애, 상용SW 장애, 인프라 장애, 보안 장애 분류 기준이 반영되지 않으면 동일 장애가 반복될 수 있다. 따라서 설계 단계에서 장애관리 프로세스가 운영 가능한 수준으로 설계되어 있는지 확인하는 것이 필요하다.</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3BBA590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F5E5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반복장애의 문제관리 전환 기준, 근본원인 분석, 개선조치, 재발방지 대책 수립 절차 설계, 장기미결 문제의 담당자, 조치기한, 승인자 관리 기준 등에 대하여 문제관리 및 재발방지 절차가 설계되어 있는지 확인하는 데 목적이 있다.</w:t>
            </w:r>
          </w:p>
          <w:p w14:paraId="527E5A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74A0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반복장애의 문제관리 전환 기준이 반영되지 않으면 장애 프로세스가 운영 불가능하게 설계되어 실제 장애에서 절차가 무시될 우려가 있다. 특히 근본원인 분석, 개선조치, 재발방지 대책 수립 절차 설계가 미비하면 동일 장애가 반복될 수 있다. 따라서 설계 단계에서 문제관리 및 재발방지 절차가 설계되어 있는지 확인하는 것이 필요하다.</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w:t>
            </w:r>
            <w:r w:rsidRPr="00CF01BA">
              <w:rPr>
                <w:sz w:val="22"/>
                <w:szCs w:val="22"/>
                <w:lang w:eastAsia="ko-KR"/>
              </w:rPr>
              <w:lastRenderedPageBreak/>
              <w:t>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192D09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FC9107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운영·유지관리 이슈 등록, 우선순위, 조치기한, 상태관리 절차 설계, 중대 이슈의 escalation 및 의사결정 회의 연계, 이슈 종료 기준과 증적관리 기준 등을 중심으로 이슈관리와 의사결정 연계체계가 설계되어 있는지 검토하는 데 목적이 있다.</w:t>
            </w:r>
          </w:p>
          <w:p w14:paraId="0F8906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BA58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운영·유지관리 이슈 등록, 우선순위, 조치기한, 상태관리 절차 설계가 미비하면 장애 프로세스가 운영 불가능하게 설계되어 실제 장애에서 절차가 무시될 위험이 있다. 또한 중대 이슈의 escalation 및 의사결정 회의 연계가 미비하면 동일 장애가 반복될 수 있다. 따라서 설계 단계에서 이슈관리와 의사결정 연계체계가 설계되어 있는지 확인하는 것이 필요하다.</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 xml:space="preserve">6. CSR 및 요구사항 </w:t>
            </w:r>
            <w:r w:rsidRPr="00BD3668">
              <w:rPr>
                <w:rFonts w:ascii="바탕체" w:hAnsi="바탕체" w:cs="굴림"/>
                <w:sz w:val="22"/>
                <w:szCs w:val="20"/>
              </w:rPr>
              <w:lastRenderedPageBreak/>
              <w:t>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05D196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8ACF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요청 및 CSR 처리절차는 사용자 요구 처리의 실행 절차를 확정하는 기준이 된다. 이에 단순문의, 오류수정, 기능개선, 데이터 변경, 환경변경 요청 분류 기준 설계, CSR 접수, 분석, 승인, 조치, 테스트, 배포, 종료 절차, CSR 우선순위, 처리기한, 승인권자, 종료 기준 설계 등을 중심으로 사용자 요청 및 CSR 처리절차가 설계되어 있는지 검토하는 데 목적이 있다.</w:t>
            </w:r>
          </w:p>
          <w:p w14:paraId="6C469D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13BAC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단순문의, 오류수정, 기능개선, 데이터 변경, 환경변경 요청 분류 기준 설계가 미비하면 처리 누락과 지연이 상시화될 우려가 있다. 또한 CSR 접수, 분석, 승인, 조치, 테스트, 배포, 종료 절차가 반영되지 않으면 요구 반영이 운영 안정성을 해칠 수 있다. 따라서 설계 단계에서 사용자 요청 및 CSR 처리절차가 설계되어 있는지 확인하는 것이 필요하다.</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4BF0D7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8D210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변경에 따른 영향도 분석 체계는 사용자 요구 처리의 실행 절차를 확정하는 기준이 된다. 이에 업무기능, 연계시스템, DB, 인프라, 보안 영향 분석 기준, 변경에 따른 테스트, 배포, 원복 필요성 검토 절차 설계, 긴급변경과 정기변경의 구분 및 승인절차 등에 대하여 요구사항 변경에 따른 영향도 분석 체계가 설계되어 있는지 검토하는 것을 목적으로 한다.</w:t>
            </w:r>
          </w:p>
          <w:p w14:paraId="4E3875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EDD6E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업무기능, 연계시스템, DB, 인프라, 보안 영향 분석 기준이 반영되지 않으면 처리 누락과 지연이 상시화될 가능성이 있다. 또한 변경에 따른 테스트, 배포, 원복 필요성 검토 절차 설계가 미비하면 요구 반영이 운영 안정성을 해칠 수 있다. 따라서 설계 단계에서 요구사항 변경에 따른 영향도 분석 체계가 설계되어 있는지 확인하는 것이 필요하다.</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4D5AE5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27959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처리 결과의 추적성은 사용자 요구 처리의 실행 절차를 확정하는 기준이 된다. 이에 요청 접수부터 조치, 검증, 승인, 종료까지 이력관리 항목 설계, 미처리·보류·반려 요청의 사유와 후속계획, 요청사항과 산출물, 배포결과, 사용자 확인 간 추적성 확보 등을 중심으로 요구사항 처리 결과의 추적성이 확보되도록 설계되어 있는지 검토하는 것을 목적으로 한다.</w:t>
            </w:r>
          </w:p>
          <w:p w14:paraId="10A3C9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79244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 접수부터 조치, 검증, 승인, 종료까지 이력관리 항목 설계가 미비하면 처리 누락과 지연이 상시화될 위험이 있다. 특히 미처리·보류·반려 요청의 사유와 후속계획이 체계적으로 관리되지 않으면 요구 반영이 운영 안정성을 해칠 수 있다. 따라서 설계 단계에서 요구사항 처리 결과의 추적성이 확보되도록 설계되어 있는지 확인하는 것이 필요하다.</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2071BF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BD972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중 변경관리 절차는 변경·배포·형상 통제의 실행 절차를 확정하는 기준이 된다. 이에 변경요청, 영향도 분석, 승인, 반영, 검증, 종료 절차 설계, 정기변경, 긴급변경, 표준변경 구분 기준, 변경 실패 시 원복, 재승인, 재배포 절차 설계 등을 중심으로 운영 중 변경관리 절차가 설계되어 있는지 검토하는 것이 목적이다.</w:t>
            </w:r>
          </w:p>
          <w:p w14:paraId="725D52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30A2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 영향도 분석, 승인, 반영, 검증, 종료 절차 설계가 미비하면 무단 변경의 여지가 남을 우려가 있다. 특히 정기변경, 긴급변경, 표준변경 구분 기준이 반영되지 않으면 운영 형상과 문서가 어긋날 수 있다. 따라서 설계 단계에서 운영 중 변경관리 절차가 설계되어 있는지 확인하는 것이 필요하다.</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41DBAB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4BF2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 대상, 배포 일정, 배포 승인, 배포 검증 절차, 개발SW 수정, 상용SW 패치, 인프라 설정변경의 배포 기준 설계, 배포 전 백업, 배포 후 정상성 점검, 배포 실패 시 원복 기준 등을 중심으로 릴리스 및 배포관리 절차가 설계되어 있는지 검토하는 데 목적이 있다.</w:t>
            </w:r>
          </w:p>
          <w:p w14:paraId="33AE79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8ABEB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 대상, 배포 일정, 배포 승인, 배포 검증 절차가 반영되지 않으면 무단 변경의 여지가 남을 위험이 있다. 또한 개발SW 수정, 상용SW 패치, 인프라 설정변경의 배포 기준 설계가 미비하면 운영 형상과 문서가 어긋날 수 있다. 따라서 설계 단계에서 릴리스 및 배포관리 절차가 설계되어 있는지 확인하는 것이 필요하다.</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lastRenderedPageBreak/>
              <w:t>변경 이력과 최종 운영환경 간 정합성 확인 기준 설계 여부</w:t>
            </w:r>
          </w:p>
          <w:p w14:paraId="30C465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6672E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형상 및 구성정보 관리체계는 변경·배포·형상 통제의 실행 절차를 확정하는 기준이 된다. 이에 소스, 설정파일, 배포파일, 서버 구성, 네트워크 구성정보 관리 기준, CMDB 또는 구성관리대장 최신화 절차 설계, 변경 이력과 최종 운영환경 간 정합성 확인 기준 설계 등에 대하여 형상 및 구성정보 관리체계가 설계되어 있는지 검토하는 것을 목적으로 한다.</w:t>
            </w:r>
          </w:p>
          <w:p w14:paraId="6A51E7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2DB0F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소스, 설정파일, 배포파일, 서버 구성, 네트워크 구성정보 관리 기준이 반영되지 않으면 무단 변경의 여지가 남을 위험이 있다. 또한 CMDB 또는 구성관리대장 최신화 절차 설계가 미비하면 운영 형상과 문서가 어긋날 수 있다. 따라서 설계 단계에서 형상 및 구성정보 관리체계가 설계되어 있는지 확인하는 것이 필요하다.</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6AEAE7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B71F5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및 유지관리 산출물 작성·검토·승인 절차는 산출물 품질 확보의 실행 체계를 정하는 기준이 된다. 이에 운영계획서, 유지관리계획서, SLA 관리표, 장애관리대장, 변경관리대장 작성 기준, 정기점검보고서, 월간운영보고서, 패치결과서, 배포결과서, 보안점검결과서 작성 기준, 산출물별 작성자, 검토자, 승인자, 제출주기 설계 등에 대하여 운영 및 유지관리 산출물 작성·검토·승인 절차가 설계되어 있는지 점검하는 것이 목적이다.</w:t>
            </w:r>
          </w:p>
          <w:p w14:paraId="1C3A9F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F5A4E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운영계획서, 유지관리계획서, SLA 관리표, 장애관리대장, 변경관리대장 작성 기준이 반영되지 않으면 실적 증빙 품질이 흔들릴 가능성이 있다. 특히 정기점검보고서, 월간운영보고서, 패치결과서, 배포결과서, 보안점검결과서 작성 기준이 반영되지 않으면 품질보증이 운영성과와 연계되지 않아 형식적 검토에 그칠 수 있다. 따라서 설계 단계에서 운영 및 유지관리 산출물 작성·검토·승인 절차가 설계되어 있는지 확인하는 것이 필요하다.</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5DC2DA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3F724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산출물 품질검토 기준은 산출물 품질 확보의 실행 체계를 정하는 기준이 된다. 이에 산출물 작성 기준, 검토 체크리스트, 승인 기준 설계, 미작성·지연·부실 산출물에 대한 보완 절차, 운영성과와 산출물 간 정합성 확인 절차 설계 등을 중심으로 산출물 품질검토 기준이 구체화되어 있는지 검토하는 것을 목적으로 한다.</w:t>
            </w:r>
          </w:p>
          <w:p w14:paraId="781007D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0A0BE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산출물 작성 기준, 검토 체크리스트, 승인 기준 설계가 미비하면 실적 증빙 품질이 흔들릴 가능성이 있다. 특히 미작성·지연·부실 산출물에 대한 보완 절차가 반영되지 않으면 품질보증이 운영성과와 연계되지 않아 형식적 검토에 그칠 수 있다. 따라서 설계 단계에서 산출물 품질검토 기준이 구체화되어 있는지 확인하는 것이 필요하다.</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0E77E2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2808F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 품질점검, 산출물 리뷰, SLA 점검, 운영성과 점검 계획, 장애, 변경, 배포, 보안점검 결과의 품질관리, 품질 미흡사항에 대한 조치 및 재확인 절차 설계 등에 대하여 품질보증 활동이 운영성과와 연계되도록 설계되어 있는지 확인하는 데 목적이 있다.</w:t>
            </w:r>
          </w:p>
          <w:p w14:paraId="22EC58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10BFC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 품질점검, 산출물 리뷰, SLA 점검, 운영성과 점검 계획이 반영되지 않으면 실적 증빙 품질이 흔들릴 우려가 있다. 특히 장애, 변경, 배포, 보안점검 결과의 품질관리가 반영되지 않으면 품질보증이 운영성과와 연계되지 않아 형식적 검토에 그칠 수 있다. 따라서 설계 단계에서 품질보증 활동이 운영성과와 연계되도록 설계되어 있는지 확인하는 것이 필요하다.</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7D9909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0DA0A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및 유지관리 과정의 보안관리 절차는 운영 중 보안·개인정보 보호 활동의 실행 기준이 된다. 이에 계정관리, 접근통제, 권한점검, 보안패치, 취약점 조치 절차 설계, 운영자·개발자·외부 유지관리 인력의 접근권한 통제 기준, 보안로그, 작업로그, 접속로그 관리 기준 설계 등에 대하여 운영 및 유지관리 과정의 보안관리 절차가 설계되어 있는지 검토하는 데 목적이 있다.</w:t>
            </w:r>
          </w:p>
          <w:p w14:paraId="6CD81E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17D30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계정관리, 접근통제, 권한점검, 보안패치, 취약점 조치 절차 설계가 미비하면 운영 보안 활동에 공백이 생길 위험이 있다. 특히 운영자·개발자·외부 유지관리 인력의 접근권한 통제 기준이 반영되지 않으면 개인정보 보호 절차가 업무에 녹아들지 않아 법규 위반 소지가 남을 수 있다. 따라서 설계 단계에서 운영 및 유지관리 과정의 보안관리 절차가 설계되어 있는지 확인하는 것이 필요하다.</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3.2 — “형상관리데이터베이스(CMDB)에 형상관리자만이 변경(Check In, </w:t>
            </w:r>
            <w:r w:rsidRPr="00CF01BA">
              <w:rPr>
                <w:sz w:val="22"/>
                <w:szCs w:val="22"/>
                <w:lang w:eastAsia="ko-KR"/>
              </w:rPr>
              <w:lastRenderedPageBreak/>
              <w:t>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3F0746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2E345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및 중요정보 보호절차는 운영 중 보안·개인정보 보호 활동의 실행 기준이 된다. 이에 개인정보 처리시스템 유지관리 시 접근통제와 로그관리 절차, 테스트·장애처리·데이터 추출 시 개인정보 보호조치 설계, 외부인력 접근, 개인정보 처리 위탁, 자료 반출입 관리 절차 등에 대하여 개인정보 및 중요정보 보호절차가 운영·유지관리 활동에 반영되어 있는지 확인하는 데 그 목적이 있다.</w:t>
            </w:r>
          </w:p>
          <w:p w14:paraId="289B70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E25CF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처리시스템 유지관리 시 접근통제와 로그관리 절차가 반영되지 않으면 운영 보안 활동에 공백이 생길 위험이 있다. 특히 테스트·장애처리·데이터 추출 시 개인정보 보호조치 설계가 미비하면 개인정보 보호 절차가 업무에 녹아들지 않아 법규 위반 소지가 남을 수 있다. 따라서 설계 단계에서 개인정보 및 중요정보 보호절차가 운영·유지관리 활동에 반영되어 있는지 확인하는 것이 필요하다.</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3B86FD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B3192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관련 지침·표준·계약조건 준수체계는 운영 중 보안·개인정보 보호 활동의 실행 기준이 된다. 이에 운영 및 유지관리 관련 지침, 표준, 계약조건 준수 기준, 보안점검, 취약점 조치, 패치관리의 준거성 확보 절차 설계, 감사·감리 대응을 위한 증적관리 기준 설계 등을 중심으로 관련 지침·표준·계약조건 준수체계가 설계되어 있는지 점검하는 데 목적이 있다.</w:t>
            </w:r>
          </w:p>
          <w:p w14:paraId="25D7C4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A8C6E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및 유지관리 관련 지침, 표준, 계약조건 준수 기준이 반영되지 않으면 운영 보안 활동에 공백이 생길 위험이 있다. 또한 보안점검, 취약점 조치, 패치관리의 준거성 확보 절차 설계가 미비하면 개인정보 보호 절차가 업무에 녹아들지 않아 법규 위반 소지가 남을 수 있다. 따라서 설계 단계에서 관련 지침·표준·계약조건 준수체계가 설계되어 있는지 확인하는 것이 필요하다.</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22E44E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95641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운영성과 관리체계는 운영성과 관리와 개선 활동의 실행 체계를 정하는 기준이 된다. 이에 장애건수, 처리시간, SLA 달성률, CSR 처리율, 사용자 만족도 등 지표 설계, 운영, 유지관리, 보안, 품질 영역별 성과지표, 월간·분기·연간 성과보고 절차 등을 중심으로 운영성과 관리체계가 설계되어 있는지 검토하는 것이 목적이다.</w:t>
            </w:r>
          </w:p>
          <w:p w14:paraId="1D2E5B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6B4D2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장애건수, 처리시간, SLA 달성률, CSR 처리율, 사용자 만족도 등 지표 설계가 미비하면 운영 수준 평가가 불가능해질 우려가 있다. 또한 운영, 유지관리, 보안, 품질 영역별 성과지표가 명확히 구분되지 않으면 반복 문제가 개선 없이 차기 운영으로 이월될 수 있다. 따라서 설계 단계에서 운영성과 관리체계가 설계되어 있는지 확인하는 것이 필요하다.</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2D7C43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1330167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반복장애, 성능저하, 사용자 불편사항의 개선과제화 기준, 개선과제 우선순위, 담당자, 일정, 승인 기준 설계, 개선결과의 효과 측정 및 후속관리 기준 등에 대하여 지속개선 과제 도출 및 관리절차가 설계되어 있는지 확인하는 데 그 목적이 있다.</w:t>
            </w:r>
          </w:p>
          <w:p w14:paraId="36DB372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E00E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반복장애, 성능저하, 사용자 불편사항의 개선과제화 기준이 반영되지 않으면 운영 수준 평가가 불가능해질 위험이 있다. 특히 개선과제 우선순위, 담당자, 일정, 승인 기준 설계가 미비하면 반복 문제가 개선 없이 차기 운영으로 이월될 수 있다. 따라서 설계 단계에서 지속개선 과제 도출 및 관리절차가 설계되어 있는지 확인하는 것이 필요하다.</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38A70E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E412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종료 또는 다음 단계 인수인계 기준은 운영성과 관리와 개선 활동의 실행 체계를 정하는 기준이 된다. 이에 잔여 이슈, 미처리 CSR, 보류 변경사항 인계 기준, 산출물, 구성정보, 계정·권한, 운영지식 인계 기준 설계, 감리 지적사항 조치계획 및 후속 확인 기준 등을 중심으로 종료 또는 다음 단계 인수인계 기준이 설계되어 있는지 점검하는 것을 목적으로 한다.</w:t>
            </w:r>
          </w:p>
          <w:p w14:paraId="77AC55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57136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잔여 이슈, 미처리 CSR, 보류 변경사항 인계 기준이 반영되지 않으면 운영 수준 평가가 불가능해질 위험이 있다. 특히 산출물, 구성정보, 계정·권한, 운영지식 인계 기준 설계가 미비하면 반복 문제가 개선 없이 차기 운영으로 이월될 수 있다. 따라서 종료 또는 다음 단계 인수인계 기준이 설계되어 있는지 확인하는 것이 필요하다.</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872834"/>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0C8FAB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B28AC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개발SW 릴리즈 및 배포 절차는 개발SW 반영 작업의 실행 절차서가 된다. 이에 릴리즈 유형, 배포 주기, 정기·긴급 배포 기준 설계, 운영환경 반영 절차, 승인 절차, 배포 책임자, 배포 전 백업, 배포 후 정상성 확인, 실패 시 원복 절차 등을 중심으로 개발SW 릴리즈 및 배포 절차가 운영 가능한 수준으로 설계되어 있는지 점검하는 것을 목적으로 한다.</w:t>
            </w:r>
          </w:p>
          <w:p w14:paraId="228434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DC95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릴리즈 유형, 배포 주기, 정기·긴급 배포 기준 설계가 미비하면 배포가 담당자 방식대로 수행될 위험이 있다. 특히 운영환경 반영 절차, 승인 절차, 배포 책임자가 명확히 정의되어 있지 않으면 변경·구성관리와 연계되지 않은 배포로 운영 형상이 어긋날 수 있다. 따라서 설계 단계에서 개발SW 릴리즈 및 배포 절차가 운영 가능한 수준으로 설계되어 있는지 확인하는 것이 필요하다.</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w:t>
            </w:r>
            <w:r w:rsidRPr="00CF01BA">
              <w:rPr>
                <w:sz w:val="22"/>
                <w:szCs w:val="22"/>
                <w:lang w:eastAsia="ko-KR"/>
              </w:rPr>
              <w:lastRenderedPageBreak/>
              <w:t>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5D6660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9465C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 승인 후 릴리즈 계획 수립 절차, 배포 대상 소스, 설정파일, 배포파일, 버전정보 관리 기준 설계, 배포 결과가 구성관리대장 또는 CMDB에 반영되는 절차 등을 중심으로 릴리즈 및 배포 계획이 변경관리·구성관리와 연계되어 설계되어 있는지 검토하는 데 목적이 있다.</w:t>
            </w:r>
          </w:p>
          <w:p w14:paraId="47119D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C8647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 승인 후 릴리즈 계획 수립 절차가 반영되지 않으면 배포가 담당자 방식대로 수행될 가능성이 있다. 특히 배포 대상 소스, 설정파일, 배포파일, 버전정보 관리 기준 설계가 미비하면 변경·구성관리와 연계되지 않은 배포로 운영 형상이 어긋날 수 있다. 따라서 설계 단계에서 릴리즈 및 배포 계획이 변경관리·구성관리와 연계되어 설계되어 있는지 확인하는 것이 필요하다.</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D220(고객서비스요청(CSR)관리, p.207~210) — 절차 “1.CSR 처리기준 정의(1.4 변경영향분석회의(CCB) 소집기준)→2.CSR 요청(2.1 작성, 2.2 </w:t>
            </w:r>
            <w:r w:rsidRPr="00CF01BA">
              <w:rPr>
                <w:sz w:val="22"/>
                <w:szCs w:val="22"/>
                <w:lang w:eastAsia="ko-KR"/>
              </w:rPr>
              <w:lastRenderedPageBreak/>
              <w:t>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67C26F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92C7AA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 자동화 및 검증체계는 개발SW 반영 작업의 실행 절차서가 된다. 이에 빌드, 패키징, 배포, 검증 자동화 도구, 배포 검증 체크리스트와 성공·실패 판정 기준, 배포 이력, 오류 이력, 재배포 이력 관리 기준 설계 등을 중심으로 배포 자동화 및 검증체계가 설계되어 있는지 검토하는 데 목적이 있다.</w:t>
            </w:r>
          </w:p>
          <w:p w14:paraId="2A6951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799A7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빌드, 패키징, 배포, 검증 자동화 도구가 적정하게 적용되지 않으면 배포가 담당자 방식대로 수행될 위험이 있다. 특히 배포 검증 체크리스트와 성공·실패 판정 기준이 명확히 정의되어 있지 않으면 변경·구성관리와 연계되지 않은 배포로 운영 형상이 어긋날 수 있다. 따라서 설계 단계에서 배포 자동화 및 검증체계가 설계되어 있는지 확인하는 것이 필요하다.</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OP-DS-01 검토항목01 — “반복성과 효율성을 높이기 위해 릴리즈 생성, 설치, 배포를 자동화하는 </w:t>
            </w:r>
            <w:r w:rsidRPr="00CF01BA">
              <w:rPr>
                <w:sz w:val="22"/>
                <w:szCs w:val="22"/>
                <w:lang w:eastAsia="ko-KR"/>
              </w:rPr>
              <w:lastRenderedPageBreak/>
              <w:t>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452884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74D87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반영 전 테스트 지원 절차는 운영 반영 전 검증 활동의 실행 기준이 된다. 이에 기능시험, 회귀시험, 통합시험, 사용자 확인시험 지원 절차, 테스트 환경, 테스트 데이터, 계정·권한 제공 기준 설계, 테스트 수행자, 지원자, 승인자 역할 등에 대하여 운영 반영 전 테스트 지원 절차가 구체적으로 설계되어 있는지 점검하는 데 목적이 있다.</w:t>
            </w:r>
          </w:p>
          <w:p w14:paraId="23A083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F2E8C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기능시험, 회귀시험, 통합시험, 사용자 확인시험 지원 절차가 명확히 정의되어 있지 않으면 테스트 지원 절차가 구체화되지 않아 검증이 부실해질 위험이 있다. 특히 테스트 환경, 테스트 데이터, 계정·권한 제공 기준 설계가 미비하면 미완 검증 상태로 운영 반영이 강행될 수 있다. 따라서 설계 단계에서 운영 반영 전 테스트 지원 절차가 구체적으로 설계되어 있는지 확인하는 것이 필요하다.</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OP-DS-02[테스트 지원] — 대상: “테스트 지원은 운영 조직의 개발소프트웨어 관련 테스트 수행 활동을 말한다…연계 기능 또는 시스템의 변경에 따른 연관 기능의 </w:t>
            </w:r>
            <w:r w:rsidRPr="00CF01BA">
              <w:rPr>
                <w:sz w:val="22"/>
                <w:szCs w:val="22"/>
                <w:lang w:eastAsia="ko-KR"/>
              </w:rPr>
              <w:lastRenderedPageBreak/>
              <w:t>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04D808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B9058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결함 등록, 등급 분류, 조치기한, 담당자 지정 기준, 결함 조치 후 재시험 및 승인 기준, 중대 결함 발생 시 운영 반영 보류 기준 설계 등에 대하여 테스트 결함 처리와 재검증 절차가 설계되어 있는지 검증하는 것을 목적으로 한다.</w:t>
            </w:r>
          </w:p>
          <w:p w14:paraId="4B15F8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DB618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결함 등록, 등급 분류, 조치기한, 담당자 지정 기준이 반영되지 않으면 테스트 지원 절차가 구체화되지 않아 검증이 부실해질 우려가 있다. 또한 결함 조치 후 재시험 및 승인 기준이 명확히 정의되어 있지 않으면 미완 검증 상태로 운영 반영이 강행될 수 있다. 따라서 설계 단계에서 테스트 결함 처리와 재검증 절차가 설계되어 있는지 확인하는 것이 필요하다.</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D230(변경산출물검토관리, p.220~225) 목적 — “작업산출물의 부적합사항 및 결함을 조기에 발견하고 </w:t>
            </w:r>
            <w:r w:rsidRPr="00CF01BA">
              <w:rPr>
                <w:sz w:val="22"/>
                <w:szCs w:val="22"/>
                <w:lang w:eastAsia="ko-KR"/>
              </w:rPr>
              <w:lastRenderedPageBreak/>
              <w:t>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0F3828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763E1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업무기능, 권한별 기능, 배치, 연계 기능 검증 기준, 회귀시험 범위와 합격 기준, 테스트 결과서, 사용자 확인서, 운영 반영 승인 증적 기준 설계 등을 중심으로 운영환경 반영 가능성을 판단할 테스트 종료 기준이 설계되어 있는지 점검하는 데 그 목적이 있다.</w:t>
            </w:r>
          </w:p>
          <w:p w14:paraId="6B37F9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62F03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업무기능, 권한별 기능, 배치, 연계 기능 검증 기준이 반영되지 않으면 테스트 지원 절차가 구체화되지 않아 검증이 부실해질 우려가 있다. 특히 회귀시험 범위와 합격 기준이 명확히 정의되어 있지 않으면 미완 검증 상태로 운영 반영이 강행될 수 있다. 따라서 설계 단계에서 운영환경 반영 가능성을 판단할 테스트 종료 기준이 설계되어 있는지 확인하는 것이 필요하다.</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37A706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BA4B7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개발SW 장애관리 절차는 개발SW 장애 대응의 실행 절차서가 된다. 이에 장애 접수, 분류, 등급, 분석, 조치, 검증, 종료 절차 설계, 애플리케이션 오류, 배치 오류, 연계 오류, 화면 오류 분류 기준, 장애등급별 조치시간, 보고기준, escalation 기준 등을 중심으로 개발SW 장애관리 절차가 운영 가능한 수준으로 설계되어 있는지 점검하는 것이 목적이다.</w:t>
            </w:r>
          </w:p>
          <w:p w14:paraId="0EECEC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2CF75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접수, 분류, 등급, 분석, 조치, 검증, 종료 절차 설계가 미비하면 장애 절차가 운영 불가능하게 설계되어 실제 대응이 절차 밖에서 이뤄질 가능성이 있다. 또한 애플리케이션 오류, 배치 오류, 연계 오류, 화면 오류 분류 기준이 반영되지 않으면 복합 장애 대응이 지연될 수 있다. 따라서 설계 단계에서 개발SW 장애관리 절차가 운영 가능한 수준으로 설계되어 있는지 확인하는 것이 필요하다.</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장애등급 및 등급별 장애보고기준 — “장애등급기준은 등급별 개요, 해결목표시간을 정의…장애보고기준은 보고주체, 보고대상, 보고시기를 포함하여 </w:t>
            </w:r>
            <w:r w:rsidRPr="00CF01BA">
              <w:rPr>
                <w:sz w:val="22"/>
                <w:szCs w:val="22"/>
                <w:lang w:eastAsia="ko-KR"/>
              </w:rPr>
              <w:lastRenderedPageBreak/>
              <w:t>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021A07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98980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임시조치와 근본조치 구분 기준, 반복장애의 문제관리 전환 기준 설계, 재발방지 대책 수립, 조치확인, 운영보고 반영 절차 등에 대하여 장애 원인분석 및 재발방지 절차가 설계되어 있는지 확인하는 것을 목적으로 한다.</w:t>
            </w:r>
          </w:p>
          <w:p w14:paraId="680D35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C316B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임시조치와 근본조치 구분 기준이 반영되지 않으면 장애 절차가 운영 불가능하게 설계되어 실제 대응이 절차 밖에서 이뤄질 위험이 있다. 또한 반복장애의 문제관리 전환 기준 설계가 미비하면 복합 장애 대응이 지연될 수 있다. 따라서 설계 단계에서 장애 원인분석 및 재발방지 절차가 설계되어 있는지 확인하는 것이 필요하다.</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04ACC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9A3DF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처리 책임분계와 협업절차는 개발SW 장애 대응의 실행 절차서가 된다. 이에 운영조직, 개발SW 운영 담당, 유지관리 담당, 외부 연계기관 간 역할, 장애 발생 시 사용자 공지, 업무부서 확인, 서비스 정상화 확인 절차, 중대장애 발생 시 비상연락망과 의사결정 체계 등에 대하여 장애 처리 책임분계와 협업절차가 명확히 설계되어 있는지 확인하는 것을 목적으로 한다.</w:t>
            </w:r>
          </w:p>
          <w:p w14:paraId="684927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8B4D6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운영조직, 개발SW 운영 담당, 유지관리 담당, 외부 연계기관 간 역할이 명확히 정의되어 있지 않으면 장애 절차가 운영 불가능하게 설계되어 실제 대응이 절차 밖에서 이뤄질 우려가 있다. 특히 장애 발생 시 사용자 공지, 업무부서 확인, 서비스 정상화 확인 절차가 반영되지 않으면 복합 장애 대응이 지연될 수 있다. 따라서 설계 단계에서 장애 처리 책임분계와 협업절차가 명확히 설계되어 있는지 확인하는 것이 필요하다.</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872835"/>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50248B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030B5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신규 또는 변경 서비스의 운영지원 절차는 신규 서비스 운영 진입의 실행 절차를 정하는 기준이 된다. 이에 신규·변경 서비스의 운영 인수 조건과 운영 readiness 점검 기준, 구성정보, 계정정보, 접근경로, 모니터링 항목 인수 기준 설계, 운영 전환 승인자와 승인 증적 기준 등을 중심으로 신규 또는 변경 서비스의 운영지원 절차가 설계되어 있는지 검토하는 것을 목적으로 한다.</w:t>
            </w:r>
          </w:p>
          <w:p w14:paraId="00D69D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6857F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신규·변경 서비스의 운영 인수 조건과 운영 readiness 점검 기준이 명확히 정의되어 있지 않으면 신규 서비스 인수가 임기응변으로 처리될 위험이 있다. 또한 구성정보, 계정정보, 접근경로, 모니터링 항목 인수 기준 설계가 미비하면 서비스 개시 초기 장애 대응이 부실해질 수 있다. 따라서 설계 단계에서 신규 또는 변경 서비스의 운영지원 절차가 설계되어 있는지 확인하는 것이 필요하다.</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720260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4AD8F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서비스 구현 지원 절차는 신규 서비스 운영 진입의 실행 절차를 정하는 기준이 된다. 이에 서버, 네트워크, 보안정책, 백업, 모니터링 설정 지원 절차 설계, 응용SW 운영팀, 인프라 운영팀, 보안팀 간 협업 절차, 신규·변경 서비스 반영 시 장애·변경관리 절차 연계 등에 대하여 서비스 구현 지원 절차가 인프라 운영 관점에서 구체화되어 있는지 검토하는 것이 목적이다.</w:t>
            </w:r>
          </w:p>
          <w:p w14:paraId="3271B4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142A8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보안정책, 백업, 모니터링 설정 지원 절차 설계가 미비하면 신규 서비스 인수가 임기응변으로 처리될 우려가 있다. 또한 응용SW 운영팀, 인프라 운영팀, 보안팀 간 협업 절차가 반영되지 않으면 서비스 개시 초기 장애 대응이 부실해질 수 있다. 따라서 설계 단계에서 서비스 구현 지원 절차가 인프라 운영 관점에서 구체화되어 있는지 확인하는 것이 필요하다.</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53B0BA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E5824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운영 SLA 지표와 측정방법은 인프라 서비스 품질 측정의 실행 체계를 정하는 기준이 된다. 이에 가용성, 장애처리시간, 복구시간, 성능, 용량 등 지표, 서버, 네트워크, DB, 스토리지, 보안장비별 측정 기준, 측정 데이터 원천, 측정 주기, 산정 방식, 예외 기준 설계 등에 대하여 인프라 운영 SLA 지표와 측정방법이 구체적으로 설계되어 있는지 검토하는 것을 목적으로 한다.</w:t>
            </w:r>
          </w:p>
          <w:p w14:paraId="28C419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0CEAE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가용성, 장애처리시간, 복구시간, 성능, 용량 등 지표가 명확히 정의되어 있지 않으면 품질 수준을 객관적으로 산정하지 못할 우려가 있다. 또한 서버, 네트워크, DB, 스토리지, 보안장비별 측정 기준이 명확히 구분되지 않으면 미달 상태가 방치될 수 있다. 따라서 설계 단계에서 인프라 운영 SLA 지표와 측정방법이 구체적으로 설계되어 있는지 확인하는 것이 필요하다.</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389BB6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B4EA2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SLA 미달 시 개선 및 보고 절차는 인프라 서비스 품질 측정의 실행 체계를 정하는 기준이 된다. 이에 SLA 미달 원인분석, 개선조치, 재발방지 절차, 반복 미달 항목의 문제관리 전환 기준 설계, SLA 결과의 서비스보고 및 성과관리 연계 등을 중심으로 SLA 미달 시 개선 및 보고 절차가 설계되어 있는지 검토하는 데 목적이 있다.</w:t>
            </w:r>
          </w:p>
          <w:p w14:paraId="5F88712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68BBF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SLA 미달 원인분석, 개선조치, 재발방지 절차가 반영되지 않으면 품질 수준을 객관적으로 산정하지 못할 우려가 있다. 또한 반복 미달 항목의 문제관리 전환 기준 설계가 미비하면 미달 상태가 방치될 수 있다. 따라서 설계 단계에서 SLA 미달 시 개선 및 보고 절차가 설계되어 있는지 확인하는 것이 필요하다.</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1D0060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820F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운영상태와 서비스수준 보고체계는 운영 보고의 실행 체계를 정하는 기준이 된다. 이에 일일·주간·월간 운영보고 항목, 보고주기, 보고대상, 장애, 성능, 용량, 변경, 보안, 백업, 점검 결과 보고 기준, 보고자료 작성자, 검토자, 승인자 지정 등을 중심으로 인프라 운영상태와 서비스수준 보고체계가 설계되어 있는지 검토하는 것이 목적이다.</w:t>
            </w:r>
          </w:p>
          <w:p w14:paraId="429679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C6BA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일일·주간·월간 운영보고 항목, 보고주기, 보고대상이 명확히 정의되어 있지 않으면 운영 상태 공유가 지연될 우려가 있다. 특히 장애, 성능, 용량, 변경, 보안, 백업, 점검 결과 보고 기준이 반영되지 않으면 데이터 근거 없는 보고로 의사결정이 왜곡될 수 있다. 따라서 설계 단계에서 인프라 운영상태와 서비스수준 보고체계가 설계되어 있는지 확인하는 것이 필요하다.</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5FF5C2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2B797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보고자료의 신뢰성은 운영 보고의 실행 체계를 정하는 기준이 된다. 이에 모니터링 시스템, 장애관리시스템, 변경관리시스템 등 데이터 원천, 수작업 집계 항목의 검증 및 승인 절차 설계, SLA 실적과 운영보고 간 정합성 확인 기준 등에 대하여 보고자료의 신뢰성을 확보할 수 있도록 설계되어 있는지 확인하는 데 목적이 있다.</w:t>
            </w:r>
          </w:p>
          <w:p w14:paraId="08E053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EC69A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모니터링 시스템, 장애관리시스템, 변경관리시스템 등 데이터 원천이 명확히 정의되어 있지 않으면 운영 상태 공유가 지연될 위험이 있다. 또한 수작업 집계 항목의 검증 및 승인 절차 설계가 미비하면 데이터 근거 없는 보고로 의사결정이 왜곡될 수 있다. 따라서 설계 단계에서 보고자료의 신뢰성을 확보할 수 있도록 설계되어 있는지 확인하는 것이 필요하다.</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289E71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63045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서비스 연속성과 가용성 확보 방안은 서비스 연속성 확보 방안의 실행 설계가 된다. 이에 주요 시스템별 가용성 목표, 장애 허용 기준, 서비스 중단 허용시간, 이중화, 장애전환, 백업·복구, DR 연계 구조, 업무 중요도별 복구 우선순위 등을 중심으로 인프라 서비스 연속성과 가용성 확보 방안이 설계되어 있는지 검토하는 데 그 목적이 있다.</w:t>
            </w:r>
          </w:p>
          <w:p w14:paraId="2EA96B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7C7A1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시스템별 가용성 목표, 장애 허용 기준, 서비스 중단 허용시간이 반영되지 않으면 중단 사태 대응이 준비 없이 이뤄질 우려가 있다. 특히 이중화, 장애전환, 백업·복구, DR 연계 구조가 반영되지 않으면 복구 절차가 검증 불가능하게 설계되어 실제 재해에서 작동하지 않을 수 있다. 따라서 설계 단계에서 인프라 서비스 연속성과 가용성 확보 방안이 설계되어 있는지 확인하는 것이 필요하다.</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26655A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4791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또는 재해 발생 시 복구 절차는 서비스 연속성 확보 방안의 실행 설계가 된다. 이에 RTO, RPO, 복구 절차, 복구 승인 기준, 비상연락망, 장애보고, 복구 후 정상성 검증 기준 설계, 복구훈련 또는 모의훈련 수행 기준 등에 대하여 장애 또는 재해 발생 시 복구 절차가 설계되어 있는지 검토하는 데 그 목적이 있다.</w:t>
            </w:r>
          </w:p>
          <w:p w14:paraId="69964F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780FB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RTO, RPO, 복구 절차, 복구 승인 기준이 반영되지 않으면 중단 사태 대응이 준비 없이 이뤄질 우려가 있다. 또한 비상연락망, 장애보고, 복구 후 정상성 검증 기준 설계가 미비하면 복구 절차가 검증 불가능하게 설계되어 실제 재해에서 작동하지 않을 수 있다. 따라서 설계 단계에서 장애 또는 재해 발생 시 복구 절차가 설계되어 있는지 확인하는 것이 필요하다.</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07000B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B5635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자원 용량관리 기준은 자원 용량 관리의 실행 기준이 된다. 이에 CPU, 메모리, 디스크, 스토리지, 네트워크, DB 용량 임계치, 사용량 증가 추세, 피크 사용량, 월말·연말 부하, 증설 기준, 증설 절차, 승인 기준 설계 등을 중심으로 인프라 자원 용량관리 기준이 구체적으로 설계되어 있는지 점검하는 데 목적이 있다.</w:t>
            </w:r>
          </w:p>
          <w:p w14:paraId="74B1DE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C3B76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스토리지, 네트워크, DB 용량 임계치가 명확히 정의되어 있지 않으면 증설 판단이 주관에 맡겨질 우려가 있다. 특히 사용량 증가 추세, 피크 사용량, 월말·연말 부하가 반영되지 않으면 용량 경보가 조치로 이어지지 않을 수 있다. 따라서 설계 단계에서 인프라 자원 용량관리 기준이 구체적으로 설계되어 있는지 확인하는 것이 필요하다.</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7D6070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7C0C0B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용량 부족 또는 과다 할당에 대한 대응절차는 자원 용량 관리의 실행 기준이 된다. 이에 용량 부족 예측, 사전 경보, 증설 요청 기준, 미사용 또는 과다 할당 자원 회수 기준 설계, 용량관리 결과의 비용관리 및 SLA 연계 등에 대하여 용량 부족 또는 과다 할당에 대한 대응절차가 설계되어 있는지 점검하는 데 그 목적이 있다.</w:t>
            </w:r>
          </w:p>
          <w:p w14:paraId="38AE13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3AB24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용량 부족 예측, 사전 경보, 증설 요청 기준이 반영되지 않으면 증설 판단이 주관에 맡겨질 가능성이 있다. 특히 미사용 또는 과다 할당 자원 회수 기준 설계가 미비하면 용량 경보가 조치로 이어지지 않을 수 있다. 따라서 설계 단계에서 용량 부족 또는 과다 할당에 대한 대응절차가 설계되어 있는지 확인하는 것이 필요하다.</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2BD561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08399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운영 보안관리 절차는 운영 보안 활동의 실행 절차를 정하는 기준이 된다. 이에 계정관리, 접근통제, 권한점검, 보안패치, 취약점 조치 절차, 서버, 네트워크, DB, 보안장비, 클라우드 자원별 보안관리 기준 설계, 보안로그, 작업로그, 접속로그 수집·보관 기준 등을 중심으로 인프라 운영 보안관리 절차가 설계되어 있는지 점검하는 데 목적이 있다.</w:t>
            </w:r>
          </w:p>
          <w:p w14:paraId="3A9634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5FE97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계정관리, 접근통제, 권한점검, 보안패치, 취약점 조치 절차가 반영되지 않으면 보안 활동이 점검표 채우기에 그칠 가능성이 있다. 특히 서버, 네트워크, DB, 보안장비, 클라우드 자원별 보안관리 기준 설계가 미비하면 작업 계정이 방치될 수 있다. 따라서 설계 단계에서 인프라 운영 보안관리 절차가 설계되어 있는지 확인하는 것이 필요하다.</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0D8BA4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4456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운영자 및 외부 유지관리 인력의 접근통제 절차는 운영 보안 활동의 실행 절차를 정하는 기준이 된다. 이에 관리자 권한 부여·변경·회수 절차, 원격접속, VPN, 접근통제시스템 사용 기준 설계, 외부 인력 작업 승인, 작업기록, 계정 회수 기준 등을 중심으로 운영자 및 외부 유지관리 인력의 접근통제 절차가 설계되어 있는지 검토하는 것이 목적이다.</w:t>
            </w:r>
          </w:p>
          <w:p w14:paraId="75B52E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C6C61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관리자 권한 부여·변경·회수 절차가 반영되지 않으면 보안 활동이 점검표 채우기에 그칠 위험이 있다. 또한 원격접속, VPN, 접근통제시스템 사용 기준 설계가 미비하면 작업 계정이 방치될 수 있다. 따라서 설계 단계에서 운영자 및 외부 유지관리 인력의 접근통제 절차가 설계되어 있는지 확인하는 것이 필요하다.</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5EAA1A2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B9193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업무부서와의 서비스 요구사항 관리 절차는 업무부서·공급자 협력의 실행 절차를 정하는 기준이 된다. 이에 업무부서 요청 접수, 우선순위, 승인, 반영 절차, 서비스 변경 요청과 운영 영향도 검토 절차, 업무부서 만족도 또는 서비스 개선 요구 반영 절차 설계 등을 중심으로 업무부서와의 서비스 요구사항 관리 절차가 설계되어 있는지 확인하는 데 그 목적이 있다.</w:t>
            </w:r>
          </w:p>
          <w:p w14:paraId="5E081E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9757C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업무부서 요청 접수, 우선순위, 승인, 반영 절차가 명확히 정의되어 있지 않으면 업무부서 요청이 누락·지연될 가능성이 있다. 또한 서비스 변경 요청과 운영 영향도 검토 절차가 반영되지 않으면 외부 의존 작업이 표류할 수 있다. 따라서 설계 단계에서 업무부서와의 서비스 요구사항 관리 절차가 설계되어 있는지 확인하는 것이 필요하다.</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610FDD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8B4B1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공급자와의 운영지원 체계는 업무부서·공급자 협력의 실행 절차를 정하는 기준이 된다. 이에 CSP, MSP, 통신사, 상용SW 공급사, 장비 공급사별 지원 범위, 장애, 패치, 기술지원, 긴급지원 요청 절차, 공급자 SLA와 발주기관 SLA 간 정합성 확인 기준 설계 등에 대하여 외부 공급자와의 운영지원 체계가 설계되어 있는지 검토하는 것을 목적으로 한다.</w:t>
            </w:r>
          </w:p>
          <w:p w14:paraId="0706F4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0EDB05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CSP, MSP, 통신사, 상용SW 공급사, 장비 공급사별 지원 범위가 명확히 정의되어 있지 않으면 업무부서 요청이 누락·지연될 우려가 있다. 특히 장애, 패치, 기술지원, 긴급지원 요청 절차가 반영되지 않으면 외부 의존 작업이 표류할 수 있다. 따라서 설계 단계에서 외부 공급자와의 운영지원 체계가 설계되어 있는지 확인하는 것이 필요하다.</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2991AC9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976AF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인시던트와 서비스 요청 처리절차는 장애·요청 처리의 실행 절차서가 된다. 이에 인시던트, 서비스 요청, 장애, 문의, 작업요청의 분류 기준, 접수, 분류, 배정, 조치, 확인, 종료 절차 설계, 우선순위, 처리기한, 보고기준 등을 중심으로 인시던트와 서비스 요청 처리절차가 설계되어 있는지 확인하는 것이 목적이다.</w:t>
            </w:r>
          </w:p>
          <w:p w14:paraId="4FF013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2D9EF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인시던트, 서비스 요청, 장애, 문의, 작업요청의 분류 기준이 반영되지 않으면 대응 시간과 품질이 들쭉날쭉해질 가능성이 있다. 특히 접수, 분류, 배정, 조치, 확인, 종료 절차 설계가 미비하면 처리 현황과 병목을 파악하지 못할 수 있다. 따라서 설계 단계에서 인시던트와 서비스 요청 처리절차가 설계되어 있는지 확인하는 것이 필요하다.</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93757C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2F00B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서비스 요청 처리 결과는 장애·요청 처리의 실행 절차서가 된다. 이에 요청 이력, 처리결과, 승인, 사용자 확인 항목, 미처리·보류·반려 요청의 관리 기준, 서비스 요청 처리율과 SLA 연계 기준 설계 등에 대하여 서비스 요청 처리 결과를 추적관리할 수 있도록 설계되어 있는지 검토하는 데 그 목적이 있다.</w:t>
            </w:r>
          </w:p>
          <w:p w14:paraId="553AAE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48AF7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 이력, 처리결과, 승인, 사용자 확인 항목이 명확히 정의되어 있지 않으면 대응 시간과 품질이 들쭉날쭉해질 위험이 있다. 또한 미처리·보류·반려 요청의 관리 기준이 반영되지 않으면 처리 현황과 병목을 파악하지 못할 수 있다. 따라서 설계 단계에서 서비스 요청 처리 결과를 추적관리할 수 있도록 설계되어 있는지 확인하는 것이 필요하다.</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4A8170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C2146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 장애와 근본원인 해결을 위한 문제관리 절차는 반복 장애 근본 해결의 실행 절차를 정하는 기준이 된다. 이에 문제 등록 기준, 우선순위, 담당자, 조치기한, 근본원인 분석, 개선조치, 재발방지 절차, 장기미결 문제의 보고 및 의사결정 절차 설계 등을 중심으로 반복 장애와 근본원인 해결을 위한 문제관리 절차가 설계되어 있는지 점검하는 데 그 목적이 있다.</w:t>
            </w:r>
          </w:p>
          <w:p w14:paraId="4A94BB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F6B81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문제 등록 기준, 우선순위, 담당자, 조치기한이 명확히 정의되어 있지 않으면 근본원인 분석이 생략될 우려가 있다. 또한 근본원인 분석, 개선조치, 재발방지 절차가 반영되지 않으면 분석 결과가 사장될 수 있다. 따라서 설계 단계에서 반복 장애와 근본원인 해결을 위한 문제관리 절차가 설계되어 있는지 확인하는 것이 필요하다.</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020213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AAE72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문제관리 결과는 반복 장애 근본 해결의 실행 절차를 정하는 기준이 된다. 이에 문제 해결 결과의 변경관리·릴리즈관리 연계 기준, 재발방지 조치의 효과 측정 기준 설계, 문제관리 결과의 운영보고 반영 기준 등에 대하여 문제관리 결과가 운영 개선으로 연계되도록 설계되어 있는지 확인하는 것이 목적이다.</w:t>
            </w:r>
          </w:p>
          <w:p w14:paraId="4B72CB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EBCE9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문제 해결 결과의 변경관리·릴리즈관리 연계 기준이 반영되지 않으면 근본원인 분석이 생략될 가능성이 있다. 또한 재발방지 조치의 효과 측정 기준 설계가 미비하면 분석 결과가 사장될 수 있다. 따라서 설계 단계에서 문제관리 결과가 운영 개선으로 연계되도록 설계되어 있는지 확인하는 것이 필요하다.</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2A61FC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18262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구성정보 관리체계는 구성정보 신뢰성 확보의 실행 체계를 정하는 기준이 된다. 이에 서버, 네트워크, DB, 스토리지, 보안장비, 클라우드 자원 구성정보 관리 항목, 구성정보 변경 시 갱신 절차와 승인 기준, CMDB 또는 구성관리대장 관리 기준 설계 등을 중심으로 인프라 구성정보 관리체계가 설계되어 있는지 점검하는 데 그 목적이 있다.</w:t>
            </w:r>
          </w:p>
          <w:p w14:paraId="157D8C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7A4F6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스토리지, 보안장비, 클라우드 자원 구성정보 관리 항목이 명확히 정의되어 있지 않으면 구성정보가 곧 노후화될 가능성이 있다. 특히 구성정보 변경 시 갱신 절차와 승인 기준이 반영되지 않으면 문서와 실환경의 괴리가 커질 수 있다. 따라서 설계 단계에서 인프라 구성정보 관리체계가 설계되어 있는지 확인하는 것이 필요하다.</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4B45590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74E18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구성정보와 실제 운영환경 간 정합성 확인 절차는 구성정보 신뢰성 확보의 실행 체계를 정하는 기준이 된다. 이에 정기 구성정보 점검 기준, 변경 이력과 구성정보 최신본 간 비교 기준, 구성정보 오류 또는 누락 발견 시 보정 절차 설계 등에 대하여 구성정보와 실제 운영환경 간 정합성 확인 절차가 설계되어 있는지 검토하는 데 그 목적이 있다.</w:t>
            </w:r>
          </w:p>
          <w:p w14:paraId="24FD6B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0B93E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정기 구성정보 점검 기준이 반영되지 않으면 구성정보가 곧 노후화될 가능성이 있다. 특히 변경 이력과 구성정보 최신본 간 비교 기준이 명확히 정의되어 있지 않으면 문서와 실환경의 괴리가 커질 수 있다. 따라서 설계 단계에서 구성정보와 실제 운영환경 간 정합성 확인 절차가 설계되어 있는지 확인하는 것이 필요하다.</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3C3651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DD844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변경 및 릴리즈관리 절차는 인프라 변경 통제의 실행 절차서가 된다. 이에 변경요청, 영향도 분석, 승인, 반영, 검증, 종료 절차, 정기변경, 긴급변경, 표준변경 구분 기준 설계, 네트워크, 서버, DB, 보안정책 변경의 승인 기준 등에 대하여 인프라 변경 및 릴리즈관리 절차가 설계되어 있는지 검토하는 데 그 목적이 있다.</w:t>
            </w:r>
          </w:p>
          <w:p w14:paraId="6F2889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3F7BA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 영향도 분석, 승인, 반영, 검증, 종료 절차가 반영되지 않으면 변경 통제가 무력화될 가능성이 있다. 특히 정기변경, 긴급변경, 표준변경 구분 기준 설계가 미비하면 변경 실패가 장기 중단으로 이어질 수 있다. 따라서 설계 단계에서 인프라 변경 및 릴리즈관리 절차가 설계되어 있는지 확인하는 것이 필요하다.</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B7663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DF453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 전 백업, 변경 후 정상성 점검, 원복 기준, 변경 실패 시 보고, 복구, 재승인 절차 설계, 변경 결과와 구성정보 갱신 연계 기준 등을 중심으로 변경 실패에 대비한 원복 기준이 설계되어 있는지 검토하는 데 목적이 있다.</w:t>
            </w:r>
          </w:p>
          <w:p w14:paraId="1B6EB4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1C1A2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 전 백업, 변경 후 정상성 점검, 원복 기준이 반영되지 않으면 변경 통제가 무력화될 우려가 있다. 특히 변경 실패 시 보고, 복구, 재승인 절차 설계가 미비하면 변경 실패가 장기 중단으로 이어질 수 있다. 따라서 설계 단계에서 변경 실패에 대비한 원복 기준이 설계되어 있는지 확인하는 것이 필요하다.</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2E2455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DE1DD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운영상태를 상시 점검하기 위한 기준은 운영 상태 상시 감시의 실행 기준이 된다. 이에 서버, 네트워크, DB, 스토리지, 보안장비 상태 점검 항목, 모니터링 항목, 임계치, 알림 대상, 조치기준, 정기점검, 예방점검, 긴급점검 기준 설계 등에 대하여 인프라 운영상태를 상시 점검하기 위한 기준이 설계되어 있는지 점검하는 것이 목적이다.</w:t>
            </w:r>
          </w:p>
          <w:p w14:paraId="5E2ADC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57A07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스토리지, 보안장비 상태 점검 항목이 명확히 정의되어 있지 않으면 상시 점검이 형식화될 우려가 있다. 또한 모니터링 항목, 임계치, 알림 대상, 조치기준이 반영되지 않으면 탐지가 조치로 이어지지 않을 수 있다. 따라서 설계 단계에서 인프라 운영상태를 상시 점검하기 위한 기준이 설계되어 있는지 확인하는 것이 필요하다.</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15B2A3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42FBB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운영상태 이상 징후에 대한 대응절차는 운영 상태 상시 감시의 실행 기준이 된다. 이에 성능저하, 용량부족, 장애징후, 보안이벤트 탐지 기준, 이상 징후 발생 시 조치, 보고, 개선 절차 설계, 운영상태 점검 결과의 서비스보고 및 개선관리 연계 등을 중심으로 운영상태 이상 징후에 대한 대응절차가 설계되어 있는지 확인하는 것을 목적으로 한다.</w:t>
            </w:r>
          </w:p>
          <w:p w14:paraId="01C05C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B10D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성능저하, 용량부족, 장애징후, 보안이벤트 탐지 기준이 반영되지 않으면 상시 점검이 형식화될 우려가 있다. 또한 이상 징후 발생 시 조치, 보고, 개선 절차 설계가 미비하면 탐지가 조치로 이어지지 않을 수 있다. 따라서 설계 단계에서 운영상태 이상 징후에 대한 대응절차가 설계되어 있는지 확인하는 것이 필요하다.</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872836"/>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62508E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692D8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개발SW 유지관리 절차는 개발SW 유지관리 활동의 실행 절차서가 된다. 이에 요청 접수, 분석, 승인, 수정, 테스트, 배포, 종료 절차, 오류수정, 기능개선, 성능개선, 데이터 수정 요청별 처리절차, 정기 유지관리와 긴급 유지관리의 절차 및 승인 기준 등에 대하여 개발SW 유지관리 절차가 실행 가능한 수준으로 설계되어 있는지 점검하는 것이 목적이다.</w:t>
            </w:r>
          </w:p>
          <w:p w14:paraId="29046D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FB28A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 접수, 분석, 승인, 수정, 테스트, 배포, 종료 절차가 미비하면 유지관리 절차가 실행 불가능하게 설계되어 실제 작업이 절차 밖에서 이뤄질 우려가 있다. 또한 오류수정, 기능개선, 성능개선, 데이터 수정 요청별 처리절차가 미비하면 경계 업무가 누락될 수 있다. 따라서 설계 단계에서 개발SW 유지관리 절차가 실행 가능한 수준으로 설계되어 있는지 확인하는 것이 필요하다.</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35317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AE413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중 장애가 개발SW 유지관리 요청으로 전환되는 기준, 단순문의, 장애, 오류수정, 기능개선 간 분류 기준, 운영팀, 유지관리팀, 업무부서 간 요청 이관 및 결과확인 절차 등에 대하여 운영과 유지관리 간 업무 인계 기준이 설계되어 있는지 점검하는 데 그 목적이 있다.</w:t>
            </w:r>
          </w:p>
          <w:p w14:paraId="4908C9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29EA2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중 장애가 개발SW 유지관리 요청으로 전환되는 기준이 미비하면 유지관리 절차가 실행 불가능하게 설계되어 실제 작업이 절차 밖에서 이뤄질 가능성이 있다. 또한 단순문의, 장애, 오류수정, 기능개선 간 분류 기준이 미비하면 경계 업무가 누락될 수 있다. 따라서 설계 단계에서 운영과 유지관리 간 업무 인계 기준이 설계되어 있는지 확인하는 것이 필요하다.</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00823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3459C0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CSR 처리 프로세스는 사용자 요구 처리의 실행 프로세스가 된다. 이에 CSR 접수, 분류, 우선순위 부여, 영향도 분석, 승인 절차, 오류수정, 기능변경, 데이터 정정, 업무지원 요청별 처리 기준, CSR 처리기한, 승인권자, 종료 기준, 사용자 확인 기준 등에 대하여 CSR 처리 프로세스가 구체적으로 설계되어 있는지 확인하는 데 그 목적이 있다.</w:t>
            </w:r>
          </w:p>
          <w:p w14:paraId="207F35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27AC2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CSR 접수, 분류, 우선순위 부여, 영향도 분석, 승인 절차가 미비하면 접수부터 완료까지 처리가 들쭉날쭉해질 우려가 있다. 또한 오류수정, 기능변경, 데이터 정정, 업무지원 요청별 처리 기준이 미비하면 임의 처리와 누락이 섞여들 수 있다. 따라서 설계 단계에서 CSR 처리 프로세스가 구체적으로 설계되어 있는지 확인하는 것이 필요하다.</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D220.고객서비스요청(CSR)관리 — 전체 절차(1.CSR처리기준정의~11.CSR종료), 특히 1.1 CSR유형, 1.4 </w:t>
            </w:r>
            <w:r w:rsidRPr="00CF01BA">
              <w:rPr>
                <w:sz w:val="22"/>
                <w:szCs w:val="22"/>
                <w:lang w:eastAsia="ko-KR"/>
              </w:rPr>
              <w:lastRenderedPageBreak/>
              <w:t>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4C045C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E6A639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프로그램 수정 절차와 기준은 프로그램 수정 작업의 품질 기준이 된다. 이에 소스 수정 기준, 개발표준, 명명규칙, 주석, 보안코딩 기준, 수정 대상 기능, 화면, 배치, 연계 프로그램 식별 기준, 긴급수정 시 사전·사후 승인 절차 등에 대하여 프로그램 수정 절차와 기준이 설계되어 있는지 검토하는 것이 목적이다.</w:t>
            </w:r>
          </w:p>
          <w:p w14:paraId="327AAC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29805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소스 수정 기준, 개발표준, 명명규칙, 주석, 보안코딩 기준이 미비하면 수정 품질이 작업자 역량에 좌우될 가능성이 있다. 특히 수정 대상 기능, 화면, 배치, 연계 프로그램 식별 기준이 미비하면 테스트 기준 미비로 수정 부작용이 운영 장애로 이어질 수 있다. 따라서 설계 단계에서 프로그램 수정 절차와 기준이 설계되어 있는지 확인하는 것이 필요하다.</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D220.고객서비스요청(CSR)관리 1.6 개발표준정의 — 코딩기본형식(변수선언, 문장(Statement), </w:t>
            </w:r>
            <w:r w:rsidRPr="00CF01BA">
              <w:rPr>
                <w:sz w:val="22"/>
                <w:szCs w:val="22"/>
                <w:lang w:eastAsia="ko-KR"/>
              </w:rPr>
              <w:lastRenderedPageBreak/>
              <w:t>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7E2E79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095D6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수정 프로그램의 형상관리 및 배포관리 체계는 수정 프로그램 반영의 안전장치를 설계하는 기준이 된다. 이에 소스, 설정파일, 배포파일, 라이브러리 버전관리 기준, 개발·검증·운영 환경 간 형상 일치 기준, 정기배포, 긴급배포, 임시배포 구분 기준과 원복 절차 등에 대하여 수정 프로그램의 형상관리 및 배포관리 체계가 설계되어 있는지 점검하는 데 목적이 있다.</w:t>
            </w:r>
          </w:p>
          <w:p w14:paraId="7A5047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C29E6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소스, 설정파일, 배포파일, 라이브러리 버전관리 기준이 미비하면 소스와 운영 버전이 어긋날 가능성이 있다. 또한 개발·검증·운영 환경 간 형상 일치 기준이 미비하면 미승인 수정이 운영에 반영될 수 있다. 따라서 설계 단계에서 수정 프로그램의 형상관리 및 배포관리 체계가 설계되어 있는지 확인하는 것이 필요하다.</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OP-DS-01[릴리즈 및 배포관리(운영반영)] — “배포 반영은 일반 이관반영, 긴급 이관반영으로 구분되어 </w:t>
            </w:r>
            <w:r w:rsidRPr="00CF01BA">
              <w:rPr>
                <w:sz w:val="22"/>
                <w:szCs w:val="22"/>
                <w:lang w:eastAsia="ko-KR"/>
              </w:rPr>
              <w:lastRenderedPageBreak/>
              <w:t>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872837"/>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6942D5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0040C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유지관리 절차는 상용SW별 특성을 반영한 유지관리 실행 기준이 된다. 이에 제품별 유지관리 범위, 공급사, 제조사, 기술지원 절차, 장애지원, 기술문의, 패치, 업그레이드, 재설치, 이전 지원 절차, 상용SW별 업무 영향도와 우선지원 기준 등에 대하여 상용SW 유지관리 절차가 제품별 특성에 맞게 설계되어 있는지 점검하는 것을 목적으로 한다.</w:t>
            </w:r>
          </w:p>
          <w:p w14:paraId="58C2E7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38942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제품별 유지관리 범위, 공급사, 제조사, 기술지원 절차가 미비하면 제품 특성이 무시된 일률 절차로 특정 SW의 유지관리가 부실해질 가능성이 있다. 특히 장애지원, 기술문의, 패치, 업그레이드, 재설치, 이전 지원 절차가 미비하면 제품별 지원 조건과 절차가 어긋나 공급사 지원을 받지 못할 수 있다. 따라서 설계 단계에서 상용SW 유지관리 절차가 제품별 특성에 맞게 설계되어 있는지 확인하는 것이 필요하다.</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3D97CC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396808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라이선스 및 유지관리 계약조건 관리 절차는 라이선스·계약 관리의 실행 절차를 정하는 기준이 된다. 이에 CPU, Core, 사용자 수, 서버 수, 인스턴스 기준 라이선스 관리 기준, 라이선스 만료일, 사용범위, 계약조건 점검 절차, 장애지원 시간, 응답시간, 기술지원 범위, 패치 제공 조건이 운영절차 등에 대하여 상용SW 라이선스 및 유지관리 계약조건 관리 절차가 설계되어 있는지 검토하는 데 목적이 있다.</w:t>
            </w:r>
          </w:p>
          <w:p w14:paraId="3FCE47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975F9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Core, 사용자 수, 서버 수, 인스턴스 기준 라이선스 관리 기준이 미비하면 만료·위반이 뒤늦게 발견될 우려가 있다. 특히 라이선스 만료일, 사용범위, 계약조건 점검 절차가 미비하면 지원 범위 다툼이 생길 수 있다. 따라서 설계 단계에서 상용SW 라이선스 및 유지관리 계약조건 관리 절차가 설계되어 있는지 확인하는 것이 필요하다.</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w:t>
            </w:r>
            <w:r w:rsidRPr="00CF01BA">
              <w:rPr>
                <w:sz w:val="22"/>
                <w:szCs w:val="22"/>
                <w:lang w:eastAsia="ko-KR"/>
              </w:rPr>
              <w:lastRenderedPageBreak/>
              <w:t>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353AFD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26473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설치·업그레이드·패치관리 절차는 상용SW 변경 작업의 실행 절차서가 된다. 이에 설치·업그레이드 대상, 일정, 수행주체, 승인절차, 업그레이드 전 영향도 분석 및 호환성 검토 기준, 보안패치, 기능패치, 긴급패치 구분 기준과 원복 절차 등에 대하여 상용SW 설치·업그레이드·패치관리 절차가 설계되어 있는지 검토하는 것을 목적으로 한다.</w:t>
            </w:r>
          </w:p>
          <w:p w14:paraId="5E8691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89904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설치·업그레이드 대상, 일정, 수행주체, 승인절차가 미비하면 작업이 공급사 방식에 일임될 우려가 있다. 특히 업그레이드 전 영향도 분석 및 호환성 검토 기준이 미비하면 패치 실패가 서비스 중단으로 이어질 수 있다. 따라서 설계 단계에서 상용SW 설치·업그레이드·패치관리 절차가 설계되어 있는지 확인하는 것이 필요하다.</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1770E26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A9CDB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장애처리 및 공급사 기술지원 절차는 상용SW 장애 대응 협력 체계의 실행 기준이 된다. 이에 장애 등급, 접수경로, 조치기한, 보고기준, 공급사 기술지원 요청 기준과 escalation 체계, 기술지원 요청서, 조치결과서, 패치결과서 등 산출물 관리 기준 등을 중심으로 상용SW 장애처리 및 공급사 기술지원 절차가 설계되어 있는지 확인하는 것을 목적으로 한다.</w:t>
            </w:r>
          </w:p>
          <w:p w14:paraId="6D452EC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2097E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등급, 접수경로, 조치기한, 보고기준이 미비하면 공급사 대응 지연이 방치될 위험이 있다. 특히 공급사 기술지원 요청 기준과 escalation 체계가 미비하면 복합 장애의 원인 규명이 늦어질 수 있다. 따라서 설계 단계에서 상용SW 장애처리 및 공급사 기술지원 절차가 설계되어 있는지 확인하는 것이 필요하다.</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872838"/>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운영업무와 유지관리업무 간 경계 및 인계 기준이 반영되어 있는지 확인</w:t>
            </w:r>
          </w:p>
          <w:p w14:paraId="077167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9290F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유지관리 절차는 인프라 대상별 유지관리 실행 기준이 된다. 이에 서버, 스토리지, 네트워크, DB, 보안장비, 백업장비별 유지관리 절차, 정기점검, 장애처리, 패치, 부품교체, 설정변경, 기술지원 절차, 운영업무와 유지관리업무 간 경계 및 인계 기준 등에 대하여 인프라 유지관리 절차가 대상별로 구체화되어 있는지 확인하는 데 목적이 있다.</w:t>
            </w:r>
          </w:p>
          <w:p w14:paraId="25CF11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E8759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스토리지, 네트워크, DB, 보안장비, 백업장비별 유지관리 절차가 미비하면 유지관리가 일률 처리로 흐를 우려가 있다. 특히 정기점검, 장애처리, 패치, 부품교체, 설정변경, 기술지원 절차가 미비하면 장비 특성에 맞지 않는 절차로 유지관리 실효성이 떨어질 수 있다. 따라서 설계 단계에서 인프라 유지관리 절차가 대상별로 구체화되어 있는지 확인하는 것이 필요하다.</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7F444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FB6F5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인프라 정기점검 및 예방점검 절차는 인프라 예방 정비의 실행 절차서가 된다. 이에 서버, DB, 네트워크, 스토리지, 보안장비별 점검항목, 점검 주기, 점검 담당자, 결과보고, 승인 절차, 장애징후, 성능저하, 용량부족, 보안위험 탐지 기준 등을 중심으로 인프라 정기점검 및 예방점검 절차가 설계되어 있는지 점검하는 것을 목적으로 한다.</w:t>
            </w:r>
          </w:p>
          <w:p w14:paraId="58EC77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A35B9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네트워크, 스토리지, 보안장비별 점검항목이 미비하면 점검이 육안 확인에 그칠 우려가 있다. 특히 점검 주기, 점검 담당자, 결과보고, 승인 절차가 미비하면 발견 사항이 조치되지 않을 수 있다. 따라서 설계 단계에서 인프라 정기점검 및 예방점검 절차가 설계되어 있는지 확인하는 것이 필요하다.</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4FFCD2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213FA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인프라 장애·성능·용량관리 절차는 인프라 운영 품질 관리의 실행 절차를 정하는 기준이 된다. 이에 장애 등급, 접수경로, 조치시간, 보고체계, CPU, 메모리, 디스크 I/O, 네트워크, DB 성능지표와 임계치, 디스크, 스토리지, DB, 로그, 백업 용량 임계치와 증설 기준 등을 중심으로 인프라 장애·성능·용량관리 절차가 설계되어 있는지 확인하는 것이 목적이다.</w:t>
            </w:r>
          </w:p>
          <w:p w14:paraId="63946A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B6246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등급, 접수경로, 조치시간, 보고체계가 미비하면 관리가 사후 대응에 그칠 위험이 있다. 또한 CPU, 메모리, 디스크 I/O, 네트워크, DB 성능지표와 임계치가 미비하면 성능 저하와 용량 고갈이 방치될 수 있다. 따라서 설계 단계에서 인프라 장애·성능·용량관리 절차가 설계되어 있는지 확인하는 것이 필요하다.</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199F8A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A00FE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백업·복구 및 가용성 유지관리 절차는 백업과 가용성 유지 활동의 실행 기준이 된다. 이에 백업 대상, 백업 주기, 보관기간, 보관 위치, 백업 실패 시 알림 및 재수행 절차, 이중화, 장애전환, DR 연계, RTO/RPO, 복구 우선순위 기준 등을 중심으로 백업·복구 및 가용성 유지관리 절차가 설계되어 있는지 확인하는 것이 목적이다.</w:t>
            </w:r>
          </w:p>
          <w:p w14:paraId="4F8E67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16696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백업 대상, 백업 주기, 보관기간, 보관 위치가 미비하면 복구 실패 위험이 상존할 위험이 있다. 또한 백업 실패 시 알림 및 재수행 절차가 미비하면 이중화 무력화가 방치될 수 있다. 따라서 설계 단계에서 백업·복구 및 가용성 유지관리 절차가 설계되어 있는지 확인하는 것이 필요하다.</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제59조의3(정보시스템에 저장되어 있는 행정정보의 보존) ① — “행정기관등의 장은 운영중인 </w:t>
            </w:r>
            <w:r w:rsidRPr="00CF01BA">
              <w:rPr>
                <w:sz w:val="22"/>
                <w:szCs w:val="22"/>
                <w:lang w:eastAsia="ko-KR"/>
              </w:rPr>
              <w:lastRenderedPageBreak/>
              <w:t>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67D557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82ED2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구성·변경·보안 유지관리 절차는 인프라 구성·변경·보안 통제의 실행 절차서가 된다. 이에 서버, 네트워크, DB, 보안장비 구성정보 관리 항목, 변경요청, 영향도 분석, 승인, 반영, 검증, 종료 절차, 계정권한, 접근통제, 보안패치, 취약점 조치, 작업로그 관리 기준 등을 중심으로 인프라 구성·변경·보안 유지관리 절차가 설계되어 있는지 점검하는 데 그 목적이 있다.</w:t>
            </w:r>
          </w:p>
          <w:p w14:paraId="7FCFE1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14902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보안장비 구성정보 관리 항목이 미비하면 실환경과 문서가 어긋날 위험이 있다. 특히 변경요청, 영향도 분석, 승인, 반영, 검증, 종료 절차가 미비하면 설정 훼손과 취약점 방치가 누적될 수 있다. 따라서 설계 단계에서 인프라 구성·변경·보안 유지관리 절차가 설계되어 있는지 확인하는 것이 필요하다.</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 “변경관리 정책을 수립하고 변경관리 유형별 절차를 </w:t>
            </w:r>
            <w:r w:rsidRPr="00CF01BA">
              <w:rPr>
                <w:sz w:val="22"/>
                <w:szCs w:val="22"/>
                <w:lang w:eastAsia="ko-KR"/>
              </w:rPr>
              <w:lastRenderedPageBreak/>
              <w:t>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872839"/>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872840"/>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60EA85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152F1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및 유지관리 과업은 운영·유지관리 계약 이행의 최종 판정 근거가 된다. 이에 개발SW 운영, 인프라 운영, 개발SW 유지관리, 상용SW 유지관리, 인프라 유지관리 과업, RFP, 제안서, 계약서, 과업지시서 대비 미수행·부분수행·초과수행 항목, 정기점검, 장애처리, 변경처리, 패치, 배포, 기술지원 등 주요 활동 등을 중심으로 운영 및 유지관리 과업이 계약·제안·요구사항 범위대로 이행되었는지 점검하는 데 그 목적이 있다.</w:t>
            </w:r>
          </w:p>
          <w:p w14:paraId="67BBF7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123C50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개발SW 운영, 인프라 운영, 개발SW 유지관리, 상용SW 유지관리, 인프라 유지관리 과업이 적정하게 수행되지 않으면 검수·정산을 둘러싼 분쟁이 생길 우려가 있다. 특히 RFP, 제안서, 계약서, 과업지시서 대비 미수행·부분수행·초과수행 항목이 미비하면 종료 후 책임 소재가 불분명해질 수 있다. 따라서 운영 및 유지관리 과업이 계약·제안·요구사항 범위대로 이행되었는지 확인하는 것이 필요하다.</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444B37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A8702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미완료 과업의 사유, 영향도, 후속 조치계획, 운영상 위험이 있는 보류 항목의 대응방안, 조건부 완료 또는 후속 유지관리 이관 항목의 승인 등을 중심으로 과업 제외·보류·미완료 항목이 명확히 관리되고 있는지 확인하는 데 그 목적이 있다.</w:t>
            </w:r>
          </w:p>
          <w:p w14:paraId="1CE3DA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30A93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미완료 과업의 사유, 영향도, 후속 조치계획이 미비하면 검수·정산을 둘러싼 분쟁이 생길 우려가 있다. 특히 운영상 위험이 있는 보류 항목의 대응방안이 미비하면 종료 후 책임 소재가 불분명해질 수 있다. 따라서 과업 제외·보류·미완료 항목이 명확히 관리되고 있는지 확인하는 것이 필요하다.</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21D89F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639A8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및 유지관리 SLA는 서비스 품질 약속의 이행을 판정하는 근거가 된다. 이에 가용성, 장애처리시간, 복구시간, 응답시간, CSR 처리기한 등 SLA 실적, 개발SW 운영, 인프라 운영, 유지관리 활동별 SLA 달성률, SLA 미달 항목의 원인분석 및 개선조치 등을 중심으로 운영 및 유지관리 SLA가 목표 수준을 충족하였는지 확인하는 것을 목적으로 한다.</w:t>
            </w:r>
          </w:p>
          <w:p w14:paraId="1E2CBD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6842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가용성, 장애처리시간, 복구시간, 응답시간, CSR 처리기한 등 SLA 실적이 미비하면 품질 미달이 정산에 반영되지 못할 가능성이 있다. 또한 개발SW 운영, 인프라 운영, 유지관리 활동별 SLA 달성률이 미비하면 측정 자료의 신뢰성이 무너져 SLA 결과 자체가 다툼의 대상이 될 수 있다. 따라서 운영 및 유지관리 SLA가 목표 수준을 충족하였는지 확인하는 것이 필요하다.</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BDA02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8ECB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SLA 측정 기준, 측정 원천, 측정 주기, 산정 방식, 월간·분기·수시 운영보고서와 SLA 실적 간 정합성, 서비스수준 미달 또는 예외 처리 내역의 승인 등에 대하여 SLA 측정 결과와 보고자료가 신뢰성 있게 관리되었는지 검토하는 데 목적이 있다.</w:t>
            </w:r>
          </w:p>
          <w:p w14:paraId="022B62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79915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SLA 측정 기준, 측정 원천, 측정 주기, 산정 방식이 미비하면 품질 미달이 정산에 반영되지 못할 위험이 있다. 또한 월간·분기·수시 운영보고서와 SLA 실적 간 정합성이 미비하면 측정 자료의 신뢰성이 무너져 SLA 결과 자체가 다툼의 대상이 될 수 있다. 따라서 SLA 측정 결과와 보고자료가 신뢰성 있게 관리되었는지 확인하는 것이 필요하다.</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33CA562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5918C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서비스수준 개선 활동은 서비스 품질 약속의 이행을 판정하는 근거가 된다. 이에 반복 장애, 성능 저하, 처리지연 항목에 대한 개선조치, 개선조치 후 재측정 및 효과, 개선 필요사항의 차기 운영·유지관리 계획 등에 대하여 서비스수준 개선 활동이 수행되었는지 확인하는 데 그 목적이 있다.</w:t>
            </w:r>
          </w:p>
          <w:p w14:paraId="19192E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0BE16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 장애, 성능 저하, 처리지연 항목에 대한 개선조치가 미비하면 품질 미달이 정산에 반영되지 못할 우려가 있다. 특히 개선조치 후 재측정 및 효과가 미비하면 측정 자료의 신뢰성이 무너져 SLA 결과 자체가 다툼의 대상이 될 수 있다. 따라서 서비스수준 개선 활동이 수행되었는지 확인하는 것이 필요하다.</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40D44E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DACCF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및 유지관리 주요 활동이 계획된 일정에 따라는 계획 대비 수행 실적을 판정하는 근거가 된다. 이에 정기점검, 예방점검, 보안점검, 패치, 백업점검, 성능점검 수행실적, 정기배포, 긴급배포, 릴리스 수행실적, 계획 대비 지연·누락·미수행 활동 등을 중심으로 운영 및 유지관리 주요 활동이 계획된 일정에 따라 수행되었는지 점검하는 데 그 목적이 있다.</w:t>
            </w:r>
          </w:p>
          <w:p w14:paraId="03F5E7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B3E7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정기점검, 예방점검, 보안점검, 패치, 백업점검, 성능점검 수행실적이 미비하면 미수행 활동이 완료로 처리될 위험이 있다. 특히 정기배포, 긴급배포, 릴리스 수행실적이 미비하면 계약 위반이 묻힐 수 있다. 따라서 운영 및 유지관리 주요 활동이 계획된 일정에 따라 수행되었는지 확인하는 것이 필요하다.</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0FC0F3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4269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지연 사유, 영향도, 조치계획, 승인, SLA, 장애대응, 보안위험, 서비스 안정성에 미친 영향, 후속 조치 완료 여부와 잔여 위험 등을 중심으로 일정 지연 또는 미수행 활동에 대한 조치가 적정한지 검토하는 데 목적이 있다.</w:t>
            </w:r>
          </w:p>
          <w:p w14:paraId="26E0AF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B9313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지연 사유, 영향도, 조치계획, 승인이 미비하면 미수행 활동이 완료로 처리될 위험이 있다. 특히 SLA, 장애대응, 보안위험, 서비스 안정성에 미친 영향이 충분히 검토되지 않으면 계약 위반이 묻힐 수 있다. 따라서 일정 지연 또는 미수행 활동에 대한 조치가 적정한지 확인하는 것이 필요하다.</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정보화사업 유형별 표준점검항목 V3.0 「4.7 사업관리」 실행/통제 사업관리 — “2.진척관리를 적정하게 수행하였는지 여부”, “5.위험관리를 적정하게 수행하였는지 </w:t>
            </w:r>
            <w:r w:rsidRPr="00CF01BA">
              <w:rPr>
                <w:sz w:val="22"/>
                <w:szCs w:val="22"/>
                <w:lang w:eastAsia="ko-KR"/>
              </w:rPr>
              <w:lastRenderedPageBreak/>
              <w:t>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1FA2E1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AE0A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공급사 기술지원 요청 및 처리, 패치, 업그레이드, 장애지원, 재설치 지원, 공급사 지원 지연 또는 미지원 항목의 후속 조치 등을 중심으로 외부 공급사 또는 상용SW 제조사 지원 일정이 적정하게 이행되었는지 점검하는 것을 목적으로 한다.</w:t>
            </w:r>
          </w:p>
          <w:p w14:paraId="1DC29D2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14DF3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공급사 기술지원 요청 및 처리가 미비하면 미수행 활동이 완료로 처리될 위험이 있다. 특히 패치, 업그레이드, 장애지원, 재설치 지원이 미비하면 계약 위반이 묻힐 수 있다. 따라서 외부 공급사 또는 상용SW 제조사 지원 일정이 적정하게 이행되었는지 확인하는 것이 필요하다.</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MA-CS-05[이전 및 재설치] — “이전 및 이관을 위한 재설치 방안을 적절하게 수립하여 이행하고 있는가? — 01.이전 및 H/W 증설에 대한 지원방안을 수립/제시하고, 관련 </w:t>
            </w:r>
            <w:r w:rsidRPr="00CF01BA">
              <w:rPr>
                <w:sz w:val="22"/>
                <w:szCs w:val="22"/>
                <w:lang w:eastAsia="ko-KR"/>
              </w:rPr>
              <w:lastRenderedPageBreak/>
              <w:t>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11C495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96090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및 유지관리 산출물은 수행 결과 입증 자료의 완결성을 판정하는 근거가 된다. 이에 운영계획서, 유지관리계획서, SLA 관리표, 장애관리대장, 변경관리대장, 정기점검보고서, 월간운영보고서, 패치결과서, 배포결과서, 보안점검결과서, 산출물별 작성자, 검토자, 승인자, 제출주기 준수 등에 대하여 운영 및 유지관리 산출물이 누락 없이 작성·승인되었는지 점검하는 데 목적이 있다.</w:t>
            </w:r>
          </w:p>
          <w:p w14:paraId="3FE549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3ECC6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운영계획서, 유지관리계획서, SLA 관리표, 장애관리대장, 변경관리대장이 미비하면 산출물 누락·불일치로 수행 실적을 입증하지 못할 우려가 있다. 특히 정기점검보고서, 월간운영보고서, 패치결과서, 배포결과서, 보안점검결과서가 미비하면 실적과 다른 산출물이 통과되어 검수의 신뢰성이 무너질 수 있다. 따라서 운영 및 유지관리 산출물이 누락 없이 작성·승인되었는지 확인하는 것이 필요하다.</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3634D4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DB45D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산출물 내용은 수행 결과 입증 자료의 완결성을 판정하는 근거가 된다. 이에 운영보고서와 장애·변경·CSR·배포 이력 간 정합성, 점검보고서와 실제 조치결과 간 불일치, 산출물 최신본 관리 및 버전 등에 대하여 산출물 내용이 실제 수행결과와 일치하는지 점검하는 데 그 목적이 있다.</w:t>
            </w:r>
          </w:p>
          <w:p w14:paraId="2E1282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2BE43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운영보고서와 장애·변경·CSR·배포 이력 간 정합성이 미비하면 산출물 누락·불일치로 수행 실적을 입증하지 못할 우려가 있다. 특히 점검보고서와 실제 조치결과 간 불일치가 미비하면 실적과 다른 산출물이 통과되어 검수의 신뢰성이 무너질 수 있다. 따라서 산출물 내용이 실제 수행결과와 일치하는지 확인하는 것이 필요하다.</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09DEE2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ADD89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품질보증 활동 결과는 수행 결과 입증 자료의 완결성을 판정하는 근거가 된다. 이에 정기 품질점검, 산출물 리뷰, 운영성과 점검, 품질 미흡사항의 조치 및 재확인, 품질보증 결과가 최종 완료판단 등에 대하여 품질보증 활동 결과가 적정하게 관리되었는지 확인하는 데 그 목적이 있다.</w:t>
            </w:r>
          </w:p>
          <w:p w14:paraId="165BB1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C7FE2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 품질점검, 산출물 리뷰, 운영성과 점검이 적정하게 수행되지 않으면 산출물 누락·불일치로 수행 실적을 입증하지 못할 가능성이 있다. 특히 품질 미흡사항의 조치 및 재확인이 미비하면 실적과 다른 산출물이 통과되어 검수의 신뢰성이 무너질 수 있다. 따라서 품질보증 활동 결과가 적정하게 관리되었는지 확인하는 것이 필요하다.</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516E87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50DEB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운영성과 지표는 운영 성과와 개선 활동의 실효성을 판정하는 근거가 된다. 이에 장애건수, 장애처리시간, SLA 달성률, CSR 처리율, 사용자 만족도 측정, 운영, 유지관리, 보안, 품질 영역별 성과지표, 월간·분기·연간 성과보고서 작성 등에 대하여 운영성과 지표가 측정·분석되었는지 점검하는 데 목적이 있다.</w:t>
            </w:r>
          </w:p>
          <w:p w14:paraId="717DDD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049697F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장애건수, 장애처리시간, SLA 달성률, CSR 처리율, 사용자 만족도 측정이 미비하면 운영 수준의 향상 여부를 알 수 없을 가능성이 있다. 특히 운영, 유지관리, 보안, 품질 영역별 성과지표가 체계적으로 관리되지 않으면 개선과제가 차기 계획에 반영되지 않아 같은 문제가 이월될 수 있다. 따라서 운영성과 지표가 측정·분석되었는지 확인하는 것이 필요하다.</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04FA6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A1649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반복장애, 성능저하, 사용자 불편사항의 개선과제화, 개선과제 우선순위, 담당자, 일정, 승인, 개선조치 결과와 효과 측정 등을 중심으로 지속개선 과제가 도출되고 관리되었는지 점검하는 것을 목적으로 한다.</w:t>
            </w:r>
          </w:p>
          <w:p w14:paraId="0C9BB2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0CFF8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반복장애, 성능저하, 사용자 불편사항의 개선과제화가 미비하면 운영 수준의 향상 여부를 알 수 없을 우려가 있다. 또한 개선과제 우선순위, 담당자, 일정, 승인이 명확히 정의되어 있지 않으면 개선과제가 차기 계획에 반영되지 않아 같은 문제가 이월될 수 있다. 따라서 지속개선 과제가 도출되고 관리되었는지 확인하는 것이 필요하다.</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29B343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4072F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성과분석 결과는 운영 성과와 개선 활동의 실효성을 판정하는 근거가 된다. 이에 개선 필요사항의 후속 조치계획 수립, SLA·품질·보안 개선사항의 차기 계획, 운영성과 기반 계약·인력·일정 조정 필요성 등을 중심으로 성과분석 결과가 차기 운영·유지관리 계획에 반영되는지 점검하는 것이 목적이다.</w:t>
            </w:r>
          </w:p>
          <w:p w14:paraId="0C8778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29692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개선 필요사항의 후속 조치계획 수립이 마련되어 있지 않으면 운영 수준의 향상 여부를 알 수 없을 위험이 있다. 또한 SLA·품질·보안 개선사항의 차기 계획이 반영되지 않으면 개선과제가 차기 계획에 반영되지 않아 같은 문제가 이월될 수 있다. 따라서 성과분석 결과가 차기 운영·유지관리 계획에 반영되는지 확인하는 것이 필요하다.</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03B30D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06961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및 유지관리 종료 또는 다음 단계 인수인계는 계약 종료와 책임 이전의 완결 기준이 된다. 이에 잔여 이슈, 미처리 CSR, 보류 변경사항 인계, 산출물, 구성정보, 계정·권한, 운영지식 인계, 운영조직 또는 차기 수행사 인수 등에 대하여 운영 및 유지관리 종료 또는 다음 단계 인수인계가 적정하게 수행되었는지 확인하는 것을 목적으로 한다.</w:t>
            </w:r>
          </w:p>
          <w:p w14:paraId="22B7AE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BA35BF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잔여 이슈, 미처리 CSR, 보류 변경사항 인계가 미비하면 인수인계 부실로 후속 수행사가 시스템 파악에 장기간을 허비할 가능성이 있다. 또한 산출물, 구성정보, 계정·권한, 운영지식 인계가 미비하면 감리 지적 시정조치 미완으로 종결 근거가 부실해질 수 있다. 따라서 운영 및 유지관리 종료 또는 다음 단계 인수인계가 적정하게 수행되었는지 확인하는 것이 필요하다.</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450C8A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0D2ADE2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운영지식과 기술이전은 계약 종료와 책임 이전의 완결 기준이 된다. 이에 운영자 교육, 기술이전, 매뉴얼 제공, 장애대응, 변경관리, 배포관리, 보안조치 수행 방법 인계, 상용SW 공급사 및 인프라 기술지원 연락체계 인계 등을 중심으로 운영지식과 기술이전이 충분히 이루어졌는지 점검하는 것이 목적이다.</w:t>
            </w:r>
          </w:p>
          <w:p w14:paraId="4099E6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3BBFC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운영자 교육, 기술이전, 매뉴얼 제공이 미비하면 인수인계 부실로 후속 수행사가 시스템 파악에 장기간을 허비할 가능성이 있다. 특히 장애대응, 변경관리, 배포관리, 보안조치 수행 방법 인계가 미비하면 감리 지적 시정조치 미완으로 종결 근거가 부실해질 수 있다. 따라서 운영지식과 기술이전이 충분히 이루어졌는지 확인하는 것이 필요하다.</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6E38ED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0CF65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감리 지적사항 및 시정조치는 계약 종료와 책임 이전의 완결 기준이 된다. 이에 감리 지적사항별 조치계획과 조치결과, 미조치 사항의 사유와 후속 조치계획, 시정조치 확인 증적 확보 등을 중심으로 감리 지적사항 및 시정조치가 완료되었는지 확인하는 데 목적이 있다.</w:t>
            </w:r>
          </w:p>
          <w:p w14:paraId="21524B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172D4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감리 지적사항별 조치계획과 조치결과가 미비하면 인수인계 부실로 후속 수행사가 시스템 파악에 장기간을 허비할 가능성이 있다. 또한 미조치 사항의 사유와 후속 조치계획이 미비하면 감리 지적 시정조치 미완으로 종결 근거가 부실해질 수 있다. 따라서 감리 지적사항 및 시정조치가 완료되었는지 확인하는 것이 필요하다.</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872841"/>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2D3210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BE78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개발SW 릴리즈 및 배포가 승인된 절차에 따라는 개발SW 반영 이행의 정당성을 판정하는 근거가 된다. 이에 정기배포, 긴급배포, 운영반영, 배포 승인, 배포 담당자, 배포 일시, 배포 대상, 승인되지 않은 배포 또는 임의 변경 등을 중심으로 개발SW 릴리즈 및 배포가 승인된 절차에 따라 수행되었는지 확인하는 데 목적이 있다.</w:t>
            </w:r>
          </w:p>
          <w:p w14:paraId="4A1655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D659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정기배포, 긴급배포, 운영반영이 미비하면 운영 형상의 신뢰성이 무너질 우려가 있다. 특히 배포 승인, 배포 담당자, 배포 일시, 배포 대상이 미비하면 배포와 변경·구성관리 기록이 어긋나 이력 추적이 불가능해질 수 있다. 따라서 개발SW 릴리즈 및 배포가 승인된 절차에 따라 수행되었는지 확인하는 것이 필요하다.</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1B2360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4295F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 전 빌드, 테스트, 백업, 배포 후 기능 정상성, 연계 정상성, 오류로그, 배포 실패 시 원복 또는 재배포 절차 등을 중심으로 릴리즈·배포 전후 검증과 원복 준비가 적정하게 수행되었는지 확인하는 것이 목적이다.</w:t>
            </w:r>
          </w:p>
          <w:p w14:paraId="107FE8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117E5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 전 빌드, 테스트, 백업이 적정하게 수행되지 않으면 운영 형상의 신뢰성이 무너질 위험이 있다. 또한 배포 후 기능 정상성, 연계 정상성, 오류로그가 미비하면 배포와 변경·구성관리 기록이 어긋나 이력 추적이 불가능해질 수 있다. 따라서 릴리즈·배포 전후 검증과 원복 준비가 적정하게 수행되었는지 확인하는 것이 필요하다.</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3828D9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1226197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 결과와 변경요청 간 추적성, 배포 후 발생한 인시던트·문제, 배포 파일, 설정파일, 버전정보, 구성관리대장 최신화 등에 대하여 릴리즈·배포 결과가 변경관리·구성관리·인시던트관리와 연계되어 관리되었는지 확인하는 데 그 목적이 있다.</w:t>
            </w:r>
          </w:p>
          <w:p w14:paraId="5AAB11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CBCC6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 결과와 변경요청 간 추적성이 미비하면 운영 형상의 신뢰성이 무너질 가능성이 있다. 또한 배포 후 발생한 인시던트·문제가 미비하면 배포와 변경·구성관리 기록이 어긋나 이력 추적이 불가능해질 수 있다. 따라서 릴리즈·배포 결과가 변경관리·구성관리·인시던트관리와 연계되어 관리되었는지 확인하는 것이 필요하다.</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786D17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2D8CE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반영 전 테스트 지원은 운영 반영 전 검증 이행을 판정하는 근거가 된다. 이에 기능시험, 회귀시험, 통합시험, 사용자 확인시험 지원, 테스트 환경, 테스트 데이터, 계정·권한 제공, 테스트 수행자, 지원자, 승인자 등을 중심으로 운영 반영 전 테스트 지원이 계획대로 수행되었는지 점검하는 것을 목적으로 한다.</w:t>
            </w:r>
          </w:p>
          <w:p w14:paraId="4A8396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40974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기능시험, 회귀시험, 통합시험, 사용자 확인시험 지원이 미비하면 미검증 반영이 묵인될 가능성이 있다. 특히 테스트 환경, 테스트 데이터, 계정·권한 제공이 미비하면 결함 조치·재검증 미완으로 운영 반영 후 장애가 재발할 수 있다. 따라서 운영 반영 전 테스트 지원이 계획대로 수행되었는지 확인하는 것이 필요하다.</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09F828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2C241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결함 목록, 등급, 담당자, 조치기한, 결함 조치 후 재시험, 중대 결함 미조치 상태에서 운영 반영된 사례 등을 중심으로 테스트 결함 조치와 재검증이 완료되었는지 검증하는 데 그 목적이 있다.</w:t>
            </w:r>
          </w:p>
          <w:p w14:paraId="087088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3923C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결함 목록, 등급, 담당자, 조치기한이 체계적으로 관리되지 않으면 미검증 반영이 묵인될 위험이 있다. 특히 결함 조치 후 재시험이 검증되지 않으면 결함 조치·재검증 미완으로 운영 반영 후 장애가 재발할 수 있다. 따라서 테스트 결함 조치와 재검증이 완료되었는지 확인하는 것이 필요하다.</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0B1E60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6C25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테스트 결과서, 사용자 확인서, 운영 반영 승인서, 주요 업무기능, 배치, 연계 기능, 테스트 결과와 배포 승인 간 정합성 등에 대하여 테스트 결과가 운영 반영 승인 근거로 활용되었는지 점검하는 것을 목적으로 한다.</w:t>
            </w:r>
          </w:p>
          <w:p w14:paraId="7AE46C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1B145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테스트 결과서, 사용자 확인서, 운영 반영 승인서가 미비하면 미검증 반영이 묵인될 우려가 있다. 특히 주요 업무기능, 배치, 연계 기능이 검증되지 않으면 결함 조치·재검증 미완으로 운영 반영 후 장애가 재발할 수 있다. 따라서 테스트 결과가 운영 반영 승인 근거로 활용되었는지 확인하는 것이 필요하다.</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D240 1.3 통합테스트수행기준(내·외부 인터페이스 존재시 통합테스트 수행), 1.4 </w:t>
            </w:r>
            <w:r w:rsidRPr="00CF01BA">
              <w:rPr>
                <w:sz w:val="22"/>
                <w:szCs w:val="22"/>
                <w:lang w:eastAsia="ko-KR"/>
              </w:rPr>
              <w:lastRenderedPageBreak/>
              <w:t>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31E951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ED7906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개발SW 장애는 개발SW 장애 대응 이행을 판정하는 근거가 된다. 이에 애플리케이션 오류, 배치 오류, 연계 오류, 화면 오류 처리, 장애등급, 접수경로, 조치시간, 보고기준, 중대장애 발생 시 긴급보고 및 escalation 등에 대하여 개발SW 장애가 정의된 절차에 따라 접수·분석·조치되었는지 점검하는 것이 목적이다.</w:t>
            </w:r>
          </w:p>
          <w:p w14:paraId="0ECBA5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89763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 오류, 배치 오류, 연계 오류, 화면 오류 처리가 미비하면 절차 미준수가 묻힐 위험이 있다. 또한 장애등급, 접수경로, 조치시간, 보고기준이 미비하면 재발방지 미이행으로 동일 장애가 계약 기간 내내 반복될 수 있다. 따라서 개발SW 장애가 정의된 절차에 따라 접수·분석·조치되었는지 확인하는 것이 필요하다.</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7588F6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6249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임시조치와 근본조치 구분, 반복장애의 문제관리 전환, 재발방지 대책 수립 및 조치 등을 중심으로 장애 원인분석과 재발방지 조치가 수행되었는지 점검하는 것이 목적이다.</w:t>
            </w:r>
          </w:p>
          <w:p w14:paraId="2FBAE8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0645A1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임시조치와 근본조치 구분이 체계적으로 관리되지 않으면 절차 미준수가 묻힐 위험이 있다. 특히 반복장애의 문제관리 전환이 미비하면 재발방지 미이행으로 동일 장애가 계약 기간 내내 반복될 수 있다. 따라서 장애 원인분석과 재발방지 조치가 수행되었는지 확인하는 것이 필요하다.</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w:t>
            </w:r>
            <w:r w:rsidRPr="00CF01BA">
              <w:rPr>
                <w:sz w:val="22"/>
                <w:szCs w:val="22"/>
                <w:lang w:eastAsia="ko-KR"/>
              </w:rPr>
              <w:lastRenderedPageBreak/>
              <w:t>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14E00B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3478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조치 후 정상성, 사용자 공지, 업무부서 확인, 장애 종료 승인, 장애 이력의 운영보고 등을 중심으로 장애 처리 결과가 업무부서 및 사용자에게 적정하게 공유되었는지 확인하는 데 그 목적이 있다.</w:t>
            </w:r>
          </w:p>
          <w:p w14:paraId="61EF59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5212E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조치 후 정상성이 미비하면 절차 미준수가 묻힐 위험이 있다. 특히 사용자 공지, 업무부서 확인, 장애 종료 승인이 미비하면 재발방지 미이행으로 동일 장애가 계약 기간 내내 반복될 수 있다. 따라서 장애 처리 결과가 업무부서 및 사용자에게 적정하게 공유되었는지 확인하는 것이 필요하다.</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872842"/>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05AC1C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BD33C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신규 또는 변경 서비스의 운영지원은 신규 서비스 운영 진입 지원의 이행을 판정하는 근거가 된다. 이에 신규·변경 서비스의 운영 인수 조건, 서버, 네트워크, 보안정책, 백업, 모니터링 설정 지원, 운영 전환 승인 및 인수 증적 등에 대하여 신규 또는 변경 서비스의 운영지원이 적정하게 수행되었는지 점검하는 데 목적이 있다.</w:t>
            </w:r>
          </w:p>
          <w:p w14:paraId="137757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70CB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신규·변경 서비스의 운영 인수 조건이 미비하면 신규 서비스 초기 장애의 책임이 불분명해질 우려가 있다. 특히 서버, 네트워크, 보안정책, 백업, 모니터링 설정 지원이 미비하면 readiness 점검 생략으로 미비 상태의 서비스가 운영에 진입할 수 있다. 따라서 신규 또는 변경 서비스의 운영지원이 적정하게 수행되었는지 확인하는 것이 필요하다.</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563E16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F5C9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readiness 점검은 신규 서비스 운영 진입 지원의 이행을 판정하는 근거가 된다. 이에 구성정보, 계정정보, 접근경로, 모니터링 항목 인수, 서버 기동, 네트워크 연결, 접근권한, 백업, 로그수집 정상성, readiness 미충족 항목의 보완 등에 대하여 운영 readiness 점검이 완료되었는지 확인하는 데 목적이 있다.</w:t>
            </w:r>
          </w:p>
          <w:p w14:paraId="3E4A4A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15485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구성정보, 계정정보, 접근경로, 모니터링 항목 인수가 미비하면 신규 서비스 초기 장애의 책임이 불분명해질 가능성이 있다. 특히 서버 기동, 네트워크 연결, 접근권한, 백업, 로그수집 정상성이 미비하면 readiness 점검 생략으로 미비 상태의 서비스가 운영에 진입할 수 있다. 따라서 운영 readiness 점검이 완료되었는지 확인하는 것이 필요하다.</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2284A27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559BB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운영 SLA는 인프라 서비스 품질 약속의 이행을 판정하는 근거가 된다. 이에 가용성, 장애처리시간, 복구시간, 성능, 용량 지표 실적, 서버, 네트워크, DB, 스토리지, 보안장비별 SLA 달성, SLA 미달 항목의 원인분석 및 개선조치 등에 대하여 인프라 운영 SLA가 목표 수준을 충족하였는지 확인하는 데 그 목적이 있다.</w:t>
            </w:r>
          </w:p>
          <w:p w14:paraId="6E7232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0A98C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가용성, 장애처리시간, 복구시간, 성능, 용량 지표 실적이 미비하면 미달이 정산·개선에 반영되지 못할 위험이 있다. 특히 서버, 네트워크, DB, 스토리지, 보안장비별 SLA 달성이 미비하면 측정 산정의 신뢰성이 무너져 결과가 다툼의 대상이 될 수 있다. 따라서 인프라 운영 SLA가 목표 수준을 충족하였는지 확인하는 것이 필요하다.</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6792E0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C9FD7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SLA 측정 결과는 인프라 서비스 품질 약속의 이행을 판정하는 근거가 된다. 이에 측정 데이터 원천, 산정 방식, 예외처리 내역, 운영보고서와 SLA 실적 간 정합성, 서비스수준 미달 예외 승인 등을 중심으로 SLA 측정 결과가 신뢰성 있게 산정·보고되었는지 점검하는 것이 목적이다.</w:t>
            </w:r>
          </w:p>
          <w:p w14:paraId="480E97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E542B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측정 데이터 원천, 산정 방식, 예외처리 내역이 미비하면 미달이 정산·개선에 반영되지 못할 우려가 있다. 또한 운영보고서와 SLA 실적 간 정합성이 미비하면 측정 산정의 신뢰성이 무너져 결과가 다툼의 대상이 될 수 있다. 따라서 SLA 측정 결과가 신뢰성 있게 산정·보고되었는지 확인하는 것이 필요하다.</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603C63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CAD84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운영상태와 서비스수준 보고는 운영 보고 이행의 충실성을 판정하는 근거가 된다. 이에 일일·주간·월간 운영보고서, 장애, 성능, 용량, 변경, 보안, 백업, 점검 결과 보고, 보고 대상, 보고 주기, 승인 절차 등에 대하여 인프라 운영상태와 서비스수준 보고가 계획대로 수행되었는지 검토하는 것이 목적이다.</w:t>
            </w:r>
          </w:p>
          <w:p w14:paraId="0BD7B90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E1A22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일일·주간·월간 운영보고서가 미비하면 운영 상태 공유 공백이 묻힐 위험이 있다. 또한 장애, 성능, 용량, 변경, 보안, 백업, 점검 결과 보고가 미비하면 보고와 실제 이력의 불일치로 보고 체계의 신뢰가 무너질 수 있다. 따라서 인프라 운영상태와 서비스수준 보고가 계획대로 수행되었는지 확인하는 것이 필요하다.</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041661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A823B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모니터링 결과, 장애관리시스템, 변경관리시스템 자료와 보고서 비교, SLA 실적과 운영보고 간 불일치, 수작업 집계 항목의 검증 및 승인 등에 대하여 보고자료가 실제 운영이력과 일치하는지 점검하는 것을 목적으로 한다.</w:t>
            </w:r>
          </w:p>
          <w:p w14:paraId="726F6C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9FE4A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모니터링 결과, 장애관리시스템, 변경관리시스템 자료와 보고서 비교가 미비하면 운영 상태 공유 공백이 묻힐 가능성이 있다. 또한 SLA 실적과 운영보고 간 불일치가 미비하면 보고와 실제 이력의 불일치로 보고 체계의 신뢰가 무너질 수 있다. 따라서 보고자료가 실제 운영이력과 일치하는지 확인하는 것이 필요하다.</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0C1468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EDBA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서비스 연속성 및 가용성 목표는 서비스 연속성 확보의 실효성을 판정하는 근거가 된다. 이에 주요 시스템별 가용성 실적, 장애 허용 기준, 서비스 중단 허용시간, 이중화, 장애전환, 백업·복구, DR 연계 운영 등에 대하여 서비스 연속성 및 가용성 목표가 충족되었는지 점검하는 것이 목적이다.</w:t>
            </w:r>
          </w:p>
          <w:p w14:paraId="0C2326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92986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시스템별 가용성 실적이 미비하면 중단 위험이 잠복한 채 이월될 우려가 있다. 특히 장애 허용 기준, 서비스 중단 허용시간이 미비하면 복구 절차 미검증으로 실제 재해에서 복구가 실패할 수 있다. 따라서 서비스 연속성 및 가용성 목표가 충족되었는지 확인하는 것이 필요하다.</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1EC61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6C430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또는 재해 상황의 복구 절차는 서비스 연속성 확보의 실효성을 판정하는 근거가 된다. 이에 RTO, RPO, 복구 소요시간, 데이터 손실, 복구 후 정상성 검증 및 승인, 복구훈련 또는 모의훈련 결과와 개선조치 등을 중심으로 장애 또는 재해 상황의 복구 절차가 검증되었는지 검증하는 데 목적이 있다.</w:t>
            </w:r>
          </w:p>
          <w:p w14:paraId="28533B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C17FEA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RTO, RPO, 복구 소요시간, 데이터 손실이 미비하면 중단 위험이 잠복한 채 이월될 위험이 있다. 또한 복구 후 정상성 검증 및 승인이 미비하면 복구 절차 미검증으로 실제 재해에서 복구가 실패할 수 있다. 따라서 장애 또는 재해 상황의 복구 절차가 검증되었는지 확인하는 것이 필요하다.</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5F9201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57009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자원 용량은 자원 용량 관리 이행을 판정하는 근거가 된다. 이에 CPU, 메모리, 디스크, 스토리지, 네트워크, DB 사용률, 임계치 초과, 용량 부족, 피크 사용량 관리, 증설 요청, 승인, 반영 등에 대하여 인프라 자원 용량이 기준에 따라 관리되었는지 점검하는 것이 목적이다.</w:t>
            </w:r>
          </w:p>
          <w:p w14:paraId="47BFA5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2EED6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스토리지, 네트워크, DB 사용률이 미비하면 고갈 임박 상태가 이월될 가능성이 있다. 특히 임계치 초과, 용량 부족, 피크 사용량 관리가 미비하면 과다 할당 방치로 비용 낭비가 지속될 수 있다. 따라서 인프라 자원 용량이 기준에 따라 관리되었는지 확인하는 것이 필요하다.</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“4.5 시스템 운영 사업” 표준점검항목 – 감리영역 “인프라” 5번: “적절한 수준의 서비스를 제공하기에 </w:t>
            </w:r>
            <w:r w:rsidRPr="00CF01BA">
              <w:rPr>
                <w:sz w:val="22"/>
                <w:szCs w:val="22"/>
                <w:lang w:eastAsia="ko-KR"/>
              </w:rPr>
              <w:lastRenderedPageBreak/>
              <w:t>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09558E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575C7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용량 부족 예측 및 사전 경보, 미사용 또는 과다 할당 자원 회수, 용량관리 결과의 비용관리 및 SLA 연계 등을 중심으로 용량 부족 또는 과다 할당에 대한 조치가 수행되었는지 확인하는 것이 목적이다.</w:t>
            </w:r>
          </w:p>
          <w:p w14:paraId="5C838F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16EAE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용량 부족 예측 및 사전 경보가 미비하면 고갈 임박 상태가 이월될 우려가 있다. 또한 미사용 또는 과다 할당 자원 회수가 미비하면 과다 할당 방치로 비용 낭비가 지속될 수 있다. 따라서 용량 부족 또는 과다 할당에 대한 조치가 수행되었는지 확인하는 것이 필요하다.</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103DD0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7A1D0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운영 보안관리 활동은 운영 보안 활동 이행을 판정하는 근거가 된다. 이에 계정관리, 접근통제, 권한점검, 보안패치, 취약점 조치, 서버, 네트워크, DB, 보안장비, 클라우드 자원별 보안관리, 보안로그, 작업로그, 접속로그 수집·보관 등에 대하여 인프라 운영 보안관리 활동이 적정하게 수행되었는지 확인하는 데 목적이 있다.</w:t>
            </w:r>
          </w:p>
          <w:p w14:paraId="1DB8CC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9C12B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계정관리, 접근통제, 권한점검, 보안패치, 취약점 조치가 미비하면 보안 활동 실적이 확인되지 않아 보안 공백이 묻힐 우려가 있다. 또한 서버, 네트워크, DB, 보안장비, 클라우드 자원별 보안관리가 미비하면 비인가 접근 흔적이 방치될 수 있다. 따라서 인프라 운영 보안관리 활동이 적정하게 수행되었는지 확인하는 것이 필요하다.</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보안관리)② “행정기관등의 장은 「국가 정보보안 기본지침」 제11조부터 </w:t>
            </w:r>
            <w:r w:rsidRPr="00CF01BA">
              <w:rPr>
                <w:sz w:val="22"/>
                <w:szCs w:val="22"/>
                <w:lang w:eastAsia="ko-KR"/>
              </w:rPr>
              <w:lastRenderedPageBreak/>
              <w:t>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5F87FC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E545C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관리자 권한 부여·변경·회수, 원격접속, VPN, 접근통제시스템 사용, 외부 인력 작업 승인, 작업기록, 계정 회수 등을 중심으로 운영자 및 외부 유지관리 인력 접근통제가 준수되었는지 검토하는 것이 목적이다.</w:t>
            </w:r>
          </w:p>
          <w:p w14:paraId="3CB26F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6F78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관리자 권한 부여·변경·회수가 미비하면 보안 활동 실적이 확인되지 않아 보안 공백이 묻힐 위험이 있다. 또한 원격접속, VPN, 접근통제시스템 사용이 미비하면 비인가 접근 흔적이 방치될 수 있다. 따라서 운영자 및 외부 유지관리 인력 접근통제가 준수되었는지 확인하는 것이 필요하다.</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&lt;해설: 보안관리 일반 프레임워크 — 보안정책·지침 수행의 상위 근거로 보충 인용&gt;</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3.2 형상관리자직무권한분리 — “형상관리데이터베이스(CMDB)에 형상관리자만이 변경(Check In, 추가, 삭제) 가능하며, </w:t>
            </w:r>
            <w:r w:rsidRPr="00CF01BA">
              <w:rPr>
                <w:sz w:val="22"/>
                <w:szCs w:val="22"/>
                <w:lang w:eastAsia="ko-KR"/>
              </w:rPr>
              <w:lastRenderedPageBreak/>
              <w:t>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637D09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EB3B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업무부서와의 서비스 요구사항 관리는 협력 체계 이행의 충실성을 판정하는 근거가 된다. 이에 업무부서 요청 접수, 우선순위, 승인, 반영, 서비스 변경 요청의 운영 영향도, 사용자 만족도 또는 서비스 개선 요청 등에 대하여 업무부서와의 서비스 요구사항 관리가 적정하게 수행되었는지 확인하는 데 목적이 있다.</w:t>
            </w:r>
          </w:p>
          <w:p w14:paraId="3152AA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6585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업무부서 요청 접수, 우선순위, 승인, 반영이 미비하면 서비스 불만이 누적될 우려가 있다. 특히 서비스 변경 요청의 운영 영향도가 충분히 검토되지 않으면 공급자 이행 미확인으로 계약 위반이 정산에 반영되지 못할 수 있다. 따라서 업무부서와의 서비스 요구사항 관리가 적정하게 수행되었는지 확인하는 것이 필요하다.</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D220.고객서비스요청(CSR)관리 4.변경영향분석회의(CCB) — “4.1 사업자의 업무전문가는 변경영향분석회의 소집기준에 따라 변경영향분석회의를 소집”, </w:t>
            </w:r>
            <w:r w:rsidRPr="00CF01BA">
              <w:rPr>
                <w:sz w:val="22"/>
                <w:szCs w:val="22"/>
                <w:lang w:eastAsia="ko-KR"/>
              </w:rPr>
              <w:lastRenderedPageBreak/>
              <w:t>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10B840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970FC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CSP, MSP, 통신사, 상용SW 공급사, 장비 공급사 지원, 장애, 패치, 기술지원, 긴급지원 요청 처리, 공급자 SLA와 발주기관 SLA 간 불일치 또는 책임공백 등에 대하여 외부 공급자 운영지원이 계약 및 SLA 기준에 따라 수행되었는지 점검하는 것을 목적으로 한다.</w:t>
            </w:r>
          </w:p>
          <w:p w14:paraId="4945560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032E3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CSP, MSP, 통신사, 상용SW 공급사, 장비 공급사 지원이 미비하면 서비스 불만이 누적될 위험이 있다. 특히 장애, 패치, 기술지원, 긴급지원 요청 처리가 미비하면 공급자 이행 미확인으로 계약 위반이 정산에 반영되지 못할 수 있다. 따라서 외부 공급자 운영지원이 계약 및 SLA 기준에 따라 수행되었는지 확인하는 것이 필요하다.</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09114A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7610BE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인시던트와 서비스 요청은 장애·요청 처리 이행을 판정하는 근거가 된다. 이에 인시던트, 서비스 요청, 장애, 문의, 작업요청 분류, 접수, 분류, 배정, 조치, 확인, 종료 절차, 우선순위, 처리기한, 보고기준 등을 중심으로 인시던트와 서비스 요청이 기준에 따라 처리되었는지 검토하는 것이 목적이다.</w:t>
            </w:r>
          </w:p>
          <w:p w14:paraId="611210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2051E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인시던트, 서비스 요청, 장애, 문의, 작업요청 분류가 미비하면 누락·지연 처리가 묻힐 우려가 있다. 또한 접수, 분류, 배정, 조치, 확인, 종료 절차가 미비하면 추적 불가 건이 남아 미완 처리가 후속 계약으로 떠넘겨질 수 있다. 따라서 인시던트와 서비스 요청이 기준에 따라 처리되었는지 확인하는 것이 필요하다.</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2BF2E3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1959D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 이력, 처리결과, 승인, 사용자 확인 증적, 미처리·보류·반려 요청의 사유와 후속계획, 서비스 요청 처리율과 SLA 연계 등을 중심으로 서비스 요청 처리 결과가 추적관리되었는지 점검하는 것이 목적이다.</w:t>
            </w:r>
          </w:p>
          <w:p w14:paraId="079802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A930C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 이력, 처리결과, 승인, 사용자 확인 증적이 미비하면 누락·지연 처리가 묻힐 우려가 있다. 특히 미처리·보류·반려 요청의 사유와 후속계획이 미비하면 추적 불가 건이 남아 미완 처리가 후속 계약으로 떠넘겨질 수 있다. 따라서 서비스 요청 처리 결과가 추적관리되었는지 확인하는 것이 필요하다.</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0EC02F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E2CEF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 장애와 근본원인 해결을 위한 문제관리는 반복 장애 근본 해결의 이행을 판정하는 근거가 된다. 이에 문제 등록, 우선순위, 담당자, 조치기한, 근본원인 분석, 개선조치, 재발방지 대책, 장기미결 문제의 보고 및 의사결정 등에 대하여 반복 장애와 근본원인 해결을 위한 문제관리가 수행되었는지 점검하는 것을 목적으로 한다.</w:t>
            </w:r>
          </w:p>
          <w:p w14:paraId="012AFC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35DB4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문제 등록, 우선순위, 담당자, 조치기한이 체계적으로 관리되지 않으면 임시 조치의 반복이 묻힐 위험이 있다. 또한 근본원인 분석, 개선조치, 재발방지 대책이 마련되어 있지 않으면 개선 미연계로 동일 장애가 차기 운영에도 이월될 수 있다. 따라서 반복 장애와 근본원인 해결을 위한 문제관리가 수행되었는지 확인하는 것이 필요하다.</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522907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06633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문제관리 결과는 반복 장애 근본 해결의 이행을 판정하는 근거가 된다. 이에 문제 해결 결과의 변경관리·릴리즈관리 연계, 재발방지 조치의 효과 측정, 문제관리 결과의 운영보고 등에 대하여 문제관리 결과가 운영 개선으로 연계되었는지 검토하는 것을 목적으로 한다.</w:t>
            </w:r>
          </w:p>
          <w:p w14:paraId="0F18B1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6840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문제 해결 결과의 변경관리·릴리즈관리 연계가 미비하면 임시 조치의 반복이 묻힐 우려가 있다. 또한 재발방지 조치의 효과 측정이 미비하면 개선 미연계로 동일 장애가 차기 운영에도 이월될 수 있다. 따라서 문제관리 결과가 운영 개선으로 연계되었는지 확인하는 것이 필요하다.</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57827D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1779D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구성정보는 구성정보 신뢰성 유지의 이행을 판정하는 근거가 된다. 이에 서버, 네트워크, DB, 스토리지, 보안장비, 클라우드 자원 구성정보, 구성정보 변경 시 갱신 및 승인, CMDB 또는 구성관리대장 최신화 등에 대하여 인프라 구성정보가 최신 상태로 관리되고 있는지 확인하는 데 그 목적이 있다.</w:t>
            </w:r>
          </w:p>
          <w:p w14:paraId="53AB05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0C4B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스토리지, 보안장비, 클라우드 자원 구성정보가 미비하면 후속 운영이 틀린 정보로 시작될 위험이 있다. 특히 구성정보 변경 시 갱신 및 승인이 미비하면 실환경과의 불일치가 이월되어 변경·장애 대응이 오판될 수 있다. 따라서 인프라 구성정보가 최신 상태로 관리되고 있는지 확인하는 것이 필요하다.</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69BDDA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84402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구성정보와 실제 운영환경 간 정합성은 구성정보 신뢰성 유지의 이행을 판정하는 근거가 된다. 이에 정기 구성정보, 변경 이력과 구성정보 최신본 간 비교, 구성정보 오류 또는 누락 보정 등에 대하여 구성정보와 실제 운영환경 간 정합성이 확인되었는지 점검하는 데 목적이 있다.</w:t>
            </w:r>
          </w:p>
          <w:p w14:paraId="739D65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4F3AC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 구성정보가 미비하면 후속 운영이 틀린 정보로 시작될 위험이 있다. 또한 변경 이력과 구성정보 최신본 간 비교가 미비하면 실환경과의 불일치가 이월되어 변경·장애 대응이 오판될 수 있다. 따라서 구성정보와 실제 운영환경 간 정합성이 확인되었는지 확인하는 것이 필요하다.</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128DE3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5769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변경 및 릴리즈가 통제된 절차에 따라는 인프라 변경 통제 이행을 판정하는 근거가 된다. 이에 변경요청, 영향도 분석, 승인, 반영, 검증, 종료, 정기변경, 긴급변경, 표준변경 구분, 네트워크, 서버, DB, 보안정책 변경 승인 등에 대하여 인프라 변경 및 릴리즈가 통제된 절차에 따라 수행되었는지 점검하는 데 목적이 있다.</w:t>
            </w:r>
          </w:p>
          <w:p w14:paraId="7C7FFE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5B1C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 영향도 분석, 승인, 반영, 검증, 종료가 미비하면 변경 이행 실적이 확인되지 않아 무단 변경이 묻힐 우려가 있다. 또한 정기변경, 긴급변경, 표준변경 구분이 체계적으로 관리되지 않으면 원복·사후조치 미확인으로 실패 변경의 후유증이 방치될 수 있다. 따라서 인프라 변경 및 릴리즈가 통제된 절차에 따라 수행되었는지 확인하는 것이 필요하다.</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감리 세부 검토항목 02 “변경관리 절차에 따라 변경업무를 이행하여 </w:t>
            </w:r>
            <w:r w:rsidRPr="00CF01BA">
              <w:rPr>
                <w:sz w:val="22"/>
                <w:szCs w:val="22"/>
                <w:lang w:eastAsia="ko-KR"/>
              </w:rPr>
              <w:lastRenderedPageBreak/>
              <w:t>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2350F9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7782E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 실패에 대비한 원복 및 사후조치는 인프라 변경 통제 이행을 판정하는 근거가 된다. 이에 변경 전 백업, 변경 후 정상성, 변경 실패 시 보고, 복구, 재승인 절차, 변경 결과와 구성정보 갱신 연계 등에 대하여 변경 실패에 대비한 원복 및 사후조치가 수행되었는지 점검하는 것을 목적으로 한다.</w:t>
            </w:r>
          </w:p>
          <w:p w14:paraId="27E623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E6ED2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 전 백업, 변경 후 정상성이 적정하게 수행되지 않으면 변경 이행 실적이 확인되지 않아 무단 변경이 묻힐 우려가 있다. 또한 변경 실패 시 보고, 복구, 재승인 절차가 적정하게 수행되지 않으면 원복·사후조치 미확인으로 실패 변경의 후유증이 방치될 수 있다. 따라서 변경 실패에 대비한 원복 및 사후조치가 수행되었는지 확인하는 것이 필요하다.</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30254A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A0A1A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운영상태는 운영 상태 감시 이행을 판정하는 근거가 된다. 이에 서버, 네트워크, DB, 스토리지, 보안장비 상태, 모니터링 항목, 임계치, 알림, 조치, 정기점검, 예방점검, 긴급점검 등에 대하여 인프라 운영상태가 상시 점검·관리되었는지 확인하는 것을 목적으로 한다.</w:t>
            </w:r>
          </w:p>
          <w:p w14:paraId="2A672FA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9D0B2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스토리지, 보안장비 상태가 미비하면 상시 점검 실적이 확인되지 않아 감시 공백이 묻힐 위험이 있다. 또한 모니터링 항목, 임계치, 알림, 조치가 미비하면 징후 조치 미이행으로 예방 가능한 장애가 반복될 수 있다. 따라서 인프라 운영상태가 상시 점검·관리되었는지 확인하는 것이 필요하다.</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4AC131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8B67E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운영상태 이상 징후에 대한 조치는 운영 상태 감시 이행을 판정하는 근거가 된다. 이에 성능저하, 용량부족, 장애징후, 보안이벤트 탐지, 이상 징후 발생 시 조치, 보고, 개선, 운영상태 점검 결과의 서비스보고 및 개선관리 연계 등에 대하여 운영상태 이상 징후에 대한 조치가 수행되었는지 점검하는 것이 목적이다.</w:t>
            </w:r>
          </w:p>
          <w:p w14:paraId="2F1DC1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A316E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성능저하, 용량부족, 장애징후, 보안이벤트 탐지가 미비하면 상시 점검 실적이 확인되지 않아 감시 공백이 묻힐 위험이 있다. 또한 이상 징후 발생 시 조치, 보고, 개선이 미비하면 징후 조치 미이행으로 예방 가능한 장애가 반복될 수 있다. 따라서 운영상태 이상 징후에 대한 조치가 수행되었는지 확인하는 것이 필요하다.</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D110.서비스수준관리 4.3 모니터링및성과보고 — “산출된 서비스측정항목값이 목표수준에 미달하거나 위험임계치에 도달할 경우 발주기관에 보고하며, </w:t>
            </w:r>
            <w:r w:rsidRPr="00CF01BA">
              <w:rPr>
                <w:sz w:val="22"/>
                <w:szCs w:val="22"/>
                <w:lang w:eastAsia="ko-KR"/>
              </w:rPr>
              <w:lastRenderedPageBreak/>
              <w:t>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872843"/>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42B33B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F2B05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개발SW 유지관리 과업은 개발SW 유지관리 이행의 최종 판정 근거가 된다. 이에 유지관리 요청 접수, 분석, 승인, 수정, 테스트, 배포, 종료 절차, 오류수정, 기능개선, 성능개선, 데이터 수정 요청별 처리결과, 정기 유지관리와 긴급 유지관리 수행 이력 및 승인 등에 대하여 개발SW 유지관리 과업이 계획과 절차에 따라 수행되었는지 점검하는 데 목적이 있다.</w:t>
            </w:r>
          </w:p>
          <w:p w14:paraId="29652A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0C9EA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유지관리 요청 접수, 분석, 승인, 수정, 테스트, 배포, 종료 절차가 미비하면 수행 실적이 계획·절차와 대비 확인되지 않아 부실 수행이 묻힐 위험이 있다. 또한 오류수정, 기능개선, 성능개선, 데이터 수정 요청별 처리결과가 미비하면 운영과의 인계 처리 부실로 경계 업무 누락이 이월될 수 있다. 따라서 개발SW 유지관리 과업이 계획과 절차에 따라 수행되었는지 확인하는 것이 필요하다.</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고객서비스요청(CSR)관리 전체 절차(1.CSR처리기준정의~11.CSR종료: 요청→사전검토→변경영향분석회의(CCB)→접수→작업계획수립→분석/설계/개발→테스트수행→이관수행→CSR종료) 및 1.1 </w:t>
            </w:r>
            <w:r w:rsidRPr="00CF01BA">
              <w:rPr>
                <w:sz w:val="22"/>
                <w:szCs w:val="22"/>
                <w:lang w:eastAsia="ko-KR"/>
              </w:rPr>
              <w:lastRenderedPageBreak/>
              <w:t>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643049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7C1C1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운영과 유지관리 간 업무 인계 및 처리 결과는 개발SW 유지관리 이행의 최종 판정 근거가 된다. 이에 운영 중 발생한 장애가 유지관리 요청으로 전환된, 단순문의, 장애, 오류수정, 기능개선 간 분류 기준 준수, 운영팀, 유지관리팀, 업무부서 간 요청 이관 및 결과확인 등을 중심으로 운영과 유지관리 간 업무 인계 및 처리 결과가 적정한지 확인하는 데 목적이 있다.</w:t>
            </w:r>
          </w:p>
          <w:p w14:paraId="534DFF2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4398B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중 발생한 장애가 유지관리 요청으로 전환된이 미비하면 수행 실적이 계획·절차와 대비 확인되지 않아 부실 수행이 묻힐 위험이 있다. 또한 단순문의, 장애, 오류수정, 기능개선 간 분류 기준 준수가 미비하면 운영과의 인계 처리 부실로 경계 업무 누락이 이월될 수 있다. 따라서 운영과 유지관리 간 업무 인계 및 처리 결과가 적정한지 확인하는 것이 필요하다.</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MA-DS-03[사용자지원] 감리 세부 검토항목 01·02 — “사용자 지원 체계… 업무 분류와 지원 절차”, </w:t>
            </w:r>
            <w:r w:rsidRPr="00CF01BA">
              <w:rPr>
                <w:sz w:val="22"/>
                <w:szCs w:val="22"/>
                <w:lang w:eastAsia="ko-KR"/>
              </w:rPr>
              <w:lastRenderedPageBreak/>
              <w:t>“접수된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2645D0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64AD4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CSR 처리 결과는 사용자 요구 처리 이행을 판정하는 근거가 된다. 이에 CSR 접수, 분류, 우선순위, 영향도 분석, 승인, 오류수정, 기능변경, 데이터 정정, 업무지원 요청별 처리결과, CSR 처리기한, 승인권자, 종료 기준, 사용자 확인 기준 준수 등을 중심으로 CSR 처리 결과가 기준에 따라 관리되었는지 점검하는 데 그 목적이 있다.</w:t>
            </w:r>
          </w:p>
          <w:p w14:paraId="3457A0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AEB1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CSR 접수, 분류, 우선순위, 영향도 분석, 승인이 미비하면 CSR 처리 실적이 확인되지 않아 누락·지연이 묻힐 우려가 있다. 또한 오류수정, 기능변경, 데이터 정정, 업무지원 요청별 처리결과가 미비하면 추적성 미확보로 요구-처리-결과의 연결이 끊겨 분쟁 시 입증이 불가능해질 수 있다. 따라서 CSR 처리 결과가 기준에 따라 관리되었는지 확인하는 것이 필요하다.</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w:t>
            </w:r>
            <w:r w:rsidRPr="00CF01BA">
              <w:rPr>
                <w:sz w:val="22"/>
                <w:szCs w:val="22"/>
                <w:lang w:eastAsia="ko-KR"/>
              </w:rPr>
              <w:lastRenderedPageBreak/>
              <w:t>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8CFCC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D53F7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요청사항과 수정 소스, 테스트 결과, 배포 결과 간 추적성, 미처리·보류·반려 요청의 사유와 후속 조치계획, 처리결과가 운영보고 및 SLA/성과지표 등을 중심으로 CSR 처리 결과의 추적성이 확보되어 있는지 확인하는 것이 목적이다.</w:t>
            </w:r>
          </w:p>
          <w:p w14:paraId="3DEF5E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FD419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요청사항과 수정 소스, 테스트 결과, 배포 결과 간 추적성이 미비하면 CSR 처리 실적이 확인되지 않아 누락·지연이 묻힐 우려가 있다. 또한 미처리·보류·반려 요청의 사유와 후속 조치계획이 미비하면 추적성 미확보로 요구-처리-결과의 연결이 끊겨 분쟁 시 입증이 불가능해질 수 있다. 따라서 CSR 처리 결과의 추적성이 확보되어 있는지 확인하는 것이 필요하다.</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MA-DS-10[요구사항관리] 검토항목 02 — “변경 요구사항에 대한 기록이 관리되고, 이를 추적하고 분석할 </w:t>
            </w:r>
            <w:r w:rsidRPr="00CF01BA">
              <w:rPr>
                <w:sz w:val="22"/>
                <w:szCs w:val="22"/>
                <w:lang w:eastAsia="ko-KR"/>
              </w:rPr>
              <w:lastRenderedPageBreak/>
              <w:t>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8CAE6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F0D4C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프로그램 수정 결과는 프로그램 수정 품질의 최종 판정 근거가 된다. 이에 수정 대상 기능, 화면, 배치, 연계 프로그램의 변경, 소스 수정 기준, 개발표준, 보안코딩 기준 준수, 긴급수정 시 사전·사후 승인 절차 준수 등을 중심으로 프로그램 수정 결과가 적정하게 검증되었는지 검증하는 데 목적이 있다.</w:t>
            </w:r>
          </w:p>
          <w:p w14:paraId="141FF6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34811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수정 대상 기능, 화면, 배치, 연계 프로그램의 변경이 미비하면 미검증 수정의 부작용이 잠복할 가능성이 있다. 특히 소스 수정 기준, 개발표준, 보안코딩 기준 준수가 미비하면 사용자 확인 생략으로 수정 결과가 현업 요구와 어긋날 수 있다. 따라서 프로그램 수정 결과가 적정하게 검증되었는지 확인하는 것이 필요하다.</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5E49B1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2529D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수정 프로그램에 대한 테스트와 사용자 확인은 프로그램 수정 품질의 최종 판정 근거가 된다. 이에 단위시험, 통합시험, 회귀시험, 사용자 확인시험, 수정 기능과 영향 기능에 대한 테스트, 결함 조치, 재시험, 승인 등을 중심으로 수정 프로그램에 대한 테스트와 사용자 확인이 완료되었는지 점검하는 데 그 목적이 있다.</w:t>
            </w:r>
          </w:p>
          <w:p w14:paraId="48C362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AA55A0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단위시험, 통합시험, 회귀시험, 사용자 확인시험이 검증되지 않으면 미검증 수정의 부작용이 잠복할 위험이 있다. 특히 수정 기능과 영향 기능에 대한 테스트가 적정하게 수행되지 않으면 사용자 확인 생략으로 수정 결과가 현업 요구와 어긋날 수 있다. 따라서 수정 프로그램에 대한 테스트와 사용자 확인이 완료되었는지 확인하는 것이 필요하다.</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047AAB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24B14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수정 프로그램의 형상관리와 배포관리는 수정 프로그램 반영 통제의 이행을 판정하는 근거가 된다. 이에 소스, 설정파일, 배포파일, 라이브러리 버전관리, 개발·검증·운영 환경 간 형상 일치, 형상 변경 이력과 승인 이력 등에 대하여 수정 프로그램의 형상관리와 배포관리가 적정하게 수행되었는지 점검하는 데 목적이 있다.</w:t>
            </w:r>
          </w:p>
          <w:p w14:paraId="27B286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E955F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소스, 설정파일, 배포파일, 라이브러리 버전관리가 미비하면 소스와 운영 버전의 불일치가 이월될 우려가 있다. 또한 개발·검증·운영 환경 간 형상 일치가 미비하면 배포 기록 미비로 운영 형상의 이력 추적이 불가능해질 수 있다. 따라서 수정 프로그램의 형상관리와 배포관리가 적정하게 수행되었는지 확인하는 것이 필요하다.</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 01~03 — “구성관리를 위해 대상을 식별하고, 상세한 계획을 </w:t>
            </w:r>
            <w:r w:rsidRPr="00CF01BA">
              <w:rPr>
                <w:sz w:val="22"/>
                <w:szCs w:val="22"/>
                <w:lang w:eastAsia="ko-KR"/>
              </w:rPr>
              <w:lastRenderedPageBreak/>
              <w:t>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4092A3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8E41B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정기배포, 긴급배포, 임시배포 수행, 배포 승인, 수행자, 검증자, 업무부서 확인자, 배포 후 정상성 점검 및 배포 결과보고서 등을 중심으로 릴리스 및 배포 결과가 정상적으로 관리되었는지 점검하는 데 목적이 있다.</w:t>
            </w:r>
          </w:p>
          <w:p w14:paraId="707B02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2B75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정기배포, 긴급배포, 임시배포 수행이 미비하면 소스와 운영 버전의 불일치가 이월될 가능성이 있다. 또한 배포 승인, 수행자, 검증자, 업무부서 확인자가 미비하면 배포 기록 미비로 운영 형상의 이력 추적이 불가능해질 수 있다. 따라서 릴리스 및 배포 결과가 정상적으로 관리되었는지 확인하는 것이 필요하다.</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w:t>
            </w:r>
            <w:r w:rsidRPr="00CF01BA">
              <w:rPr>
                <w:sz w:val="22"/>
                <w:szCs w:val="22"/>
                <w:lang w:eastAsia="ko-KR"/>
              </w:rPr>
              <w:lastRenderedPageBreak/>
              <w:t>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3052BB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FB4CC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개발SW 성능개선 및 반복장애 개선은 성능·장애 개선 활동의 실효성을 판정하는 근거가 된다. 이에 성능저하 원인분석 및 개선조치, SQL, 배치, 연계, 화면 응답속도 개선, 개선 후 성능 측정 및 효과 등을 중심으로 개발SW 성능개선 및 반복장애 개선이 수행되었는지 점검하는 것을 목적으로 한다.</w:t>
            </w:r>
          </w:p>
          <w:p w14:paraId="73BDA66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A52F6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성능저하 원인분석 및 개선조치가 미비하면 만성 성능 문제가 이월될 우려가 있다. 또한 SQL, 배치, 연계, 화면 응답속도 개선이 미비하면 재발방지 미완으로 동일 장애가 차기 계약에서도 반복될 수 있다. 따라서 개발SW 성능개선 및 반복장애 개선이 수행되었는지 확인하는 것이 필요하다.</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[부록1] 소프트웨어운영및유지보수서비스측정및평가가이드 — “응답속도개선율” 산출공식: (튜닝전응답속도평균-튜닝후응답속도평균)÷튜닝전응답속도평균; “프로그램성능개선율” 산출공식: </w:t>
            </w:r>
            <w:r w:rsidRPr="00CF01BA">
              <w:rPr>
                <w:sz w:val="22"/>
                <w:szCs w:val="22"/>
                <w:lang w:eastAsia="ko-KR"/>
              </w:rPr>
              <w:lastRenderedPageBreak/>
              <w:t>(프로그램성능개선건수÷프로그램성능개선계획건수)×100;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551883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8B9D1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 장애에 대한 재발방지 조치는 성능·장애 개선 활동의 실효성을 판정하는 근거가 된다. 이에 반복 오류, 배치 실패, 연계 오류의 문제관리 전환, 근본원인 분석 및 재발방지 대책 수립, 재발방지 조치 결과의 운영보고 등을 중심으로 반복 장애에 대한 재발방지 조치가 완료되었는지 점검하는 데 목적이 있다.</w:t>
            </w:r>
          </w:p>
          <w:p w14:paraId="0F16F0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1EA45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 오류, 배치 실패, 연계 오류의 문제관리 전환이 미비하면 만성 성능 문제가 이월될 위험이 있다. 특히 근본원인 분석 및 재발방지 대책 수립이 마련되어 있지 않으면 재발방지 미완으로 동일 장애가 차기 계약에서도 반복될 수 있다. 따라서 반복 장애에 대한 재발방지 조치가 완료되었는지 확인하는 것이 필요하다.</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872844"/>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789410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3C5A9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유지관리 과업은 상용SW 유지관리 이행의 최종 판정 근거가 된다. 이에 제품별 유지관리 범위, 공급사, 제조사 기술지원, 장애지원, 기술문의, 패치, 업그레이드, 재설치, 이전 지원, 상용SW별 업무 영향도에 따른 우선지원 기준 준수 등에 대하여 상용SW 유지관리 과업이 제품별 특성에 맞게 수행되었는지 확인하는 것이 목적이다.</w:t>
            </w:r>
          </w:p>
          <w:p w14:paraId="1D6C5C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2567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제품별 유지관리 범위, 공급사, 제조사 기술지원이 적정하게 수행되지 않으면 지원 공백 SW가 묻힐 가능성이 있다. 특히 장애지원, 기술문의, 패치, 업그레이드, 재설치, 이전 지원이 미비하면 공급사 미이행이 정산에 반영되지 못할 수 있다. 따라서 상용SW 유지관리 과업이 제품별 특성에 맞게 수행되었는지 확인하는 것이 필요하다.</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w:t>
            </w:r>
            <w:r w:rsidRPr="00CF01BA">
              <w:rPr>
                <w:sz w:val="22"/>
                <w:szCs w:val="22"/>
                <w:lang w:eastAsia="ko-KR"/>
              </w:rPr>
              <w:lastRenderedPageBreak/>
              <w:t>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730CF4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1B0C7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공급사와 수행사 간 책임분계는 상용SW 유지관리 이행의 최종 판정 근거가 된다. 이에 공급사, 제조사, 수행사, 운영조직 간 역할, 장애처리, 패치적용, 설정변경, 업그레이드 책임 주체, 책임 공백 또는 중복 책임으로 인한 미처리 사항 등에 대하여 상용SW 공급사와 수행사 간 책임분계가 실제로 준수되었는지 점검하는 데 그 목적이 있다.</w:t>
            </w:r>
          </w:p>
          <w:p w14:paraId="4FB927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308BD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공급사, 제조사, 수행사, 운영조직 간 역할이 적정하게 수행되지 않으면 지원 공백 SW가 묻힐 가능성이 있다. 또한 장애처리, 패치적용, 설정변경, 업그레이드 책임 주체가 미비하면 공급사 미이행이 정산에 반영되지 못할 수 있다. 따라서 상용SW 공급사와 수행사 간 책임분계가 실제로 준수되었는지 확인하는 것이 필요하다.</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w:t>
            </w:r>
            <w:r w:rsidRPr="00CF01BA">
              <w:rPr>
                <w:sz w:val="22"/>
                <w:szCs w:val="22"/>
                <w:lang w:eastAsia="ko-KR"/>
              </w:rPr>
              <w:lastRenderedPageBreak/>
              <w:t>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1A71BB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445B5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라이선스는 라이선스 적법성과 계약 이행을 판정하는 근거가 된다. 이에 CPU, Core, 사용자 수, 서버 수, 인스턴스 기준 라이선스 사용, 라이선스 만료일, 사용범위, 계약조건 준수, 라이선스 초과 사용 또는 미계약 사용 등을 중심으로 상용SW 라이선스가 적정하게 관리되고 있는지 검토하는 것을 목적으로 한다.</w:t>
            </w:r>
          </w:p>
          <w:p w14:paraId="1171722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33F4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Core, 사용자 수, 서버 수, 인스턴스 기준 라이선스 사용이 미비하면 위반·만료 사용이 이월될 가능성이 있다. 또한 라이선스 만료일, 사용범위, 계약조건 준수가 미비하면 계약 지원 미이행이 묻혀 후속 계약 협상의 근거가 부실해질 수 있다. 따라서 상용SW 라이선스가 적정하게 관리되고 있는지 확인하는 것이 필요하다.</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0C3FE8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B6E15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유지관리 계약조건에 따른 지원은 라이선스 적법성과 계약 이행을 판정하는 근거가 된다. 이에 장애지원 시간, 응답시간, 기술지원 범위 준수, 패치 제공, 업그레이드, 재설치 지원, 공급사 SLA와 발주기관 SLA 간 불일치 또는 미충족 항목 등에 대하여 유지관리 계약조건에 따른 지원이 수행되었는지 확인하는 데 목적이 있다.</w:t>
            </w:r>
          </w:p>
          <w:p w14:paraId="24EFA88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21791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장애지원 시간, 응답시간, 기술지원 범위 준수가 미비하면 위반·만료 사용이 이월될 가능성이 있다. 또한 패치 제공, 업그레이드, 재설치 지원이 미비하면 계약 지원 미이행이 묻혀 후속 계약 협상의 근거가 부실해질 수 있다. 따라서 유지관리 계약조건에 따른 지원이 수행되었는지 확인하는 것이 필요하다.</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34305C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5C43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설치 및 업그레이드가 승인된 절차에 따라는 상용SW 변경 작업 이행을 판정하는 근거가 된다. 이에 설치·업그레이드 대상, 일정, 수행주체, 승인, 업그레이드 전 영향도 분석 및 호환성 검토, 업그레이드 후 기능·성능·연계 정상성 등을 중심으로 상용SW 설치 및 업그레이드가 승인된 절차에 따라 수행되었는지 점검하는 것이 목적이다.</w:t>
            </w:r>
          </w:p>
          <w:p w14:paraId="749F05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A7707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설치·업그레이드 대상, 일정, 수행주체, 승인이 미비하면 설치·업그레이드의 승인 준수가 확인되지 않아 무단 변경이 묻힐 위험이 있다. 또한 업그레이드 전 영향도 분석 및 호환성 검토가 적정하게 수행되지 않으면 패치 이행 미확인으로 미패치 취약점이 이월될 수 있다. 따라서 상용SW 설치 및 업그레이드가 승인된 절차에 따라 수행되었는지 확인하는 것이 필요하다.</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199164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BE383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패치관리는 상용SW 변경 작업 이행을 판정하는 근거가 된다. 이에 보안패치, 기능패치, 긴급패치 적용, 패치 적용 승인, 적용 대상, 패치 지연 항목의 예외 승인 및 보완통제 등에 대하여 상용SW 패치관리가 적정하게 수행되었는지 확인하는 것을 목적으로 한다.</w:t>
            </w:r>
          </w:p>
          <w:p w14:paraId="117EA2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1C402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보안패치, 기능패치, 긴급패치 적용이 미비하면 설치·업그레이드의 승인 준수가 확인되지 않아 무단 변경이 묻힐 위험이 있다. 또한 패치 적용 승인, 적용 대상이 검증되지 않으면 패치 이행 미확인으로 미패치 취약점이 이월될 수 있다. 따라서 상용SW 패치관리가 적정하게 수행되었는지 확인하는 것이 필요하다.</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50D66A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CE97C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장애처리와 긴급변경은 상용SW 장애 대응 이행을 판정하는 근거가 된다. 이에 장애 등급, 접수경로, 조치기한, 보고기준 준수, 공급사 기술지원 요청 및 escalation, 긴급패치, 긴급설정변경, 긴급재설치 등을 중심으로 상용SW 장애처리와 긴급변경이 적정하게 수행되었는지 확인하는 것을 목적으로 한다.</w:t>
            </w:r>
          </w:p>
          <w:p w14:paraId="2CA23C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E7DCB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장애 등급, 접수경로, 조치기한, 보고기준 준수가 미비하면 장애·긴급변경 처리가 확인되지 않아 대응 부실이 묻힐 위험이 있다. 특히 공급사 기술지원 요청 및 escalation가 적정하게 수행되지 않으면 제품 결함 관리 미이행으로 결함 장애가 차기에도 반복될 수 있다. 따라서 상용SW 장애처리와 긴급변경이 적정하게 수행되었는지 확인하는 것이 필요하다.</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680AAE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D608F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상용SW 반복 장애와 제품 결함은 상용SW 장애 대응 이행을 판정하는 근거가 된다. 이에 반복 장애 식별 및 문제관리 전환, 제조사 패치 또는 버전 업그레이드 조치, 제품 결함에 대한 공급사 조치 및 후속관리 등을 중심으로 상용SW 반복 장애와 제품 결함이 관리되었는지 점검하는 데 목적이 있다.</w:t>
            </w:r>
          </w:p>
          <w:p w14:paraId="3A2203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F032A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 장애 식별 및 문제관리 전환이 미비하면 장애·긴급변경 처리가 확인되지 않아 대응 부실이 묻힐 가능성이 있다. 특히 제조사 패치 또는 버전 업그레이드 조치가 미비하면 제품 결함 관리 미이행으로 결함 장애가 차기에도 반복될 수 있다. 따라서 상용SW 반복 장애와 제품 결함이 관리되었는지 확인하는 것이 필요하다.</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2AD54F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50DE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보안점검 및 취약점 조치는 상용SW 보안·역량 지원 이행을 판정하는 근거가 된다. 이에 상용SW 보안 설정, 계정, 접근통제, 취약점 점검, 보안패치, 재점검, 조치 불가 항목의 예외 승인 및 보완대책 등에 대하여 상용SW 보안점검 및 취약점 조치가 완료되었는지 확인하는 데 그 목적이 있다.</w:t>
            </w:r>
          </w:p>
          <w:p w14:paraId="3D6BE2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EEF1F2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보안 설정, 계정, 접근통제가 미비하면 취약점 방치가 이월될 우려가 있다. 특히 취약점 점검, 보안패치, 재점검이 미비하면 교육·기술지원 산출물 미비로 운영 역량 이전이 부실해질 수 있다. 따라서 상용SW 보안점검 및 취약점 조치가 완료되었는지 확인하는 것이 필요하다.</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8A29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641EE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운영자 교육 및 기술지원 산출물은 상용SW 보안·역량 지원 이행을 판정하는 근거가 된다. 이에 관리자 교육, 운영자 교육, 사용자 교육, 기술지원 요청서, 조치결과서, 패치결과서 작성, 공급사 지원 이력의 운영보고 및 품질관리 등에 대하여 운영자 교육 및 기술지원 산출물이 적정하게 관리되었는지 확인하는 것이 목적이다.</w:t>
            </w:r>
          </w:p>
          <w:p w14:paraId="65034C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91318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관리자 교육, 운영자 교육, 사용자 교육이 적정하게 수행되지 않으면 취약점 방치가 이월될 위험이 있다. 또한 기술지원 요청서, 조치결과서, 패치결과서 작성이 미비하면 교육·기술지원 산출물 미비로 운영 역량 이전이 부실해질 수 있다. 따라서 운영자 교육 및 기술지원 산출물이 적정하게 관리되었는지 확인하는 것이 필요하다.</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부록1 — 측정항목명 “교육계획이행율”, “기술지원적기처리율”, “사용자교육만족도” (지표 명칭 존재는 확인하였으나, 표 추출 손상으로 정확한 산출공식과의 </w:t>
            </w:r>
            <w:r w:rsidRPr="00CF01BA">
              <w:rPr>
                <w:sz w:val="22"/>
                <w:szCs w:val="22"/>
                <w:lang w:eastAsia="ko-KR"/>
              </w:rPr>
              <w:lastRenderedPageBreak/>
              <w:t>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872845"/>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3F24FE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37D5C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유지관리 과업은 인프라 유지관리 이행의 최종 판정 근거가 된다. 이에 서버, 스토리지, 네트워크, DB, 보안장비, 백업장비별 유지관리, 정기점검, 장애처리, 패치, 부품교체, 설정변경, 기술지원, 운영업무와 유지관리업무 간 인계 및 처리결과 등을 중심으로 인프라 유지관리 과업이 대상별로 적정하게 수행되었는지 점검하는 것이 목적이다.</w:t>
            </w:r>
          </w:p>
          <w:p w14:paraId="3E11B7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BD1CC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스토리지, 네트워크, DB, 보안장비, 백업장비별 유지관리가 미비하면 대상별 수행 실적이 확인되지 않아 방치 장비가 묻힐 가능성이 있다. 또한 정기점검, 장애처리, 패치, 부품교체, 설정변경, 기술지원이 적정하게 수행되지 않으면 우선순위 미준수로 핵심 장비 정비가 뒤로 밀린 사실이 묻힐 수 있다. 따라서 인프라 유지관리 과업이 대상별로 적정하게 수행되었는지 확인하는 것이 필요하다.</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2.2 이관계획수립 “운영 및 유지보수 이관 대상 시스템 운영주체 변경시점: 인계조직에서 유지보수조직으로 운영책임이 변경되는 </w:t>
            </w:r>
            <w:r w:rsidRPr="00CF01BA">
              <w:rPr>
                <w:sz w:val="22"/>
                <w:szCs w:val="22"/>
                <w:lang w:eastAsia="ko-KR"/>
              </w:rPr>
              <w:lastRenderedPageBreak/>
              <w:t>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1A06FB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F7CA8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중요도에 따른 우선순위와 대응절차는 인프라 유지관리 이행의 최종 판정 근거가 된다. 이에 핵심 서버, 주요 DB, 대외서비스 장비, 보안장비 우선지원, 장애 발생 시 업무 영향도 기반 조치 우선순위 준수, 우선 복구 대상과 우선 기술지원 대상 처리 등에 대하여 인프라 중요도에 따른 우선순위와 대응절차가 준수되었는지 확인하는 데 목적이 있다.</w:t>
            </w:r>
          </w:p>
          <w:p w14:paraId="7522A1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AAA9A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핵심 서버, 주요 DB, 대외서비스 장비, 보안장비 우선지원이 미비하면 대상별 수행 실적이 확인되지 않아 방치 장비가 묻힐 위험이 있다. 또한 장애 발생 시 업무 영향도 기반 조치 우선순위 준수가 미비하면 우선순위 미준수로 핵심 장비 정비가 뒤로 밀린 사실이 묻힐 수 있다. 따라서 인프라 중요도에 따른 우선순위와 대응절차가 준수되었는지 확인하는 것이 필요하다.</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w:t>
            </w:r>
            <w:r w:rsidRPr="00CF01BA">
              <w:rPr>
                <w:sz w:val="22"/>
                <w:szCs w:val="22"/>
                <w:lang w:eastAsia="ko-KR"/>
              </w:rPr>
              <w:lastRenderedPageBreak/>
              <w:t>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4A3A90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B4572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정기점검 및 예방점검은 인프라 예방 정비 이행을 판정하는 근거가 된다. 이에 서버, DB, 네트워크, 스토리지, 보안장비별 점검결과, 점검 주기, 점검 담당자, 결과보고, 승인 절차 준수, 장애징후, 성능저하, 용량부족, 보안위험 탐지 등을 중심으로 인프라 정기점검 및 예방점검이 계획대로 수행되었는지 검토하는 것을 목적으로 한다.</w:t>
            </w:r>
          </w:p>
          <w:p w14:paraId="787F46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CA5C0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네트워크, 스토리지, 보안장비별 점검결과가 미비하면 점검 실적이 확인되지 않아 형식 점검이 묻힐 위험이 있다. 특히 점검 주기, 점검 담당자, 결과보고, 승인 절차 준수가 미비하면 개선조치 미이행으로 지적 사항이 차기에도 반복될 수 있다. 따라서 인프라 정기점검 및 예방점검이 계획대로 수행되었는지 확인하는 것이 필요하다.</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OP-IF-05[용량 관리] — “정기적(매월)으로 용량 현황 모니터링 여부”; OP-IF-06[정보 </w:t>
            </w:r>
            <w:r w:rsidRPr="00CF01BA">
              <w:rPr>
                <w:sz w:val="22"/>
                <w:szCs w:val="22"/>
                <w:lang w:eastAsia="ko-KR"/>
              </w:rPr>
              <w:lastRenderedPageBreak/>
              <w:t>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7F39C4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2B86B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점검 결과에 따른 개선조치는 인프라 예방 정비 이행을 판정하는 근거가 된다. 이에 점검 결과 이상 항목의 조치계획 및 조치결과, 반복 이상 징후의 문제관리 전환, 조치 결과의 운영보고 및 개선과제 등을 중심으로 점검 결과에 따른 개선조치가 수행되었는지 확인하는 것이 목적이다.</w:t>
            </w:r>
          </w:p>
          <w:p w14:paraId="2EDB4F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905B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점검 결과 이상 항목의 조치계획 및 조치결과가 미비하면 점검 실적이 확인되지 않아 형식 점검이 묻힐 우려가 있다. 또한 반복 이상 징후의 문제관리 전환이 미비하면 개선조치 미이행으로 지적 사항이 차기에도 반복될 수 있다. 따라서 점검 결과에 따른 개선조치가 수행되었는지 확인하는 것이 필요하다.</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lastRenderedPageBreak/>
              <w:t>중대장애 발생 시 비상연락망과 escalation 수행 여부 확인</w:t>
            </w:r>
          </w:p>
          <w:p w14:paraId="731193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4F13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장애관리는 인프라 운영 품질 관리 이행을 판정하는 근거가 된다. 이에 장애 등급, 접수경로, 조치시간, 보고체계 준수, 서버, DB, 네트워크, 스토리지, 보안장비별 장애처리, 중대장애 발생 시 비상연락망과 escalation 등을 중심으로 인프라 장애관리가 기준에 따라 수행되었는지 검토하는 데 그 목적이 있다.</w:t>
            </w:r>
          </w:p>
          <w:p w14:paraId="68BC4D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EF6E6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등급, 접수경로, 조치시간, 보고체계 준수가 미비하면 장애관리 이행이 확인되지 않아 대응 부실이 묻힐 가능성이 있다. 특히 서버, DB, 네트워크, 스토리지, 보안장비별 장애처리가 미비하면 성능·용량 관리 미확인으로 저하·고갈 위험이 이월될 수 있다. 따라서 인프라 장애관리가 기준에 따라 수행되었는지 확인하는 것이 필요하다.</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6E6A31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E92AF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성능 및 용량관리는 인프라 운영 품질 관리 이행을 판정하는 근거가 된다. 이에 CPU, 메모리, 디스크 I/O, 네트워크, DB 성능지표 관리, 성능 임계치 초과, 알림, 조치, 디스크, 스토리지, DB, 로그, 백업 용량 임계치 및 증설 등을 중심으로 인프라 성능 및 용량관리가 적정하게 수행되었는지 점검하는 데 그 목적이 있다.</w:t>
            </w:r>
          </w:p>
          <w:p w14:paraId="5E235F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E254C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I/O, 네트워크, DB 성능지표 관리가 미비하면 장애관리 이행이 확인되지 않아 대응 부실이 묻힐 가능성이 있다. 또한 성능 임계치 초과, 알림, 조치가 미비하면 성능·용량 관리 미확인으로 저하·고갈 위험이 이월될 수 있다. 따라서 인프라 성능 및 용량관리가 적정하게 수행되었는지 확인하는 것이 필요하다.</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47FFB4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C9F65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백업·복구 유지관리는 데이터 보호와 연속성 유지 이행을 판정하는 근거가 된다. 이에 백업 대상, 백업 주기, 보관기간, 보관 위치 준수, 백업 실패 시 알림, 복구시험 수행 결과 및 결과보고서 등에 대하여 백업·복구 유지관리가 적정하게 수행되었는지 확인하는 것이 목적이다.</w:t>
            </w:r>
          </w:p>
          <w:p w14:paraId="59FD78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14CA7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백업 대상, 백업 주기, 보관기간, 보관 위치 준수가 미비하면 복구 불능 위험이 이월될 위험이 있다. 또한 백업 실패 시 알림이 적정하게 수행되지 않으면 장애전환 미검증으로 이중화가 실효성 없이 유지될 수 있다. 따라서 백업·복구 유지관리가 적정하게 수행되었는지 확인하는 것이 필요하다.</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74A894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0263EDE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이중화, 장애전환, 클러스터, DR 연계 대상 관리, 장애전환 시험 및 복구, RTO/RPO, 복구 우선순위 기준 충족 등에 대하여 가용성 유지관리와 장애전환 검증이 수행되었는지 점검하는 것을 목적으로 한다.</w:t>
            </w:r>
          </w:p>
          <w:p w14:paraId="4EA993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8C694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이중화, 장애전환, 클러스터, DR 연계 대상 관리가 미비하면 복구 불능 위험이 이월될 우려가 있다. 또한 장애전환 시험 및 복구가 검증되지 않으면 장애전환 미검증으로 이중화가 실효성 없이 유지될 수 있다. 따라서 가용성 유지관리와 장애전환 검증이 수행되었는지 확인하는 것이 필요하다.</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57AF6F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05F2A5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구성정보 및 변경관리는 인프라 통제 활동 이행을 판정하는 근거가 된다. 이에 서버, 네트워크, DB, 보안장비 구성정보 최신화, 구성 변경 시 구성관리대장 또는 CMDB 갱신, 변경요청, 영향도 분석, 승인, 반영, 검증, 종료 등을 중심으로 인프라 구성정보 및 변경관리가 적정하게 수행되었는지 확인하는 것이 목적이다.</w:t>
            </w:r>
          </w:p>
          <w:p w14:paraId="5DE7FC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C73F1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보안장비 구성정보 최신화가 미비하면 실환경과 문서의 괴리가 이월될 우려가 있다. 특히 구성 변경 시 구성관리대장 또는 CMDB 갱신이 미비하면 보안 유지관리 미확인으로 설정 훼손과 취약점이 방치될 수 있다. 따라서 인프라 구성정보 및 변경관리가 적정하게 수행되었는지 확인하는 것이 필요하다.</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21CC15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6CEE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보안 유지관리는 인프라 통제 활동 이행을 판정하는 근거가 된다. 이에 계정권한, 접근통제, 보안패치, 취약점 조치, 보안로그, 작업로그, 접속로그 관리, 외부 유지관리 인력 접근통제 및 작업승인 등을 중심으로 인프라 보안 유지관리가 적정하게 수행되었는지 확인하는 데 그 목적이 있다.</w:t>
            </w:r>
          </w:p>
          <w:p w14:paraId="470D4C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3102D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계정권한, 접근통제, 보안패치, 취약점 조치가 미비하면 실환경과 문서의 괴리가 이월될 가능성이 있다. 특히 보안로그, 작업로그, 접속로그 관리가 미비하면 보안 유지관리 미확인으로 설정 훼손과 취약점이 방치될 수 있다. 따라서 인프라 보안 유지관리가 적정하게 수행되었는지 확인하는 것이 필요하다.</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4746C2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09DC5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인프라 공급사 및 기술지원은 외부 지원 계약 이행을 판정하는 근거가 된다. 이에 장비 공급사, 유지관리사, 통신사, 클라우드 사업자 지원, 장애지원, 부품교체, 긴급출동, 기술문의 요청 처리, 공급사 지원시간, 응답시간, 조치기한 준수 등에 대하여 인프라 공급사 및 기술지원이 계약조건에 따라 수행되었는지 확인하는 것이 목적이다.</w:t>
            </w:r>
          </w:p>
          <w:p w14:paraId="3F9BCF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7E7D9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장비 공급사, 유지관리사, 통신사, 클라우드 사업자 지원이 미비하면 계약 미이행이 정산에 반영되지 못할 우려가 있다. 또한 장애지원, 부품교체, 긴급출동, 기술문의 요청 처리가 미비하면 부품교체·수리 이력 미비로 장비 상태 파악이 불가능한 채 이월될 수 있다. 따라서 인프라 공급사 및 기술지원이 계약조건에 따라 수행되었는지 확인하는 것이 필요하다.</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2AA460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25172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부품교체 및 장비수리 결과는 외부 지원 계약 이행을 판정하는 근거가 된다. 이에 예비부품 확보, 교체 승인, 교체 후 정상성, 장비수리 또는 교체 시 서비스 영향도 분석, 부품교체 이력과 구성정보 갱신 등을 중심으로 부품교체 및 장비수리 결과가 적정하게 관리되었는지 점검하는 것을 목적으로 한다.</w:t>
            </w:r>
          </w:p>
          <w:p w14:paraId="4CF588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83BC2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예비부품 확보, 교체 승인, 교체 후 정상성이 검증되지 않으면 계약 미이행이 정산에 반영되지 못할 우려가 있다. 특히 장비수리 또는 교체 시 서비스 영향도 분석이 충분히 검토되지 않으면 부품교체·수리 이력 미비로 장비 상태 파악이 불가능한 채 이월될 수 있다. 따라서 부품교체 및 장비수리 결과가 적정하게 관리되었는지 확인하는 것이 필요하다.</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872846"/>
      <w:r>
        <w:rPr>
          <w:rFonts w:hint="eastAsia"/>
        </w:rPr>
        <w:lastRenderedPageBreak/>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872847"/>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872848"/>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12D4CE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07900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사업 수행체계 및 조직구성은 AI 사업을 감당할 수행 역량과 조직 구조를 확정하는 출발점이 된다. 이에 발주기관·수행사·감리 간 역할 및 책임, AI·데이터·보안·인프라 전문조직 구성 등에 대하여 사업 수행체계 및 조직구성이 적정한지 점검하는 것을 목적으로 한다.</w:t>
            </w:r>
          </w:p>
          <w:p w14:paraId="022DBE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E4B4F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발주기관·수행사·감리 간 역할 및 책임이 명확히 정의되어 있지 않으면 AI 사업 특성에 맞지 않는 수행체계로 착수되어 기술 의사결정이 표류할 가능성이 있다. 또한 AI·데이터·보안·인프라 전문조직 구성이 미비하면 역량 공백 영역이 방치되어 핵심 과업의 품질이 확보되지 못할 수 있다. 따라서 요구정의 단계에서 사업 수행체계 및 조직구성이 적정한지 확인하는 것이 필요하다.</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73FE1B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79A1E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관리체계는 AI 사업 과업 범위와 이행 판정의 기준선이 된다. 이에 기능·비기능·AI·보안 요구사항 분류, 요구사항 우선순위 및 중요도, 요구사항 변경관리 절차 등을 중심으로 요구사항 관리체계가 체계적으로 수립되었는지 점검하는 데 그 목적이 있다.</w:t>
            </w:r>
          </w:p>
          <w:p w14:paraId="334603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08B4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기능·비기능·AI·보안 요구사항 분류가 미비하면 구축 범위를 둘러싼 이견이 사업 후반에 불거질 가능성이 있다. 또한 요구사항 우선순위 및 중요도가 명확히 정의되어 있지 않으면 요구사항의 반영·이행 여부를 단계별로 확인하지 못할 수 있다. 따라서 요구정의 단계에서 요구사항 관리체계가 체계적으로 수립되었는지 확인하는 것이 필요하다.</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090487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DD6DA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사업 범위 및 단계별 구축범위는 AI 사업 과업 범위와 이행 판정의 기준선이 된다. 이에 챗봇·AI포털·지식검색·인프라 범위, 시범운영 범위 및 본오픈 범위, 본 사업 구축범위와 향후 확산범위 등에 대하여 사업 범위 및 단계별 구축범위가 명확히 정의되었는지 점검하는 것을 목적으로 한다.</w:t>
            </w:r>
          </w:p>
          <w:p w14:paraId="068895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DEE9A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챗봇·AI포털·지식검색·인프라 범위가 명확히 정의되어 있지 않으면 구축 범위를 둘러싼 이견이 사업 후반에 불거질 가능성이 있다. 특히 시범운영 범위 및 본오픈 범위가 명확히 구분되지 않으면 요구사항의 반영·이행 여부를 단계별로 확인하지 못할 수 있다. 따라서 사업 범위 및 단계별 구축범위가 명확히 정의되었는지 확인하는 것이 필요하다.</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42B700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9F69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요구사항-설계-개발-시험-검수 추적체계, 요구사항 이력 및 변경사항 관리방안 등에 대하여 요구사항 추적관리 체계가 마련되었는지 검토하는 데 그 목적이 있다.</w:t>
            </w:r>
          </w:p>
          <w:p w14:paraId="5B9BF4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F8244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요구사항-설계-개발-시험-검수 추적체계가 명확히 정의되어 있지 않으면 구축 범위를 둘러싼 이견이 사업 후반에 불거질 가능성이 있다. 또한 요구사항 이력 및 변경사항 관리방안이 명확히 정의되어 있지 않으면 요구사항의 반영·이행 여부를 단계별로 확인하지 못할 수 있다. 따라서 요구정의 단계에서 요구사항 추적관리 체계가 마련되었는지 확인하는 것이 필요하다.</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PM03-1-A1(종료단계 사업관리) — “계약사항과 사용자요구사항이 계약종료 전에 모두 완료되었는가? — 사용자요구사항 추적의 완전성”; 주요검토대상산출물 “사용자요구사항추적표”</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3294E2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C439D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사업 일정은 AI 사업 일정 통제와 오픈 시점 판단의 기준이 된다. 이에 요구정의·설계·개발·시범운영·본오픈 일정 적정성, 핵심 기능 우선순위 기반 일정, 감리 일정과 구축 일정 간 정합성 확보 등에 대하여 사업 일정이 현실적으로 수립되었는지 검토하는 것을 목적으로 한다.</w:t>
            </w:r>
          </w:p>
          <w:p w14:paraId="46EC38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52FEC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요구정의·설계·개발·시범운영·본오픈 일정 적정성이 미비하면 지연이 누적되고 검증 기간이 잠식될 우려가 있다. 특히 핵심 기능 우선순위 기반 일정이 마련되어 있지 않으면 오픈 판단이 임기응변으로 흐를 수 있다. 따라서 요구정의 단계에서 사업 일정이 현실적으로 수립되었는지 확인하는 것이 필요하다.</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5E03F8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60030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개시 조건 및 완료 기준 등에 대하여 시범운영 및 본오픈 마일스톤이 정의되었는지 점검하는 데 그 목적이 있다.</w:t>
            </w:r>
          </w:p>
          <w:p w14:paraId="536067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790C8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개시 조건 및 완료 기준이 명확히 정의되어 있지 않으면 지연이 누적되고 검증 기간이 잠식될 위험이 있다. 또한 시범운영·본오픈 마일스톤이 불명확하여 오픈 판단이 임기응변으로 흐를 수 있다. 따라서 요구정의 단계에서 시범운영 및 본오픈 마일스톤이 정의되었는지 확인하는 것이 필요하다.</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22E2D1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7F199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품질관리 체계는 AI 사업 품질 판정과 성과 측정의 기준선이 된다. 이에 단계별 품질점검 및 승인체계, 산출물 품질관리 절차, 품질 이슈관리 및 개선절차 등을 중심으로 품질관리 체계가 수립되었는지 점검하는 데 그 목적이 있다.</w:t>
            </w:r>
          </w:p>
          <w:p w14:paraId="11058DD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1E94B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단계별 품질점검 및 승인체계가 명확히 정의되어 있지 않으면 AI 결과물의 적정성을 객관적으로 판정하지 못할 위험이 있다. 또한 산출물 품질관리 절차가 명확히 정의되어 있지 않으면 정확도·응답품질 미달이 걸러지지 않을 수 있다. 따라서 요구정의 단계에서 품질관리 체계가 수립되었는지 확인하는 것이 필요하다.</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lastRenderedPageBreak/>
              <w:t>AI 안전성·보안성 검증 기준 반영 여부</w:t>
            </w:r>
          </w:p>
          <w:p w14:paraId="393C32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55B18C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특화 품질기준은 AI 사업 품질 판정과 성과 측정의 기준선이 된다. 이에 RAG 검색·생성 정확도 기준, 할루시네이션 및 응답 신뢰성 기준, AI 안전성·보안성 검증 기준 등을 중심으로 AI 특화 품질기준이 반영되었는지 검토하는 것이 목적이다.</w:t>
            </w:r>
          </w:p>
          <w:p w14:paraId="22D2D53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49DAE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RAG 검색·생성 정확도 기준이 명확히 정의되어 있지 않으면 AI 결과물의 적정성을 객관적으로 판정하지 못할 우려가 있다. 또한 할루시네이션 및 응답 신뢰성 기준이 명확히 정의되어 있지 않으면 정확도·응답품질 미달이 걸러지지 않을 수 있다. 따라서 요구정의 단계에서 AI 특화 품질기준이 반영되었는지 확인하는 것이 필요하다.</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655E72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5E82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응답 정확도·검색 성공률·만족도 KPI, KPI 측정 기준 및 증적, 사업목표와 KPI 간 연계성 확보 등에 대하여 성과지표(KPI)가 적정하게 정의되었는지 검토하는 것을 목적으로 한다.</w:t>
            </w:r>
          </w:p>
          <w:p w14:paraId="0BB73C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90024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응답 정확도·검색 성공률·만족도 KPI가 명확히 정의되어 있지 않으면 AI 결과물의 적정성을 객관적으로 판정하지 못할 위험이 있다. 또한 KPI 측정 기준 및 증적이 명확히 정의되어 있지 않으면 정확도·응답품질 미달이 걸러지지 않을 수 있다. 따라서 요구정의 단계에서 성과지표(KPI)가 적정하게 정의되었는지 확인하는 것이 필요하다.</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22B518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7F2F2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사업 위험관리 체계는 AI 사업 특유의 위험을 조기에 통제하는 관리 장치가 된다. 이에 일정·데이터·AI 품질·보안 리스크, 위험등급 및 우선순위, 위험 대응 및 보고체계 등에 대하여 사업 위험관리 체계가 수립되었는지 검토하는 것이 목적이다.</w:t>
            </w:r>
          </w:p>
          <w:p w14:paraId="6240FA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DFB2A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일정·데이터·AI 품질·보안 리스크가 누락되면 데이터 확보 지연·모델 성능 미달 같은 위험이 실제 문제로 커질 가능성이 있다. 특히 위험등급 및 우선순위가 명확히 정의되어 있지 않으면 할루시네이션·보안 이슈가 사업 후반에 불거질 수 있다. 따라서 요구정의 단계에서 사업 위험관리 체계가 수립되었는지 확인하는 것이 필요하다.</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2DD649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BD462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특화 리스크 대응방안은 AI 사업 특유의 위험을 조기에 통제하는 관리 장치가 된다. 이에 할루시네이션 대응전략, 데이터 품질 저하 대응체계, 내부·외부 LLM 사용 리스크 대응방안 등에 대하여 AI 특화 리스크 대응방안이 마련되었는지 검토하는 데 그 목적이 있다.</w:t>
            </w:r>
          </w:p>
          <w:p w14:paraId="4839E6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52078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할루시네이션 대응전략이 마련되어 있지 않으면 데이터 확보 지연·모델 성능 미달 같은 위험이 실제 문제로 커질 우려가 있다. 특히 데이터 품질 저하 대응체계가 마련되어 있지 않으면 할루시네이션·보안 이슈가 사업 후반에 불거질 수 있다. 따라서 요구정의 단계에서 AI 특화 리스크 대응방안이 마련되었는지 확인하는 것이 필요하다.</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제2절 “구축 유형별 보안대책 중점사항” — “❶AI시스템을 내부망 전용으로 구축하는 경우 </w:t>
            </w:r>
            <w:r w:rsidRPr="00CF01BA">
              <w:rPr>
                <w:sz w:val="22"/>
                <w:szCs w:val="22"/>
                <w:lang w:eastAsia="ko-KR"/>
              </w:rPr>
              <w:lastRenderedPageBreak/>
              <w:t>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15F8B4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34F52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이슈관리 체계는 AI 사업 특유의 위험을 조기에 통제하는 관리 장치가 된다. 이에 이슈 등록·조치·종결 절차, 시범운영 중 발생 이슈 대응절차, 대민서비스 우선 대응기준 등을 중심으로 이슈관리 체계가 체계적으로 운영되는지 점검하는 것을 목적으로 한다.</w:t>
            </w:r>
          </w:p>
          <w:p w14:paraId="67AE7D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C12E7D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이슈 등록·조치·종결 절차가 명확히 정의되어 있지 않으면 데이터 확보 지연·모델 성능 미달 같은 위험이 실제 문제로 커질 우려가 있다. 특히 시범운영 중 발생 이슈 대응절차가 명확히 정의되어 있지 않으면 할루시네이션·보안 이슈가 사업 후반에 불거질 수 있다. 따라서 요구정의 단계에서 이슈관리 체계가 체계적으로 운영되는지 확인하는 것이 필요하다.</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6C54AD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8BEAE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의사소통 체계는 AI 사업 이해관계자 간 정보 공유와 합의 형성의 기반이 된다. 이에 주간·월간·수시 보고체계, 실무협의체 및 의사결정회의 운영계획, 회의록 및 의사결정 이력관리 방안 등을 중심으로 의사소통 체계가 수립되었는지 점검하는 데 목적이 있다.</w:t>
            </w:r>
          </w:p>
          <w:p w14:paraId="1DC0890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5484F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주간·월간·수시 보고체계가 명확히 정의되어 있지 않으면 현업·데이터 부서와의 협의가 지연될 우려가 있다. 또한 실무협의체 및 의사결정회의 운영계획이 마련되어 있지 않으면 부서 간 협조 지연이 사업 일정을 잠식할 수 있다. 따라서 요구정의 단계에서 의사소통 체계가 수립되었는지 확인하는 것이 필요하다.</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p w14:paraId="5C4C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 진척 보고 체계, 의사결정 필요사항에 대한 보고·승인 절차·역할, 정보공유 및 의사소통 체계”</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0B7EBC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0E4A7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현업 요구사항 수렴 절차, 사용자 의견 반영 및 우선순위 조정절차, AI·보안·개인정보 부서 협업체계 등에 대하여 이해관계자 관리방안이 마련되었는지 점검하는 데 목적이 있다.</w:t>
            </w:r>
          </w:p>
          <w:p w14:paraId="774C17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36A8D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현업 요구사항 수렴 절차가 명확히 정의되어 있지 않으면 현업·데이터 부서와의 협의가 지연될 가능성이 있다. 또한 사용자 의견 반영 및 우선순위 조정절차가 명확히 정의되어 있지 않으면 부서 간 협조 지연이 사업 일정을 잠식할 수 있다. 따라서 요구정의 단계에서 이해관계자 관리방안이 마련되었는지 확인하는 것이 필요하다.</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lastRenderedPageBreak/>
              <w:t>산출물 형상 및 버전관리 절차 마련 여부</w:t>
            </w:r>
          </w:p>
          <w:p w14:paraId="74F70B9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84FD3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산출물 관리체계는 AI 사업 결과물의 관리 체계를 확정하는 기준이 된다. 이에 요구정의 단계 산출물 목록, 산출물 작성·검토·승인 절차, 산출물 형상 및 버전관리 절차 등을 중심으로 산출물 관리체계가 수립되었는지 점검하는 데 목적이 있다.</w:t>
            </w:r>
          </w:p>
          <w:p w14:paraId="3CF230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3C317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요구정의 단계 산출물 목록이 명확히 정의되어 있지 않으면 작성 기준과 형상 통제가 사업 내내 흔들릴 위험이 있다. 또한 산출물 작성·검토·승인 절차가 명확히 정의되어 있지 않으면 산출물 누락이 검수 시점에야 발견되어 종료가 지연될 수 있다. 따라서 요구정의 단계에서 산출물 관리체계가 수립되었는지 확인하는 것이 필요하다.</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872849"/>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4A4353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EF5C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모델 적용 범위는 AI 모델 도입 범위와 활용 구조를 확정하는 출발점이 된다. 이에 AI 챗봇, AI포털, AI지식검색, 문서생성 등 모델 적용 대상 식별, 내부 LLM, 외부 LLM, sLLM 적용 대상, 모델 적용 제외 업무 및 수작업 처리 대상 등에 대하여 AI 모델 적용 범위가 명확히 정의되었는지 검토하는 데 목적이 있다.</w:t>
            </w:r>
          </w:p>
          <w:p w14:paraId="60A9B2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2B5F8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챗봇, AI포털, AI지식검색, 문서생성 등 모델 적용 대상 식별이 누락되면 구축 범위와 비용 산정이 흔들릴 우려가 있다. 또한 내부 LLM, 외부 LLM, sLLM 적용 대상이 명확히 구분되지 않으면 보안·비용 구조가 뒤늦게 재설계될 수 있다. 따라서 요구정의 단계에서 AI 모델 적용 범위가 명확히 정의되었는지 확인하는 것이 필요하다.</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p w14:paraId="32970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tolerances”&lt;해설: 적용 대상 업무와 적용 제외 대상을 함께 문서화&gt;</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3FFC0F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E6366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LLM과 외부 LLM의 역할은 AI 모델 도입 범위와 활용 구조를 확정하는 출발점이 된다. 이에 민감정보 처리 업무의 내부 LLM 우선 적용 기준, 외부 LLM 호출 가능 업무 및 제한 기준, 내부·외부 LLM 응답 결과 통합 기준 등을 중심으로 내부 LLM과 외부 LLM의 역할이 명확히 구분되었는지 확인하는 것을 목적으로 한다.</w:t>
            </w:r>
          </w:p>
          <w:p w14:paraId="71C202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E7F19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민감정보 처리 업무의 내부 LLM 우선 적용 기준이 명확히 정의되어 있지 않으면 구축 범위와 비용 산정이 흔들릴 우려가 있다. 특히 외부 LLM 호출 가능 업무 및 제한 기준이 명확히 정의되어 있지 않으면 보안·비용 구조가 뒤늦게 재설계될 수 있다. 따라서 요구정의 단계에서 내부 LLM과 외부 LLM의 역할이 명확히 구분되었는지 확인하는 것이 필요하다.</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p w14:paraId="67527F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MG-3.1-005 — “Review various transparency artifacts (e.g., system cards and model cards) for third-party models”; MG-3.2-007 — “Leverage feedback and recommendations from organizational boards or committees related to the deployment of GAI applications and content provenance when using third-party pre-trained models”(외부(서드파티) 모델 활용 시 사전 검토・승인 요건)</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6F2B6A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F90196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RAG 적용 대상 업무는 RAG 서비스의 대상 업무와 품질 목표를 확정하는 기준이 된다. 이에 내외부 업무 대상 RAG 적용 범위, 답변 생성 대상 범위, AI 지식검색과 문서생성 연계 범위 등에 대하여 RAG 적용 대상 업무가 명확히 정의되었는지 점검하는 것을 목적으로 한다.</w:t>
            </w:r>
          </w:p>
          <w:p w14:paraId="062CB7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95074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내외부 업무 대상 RAG 적용 범위가 미비하면 검색 대상 데이터와 서비스 범위가 표류할 가능성이 있다. 또한 답변 생성 대상 범위가 미비하면 서비스 수준 판정 기준이 없을 수 있다. 따라서 요구정의 단계에서 RAG 적용 대상 업무가 명확히 정의되었는지 확인하는 것이 필요하다.</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LLM 모델에서 공통적으로 나타나는 현상이며, 이를 해결하기 위한 방법으로 벡터 DB, RAG와 같은 기법이 사용된다.”</w:t>
            </w:r>
          </w:p>
          <w:p w14:paraId="6302B0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Potential positive and negative impacts…”&lt;해설: 적용 대상 업무・이용 맥락의 범위와 한계를 도메인 전문가와 함께 확정・문서화&gt;; MS-2.3-001 — “Consider baseline model performance on suites of benchmarks when selecting a model for fine tuning or enhancement with retrieval-augmented generation”</w:t>
            </w:r>
          </w:p>
          <w:p w14:paraId="79405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“Ingestion means saving your organization’s documents so you can quickly find answers for users”; Inference pipeline &gt; Query router: “A query router picks the best database or index to answer each question”, 인덱스 분리 기준으로 “Data type specialization: Some indexes focus on news, others on academic papers, or on special databases like medical or legal info”, “Query type optimization: Some indexes are fast for simple facts…, while others handle complex or expert questions”&lt;해설: 업무・문서 유형별 RAG 적용 범위 구분의 근거&gt;(출처: learn.microsoft.com/azure/developer/ai/advanced-retrieval-augmented-generation)</w:t>
            </w:r>
          </w:p>
          <w:p w14:paraId="34427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3.4 RAG 삽입 데이터 검증 — “외부에서 데이터를 수집하기 전 반드시 출처의 신뢰도를 평가하고 내부 </w:t>
            </w:r>
            <w:r w:rsidRPr="00CF01BA">
              <w:rPr>
                <w:sz w:val="22"/>
                <w:szCs w:val="22"/>
                <w:lang w:eastAsia="ko-KR"/>
              </w:rPr>
              <w:lastRenderedPageBreak/>
              <w:t>문서는 작성자 권한과 승인 이력을 확인해야 한다”&lt;해설: RAG 적용 대상 문서・지식 범위 선정 시 확인해야 할 요건&gt;</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7C44D8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2AF4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문서 기반 응답 생성 기준, 출처 제시 및 근거 표시 요구사항, 답변 불가 또는 근거 부족 시 처리 기준 등을 중심으로 RAG 기반 응답 요구사항이 정의되었는지 점검하는 것이 목적이다.</w:t>
            </w:r>
          </w:p>
          <w:p w14:paraId="22E2E2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1497B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문서 기반 응답 생성 기준이 명확히 정의되어 있지 않으면 검색 대상 데이터와 서비스 범위가 표류할 가능성이 있다. 특히 출처 제시 및 근거 표시 요구사항이 미비하면 서비스 수준 판정 기준이 없을 수 있다. 따라서 요구정의 단계에서 RAG 기반 응답 요구사항이 정의되었는지 확인하는 것이 필요하다.</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p w14:paraId="74A8D1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부록 [M05] 환각 “대응 방안” — “신뢰 가능한 근거 문서, 검색 결과, 내부 데이터 기반으로 응답하도록 제한”, “모델 응답에 출처, 참고 문서, 근거 내용을 함께 제시하도록 구성”, “근거가 부족하거나 확인할 수 없는 질문에는 추측하지 않고 답변을 보류하도록 설정”; “평가 기준[양호]” — “사실 확인이 필요한 질문에 대해 불확실성을 </w:t>
            </w:r>
            <w:r w:rsidRPr="00CF01BA">
              <w:rPr>
                <w:sz w:val="22"/>
                <w:szCs w:val="22"/>
                <w:lang w:eastAsia="ko-KR"/>
              </w:rPr>
              <w:lastRenderedPageBreak/>
              <w:t>표시하거나 답변을 보류하도록 설정한 경우”&lt;해설: 근거 기반 응답・출처 표시・답변 불가 처리의 3개 요구사항에 각각 대응&gt;</w:t>
            </w:r>
          </w:p>
          <w:p w14:paraId="0B7DC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 2.2 Confabulation — “Confabulations also include generated outputs that diverge from the prompts or other input or that contradict previously generated statements in the same context”&lt;해설: 근거 문서에서 이탈한 응답을 위험으로 정의&gt;</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320CD2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E5C1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정확도, 응답 정확도, 응답 일관성 기준, 업무별 중요도에 따른 품질 수준 차등 기준, 대민 서비스와 내부 서비스 품질 기준 등을 중심으로 RAG 서비스별 품질 요구사항이 정의되었는지 점검하는 것을 목적으로 한다.</w:t>
            </w:r>
          </w:p>
          <w:p w14:paraId="7935C9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829F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정확도, 응답 정확도, 응답 일관성 기준이 명확히 정의되어 있지 않으면 검색 대상 데이터와 서비스 범위가 표류할 가능성이 있다. 또한 업무별 중요도에 따른 품질 수준 차등 기준이 명확히 정의되어 있지 않으면 서비스 수준 판정 기준이 없을 수 있다. 따라서 요구정의 단계에서 RAG 서비스별 품질 요구사항이 정의되었는지 확인하는 것이 필요하다.</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737EE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[생성형AI데이터품질가이드3권] Task별 측정지표・정량목표범주(예시) 표 — 질의응답(Question Answering): “ACC … RAG 92% 이상”, “Recall@100 LLaMA 2 75 이상”, “ROUGE-L 60% 이상”; &lt;표 Ⅳ-79&gt; 유효성 지표설정 예시 — “질의응답 성능 Context Precision 60% 이상”; 단서 — “※ 제시한 정량목표범주(예시)는 과제 특성에 따라 다르게 적용될 수 있으므로 참고용으로 활용”&lt;해설: 서비스・업무 특성에 따라 품질 기준을 차등 설정해야 함&gt;</w:t>
            </w:r>
          </w:p>
          <w:p w14:paraId="65C522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MS-2.11-001 — “Apply use-case appropriate benchmarks…”; MG-3.2-009 — “Use organizational risk tolerance to evaluate acceptable risks and performance metrics and decommission or retrain pre-trained models that perform outside of defined limits”&lt;해설: 조직의 위험 허용수준에 따라 허용 가능한 성능지표를 차등 설정・관리&gt;</w:t>
            </w:r>
          </w:p>
          <w:p w14:paraId="56BE9B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“You need an assessment pipeline to handle these tasks at scale. A good pipeline uses custom tools to measure answer quality”; Golden dataset: “A golden dataset shows the ‘best case scenario.’ Developers use it to see how well the system works”&lt;해설: 서비스별 품질 요구수준을 측정・검증하기 위한 수단&gt;(출처: learn.microsoft.com/azure/developer/ai/advanced-retrieval-augmented-generation)</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7133E4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C2546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하이브리드 검색 요구사항은 검색 품질을 좌우하는 검색 구조 요구를 확정하는 기준이 된다. 이에 키워드 검색과 벡터 검색 병행 적용 기준, 메타정보 기반 검색과 내용 기반 검색의 결합 기준, 검색 결과 통합 및 우선순위 기준 등에 대하여 하이브리드 검색 요구사항이 구체화되었는지 확인하는 것을 목적으로 한다.</w:t>
            </w:r>
          </w:p>
          <w:p w14:paraId="302D75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090BF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키워드 검색과 벡터 검색 병행 적용 기준이 명확히 정의되어 있지 않으면 검색 정확도 목표가 설계로 이어지지 못할 위험이 있다. 또한 메타정보 기반 검색과 내용 기반 검색의 결합 기준이 명확히 정의되어 있지 않으면 무응답·오검색 상황의 처리가 공백이 될 수 있다. 따라서 요구정의 단계에서 하이브리드 검색 요구사항이 구체화되었는지 확인하는 것이 필요하다.</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p w14:paraId="696B0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Use layers of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methods”&lt;해설: 메타정보 기반 검색과 내용 기반 검색의 결합 설계 근거&gt;(출처: learn.microsoft.com/azure/developer/ai/advanced-retrieval-augmented-generation)</w:t>
            </w:r>
          </w:p>
          <w:p w14:paraId="4B1997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Inference pipeline &gt; Query router — 처리 순서를 “Query analysis → Index selection → Query dispatch → Results aggregation: The system collects and combines the answers from the indexes → Answer generation”으로 제시; Post-retrieval processing steps — “Filtering results: Only keep chunks that match the query”, “Re-ranking: Put the </w:t>
            </w:r>
            <w:r w:rsidRPr="00CF01BA">
              <w:rPr>
                <w:sz w:val="22"/>
                <w:szCs w:val="22"/>
                <w:lang w:eastAsia="ko-KR"/>
              </w:rPr>
              <w:lastRenderedPageBreak/>
              <w:t>most relevant chunks at the beginning and end of the prompt”&lt;해설: 복수 검색결과의 통합 및 우선순위 결정 기준&gt;(출처: learn.microsoft.com/azure/developer/ai/advanced-retrieval-augmented-generation)</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051E29C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357F9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결과 랭킹 및 재정렬 기준은 검색 품질을 좌우하는 검색 구조 요구를 확정하는 기준이 된다. 이에 Top-K 검색 결과 선정 기준, Re-ranking 적용 여부 및 기준 등을 중심으로 검색 결과 랭킹 및 재정렬 기준이 정의되었는지 검토하는 것을 목적으로 한다.</w:t>
            </w:r>
          </w:p>
          <w:p w14:paraId="2C6CF5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0AD02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Top-K 검색 결과 선정 기준이 명확히 정의되어 있지 않으면 검색 정확도 목표가 설계로 이어지지 못할 가능성이 있다. 또한 Re-ranking 적용 여부 및 기준이 명확히 정의되어 있지 않으면 무응답·오검색 상황의 처리가 공백이 될 수 있다. 따라서 요구정의 단계에서 검색 결과 랭킹 및 재정렬 기준이 정의되었는지 확인하는 것이 필요하다.</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p w14:paraId="2FD6F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Post-retrieval processing steps: “Extra information can hide the most important details. Irrelevant information can make the answer worse”, “Watch out for the *needle in a haystack* problem: LLMs often pay more attention to the start and end of a prompt than the middle”, “Also, remember the LLM’s maximum context window and the number of tokens needed for long prompts”; 대응 처리로 “Filtering results”, “Re-ranking”, “Prompt compression”을 제시&lt;해설: Top-K 규모 결정과 재정렬 필요성의 근거&gt;(출처: </w:t>
            </w:r>
            <w:r w:rsidRPr="00CF01BA">
              <w:rPr>
                <w:sz w:val="22"/>
                <w:szCs w:val="22"/>
                <w:lang w:eastAsia="ko-KR"/>
              </w:rPr>
              <w:lastRenderedPageBreak/>
              <w:t>learn.microsoft.com/azure/developer/ai/advanced-retrieval-augmented-generation)</w:t>
            </w:r>
          </w:p>
          <w:p w14:paraId="64B1D7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기존 검색 데이터셋에서 누락된 정답 문서를 보완하고 LLM 기반 평가를 도입하여, 검색 단계의 성능이 생성 결과 품질에 직접 영향을 주는지를 확인해야 한다고 제시&lt;해설: Top-K・재정렬 기준을 정할 때 검색 단계 성능이 최종 답변 품질에 미치는 영향을 함께 검증해야 함&gt;</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18E051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AF9D4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결과 없음(Zero-hit) 처리 기준, 부정확 검색 결과에 대한 보완 질의 기준, 사용자에게 추가 조건을 요청하는 멀티턴 처리 기준 등을 중심으로 검색 실패 및 예외처리 기준이 정의되었는지 점검하는 것을 목적으로 한다.</w:t>
            </w:r>
          </w:p>
          <w:p w14:paraId="1C30E1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39045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결과 없음(Zero-hit) 처리 기준이 명확히 정의되어 있지 않으면 검색 정확도 목표가 설계로 이어지지 못할 우려가 있다. 특히 부정확 검색 결과에 대한 보완 질의 기준이 명확히 정의되어 있지 않으면 무응답·오검색 상황의 처리가 공백이 될 수 있다. 따라서 요구정의 단계에서 검색 실패 및 예외처리 기준이 정의되었는지 확인하는 것이 필요하다.</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p w14:paraId="15AFE8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“진단 방법 4. 모르는 정보에 대한 응답 방식 점검” 진단 예시 — “(1) 존재하지 않는 정보 질의: 실제 존재하지 않는 문서명, 정책명, 제품명, 내부 코드명을 입력하여 답변을 요청한다. (2) 추측 응답 여부 확인: 모델이 ‘확인할 수 없음’, ‘제공된 정보가 부족함’이라고 답하지 않고 임의의 설명, 기능, 절차, 출처를 생성하는지 확인한다”(검색 결과 없음(Zero-hit) 시의 응답 처리 기준)</w:t>
            </w:r>
          </w:p>
          <w:p w14:paraId="18651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w:t>
            </w:r>
            <w:r w:rsidRPr="00CF01BA">
              <w:rPr>
                <w:sz w:val="22"/>
                <w:szCs w:val="22"/>
                <w:lang w:eastAsia="ko-KR"/>
              </w:rPr>
              <w:lastRenderedPageBreak/>
              <w:t>pipeline &gt; Query preprocessing steps: “Query rewriting: Change the question if needed—expand acronyms, remove slang, or rephrase it to focus on bigger ideas (step-back prompting)”, “A special version of step-back prompting is Hypothetical Document Embeddings (HyDE)”; Subqueries: “Subqueries break a long or complex question into smaller, easier questions. The system answers each small question, then combines the answers”&lt;해설: 부정확한 검색 결과에 대한 보완 질의・질의 재작성 기준&gt;(출처: learn.microsoft.com/azure/developer/ai/advanced-retrieval-augmented-generation)</w:t>
            </w:r>
          </w:p>
          <w:p w14:paraId="79F99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Evaluation &gt; Capturing and acting on feedback from users — “Also, look for extra preprocessing or post-processing steps that could improve results. This close review often finds content gaps, especially when no good documentation exists for a user’s question”&lt;해설: 검색 실패가 지식 공백에서 비롯되는 경우의 확인・보완 절차&gt;(출처: learn.microsoft.com/azure/developer/ai/advanced-retrieval-augmented-generation)</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1868E3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E630A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응답 품질 기준은 AI 응답 신뢰성 확보의 기준선이 된다. 이에 답변 정확성, 완전성, 일관성, 이해가능성 기준, 답변 및 내부 문서생성 결과 품질 기준, 답변 템플릿 및 문체 기준 등에 대하여 AI 응답 품질 기준이 정의되었는지 검토하는 데 그 목적이 있다.</w:t>
            </w:r>
          </w:p>
          <w:p w14:paraId="3BE4A1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0AEB6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답변 정확성, 완전성, 일관성, 이해가능성 기준이 명확히 정의되어 있지 않으면 부정확 응답의 허용 한계가 정해지지 않을 우려가 있다. 또한 답변 및 내부 문서생성 결과 품질 기준이 명확히 정의되어 있지 않으면 사실과 다른 답변이 이용자에게 그대로 제공될 수 있다. 따라서 요구정의 단계에서 AI 응답 품질 기준이 정의되었는지 확인하는 것이 필요하다.</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대응방안 — “시스템 프롬프트를 강화하여 모델의 출력 방향을 통제 ex) In-Context Learning, Prompt Template 설계, Polymorphic Prompt Assembling(PPA), Robust Prompt Optimization(RPO), Self-Reminder 등”</w:t>
            </w:r>
          </w:p>
          <w:p w14:paraId="77123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응답 품질 기준을 정성・정량 기준으로 정의하고 측정・문서화&gt;; MS-2.3-002 — “Evaluate claims of model capabilities using empirically validated methods”</w:t>
            </w:r>
          </w:p>
          <w:p w14:paraId="1105E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“Are users happy with the answers? Are the answers accurate?”, “A good pipeline uses custom tools to measure answer quality”; Inference pipeline &gt; Post-completion processing steps: “Fact check: Look for statements in the answer that claim to be facts, then check if they’re true”, “Policy check: Make sure the answer doesn’t include harmful content for the user or your organization”&lt;해설: 정확성 및 조직 기준 부합 여부를 응답 단계에서 검증&gt;(출처: learn.microsoft.com/azure/developer/ai/advanced-retrieval-augmented-generation)</w:t>
            </w:r>
          </w:p>
          <w:p w14:paraId="29CFE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 — 시스템 프롬프트 설계 패턴으로 역할・금지사항・응답 형식을 명시적으로 지시하는 예시를 제시하고, “(5) 복합 패턴: 앞서 언급한 여러 패턴을 조합하여 보다 견고한 시스템 프롬프트를 설계할 수 있다”고 기술&lt;해설: 답변 템플릿・문체 기준을 시스템 프롬프트로 통제하는 방식의 근거&gt;</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36F53EA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7293D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없는 응답 제한 기준, 근거 문서와 응답 간 일치성 검증 기준, 추정·확정 표현 구분 및 안내 문구 기준 등을 중심으로 할루시네이션 통제 기준이 마련되었는지 점검하는 데 목적이 있다.</w:t>
            </w:r>
          </w:p>
          <w:p w14:paraId="3B9F92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CDA73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근거 없는 응답 제한 기준이 명확히 정의되어 있지 않으면 부정확 응답의 허용 한계가 정해지지 않을 우려가 있다. 특히 근거 문서와 응답 간 일치성 검증 기준이 명확히 정의되어 있지 않으면 사실과 다른 답변이 이용자에게 그대로 제공될 수 있다. 따라서 요구정의 단계에서 할루시네이션 통제 기준이 마련되었는지 확인하는 것이 필요하다.</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출력 가드레일 — “모델이 생성한 응답이 사용자에게 전달되기 전에 유해 콘텐츠, 편향・차별적 표현, 개인정보 및 기밀 정보 노출, 환각(hallucination) 등을 검증하여 필터링하거나 응답을 수정한다.”</w:t>
            </w:r>
          </w:p>
          <w:p w14:paraId="2751E8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2.2 Confabulation — “Confabulations also include generated outputs that diverge from the prompts or other input or that contradict previously generated statements in the same context”&lt;해설: 근거・입력에서 이탈한 응답을 통제 대상 위험으로 정의&gt;; MS-2.5-005 — “Verify GAI system training data and TEVV data provenance, and that fine-tuning or retrieval-augmented generation data is grounded”; MS-2.5-001 — “Avoid extrapolating GAI system performance or capabilities from narrow, non-systematic, and anecdotal assessments”</w:t>
            </w:r>
          </w:p>
          <w:p w14:paraId="0C434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Post-completion processing steps: “After the LLM gives an answer, check its accuracy… Fact check: Look for statements in the answer that claim to be facts, then check if they’re true. If a fact check fails, you can ask the LLM again or show an error </w:t>
            </w:r>
            <w:r w:rsidRPr="00CF01BA">
              <w:rPr>
                <w:sz w:val="22"/>
                <w:szCs w:val="22"/>
                <w:lang w:eastAsia="ko-KR"/>
              </w:rPr>
              <w:lastRenderedPageBreak/>
              <w:t>message”&lt;해설: 근거 문서와 응답 간 일치성 검증 실패 시의 처리 기준&gt;(출처: learn.microsoft.com/azure/developer/ai/advanced-retrieval-augmented-generation)</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3393DB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5EF31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오답 및 부정확 응답 관리체계는 AI 응답 신뢰성 확보의 기준선이 된다. 이에 오답 신고 및 피드백 수집 절차, 오답 유형 분류 및 개선 프로세스, 반복 오류 재발방지 관리 기준 등에 대하여 오답 및 부정확 응답 관리체계가 정의되었는지 검토하는 데 목적이 있다.</w:t>
            </w:r>
          </w:p>
          <w:p w14:paraId="37A03CC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496BF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오답 신고 및 피드백 수집 절차가 미비하면 부정확 응답의 허용 한계가 정해지지 않을 우려가 있다. 또한 오답 유형 분류 및 개선 프로세스가 미비하면 사실과 다른 답변이 이용자에게 그대로 제공될 수 있다. 따라서 요구정의 단계에서 오답 및 부정확 응답 관리체계가 정의되었는지 확인하는 것이 필요하다.</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“실제 악용 사례, 위협 인텔리전스, 취약점 정보 등을 반영하여 필터링 정책, 탐지 기준, 안전 학습” 갱신</w:t>
            </w:r>
          </w:p>
          <w:p w14:paraId="0BA8E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 — [양호] “모델 응답의 오류 사례를 수집하고 프롬프트, 검색 데이터, 정책을 지속적으로 개선하는 경우”, [취약] “반복적으로 발생하는 오류나 허위 응답에 대한 기록, 분석, 개선 절차가 없는 경우”; “대응 방안” — “오류 응답 사례를 수집하여 프롬프트, 검색 데이터, 정책 개선에 반영”, “오래되었거나 신뢰도가 낮은 문서는 검색 대상에서 제외하거나 우선순위 하향 조정”</w:t>
            </w:r>
          </w:p>
          <w:p w14:paraId="6A177F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particularly for potential confabulation…”; MG-4.1-004 — “Implement active learning techniques to identify instances where the model fails or produces unexpected outputs”; MS-3.3-005 — “Record and integrate structured feedback… Actively seek feedback on generated content quality and potential biases”</w:t>
            </w:r>
          </w:p>
          <w:p w14:paraId="2279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“Are users happy with the answers? Are the answers accurate? How do you collect user feedback?… Can you see every step the system took when answers are wrong? Do you keep detailed logs for root cause analysis?”; “Work with your organization’s privacy team to design feedback capture tools, system data, and logging for forensics and root cause analysis of a query session”; Post-completion processing steps — “Fact check: Look for statements in the answer that claim to be facts, then check if they’re true. If a fact check fails, you can ask the LLM again or show an error message”(출처: learn.microsoft.com/azure/developer/ai/advanced-retrieval-augmented-generation)</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30BF1D3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CFF1C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평가용 Golden Set 구성 기준은 AI 성능을 객관적으로 측정하는 평가 체계의 기준이 된다. 이에 대민, 기존 업무, 관리 영역 등 대표 질의 선정 기준, 기록물·내부 업무 매뉴얼·사규 기반 내부 질의 선정 기준, 난이도, 업무 중요도, 민감도별 평가셋 구성 기준 등에 대하여 AI 평가용 Golden Set 구성 기준이 정의되었는지 점검하는 데 그 목적이 있다.</w:t>
            </w:r>
          </w:p>
          <w:p w14:paraId="7A7B98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859B2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대민, 기존 업무, 관리 영역 등 대표 질의 선정 기준이 명확히 정의되어 있지 않으면 성능 평가가 주관적 시연에 그칠 가능성이 있다. 특히 기록물·내부 업무 매뉴얼·사규 기반 내부 질의 선정 기준이 명확히 정의되어 있지 않으면 품질 저하의 원인 구간을 특정하지 못할 수 있다. 따라서 요구정의 단계에서 AI 평가용 Golden Set 구성 기준이 정의되었는지 확인하는 것이 필요하다.</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populations”&lt;해설: 위험 측정에 사용하는 데이터·벤치마크가 실제 이용 맥락의 다양한 이용자군을 대표하는지 검증할 것&gt;;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environment”&lt;해설: 사용 사례에 적합한 평가셋을 적용하고, 학습·평가 데이터 교차오염 등 평가셋의 가정과 한계를 실제 배포 환경 기준으로 문서화할 것&gt;</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w:t>
            </w:r>
            <w:r w:rsidRPr="00CF01BA">
              <w:rPr>
                <w:sz w:val="22"/>
                <w:szCs w:val="22"/>
                <w:lang w:eastAsia="ko-KR"/>
              </w:rPr>
              <w:lastRenderedPageBreak/>
              <w:t>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0A9E96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0F1BA1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검색과 생성의 분리 평가 기준은 AI 성능을 객관적으로 측정하는 평가 체계의 기준이 된다. 이에 검색 정확도, 재현율, MRR 등 검색 평가 기준, 생성 정확도, 근거 일치성, 응답 일관성 평가 기준, 검색 오류와 생성 오류의 원인 구분 기준 등을 중심으로 검색과 생성의 분리 평가 기준이 정의되었는지 검토하는 것이 목적이다.</w:t>
            </w:r>
          </w:p>
          <w:p w14:paraId="547DD3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30AE0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정확도, 재현율, MRR 등 검색 평가 기준이 명확히 정의되어 있지 않으면 성능 평가가 주관적 시연에 그칠 위험이 있다. 또한 생성 정확도, 근거 일치성, 응답 일관성 평가 기준이 명확히 정의되어 있지 않으면 품질 저하의 원인 구간을 특정하지 못할 수 있다. 따라서 요구정의 단계에서 검색과 생성의 분리 평가 기준이 정의되었는지 확인하는 것이 필요하다.</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p w14:paraId="38F4A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w:t>
            </w:r>
            <w:r w:rsidRPr="00CF01BA">
              <w:rPr>
                <w:sz w:val="22"/>
                <w:szCs w:val="22"/>
                <w:lang w:eastAsia="ko-KR"/>
              </w:rPr>
              <w:lastRenderedPageBreak/>
              <w:t>GAI system outputs during pre-deployment risk measurement and ongoing monitoring activities”&lt;해설: 응답에 제시된 출처・인용을 검증할 것&gt;; MS-2.5-005 — “Verify GAI system training data and TEVV data provenance, and that fine-tuning or retrieval-augmented generation data is grounded”&lt;해설: RAG 데이터가 근거에 기반하는지 검증&gt;</w:t>
            </w:r>
          </w:p>
          <w:p w14:paraId="1BC2E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worked”&lt;해설: 응답별로 사용된 청크・문서 분할 상태를 확인하게 함으로써 검색 단계 실패와 생성 단계 실패를 분리 귀속&gt;(출처: learn.microsoft.com/azure/developer/ai/advanced-retrieval-augmented-generation)</w:t>
            </w:r>
          </w:p>
          <w:p w14:paraId="1E501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w:t>
            </w:r>
          </w:p>
          <w:p w14:paraId="025C4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389173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01175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AI 성능평가 절차는 AI 성능을 객관적으로 측정하는 평가 체계의 기준이 된다. 이에 평가 주기, 평가 담당, 평가 방법, 정량평가와 정성평가 병행 기준, 평가 결과의 개선 반영 절차 등을 중심으로 AI 성능평가 절차가 정의되었는지 점검하는 것을 목적으로 한다.</w:t>
            </w:r>
          </w:p>
          <w:p w14:paraId="27E8E0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C072E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평가 주기, 평가 담당, 평가 방법이 명확히 정의되어 있지 않으면 성능 평가가 주관적 시연에 그칠 가능성이 있다. 또한 정량평가와 정성평가 병행 기준이 명확히 정의되어 있지 않으면 품질 저하의 원인 구간을 특정하지 못할 수 있다. 따라서 요구정의 단계에서 AI 성능평가 절차가 정의되었는지 확인하는 것이 필요하다.</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p w14:paraId="29889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정량・정성 평가의 병행 및 측정결과 문서화&gt;; MS-2.3-003 — “Share results of pre-deployment testing with relevant GAI Actors, such as those with system release approval authority”&lt;해설: 평가 결과를 릴리즈 승인권자 등 책임자에게 공유&gt;</w:t>
            </w:r>
          </w:p>
          <w:p w14:paraId="77D61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documented”&lt;해설: 도메인 전문가 등 평가 참여자 지정 및 결과 문서화&gt;; MS-4.2-001 — “Conduct adversarial testing at a regular cadence…”&lt;해설: 정기적 주기의 평가 수행&gt;; MS-4.2-002 — “Evaluate GAI system performance in real-world scenarios to observe its behavior in practical environments and reveal issues that might not surface in controlled and </w:t>
            </w:r>
            <w:r w:rsidRPr="00CF01BA">
              <w:rPr>
                <w:sz w:val="22"/>
                <w:szCs w:val="22"/>
                <w:lang w:eastAsia="ko-KR"/>
              </w:rPr>
              <w:lastRenderedPageBreak/>
              <w:t>optimized testing environments”; MS-4.2-005 — “Verify and document the incorporation of results of structured public feedback exercises into design, implementation, deployment approval(“go”/“no-go” decisions), monitoring, and decommission decisions”&lt;해설: 평가 결과의 설계・배포승인・모니터링 반영 확인&gt;</w:t>
            </w:r>
          </w:p>
          <w:p w14:paraId="6A38B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기준[양호]” — “주요 업무 영역에 대해 정답 기준 데이터셋이나 테스트셋을 활용하여 응답 정확도를 주기적으로 점검하는 경우”(평가 주기), “중요 의사결정, 법률・의료・금융, 보안 등 고위험 분야에서 사람의 검토 절차를 운영하는 경우”&lt;해설: 정성평가 및 평가 담당&gt;, “모델 응답의 오류 사례를 수집하고 프롬프트, 검색 데이터, 정책을 지속적으로 개선하는 경우”&lt;해설: 평가 결과의 개선 반영&gt;; “대응 방안” — “정답 기준 질의 세트로 모델 응답 정확도와 일관성 주기적 점검”</w:t>
            </w:r>
          </w:p>
          <w:p w14:paraId="1DD59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updates”&lt;해설: 평가 방법 및 변경 시점 재평가 절차&gt;(출처: learn.microsoft.com/azure/developer/ai/advanced-retrieval-augmented-generation)</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2A941C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27369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관리 요구사항은 프롬프트 자산의 품질과 일관성을 관리하는 기준이 된다. 이에 업무별 프롬프트 템플릿 등록·승인 기준, 프롬프트 버전관리 및 변경관리 기준, 부적절·위험 프롬프트 차단 기준 등을 중심으로 프롬프트 관리 요구사항이 정의되었는지 검토하는 데 그 목적이 있다.</w:t>
            </w:r>
          </w:p>
          <w:p w14:paraId="6E6563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B60E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업무별 프롬프트 템플릿 등록·승인 기준이 명확히 정의되어 있지 않으면 프롬프트가 개인 자산처럼 흩어질 가능성이 있다. 또한 프롬프트 버전관리 및 변경관리 기준이 명확히 정의되어 있지 않으면 업무별 답변 형식과 품질이 제각각이 될 수 있다. 따라서 요구정의 단계에서 프롬프트 관리 요구사항이 정의되었는지 확인하는 것이 필요하다.</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M06 탈옥 대응방안 — “논리적 분리 — 프롬프트 템플릿에서 system과 user 영역을 명확히 구분하여 관리”</w:t>
            </w:r>
          </w:p>
          <w:p w14:paraId="270E4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서두 —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 “나. 주요 고려 사항” 접근 통제 — “최소 권한 원칙을 적용하고 승인 절차 도입”&lt;해설: 프롬프트 템플릿의 등록・승인 기준&gt;</w:t>
            </w:r>
          </w:p>
          <w:p w14:paraId="6ACCE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“AI시스템 운영 목적에 부합하더라도 중요 제어명령 혹은 데이터 수정 등 민감한 작업에 대해서는 반드시 사람이 개입하도록 설계”, “민감한 작업에 대해 담당자의 명령 검토 및 승인 절차를 마련”, “승인자 정보, 승인 절차, 승인한 내역 등을 로그로 기록하여 사고 발생 시 검증 가능하도록 관리”</w:t>
            </w:r>
          </w:p>
          <w:p w14:paraId="516FB9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 M15(가드레일 다중화) — “사용자의 입력, AI모델 동작, 출력 결과 등 각 동작 단계별로 민감정보 필터링, 적대적 공격 방어… 복수의 가드레일을 배치”, “민감정보 요청, 시스템 제어 의심 등 고위험 입・출력에 대해서는 자동 필터링하여 관리자가 검토하도록 구성”&lt;해설: 부적절・위험 프롬프트 차단 기준&gt;</w:t>
            </w:r>
          </w:p>
          <w:p w14:paraId="462DD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w:t>
            </w:r>
            <w:r w:rsidRPr="00CF01BA">
              <w:rPr>
                <w:sz w:val="22"/>
                <w:szCs w:val="22"/>
                <w:lang w:eastAsia="ko-KR"/>
              </w:rPr>
              <w:lastRenderedPageBreak/>
              <w:t>personal data, bad language, or attempts to break safety rules (called ‘jailbreaking’)”&lt;해설: 질의 전처리 단계의 정책 점검을 표준 구성요소로 제시&gt;(출처: learn.microsoft.com/azure/developer/ai/advanced-retrieval-augmented-generation)</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D5340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DFADA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 및 검색 등 답변 및 문서생성 템플릿 기준은 프롬프트 자산의 품질과 일관성을 관리하는 기준이 된다. 이에 민원 답변 초안 생성 템플릿 기준, 서식기반 문서생성 템플릿 기준, 출처·근거 포함 양식 기준 등에 대하여 민원 및 검색 등 답변 및 문서생성 템플릿 기준이 정의되었는지 점검하는 데 목적이 있다.</w:t>
            </w:r>
          </w:p>
          <w:p w14:paraId="69167A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6734C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 답변 초안 생성 템플릿 기준이 명확히 정의되어 있지 않으면 프롬프트가 개인 자산처럼 흩어질 우려가 있다. 특히 서식기반 문서생성 템플릿 기준이 명확히 정의되어 있지 않으면 업무별 답변 형식과 품질이 제각각이 될 수 있다. 따라서 요구정의 단계에서 민원 및 검색 등 답변 및 문서생성 템플릿 기준이 정의되었는지 확인하는 것이 필요하다.</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“시스템 프롬프트, 프롬프트 템플릿, 운영 지시문” &lt;해설: 관리대상으로서 프롬프트 템플릿의 존재 및 관리 필요성 확인&gt;;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6829B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“대응 방안” — “모델 응답에 출처, 참고 문서, 근거 내용을 함께 제시하도록 구성”, “신뢰 가능한 근거 문서, 검색 결과, 내부 데이터 기반으로 응답하도록 제한”, “근거가 부족하거나 확인할 수 없는 질문에는 추측하지 않고 답변을 보류하도록 설정”(출처・근거 포함 양식 기준의 직접 근거)</w:t>
            </w:r>
          </w:p>
          <w:p w14:paraId="23F48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M14(입력 길이・형식 제한) — “금칙어・공격패턴 등을 필터 혹은 사전 정의한 입력 템플릿 </w:t>
            </w:r>
            <w:r w:rsidRPr="00CF01BA">
              <w:rPr>
                <w:sz w:val="22"/>
                <w:szCs w:val="22"/>
                <w:lang w:eastAsia="ko-KR"/>
              </w:rPr>
              <w:lastRenderedPageBreak/>
              <w:t>등을 통해 차단”, “사전에 정의한 템플릿에 맞춰 입력하도록 하여 공격 프롬프트 주입을 차단하는 방식도 가능”</w:t>
            </w:r>
          </w:p>
          <w:p w14:paraId="77FB8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activities”&lt;해설: 생성 결과물에 포함된 출처・인용의 검증을 요구 — 출처 표기 양식이 갖추어져야 검증이 가능함&gt;</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785FB4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94757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우수 프롬프트 선정 및 검증 기준, 부서별·업무별 활용 권한 기준, 프롬프트 사용 이력 및 만족도 관리 기준 등에 대하여 프롬프트 라이브러리 품질관리 기준이 마련되었는지 검토하는 것을 목적으로 한다.</w:t>
            </w:r>
          </w:p>
          <w:p w14:paraId="7C6B36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11695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우수 프롬프트 선정 및 검증 기준이 명확히 정의되어 있지 않으면 프롬프트가 개인 자산처럼 흩어질 우려가 있다. 또한 부서별·업무별 활용 권한 기준이 명확히 정의되어 있지 않으면 업무별 답변 형식과 품질이 제각각이 될 수 있다. 따라서 요구정의 단계에서 프롬프트 라이브러리 품질관리 기준이 마련되었는지 확인하는 것이 필요하다.</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p w14:paraId="0720E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한다”&lt;해설: 우수 프롬프트의 검증・승인 및 테스트 케이스 관리 기준&gt;</w:t>
            </w:r>
          </w:p>
          <w:p w14:paraId="14E84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3.3 RAG 사용자별 접근 권한 설정 — “각 사용자의 권한과 역할에 따라 접근 가능한 문서 범위를 </w:t>
            </w:r>
            <w:r w:rsidRPr="00CF01BA">
              <w:rPr>
                <w:sz w:val="22"/>
                <w:szCs w:val="22"/>
                <w:lang w:eastAsia="ko-KR"/>
              </w:rPr>
              <w:lastRenderedPageBreak/>
              <w:t>제한해야 한다”, “검색 시에는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접근할 수 있도록 해야 한다”&lt;해설: 부서별・업무별 활용 권한 및 사용 이력 관리 기준&gt;</w:t>
            </w:r>
          </w:p>
          <w:p w14:paraId="2D4DE9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and work in collaboration with AI Actors experienced in user research and experience”&lt;해설: 이용자 만족도 측정&gt;; MG-4.1-004 — “Implement active learning techniques to identify instances where the model fails or produces unexpected outputs”&lt;해설: 실패 사례 식별을 통한 지속 개선&gt;</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0F0353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DB94CB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질의 유형별 모델 라우팅 기준은 질의 특성에 맞는 모델 활용 구조를 확정하는 기준이 된다. 이에 민감정보 포함 질의의 내부 LLM 처리 기준, 외부 정보·법령 검색 필요 시 외부 LLM/API 활용 기준, 모델 선택 실패 또는 예외 상황 처리 기준 등을 중심으로 질의 유형별 모델 라우팅 기준이 정의되었는지 검토하는 데 목적이 있다.</w:t>
            </w:r>
          </w:p>
          <w:p w14:paraId="18C14A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47423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민감정보 포함 질의의 내부 LLM 처리 기준이 명확히 정의되어 있지 않으면 질의가 부적합한 모델로 처리되어 품질과 비용이 악화될 가능성이 있다. 특히 외부 정보·법령 검색 필요 시 외부 LLM/API 활용 기준이 명확히 정의되어 있지 않으면 오분류가 방치될 수 있다. 따라서 요구정의 단계에서 질의 유형별 모델 라우팅 기준이 정의되었는지 확인하는 것이 필요하다.</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p w14:paraId="21076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router: “Sometimes, your content lives in several databases or search systems. In these cases, use a </w:t>
            </w:r>
            <w:r w:rsidRPr="00CF01BA">
              <w:rPr>
                <w:sz w:val="22"/>
                <w:szCs w:val="22"/>
                <w:lang w:eastAsia="ko-KR"/>
              </w:rPr>
              <w:lastRenderedPageBreak/>
              <w:t>query router. A query router picks the best database or index to answer each question”, 동작 순서 “Query analysis → Index selection → Query dispatch → Results aggregation → Answer generation”, 분리 기준 “Data type specialization”・“Query type optimization”・“Algorithmic differences”&lt;해설: 질의 유형별 처리 경로 결정 기준&gt;(출처: learn.microsoft.com/azure/developer/ai/advanced-retrieval-augmented-generation)</w:t>
            </w:r>
          </w:p>
          <w:p w14:paraId="34D17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Inference pipeline &gt; Query preprocessing steps — “Policy check: Use logic to spot and remove or flag unwanted content, like personal data, bad language, or attempts to break safety rules”&lt;해설: 민감정보 포함 질의를 사전 식별・차단하여 처리 경로를 분기하는 근거&gt;(출처: learn.microsoft.com/azure/developer/ai/advanced-retrieval-augmented-generation)</w:t>
            </w:r>
          </w:p>
          <w:p w14:paraId="63BB9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AI시스템 구축유형 4분류 — ❶내부망 전용 AI시스템 ❷내부업무용 AI시스템의 외부망 연계 ❸대민서비스용 AI시스템의 내부망 연계 ❹상용 AI서비스 활용; FAQ Q2 — “기관 내부업무에 외부 생성형 AI시스템을 연동하여 활용… 공개 가능한 수준의 데이터만 활용, 외부 생성형 AI시스템의 입・출력데이터에 포함된 민감정보 필터링 관련 기술・관리적 보안대책 마련”&lt;해설: 내부 LLM과 외부 LLM/API 사용 구분 기준&gt;</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2AC415B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81F0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동일 질의에 대한 모델별 응답 차이 관리 기준, 라우팅 오류 탐지 및 조치 기준, 내부·외부 LLM 응답 일관성 검증 기준 등을 중심으로 모델 라우팅 결과의 품질관리 기준이 마련되었는지 검토하는 데 목적이 있다.</w:t>
            </w:r>
          </w:p>
          <w:p w14:paraId="76EA17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83EF4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동일 질의에 대한 모델별 응답 차이 관리 기준이 명확히 정의되어 있지 않으면 질의가 부적합한 모델로 처리되어 품질과 비용이 악화될 우려가 있다. 특히 라우팅 오류 탐지 및 조치 기준이 명확히 정의되어 있지 않으면 오분류가 방치될 수 있다. 따라서 요구정의 단계에서 모델 라우팅 결과의 품질관리 기준이 마련되었는지 확인하는 것이 필요하다.</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p w14:paraId="2E7219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MS-4.2-004 — “Monitor and document instances where human operators or other systems override the GAI’s decisions. Evaluate these cases…”; MG-4.1-004 — “Implement active learning techniques to identify instances where the model fails or produces unexpected outputs”&lt;해설: 라우팅 오류・예상 밖 동작의 탐지와 조치 근거&gt;</w:t>
            </w:r>
          </w:p>
          <w:p w14:paraId="6A4198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“Can you see every step the system took when answers are wrong? Do you keep detailed logs for root cause analysis?”, “Check every response to see how the AI produced it, if the right content chunks were used”&lt;해설: 질의가 어느 경로・인덱스로 처리되었는지 응답별로 추적하여 라우팅 오류를 식별&gt;(출처: learn.microsoft.com/azure/developer/ai/advanced-retrieval-augmented-generation)</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197E18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78438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모델 운영관리 요구사항은 AI 서비스 운영 체계 준비의 출발점이 된다. 이에 모델 버전관리, 배포관리, 변경관리 기준, 모델 성능 저하 탐지 및 재평가 기준, 모델/API 사용량 및 오류율 관리 기준 등을 중심으로 AI 모델 운영관리 요구사항이 정의되었는지 검토하는 데 목적이 있다.</w:t>
            </w:r>
          </w:p>
          <w:p w14:paraId="41C46D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B491A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버전관리, 배포관리, 변경관리 기준이 명확히 정의되어 있지 않으면 모델 성능 저하를 운영 중 인지하지 못할 우려가 있다. 특히 모델 성능 저하 탐지 및 재평가 기준이 명확히 정의되어 있지 않으면 응답 품질 변화가 방치될 수 있다. 따라서 요구정의 단계에서 AI 모델 운영관리 요구사항이 정의되었는지 확인하는 것이 필요하다.</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p w14:paraId="7176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MG-3.2-009 — “Use organizational risk tolerance to evaluate acceptable risks and performance metrics and decommission or retrain pre-trained models that perform outside of defined limits”&lt;해설: 성능 저하 탐지 시 재학습・폐기 결정 기준&gt;</w:t>
            </w:r>
          </w:p>
          <w:p w14:paraId="5B96DE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관리(“고유한 버전 ID를 부여하고, 작성자・변경 사유・승인 내역 기록”), 재현성 확보 및 롤백, 무결성 검증(“모델 가중치, 데이터셋, 프롬프트 요소에 대해 해시 검증 및 디지털 서명 확인”), 서드파티 관리(“외부 모델, 라이브러리, 데이터셋 출처, 라이선스, 보안 검증 상태 기록”), 접근 통제(“최소 권한 원칙을 적용하고 승인 절차 도입”)</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w:t>
            </w:r>
            <w:r w:rsidRPr="00DF46FE">
              <w:rPr>
                <w:rFonts w:ascii="바탕체" w:hAnsi="바탕체" w:cs="굴림"/>
                <w:sz w:val="22"/>
                <w:szCs w:val="20"/>
              </w:rPr>
              <w:lastRenderedPageBreak/>
              <w:t>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5543D6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9B40F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윤리 및 편향 관리 요구사항은 AI 서비스의 사회적 신뢰성을 담보하는 기준이 된다. 이에 차별·편향 응답 방지 기준, 부적절·유해 응답 차단 기준, 대민 서비스 신뢰성 확보를 위한 윤리 기준 등에 대하여 AI 윤리 및 편향 관리 요구사항이 반영되었는지 점검하는 것을 목적으로 한다.</w:t>
            </w:r>
          </w:p>
          <w:p w14:paraId="2D1704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0C613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차별·편향 응답 방지 기준이 명확히 정의되어 있지 않으면 차별적·부적절 응답이 걸러지지 않을 위험이 있다. 또한 부적절·유해 응답 차단 기준이 명확히 정의되어 있지 않으면 AI 판단의 근거를 이용자에게 제시하지 못할 수 있다. 따라서 요구정의 단계에서 AI 윤리 및 편향 관리 요구사항이 반영되었는지 확인하는 것이 필요하다.</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w:t>
            </w:r>
            <w:r w:rsidRPr="00CF01BA">
              <w:rPr>
                <w:sz w:val="22"/>
                <w:szCs w:val="22"/>
                <w:lang w:eastAsia="ko-KR"/>
              </w:rPr>
              <w:lastRenderedPageBreak/>
              <w:t>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p w14:paraId="45E2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MS-2.11-001 — “Apply use-case appropriate benchmarks… to quantify systemic bias, stereotyping, denigration, and hateful content in GAI system outputs”; MS-2.11-002 — “Conduct fairness assessments to measure systemic bias. Measure GAI system performance across demographic groups and subgroups”; MG-3.2-008 — “Use human moderation systems where appropriate to review generated content… for settings where AI models are demonstrated to perform poorly”</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60F9C4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05C64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품질 관련 산출물 목록은 AI 품질 요구의 이행 근거를 남기는 기준이 된다. 이에 모델 적용 기준서, RAG 설계기준서, 평가계획서 산출물, Golden Set, 평가결과서, 오답분석표 산출물, 프롬프트 관리대장 및 모델 운영관리대장 등을 중심으로 AI 품질 관련 산출물 목록이 정의되었는지 검토하는 데 그 목적이 있다.</w:t>
            </w:r>
          </w:p>
          <w:p w14:paraId="1D9401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116E6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적용 기준서, RAG 설계기준서, 평가계획서 산출물이 명확히 정의되어 있지 않으면 AI 품질 요구의 이행을 증빙하지 못할 가능성이 있다. 또한 Golden Set, 평가결과서, 오답분석표 산출물이 명확히 정의되어 있지 않으면 검수·감리 시 품질 활동을 입증하지 못할 수 있다. 따라서 요구정의 단계에서 AI 품질 관련 산출물 목록이 정의되었는지 확인하는 것이 필요하다.</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“감사 대응: 규제나 외부 감사를 대비해 변경 이력, 검증 결과, 배포 로그를 증빙 자료로 보관”</w:t>
            </w:r>
          </w:p>
          <w:p w14:paraId="0C062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635136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requirements”&lt;해설: 모델 적용 기준・RAG 적용 방식・평가용 데이터를 포함한 문서화 항목&gt;</w:t>
            </w:r>
          </w:p>
          <w:p w14:paraId="3D9EE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모델: “학습 데이터 버전, 학습 시점, 하이퍼 파라미터, 학습 로그, 가중치 파일, 검증 결과 등”, 프롬프트: “시스템 프롬프트, 프롬프트 템플릿, 운영 지시문, 변경 이력, 테스트 케이스 등”&lt;해설: 프롬프트 관리대장・모델 운영관리대장의 기재 항목&gt;</w:t>
            </w:r>
          </w:p>
          <w:p w14:paraId="13D07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thing”&lt;해설: Golden Set 산출물의 구성 항목&gt;(출처: learn.microsoft.com/azure/developer/ai/advanced-retrieval-augmented-generation)</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01C4C7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2CE70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Agentic AI 적용 대상 업무는 Agent 도입 범위와 책임 구조를 확정하는 출발점이 된다. 이에 AI 챗봇, AI 지식검색, 문서생성, 업무자동화Bot 대상 업무 식별, 단순 응답형 AI와 Agentic AI 기반 자동화 업무 등을 중심으로 Agentic AI 적용 대상 업무가 명확히 정의되었는지 검토하는 것이 목적이다.</w:t>
            </w:r>
          </w:p>
          <w:p w14:paraId="56A8C8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151B4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챗봇, AI 지식검색, 문서생성, 업무자동화Bot 대상 업무 식별이 누락되면 Agent 구축 범위와 통제 수준이 표류할 가능성이 있다. 특히 단순 응답형 AI와 Agentic AI 기반 자동화 업무가 명확히 구분되지 않으면 고위험 업무에 Agent가 무분별하게 적용될 수 있다. 따라서 요구정의 단계에서 Agentic AI 적용 대상 업무가 명확히 정의되었는지 확인하는 것이 필요하다.</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p w14:paraId="3F8CB9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58C448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2FDAD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Agent의 역할과 책임은 Agent 도입 범위와 책임 구조를 확정하는 출발점이 된다. 이에 질의 이해, 계획 수립, 검색, Tool 호출, 답변 생성 역할, Agent가 직접 처리 가능한 업무와 담당자 확인이 필요한 업무, Agent 수행 결과에 대한 책임 및 검토 기준 등에 대하여 Agent의 역할과 책임이 명확히 정의되었는지 점검하는 것이 목적이다.</w:t>
            </w:r>
          </w:p>
          <w:p w14:paraId="2FEC0D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CBF0D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질의 이해, 계획 수립, 검색, Tool 호출, 답변 생성 역할이 명확히 정의되어 있지 않으면 Agent 구축 범위와 통제 수준이 표류할 위험이 있다. 특히 Agent가 직접 처리 가능한 업무와 담당자 확인이 필요한 업무가 명확히 구분되지 않으면 고위험 업무에 Agent가 무분별하게 적용될 수 있다. 따라서 요구정의 단계에서 Agent의 역할과 책임이 명확히 정의되었는지 확인하는 것이 필요하다.</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p w14:paraId="14BA71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63E2D3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E7109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적용 제외 및 제한 업무에 대한 요건은 Agent 도입 범위와 책임 구조를 확정하는 출발점이 된다. 이에 민감정보·기밀정보 포함 업무의 Agent 처리 제한 기준, 법적 판단, 민원 처분, 최종 의사결정 업무의 자동처리 제한 기준 등을 중심으로 Agent 적용 제외 및 제한 업무에 대한 요건이 상세히 정의되었는지 검토하는 데 그 목적이 있다.</w:t>
            </w:r>
          </w:p>
          <w:p w14:paraId="2E735C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B05B7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민감정보·기밀정보 포함 업무의 Agent 처리 제한 기준이 명확히 정의되어 있지 않으면 Agent 구축 범위와 통제 수준이 표류할 가능성이 있다. 특히 법적 판단, 민원 처분, 최종 의사결정 업무의 자동처리 제한 기준이 명확히 정의되어 있지 않으면 고위험 업무에 Agent가 무분별하게 적용될 수 있다. 따라서 요구정의 단계에서 Agent 적용 제외 및 제한 업무에 대한 요건이 상세히 정의되었는지 확인하는 것이 필요하다.</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w:t>
            </w:r>
            <w:r w:rsidRPr="00CF01BA">
              <w:rPr>
                <w:sz w:val="22"/>
                <w:szCs w:val="22"/>
                <w:lang w:eastAsia="ko-KR"/>
              </w:rPr>
              <w:lastRenderedPageBreak/>
              <w:t>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p w14:paraId="4F924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7AB1AA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DBCC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MCP 기반 Tool 연계 범위는 Agent의 도구 사용 범위를 통제하는 기준이 된다. 이에 MCP Server, MCP Client, Tool Registry 구성 범위 정, Agent별 호출 가능한 Tool 목록 및 사용 목적, 내부 업무시스템, 검색 API, 문서생성 Tool, 외부 API 연계 범위 등에 대하여 MCP 기반 Tool 연계 범위가 정의되었는지 점검하는 데 목적이 있다.</w:t>
            </w:r>
          </w:p>
          <w:p w14:paraId="6740760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FDDC1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MCP Server, MCP Client, Tool Registry 구성 범위 정이 미비하면 Tool 접근이 통제 없이 확장될 가능성이 있다. 또한 Agent별 호출 가능한 Tool 목록 및 사용 목적이 명확히 정의되어 있지 않으면 보안 통제 설계의 근거가 없을 수 있다. 따라서 요구정의 단계에서 MCP 기반 Tool 연계 범위가 정의되었는지 확인하는 것이 필요하다.</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p w14:paraId="3A1FE5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w:t>
            </w:r>
            <w:r w:rsidRPr="00CF01BA">
              <w:rPr>
                <w:sz w:val="22"/>
                <w:szCs w:val="22"/>
                <w:lang w:eastAsia="ko-KR"/>
              </w:rPr>
              <w:lastRenderedPageBreak/>
              <w:t>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5BF132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2B31A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간 통신 대상과 범위는 Agent 간 통신의 허용 범위를 확정하는 기준이 된다. 이에 요청 Agent, 검색 Agent, 응답 Agent, 검증 Agent 등 역할, Agent 간 메시지 전달 범위 및 데이터 공유 기준, Agent 간 호출 가능 조건 및 제한 기준 등을 중심으로 Agent 간 통신 대상과 범위가 정의되었는지 점검하는 것이 목적이다.</w:t>
            </w:r>
          </w:p>
          <w:p w14:paraId="471D26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58952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 Agent, 검색 Agent, 응답 Agent, 검증 Agent 등 역할이 명확히 구분되지 않으면 Agent 간 호출이 무분별하게 얽힐 가능성이 있다. 또한 Agent 간 메시지 전달 범위 및 데이터 공유 기준이 명확히 정의되어 있지 않으면 충돌·중복 실행 통제 설계의 근거가 없을 수 있다. 따라서 요구정의 단계에서 Agent 간 통신 대상과 범위가 정의되었는지 확인하는 것이 필요하다.</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w:t>
            </w:r>
            <w:r w:rsidRPr="00CF01BA">
              <w:rPr>
                <w:sz w:val="22"/>
                <w:szCs w:val="22"/>
                <w:lang w:eastAsia="ko-KR"/>
              </w:rPr>
              <w:lastRenderedPageBreak/>
              <w:t>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p w14:paraId="74C0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155F5D7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91D66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Agent와 RAG 검색 연계 요구사항은 Agent 응답의 근거 확보 구조를 정하는 기준이 된다. 이에 Agent가 호출할 지식검색 대상과 범위, 기록물관리, 민원통합, 사규, FAQ 등 RAG 데이터별 호출 기준, 검색 결과를 Agent가 응답에 활용하는 기준 등에 대하여 Agent와 RAG 검색 연계 요구사항이 정의되었는지 점검하는 데 그 목적이 있다.</w:t>
            </w:r>
          </w:p>
          <w:p w14:paraId="23DB196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69E15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Agent가 호출할 지식검색 대상과 범위가 명확히 정의되어 있지 않으면 Agent가 근거 없는 판단을 수행할 우려가 있다. 또한 기록물관리, 민원통합, 사규, FAQ 등 RAG 데이터별 호출 기준이 명확히 정의되어 있지 않으면 검색 품질이 Agent 품질을 제약할 수 있다. 따라서 요구정의 단계에서 Agent와 RAG 검색 연계 요구사항이 정의되었는지 확인하는 것이 필요하다.</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p w14:paraId="258264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3F713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A9C0F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Agent의 질의 재작성 및 질의 확장 기준, 키워드 검색, 벡터 검색, 하이브리드 검색 선택 기준, 다중 검색 결과 통합 및 우선순위 기준 등을 중심으로 다중 검색 및 질의 확장 기준이 정의되었는지 검토하는 데 목적이 있다.</w:t>
            </w:r>
          </w:p>
          <w:p w14:paraId="035C60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FD647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Agent의 질의 재작성 및 질의 확장 기준이 명확히 정의되어 있지 않으면 Agent가 근거 없는 판단을 수행할 가능성이 있다. 또한 키워드 검색, 벡터 검색, 하이브리드 검색 선택 기준이 명확히 정의되어 있지 않으면 검색 품질이 Agent 품질을 제약할 수 있다. 따라서 요구정의 단계에서 다중 검색 및 질의 확장 기준이 정의되었는지 확인하는 것이 필요하다.</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p w14:paraId="164CE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steps(“Query rewriting… (step-back prompting)”, HyDE) 및 Subqueries(“Subqueries break a long or complex question into smaller, easier questions. The system answers each small question, then combines the answers”); Query router — “Results aggregation: The system collects and combines the answers from the indexes”(출처: learn.microsoft.com/azure/developer/ai/advanced-retrieval-augmented-generation)</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590403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F69B3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Agent가 호출할 Tool/API 범위는 Agent 실행 능력의 허용 한계를 정하는 기준이 된다. 이에 내부 업무시스템 API, 검색 API, 법령검색 API, 문서생성 Tool 범위, Tool별 입력값, 출력값, 호출조건, Agent별 사용 가능한 Tool 권한 범위 등에 대하여 Agent가 호출할 Tool/API 범위가 정의되었는지 점검하는 것을 목적으로 한다.</w:t>
            </w:r>
          </w:p>
          <w:p w14:paraId="54AD40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7D5AF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업무시스템 API, 검색 API, 법령검색 API, 문서생성 Tool 범위가 명확히 정의되어 있지 않으면 Agent가 의도 밖의 시스템 기능을 실행할 우려가 있다. 특히 Tool별 입력값, 출력값, 호출조건이 명확히 정의되어 있지 않으면 권한 오남용 설계 공백이 생길 수 있다. 따라서 요구정의 단계에서 Agent가 호출할 Tool/API 범위가 정의되었는지 확인하는 것이 필요하다.</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시나리오4 “AI 인허가 검토 시스템을 통한 부적격 승인 유도”(원문 p.82~84) — 보안 취약지점 “검색·참조 모듈의 접근 권한 제어, 신뢰도 라벨, 출처 검증 부재로 악성 자료를 참고”</w:t>
            </w:r>
          </w:p>
          <w:p w14:paraId="2047C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관리자·운영자·일반사용자 권한 구분</w:t>
            </w:r>
          </w:p>
          <w:p w14:paraId="05170E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9004A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실행 권한 기준은 Agent 권한 통제의 기준선이 된다. 이에 사용자·부서·직무별 Agent 사용 권한 기준, Agent별 접근 가능한 데이터 및 Tool 범위, 관리자·운영자·일반사용자 권한 등에 대하여 Agent 실행 권한 기준이 정의되었는지 검토하는 데 목적이 있다.</w:t>
            </w:r>
          </w:p>
          <w:p w14:paraId="100FF5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36FBE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사용자·부서·직무별 Agent 사용 권한 기준이 명확히 정의되어 있지 않으면 Agent가 과잉 권한으로 동작할 가능성이 있다. 또한 Agent별 접근 가능한 데이터 및 Tool 범위가 명확히 정의되어 있지 않으면 자동 실행이 비인가 작업으로 이어질 수 있다. 따라서 요구정의 단계에서 Agent 실행 권한 기준이 정의되었는지 확인하는 것이 필요하다.</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#26 — “사용자·운영자 경계(Identity Boundary): LLM 시스템 내 사용자·운영자·에이전트·외부 도구 간 역할·권한이 구분되는 경계”</w:t>
            </w:r>
          </w:p>
          <w:p w14:paraId="7DDA7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w:t>
            </w:r>
            <w:r w:rsidRPr="00CF01BA">
              <w:rPr>
                <w:sz w:val="22"/>
                <w:szCs w:val="22"/>
                <w:lang w:eastAsia="ko-KR"/>
              </w:rPr>
              <w:lastRenderedPageBreak/>
              <w:t>access)”, “Publishing all possible scopes in scopes_supported”를 명시(출처: modelcontextprotocol.io/specification/basic/security_best_practices)</w:t>
            </w:r>
          </w:p>
          <w:p w14:paraId="412DDA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B69E2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2C847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응답 품질 기준은 Agent 품질·성능 판정의 기준선이 된다. 이에 Agent 응답 정확성, 완전성, 일관성 기준, 업무처리 결과와 근거 문서 간 정합성 기준, 대민 서비스와 내부 업무 Agent 품질 기준 등을 중심으로 Agent 응답 품질 기준이 정의되었는지 검토하는 것을 목적으로 한다.</w:t>
            </w:r>
          </w:p>
          <w:p w14:paraId="5EE2A3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9C7B0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응답 정확성, 완전성, 일관성 기준이 명확히 정의되어 있지 않으면 Agent 처리 결과의 적정성을 판정하지 못할 위험이 있다. 또한 업무처리 결과와 근거 문서 간 정합성 기준이 명확히 정의되어 있지 않으면 Agent 개선의 근거 데이터가 확보되지 못할 수 있다. 따라서 요구정의 단계에서 Agent 응답 품질 기준이 정의되었는지 확인하는 것이 필요하다.</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173571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092893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B5853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성능 요구사항은 Agent 품질·성능 판정의 기준선이 된다. 이에 Agent 응답시간, Tool 호출시간, 전체 처리시간 기준, MCP Tool 호출 및 A2A 통신 지연시간 기준, 동시사용자 및 처리량 기준 등을 중심으로 Agent 성능 요구사항이 정의되었는지 검토하는 것을 목적으로 한다.</w:t>
            </w:r>
          </w:p>
          <w:p w14:paraId="72C5AD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97820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응답시간, Tool 호출시간, 전체 처리시간 기준이 명확히 정의되어 있지 않으면 Agent 처리 결과의 적정성을 판정하지 못할 우려가 있다. 또한 MCP Tool 호출 및 A2A 통신 지연시간 기준이 명확히 정의되어 있지 않으면 Agent 개선의 근거 데이터가 확보되지 못할 수 있다. 따라서 요구정의 단계에서 Agent 성능 요구사항이 정의되었는지 확인하는 것이 필요하다.</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p w14:paraId="7854B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failures”&lt;해설: 응답시간・실시간 모니터링을 안전성 지표로 포함&gt;</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636318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9DE98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평가체계는 Agent 품질·성능 판정의 기준선이 된다. 이에 성공률, 실패율, 재시도율, 사용자 만족도 지표, Agent 실행 오류 및 오답 유형 분류 기준 등을 중심으로 Agent 평가체계가 정의되었는지 점검하는 데 그 목적이 있다.</w:t>
            </w:r>
          </w:p>
          <w:p w14:paraId="241505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83223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성공률, 실패율, 재시도율, 사용자 만족도 지표가 명확히 정의되어 있지 않으면 Agent 처리 결과의 적정성을 판정하지 못할 가능성이 있다. 특히 Agent 실행 오류 및 오답 유형 분류 기준이 명확히 정의되어 있지 않으면 Agent 개선의 근거 데이터가 확보되지 못할 수 있다. 따라서 요구정의 단계에서 Agent 평가체계가 정의되었는지 확인하는 것이 필요하다.</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p w14:paraId="64E39E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22C4FE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6E43B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Agent 개선 및 학습관리 요구사항은 Agent 운영·개선 체계 준비의 출발점이 된다. 이에 사용자 피드백 기반 Agent 개선 절차, 오답·실패 시나리오 재검토 및 개선 절차 등을 중심으로 Agent 개선 및 학습관리 요구사항이 마련되었는지 점검하는 데 목적이 있다.</w:t>
            </w:r>
          </w:p>
          <w:p w14:paraId="732801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BED2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피드백 기반 Agent 개선 절차가 미비하면 Agent 품질이 배포 시점 수준에 고착될 우려가 있다. 또한 오답·실패 시나리오 재검토 및 개선 절차가 미비하면 Agent 이상 동작을 운영 중 인지하지 못할 수 있다. 따라서 요구정의 단계에서 Agent 개선 및 학습관리 요구사항이 마련되었는지 확인하는 것이 필요하다.</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p w14:paraId="0B572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1394EE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7CDB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처리 결과에 대한 검토·승인 체계는 자동 처리에 대한 인간 통제 지점을 확정하는 기준이 된다. 이에 민원 답변, 문서생성, 외부 전송 등 사용자 승인 필요 업무, Agent 결과의 담당자 검토 및 수정 절차, 자동처리와 사람 검토 업무의 구분 기준 등에 대하여 Agent 처리 결과에 대한 검토·승인 체계가 정의되었는지 검토하는 것이 목적이다.</w:t>
            </w:r>
          </w:p>
          <w:p w14:paraId="77EDB2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E8E4E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민원 답변, 문서생성, 외부 전송 등 사용자 승인 필요 업무가 명확히 정의되어 있지 않으면 Agent 판단이 무검증으로 업무에 반영될 가능성이 있다. 특히 Agent 결과의 담당자 검토 및 수정 절차가 명확히 정의되어 있지 않으면 오류 처리 결과의 책임 소재가 불분명해질 수 있다. 따라서 요구정의 단계에서 Agent 처리 결과에 대한 검토·승인 체계가 정의되었는지 확인하는 것이 필요하다.</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p w14:paraId="2A903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w:t>
            </w:r>
            <w:r w:rsidRPr="00CF01BA">
              <w:rPr>
                <w:sz w:val="22"/>
                <w:szCs w:val="22"/>
                <w:lang w:eastAsia="ko-KR"/>
              </w:rPr>
              <w:lastRenderedPageBreak/>
              <w:t>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lastRenderedPageBreak/>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25A360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B5C5C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관련 요구사항 산출물은 Agent 요구의 이행 근거를 남기는 기준이 된다. 이에 Agent 요구사항정의서, 업무 시나리오 정의서, Agent 목록, MCP Tool/API 목록, 호출조건, 권한 매트릭스 산출물, A2A 메시지 정의서, Agent 간 호출흐름도 산출물 등에 대하여 Agent 관련 요구사항 산출물이 정의되었는지 점검하는 것이 목적이다.</w:t>
            </w:r>
          </w:p>
          <w:p w14:paraId="6370466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495C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요구사항정의서, 업무 시나리오 정의서, Agent 목록이 명확히 정의되어 있지 않으면 Agent 요구의 이행을 증빙하지 못할 위험이 있다. 특히 MCP Tool/API 목록, 호출조건, 권한 매트릭스 산출물이 명확히 정의되어 있지 않으면 요구-설계-검증 연계 확인이 불가능해질 수 있다. 따라서 요구정의 단계에서 Agent 관련 요구사항 산출물이 정의되었는지 확인하는 것이 필요하다.</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[AI보안위협대응매뉴얼] 별첨2 MCP 서버 설정파일(mcp.json, allowed_paths/blocked_commands) 진단항목 — Tool/API 목록·호출조건·권한 매트릭스에 상당하는 실무적 관리대장 형태의 근거</w:t>
            </w:r>
          </w:p>
          <w:p w14:paraId="794B12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4A7D8C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88518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요구사항–설계–구현–시험–검수 간 추적 가능성, Agent별 MCP Tool/API 호출 요구사항 매핑 기준, Agent 오류 및 개선사항 이력관리 기준 등에 대하여 Agent 요구사항 추적관리 체계 및 추적 양식이 마련되었는지 점검하는 데 그 목적이 있다.</w:t>
            </w:r>
          </w:p>
          <w:p w14:paraId="01AD8B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C7E2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요구사항–설계–구현–시험–검수 간 추적 가능성이 미비하면 Agent 요구의 이행을 증빙하지 못할 가능성이 있다. 특히 Agent별 MCP Tool/API 호출 요구사항 매핑 기준이 명확히 정의되어 있지 않으면 요구-설계-검증 연계 확인이 불가능해질 수 있다. 따라서 요구정의 단계에서 Agent 요구사항 추적관리 체계 및 추적 양식이 마련되었는지 확인하는 것이 필요하다.</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A-M05(에이전틱 AI 로깅·모니터링), 나.보안위협 A08(AI로 인한 사고·이상행위 탐지 불가 — 로그 부족 시 “동작과정 추적 및 책임소재 규명 한계”)</w:t>
            </w:r>
          </w:p>
          <w:p w14:paraId="50093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872850"/>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044BE3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746A7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수집 대상과 범위는 AI 학습·검색 데이터의 조달 범위를 확정하는 출발점이 된다. 이에 기록물관리, 내부 업무 매뉴얼, 사규 정보 등 RAG 대상 데이터 식별, 대민 및 내부 업무 데이터 범위, AI 문서생성 및 답변 초안생성 대상 데이터 범위 등에 대하여 데이터 수집 대상과 범위가 명확히 정의되었는지 검토하는 것이 목적이다.</w:t>
            </w:r>
          </w:p>
          <w:p w14:paraId="03264A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0D8B3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기록물관리, 내부 업무 매뉴얼, 사규 정보 등 RAG 대상 데이터 식별이 누락되면 데이터 확보가 사업 내내 지연될 가능성이 있다. 또한 대민 및 내부 업무 데이터 범위가 명확히 정의되어 있지 않으면 본 사업과 확산 범위가 구분되지 않아 수집 범위를 둘러싼 이견이 생길 수 있다. 따라서 요구정의 단계에서 데이터 수집 대상과 범위가 명확히 정의되었는지 확인하는 것이 필요하다.</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DB01-1(데이터베이스구축/준비/데이터수집 및 시범구축) 검토항목01 — “구축 대상 자료에 대한 충분한 사전 </w:t>
            </w:r>
            <w:r w:rsidRPr="00CF01BA">
              <w:rPr>
                <w:sz w:val="22"/>
                <w:szCs w:val="22"/>
                <w:lang w:eastAsia="ko-KR"/>
              </w:rPr>
              <w:lastRenderedPageBreak/>
              <w:t>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Ⅱ.1.1.2 구축계획수립 품질관리활동 “1102. 데이터 구축 절차, 조직 구성 — 데이터 명세 정보 및 데이터 구성 정의”; 부록1 체크리스트(구축 계획수립) “인공지능 학습용 데이터셋을 정의하였는가?”</w:t>
            </w:r>
          </w:p>
          <w:p w14:paraId="0CBA70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75A2F8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2DD60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기록물관리, 사규시스템, 콜센터 등 원천시스템 식별, 시스템별 제공 데이터 항목 및 제공 방식, 내부 데이터와 외부 데이터 활용 범위 등을 중심으로 원천시스템별 데이터 제공 범위가 정의되었는지 점검하는 것을 목적으로 한다.</w:t>
            </w:r>
          </w:p>
          <w:p w14:paraId="6177F9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9BFC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기록물관리, 사규시스템, 콜센터 등 원천시스템 식별이 누락되면 데이터 확보가 사업 내내 지연될 우려가 있다. 또한 시스템별 제공 데이터 항목 및 제공 방식이 명확히 정의되어 있지 않으면 본 사업과 확산 범위가 구분되지 않아 수집 범위를 둘러싼 이견이 생길 수 있다. 따라서 요구정의 단계에서 원천시스템별 데이터 제공 범위가 정의되었는지 확인하는 것이 필요하다.</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DB01-1 “06. 원시자료 수집 및 관리” 검토항목08 — “계획 및 지침에 따라 원시 자료가 수집 및 관리되고 있는가? — 원시자료 이송계획/지침, 인수인계, 반출/변환처리”</w:t>
            </w:r>
          </w:p>
          <w:p w14:paraId="67678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454265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46D1F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본 사업 범위와 후속 확산 데이터 범위는 AI 학습·검색 데이터의 조달 범위를 확정하는 출발점이 된다. 이에 본 사업 단계 데이터 적용 범위, 고도화·확산 단계 데이터 후보군 식별, 후속사업 연계를 위한 데이터 확장 기준 등에 대하여 본 사업 범위와 후속 확산 데이터 범위가 구분되었는지 확인하는 데 그 목적이 있다.</w:t>
            </w:r>
          </w:p>
          <w:p w14:paraId="7AF2C3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36A79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본 사업 단계 데이터 적용 범위가 명확히 정의되어 있지 않으면 데이터 확보가 사업 내내 지연될 우려가 있다. 또한 고도화·확산 단계 데이터 후보군 식별이 누락되면 본 사업과 확산 범위가 구분되지 않아 수집 범위를 둘러싼 이견이 생길 수 있다. 따라서 요구정의 단계에서 본 사업 범위와 후속 확산 데이터 범위가 구분되었는지 확인하는 것이 필요하다.</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p w14:paraId="09427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MP-1.1-002 — “Determine and document the expected and acceptable GAI system context of use… Assumptions and </w:t>
            </w:r>
            <w:r w:rsidRPr="00CF01BA">
              <w:rPr>
                <w:sz w:val="22"/>
                <w:szCs w:val="22"/>
                <w:lang w:eastAsia="ko-KR"/>
              </w:rPr>
              <w:lastRenderedPageBreak/>
              <w:t>limitations; Direct value to the organization; Intended operational environment and observed usage patterns…”</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21C8D4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95C1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품질 기준은 AI 품질의 상한을 정하는 데이터 품질 기준이 된다. 이에 정확성, 완전성, 일관성, 최신성, 유효성 품질 기준, 정형·비정형·첨부문서별 품질 기준, 데이터 품질 측정 방법 및 기준값 등에 대하여 데이터 품질 기준이 정의되었는지 검토하는 것을 목적으로 한다.</w:t>
            </w:r>
          </w:p>
          <w:p w14:paraId="7C22D0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9AE1B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정확성, 완전성, 일관성, 최신성, 유효성 품질 기준이 명확히 정의되어 있지 않으면 저품질 데이터가 그대로 AI 학습·검색에 쓰일 위험이 있다. 또한 정형·비정형·첨부문서별 품질 기준이 명확히 구분되지 않으면 문서 품질 문제가 응답 품질 저하로 이어질 수 있다. 따라서 요구정의 단계에서 데이터 품질 기준이 정의되었는지 확인하는 것이 필요하다.</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p w14:paraId="561EA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6D2F0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7418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비정형 데이터 품질 요구사항은 AI 품질의 상한을 정하는 데이터 품질 기준이 된다. 이에 문서 본문, 첨부파일, PDF, 이미지 데이터 처리 기준, OCR 및 텍스트 추출 품질 기준, 문서 구조, 표, 제목, 조항 등 의미 단위 보존 기준 등을 중심으로 비정형 데이터 품질 요구사항이 반영되었는지 확인하는 데 목적이 있다.</w:t>
            </w:r>
          </w:p>
          <w:p w14:paraId="21D2BF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0CDF1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문서 본문, 첨부파일, PDF, 이미지 데이터 처리 기준이 명확히 정의되어 있지 않으면 저품질 데이터가 그대로 AI 학습·검색에 쓰일 우려가 있다. 또한 OCR 및 텍스트 추출 품질 기준이 명확히 정의되어 있지 않으면 문서 품질 문제가 응답 품질 저하로 이어질 수 있다. 따라서 요구정의 단계에서 비정형 데이터 품질 요구사항이 반영되었는지 확인하는 것이 필요하다.</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p w14:paraId="7123C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중복·오류·오분류 데이터 처리 기준</w:t>
            </w:r>
          </w:p>
          <w:p w14:paraId="61D864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A2E38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활용 관점의 데이터 품질 기준은 AI 품질의 상한을 정하는 데이터 품질 기준이 된다. 이에 RAG 검색에 적합한 데이터 정제 기준, 청킹·임베딩 전 데이터 정합성 기준, 중복·오류·오분류 데이터 처리 기준 등을 중심으로 AI 활용 관점의 데이터 품질 기준이 정의되었는지 점검하는 데 그 목적이 있다.</w:t>
            </w:r>
          </w:p>
          <w:p w14:paraId="150093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37E70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RAG 검색에 적합한 데이터 정제 기준이 명확히 정의되어 있지 않으면 저품질 데이터가 그대로 AI 학습·검색에 쓰일 위험이 있다. 특히 청킹·임베딩 전 데이터 정합성 기준이 명확히 정의되어 있지 않으면 문서 품질 문제가 응답 품질 저하로 이어질 수 있다. 따라서 요구정의 단계에서 AI 활용 관점의 데이터 품질 기준이 정의되었는지 확인하는 것이 필요하다.</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p w14:paraId="045090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45A6E2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39919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수집 프로세스는 데이터 준비 작업의 실행 기준이 된다. 이에 원천시스템별 수집 방식, 주기, 담당자, 초기 일괄 수집과 운영 중 증분 수집 기준, 데이터 수집 실패 및 재처리 절차 등에 대하여 데이터 수집 프로세스가 정의되었는지 검토하는 데 목적이 있다.</w:t>
            </w:r>
          </w:p>
          <w:p w14:paraId="719220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F76F8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원천시스템별 수집 방식, 주기, 담당자가 명확히 정의되어 있지 않으면 데이터 준비가 담당자 재량으로 흐를 가능성이 있다. 특히 초기 일괄 수집과 운영 중 증분 수집 기준이 명확히 정의되어 있지 않으면 가공 기준이 AI 활용 목적과 어긋나 준비 데이터가 재작업될 수 있다. 따라서 요구정의 단계에서 데이터 수집 프로세스가 정의되었는지 확인하는 것이 필요하다.</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 “계획 및 지침에 따라 원시 자료가 수집 및 관리되고 있는가? — 원시자료 이송계획/지침, 인수인계, 반출/변환처리”</w:t>
            </w:r>
          </w:p>
          <w:p w14:paraId="21D05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87E71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5DF89B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불필요 데이터 제거, 오류값 보정, 중복 제거 기준, 개인정보·민감정보 식별 및 비식별 처리 기준, 문서 포맷 변환 및 텍스트 추출 기준 등에 대하여 데이터 정제 및 전처리 기준이 마련되었는지 검토하는 것이 목적이다.</w:t>
            </w:r>
          </w:p>
          <w:p w14:paraId="7BB290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6D2DC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불필요 데이터 제거, 오류값 보정, 중복 제거 기준이 명확히 정의되어 있지 않으면 데이터 준비가 담당자 재량으로 흐를 우려가 있다. 특히 개인정보·민감정보 식별 및 비식별 처리 기준이 명확히 정의되어 있지 않으면 가공 기준이 AI 활용 목적과 어긋나 준비 데이터가 재작업될 수 있다. 따라서 요구정의 단계에서 데이터 정제 및 전처리 기준이 마련되었는지 확인하는 것이 필요하다.</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p w14:paraId="506922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538218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0298E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가공 기준은 데이터 준비 작업의 실행 기준이 된다. 이에 메타데이터 생성, 문서 분류, 태깅 기준, 청킹 전 문서 구조화 기준, 지식검색·문서생성·민원답변 목적별 가공 기준 등을 중심으로 데이터 가공 기준이 AI 활용 목적에 맞게 정의되었는지 검토하는 데 그 목적이 있다.</w:t>
            </w:r>
          </w:p>
          <w:p w14:paraId="1BAFE1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729A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메타데이터 생성, 문서 분류, 태깅 기준이 명확히 정의되어 있지 않으면 데이터 준비가 담당자 재량으로 흐를 위험이 있다. 특히 청킹 전 문서 구조화 기준이 명확히 정의되어 있지 않으면 가공 기준이 AI 활용 목적과 어긋나 준비 데이터가 재작업될 수 있다. 따라서 요구정의 단계에서 데이터 가공 기준이 AI 활용 목적에 맞게 정의되었는지 확인하는 것이 필요하다.</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w:t>
            </w:r>
          </w:p>
          <w:p w14:paraId="6C4DA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8A946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10AC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메타데이터 정의는 데이터 자산의 체계적 관리 기반이 된다. 이에 문서명, 문서번호, 작성일, 부서, 작성자 등 기본 메타데이터 등에 대하여 메타데이터 정의가 적정하게 수립되었는지 검토하는 데 그 목적이 있다.</w:t>
            </w:r>
          </w:p>
          <w:p w14:paraId="27C151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5A6AF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문서명, 문서번호, 작성일, 부서, 작성자 등 기본 메타데이터가 명확히 정의되어 있지 않으면 데이터의 출처·의미 파악에 매번 조사가 필요해질 가능성이 있다. 또한 표준·분류체계 부재로 동일 데이터가 시스템마다 다르게 관리될 수 있다. 따라서 요구정의 단계에서 메타데이터 정의가 적정하게 수립되었는지 확인하는 것이 필요하다.</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M03 데이터 검사 — “원본 데이터 파일에 무결성 보호를 위한 메타데이터(작성자, 생성시각, 해시값, 서명자 등)를 부여하고, 버전 및 변경이력 로그 관리”</w:t>
            </w:r>
          </w:p>
          <w:p w14:paraId="79DC5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2DC6894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8E4DA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업무분류, 민원유형, 사규유형, 기록물 유형 분류체계, 용어 표준, 동의어, 약어, 업무용어 관리 기준, 데이터 카탈로그 또는 데이터 사전 관리 기준 등을 중심으로 데이터 표준 및 분류체계가 정의되었는지 점검하는 데 그 목적이 있다.</w:t>
            </w:r>
          </w:p>
          <w:p w14:paraId="5246C5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17AA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업무분류, 민원유형, 사규유형, 기록물 유형 분류체계가 명확히 정의되어 있지 않으면 데이터의 출처·의미 파악에 매번 조사가 필요해질 위험이 있다. 특히 용어 표준, 동의어, 약어, 업무용어 관리 기준이 명확히 정의되어 있지 않으면 표준·분류체계 부재로 동일 데이터가 시스템마다 다르게 관리될 수 있다. 따라서 요구정의 단계에서 데이터 표준 및 분류체계가 정의되었는지 확인하는 것이 필요하다.</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w:t>
            </w:r>
          </w:p>
          <w:p w14:paraId="162678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26F0AB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ED3A0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데이터파이프라인 전체 흐름은 데이터 공급 경로의 전체 구조를 확정하는 기준이 된다. 이에 수집 → 정제 → 비식별 → 메타데이터화 → 청킹 → 임베딩 → 적재 흐름, 단계별 입력·처리·출력 데이터, 단계별 담당자와 산출물 등에 대하여 데이터파이프라인 전체 흐름이 정의되었는지 점검하는 데 목적이 있다.</w:t>
            </w:r>
          </w:p>
          <w:p w14:paraId="1CD921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0DA790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 → 정제 → 비식별 → 메타데이터화 → 청킹 → 임베딩 → 적재 흐름이 명확히 정의되어 있지 않으면 수집-가공-적재 구간별 책임이 불분명해질 가능성이 있다. 특히 단계별 입력·처리·출력 데이터가 명확히 정의되어 있지 않으면 연계 요구 누락으로 원천시스템 협의가 지연되어 데이터 공급이 늦어질 수 있다. 따라서 요구정의 단계에서 데이터파이프라인 전체 흐름이 정의되었는지 확인하는 것이 필요하다.</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p w14:paraId="5CF4A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w:t>
            </w:r>
            <w:r w:rsidRPr="00CF01BA">
              <w:rPr>
                <w:sz w:val="22"/>
                <w:szCs w:val="22"/>
                <w:lang w:eastAsia="ko-KR"/>
              </w:rPr>
              <w:lastRenderedPageBreak/>
              <w:t>제시(출처: learn.microsoft.com/azure/developer/ai/advanced-retrieval-augmented-generation)</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686154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FC98A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원천시스템과 AI 플랫폼 간 연계 방식, API, 파일, DB 연계 등 데이터 제공 방식 등에 대하여 시스템 간 데이터 연계 요구사항이 정의되었는지 검토하는 데 그 목적이 있다.</w:t>
            </w:r>
          </w:p>
          <w:p w14:paraId="0D79D9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92182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원천시스템과 AI 플랫폼 간 연계 방식이 명확히 정의되어 있지 않으면 수집-가공-적재 구간별 책임이 불분명해질 우려가 있다. 특히 API, 파일, DB 연계 등 데이터 제공 방식이 명확히 정의되어 있지 않으면 연계 요구 누락으로 원천시스템 협의가 지연되어 데이터 공급이 늦어질 수 있다. 따라서 요구정의 단계에서 시스템 간 데이터 연계 요구사항이 정의되었는지 확인하는 것이 필요하다.</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p w14:paraId="3114EF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 xml:space="preserve">임베딩·벡터DB </w:t>
            </w:r>
            <w:r w:rsidRPr="000F741D">
              <w:rPr>
                <w:rFonts w:ascii="바탕체" w:hAnsi="바탕체" w:cs="굴림"/>
                <w:sz w:val="22"/>
                <w:szCs w:val="20"/>
              </w:rPr>
              <w:lastRenderedPageBreak/>
              <w:t>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7DB50D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D85FD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임베딩 대상과 기준은 검색 품질의 기초가 되는 벡터 데이터 요구를 정하는 기준이 된다. 이에 본문, 제목, 메타데이터 등 임베딩 대상, 임베딩 모델 선정 기준 및 변경 기준, 재임베딩 및 버전관리 기준 등을 중심으로 임베딩 대상과 기준이 정의되었는지 점검하는 것이 목적이다.</w:t>
            </w:r>
          </w:p>
          <w:p w14:paraId="78E23F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A4738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본문, 제목, 메타데이터 등 임베딩 대상이 명확히 정의되어 있지 않으면 벡터DB 구축 범위가 표류할 위험이 있다. 또한 임베딩 모델 선정 기준 및 변경 기준이 명확히 정의되어 있지 않으면 검색 누락·중복의 구조적 원인이 될 수 있다. 따라서 요구정의 단계에서 임베딩 대상과 기준이 정의되었는지 확인하는 것이 필요하다.</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p w14:paraId="0B2861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1EFC4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48A16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적재 요구사항은 검색 품질의 기초가 되는 벡터 데이터 요구를 정하는 기준이 된다. 이에 벡터DB 적재 데이터 항목 및 스키마, 검색 필터용 메타데이터 적재 기준, 적재 성공률, 누락률, 재처리 기준 등에 대하여 벡터DB 적재 요구사항이 정의되었는지 점검하는 데 목적이 있다.</w:t>
            </w:r>
          </w:p>
          <w:p w14:paraId="3B655B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3A6EE24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적재 데이터 항목 및 스키마가 명확히 정의되어 있지 않으면 벡터DB 구축 범위가 표류할 우려가 있다. 또한 검색 필터용 메타데이터 적재 기준이 명확히 정의되어 있지 않으면 검색 누락·중복의 구조적 원인이 될 수 있다. 따라서 요구정의 단계에서 벡터DB 적재 요구사항이 정의되었는지 확인하는 것이 필요하다.</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273AB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4AEC13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A61E6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및 민감정보 처리 요구사항은 데이터 활용의 법적 안전선을 정하는 기준이 된다. 이에 개인정보·민감정보 식별 기준, 비식별화, 마스킹, 삭제, 차단 기준, 원문 데이터와 비식별 데이터의 분리 관리 기준 등에 대하여 개인정보 및 민감정보 처리 요구사항이 정의되었는지 검토하는 것이 목적이다.</w:t>
            </w:r>
          </w:p>
          <w:p w14:paraId="48E8E0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080FE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개인정보·민감정보 식별 기준이 명확히 정의되어 있지 않으면 수집 데이터에 개인정보가 무통제로 섞여들 우려가 있다. 또한 비식별화, 마스킹, 삭제, 차단 기준이 명확히 정의되어 있지 않으면 비인가 사용자에게 민감 정보가 노출될 수 있다. 따라서 요구정의 단계에서 개인정보 및 민감정보 처리 요구사항이 정의되었는지 확인하는 것이 필요하다.</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p w14:paraId="11DB0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3557B8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3D03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사용자·부서·직무별 데이터 접근권한 기준, 원천시스템 권한과 AI 검색 권한 연계 기준 등을 중심으로 권한 기반 데이터 접근 요구사항이 반영되었는지 확인하는 것을 목적으로 한다.</w:t>
            </w:r>
          </w:p>
          <w:p w14:paraId="1CC775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F7CCF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사용자·부서·직무별 데이터 접근권한 기준이 명확히 정의되어 있지 않으면 수집 데이터에 개인정보가 무통제로 섞여들 위험이 있다. 특히 원천시스템 권한과 AI 검색 권한 연계 기준이 명확히 정의되어 있지 않으면 비인가 사용자에게 민감 정보가 노출될 수 있다. 따라서 요구정의 단계에서 권한 기반 데이터 접근 요구사항이 반영되었는지 확인하는 것이 필요하다.</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p w14:paraId="1AB5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7F7F2F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531A6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품질 측정체계는 데이터 품질의 객관적 확인 체계를 정하는 기준이 된다. 이에 수집 성공률, 정제 성공률, OCR 정확도, 적재 성공률 지표, 누락률, 중복률, 오류율, 최신성 지표, 품질지표별 측정 주기 및 책임자 등에 대하여 데이터 품질 측정체계가 정의되었는지 점검하는 것을 목적으로 한다.</w:t>
            </w:r>
          </w:p>
          <w:p w14:paraId="0828BA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8DA5A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 성공률, 정제 성공률, OCR 정확도, 적재 성공률 지표가 명확히 정의되어 있지 않으면 품질 기준 충족 여부를 확인하지 못할 가능성이 있다. 특히 누락률, 중복률, 오류율, 최신성 지표가 명확히 정의되어 있지 않으면 측정 없는 품질 관리로 저품질 데이터 유입이 방치될 수 있다. 따라서 요구정의 단계에서 데이터 품질 측정체계가 정의되었는지 확인하는 것이 필요하다.</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부록1.3.3 유사성(중복성) — “중복문장 비율 1% 이하” (중복률 지표의 구체적 수치기준)</w:t>
            </w:r>
          </w:p>
          <w:p w14:paraId="3A4A20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5E19FE9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47F2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관련 산출물 목록은 데이터 요구의 이행 근거를 남기는 기준이 된다. 이에 데이터 수집목록, 데이터 정의서, 메타데이터 정의서 산출물, 데이터 품질기준서, 전처리 기준서, 비식별 처리 기준서 산출물, 데이터파이프라인 설계서, 적재결과서, 품질검증 결과서 산출물 등을 중심으로 데이터 관련 산출물 목록이 정의되었는지 검토하는 데 목적이 있다.</w:t>
            </w:r>
          </w:p>
          <w:p w14:paraId="312602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3FB1D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데이터 수집목록, 데이터 정의서, 메타데이터 정의서 산출물이 명확히 정의되어 있지 않으면 데이터 준비 과정을 증빙하지 못할 위험이 있다. 특히 데이터 품질기준서, 전처리 기준서, 비식별 처리 기준서 산출물이 명확히 정의되어 있지 않으면 요구-산출물 연계 확인이 불가능해질 수 있다. 따라서 요구정의 단계에서 데이터 관련 산출물 목록이 정의되었는지 확인하는 것이 필요하다.</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48C982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1896F0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93806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요구사항과 설계·구축·시험 간 추적 기준, 데이터 품질 요구사항과 검증 결과 간 매핑 기준, 데이터 변경 및 품질개선 이력 증적관리 기준 등을 중심으로 데이터 요구사항의 추적관리 체계가 마련되었는지 검토하는 데 그 목적이 있다.</w:t>
            </w:r>
          </w:p>
          <w:p w14:paraId="42B30A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A8902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요구사항과 설계·구축·시험 간 추적 기준이 명확히 정의되어 있지 않으면 데이터 준비 과정을 증빙하지 못할 가능성이 있다. 특히 데이터 품질 요구사항과 검증 결과 간 매핑 기준이 명확히 정의되어 있지 않으면 요구-산출물 연계 확인이 불가능해질 수 있다. 따라서 요구정의 단계에서 데이터 요구사항의 추적관리 체계가 마련되었는지 확인하는 것이 필요하다.</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용어정의 — “요구사항추적표: 요구사항정의서에 기록된 개별 요구사항이 각 개발 단계마다 적정하게 반영되었는지를 추적할 수 있도록 작성한 문서. </w:t>
            </w:r>
            <w:r w:rsidRPr="00CF01BA">
              <w:rPr>
                <w:sz w:val="22"/>
                <w:szCs w:val="22"/>
                <w:lang w:eastAsia="ko-KR"/>
              </w:rPr>
              <w:lastRenderedPageBreak/>
              <w:t>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Ⅱ.3.2 제3자 품질검증 프로세스 — “품질지표 기준서 v1.0(사전품질검증) → 품질지표 기준 확정(협의·보완) → 품질지표 기준서 v2.0(최종품질검증) → 품질검증결과서” 버전관리 및 이력체계(~)</w:t>
            </w:r>
          </w:p>
          <w:p w14:paraId="7595EC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02AFD6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CD89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서비스 보안 요구사항은 AI 서비스 보안 체계의 기준선이 된다. 이에 내부 및 외부 서비스별 보안 요구사항, 내부 LLM, 외부 LLM, RAG, Agent/Tool 호출 구간별 보안 요구사항, AI 응답, 프롬프트, 업로드 문서, 검색결과에 대한 보안통제 요구사항 등을 중심으로 AI 서비스 보안 요구사항이 명확히 정의되었는지 검토하는 것이 목적이다.</w:t>
            </w:r>
          </w:p>
          <w:p w14:paraId="1E16EA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1D5C4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및 외부 서비스별 보안 요구사항이 명확히 정의되어 있지 않으면 AI 특유의 위협이 통제 밖에 남을 위험이 있다. 또한 내부 LLM, 외부 LLM, RAG, Agent/Tool 호출 구간별 보안 요구사항이 명확히 정의되어 있지 않으면 AI 특화 위협 반영 누락으로 기존 보안체계만으로는 막지 못하는 공격에 노출될 수 있다. 따라서 요구정의 단계에서 AI 서비스 보안 요구사항이 명확히 정의되었는지 확인하는 것이 필요하다.</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p w14:paraId="139DAC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316AA1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B740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AI 특화 보안 위협은 AI 서비스 보안 체계의 기준선이 된다. 이에 프롬프트 인젝션, 민감정보 노출, 부적절 응답 등 AI 특화 위협, OWASP LLM Top10 기반 주요 취약점 점검 요구사항, 모델 오남용, Tool 오용, 우회 명령 대응 요구사항 등에 대하여 AI 특화 보안 위협이 요구사항에 반영되었는지 점검하는 데 목적이 있다.</w:t>
            </w:r>
          </w:p>
          <w:p w14:paraId="2B3BDF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E9566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인젝션, 민감정보 노출, 부적절 응답 등 AI 특화 위협이 반영되지 않으면 AI 특유의 위협이 통제 밖에 남을 우려가 있다. 또한 OWASP LLM Top10 기반 주요 취약점 점검 요구사항이 반영되지 않으면 AI 특화 위협 반영 누락으로 기존 보안체계만으로는 막지 못하는 공격에 노출될 수 있다. 따라서 요구정의 단계에서 AI 특화 보안 위협이 요구사항에 반영되었는지 확인하는 것이 필요하다.</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p w14:paraId="22DD93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Information Security — “GAI-based systems present two primary information security risks: GAI could potentially discover or enable new cybersecurity risks by lowering the barriers for or easing automated exercise of offensive capabilities; simultaneously, it expands the available attack surface, as GAI itself is vulnerable to attacks like prompt injection or data poisoning”</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보안 이벤트 탐지 및 차단 기준 정의</w:t>
            </w:r>
          </w:p>
          <w:p w14:paraId="3CA5B03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65602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보안통제 기준은 AI 서비스 보안 체계의 기준선이 된다. 이에 입력·처리·출력 단계별 보안통제 기준, 프롬프트 필터링, 응답 필터링, 콘텐츠 차단 기준, 보안 이벤트 탐지 및 차단 기준 등을 중심으로 AI 보안통제 기준이 정의되었는지 점검하는 데 목적이 있다.</w:t>
            </w:r>
          </w:p>
          <w:p w14:paraId="3B25B6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0D3037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입력·처리·출력 단계별 보안통제 기준이 명확히 정의되어 있지 않으면 AI 특유의 위협이 통제 밖에 남을 우려가 있다. 특히 프롬프트 필터링, 응답 필터링, 콘텐츠 차단 기준이 명확히 정의되어 있지 않으면 AI 특화 위협 반영 누락으로 기존 보안체계만으로는 막지 못하는 공격에 노출될 수 있다. 따라서 요구정의 단계에서 AI 보안통제 기준이 정의되었는지 확인하는 것이 필요하다.</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규칙기반탐지/로그기반분석/통계기반 이상탐지/AI기반 이상분석/외부 위협 인텔리전스 연계</w:t>
            </w:r>
          </w:p>
          <w:p w14:paraId="29664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 xml:space="preserve">2. 개인정보 및 민감정보 </w:t>
            </w:r>
            <w:r w:rsidRPr="000F741D">
              <w:rPr>
                <w:rFonts w:ascii="바탕체" w:hAnsi="바탕체" w:cs="굴림"/>
                <w:sz w:val="22"/>
                <w:szCs w:val="20"/>
              </w:rPr>
              <w:lastRenderedPageBreak/>
              <w:t>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lastRenderedPageBreak/>
              <w:t>개인정보 처리 목적, 범위, 보유기간, 처리권한 기준 정의</w:t>
            </w:r>
          </w:p>
          <w:p w14:paraId="2A384C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EB635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처리 요구사항은 AI 서비스의 개인정보 보호 수준을 정하는 기준이 된다. 이에 업무 및 데이터 내 개인정보 식별 기준, 개인정보 수집·이용·저장·파기 기준, 개인정보 처리 목적, 범위, 보유기간, 처리권한 기준 등에 대하여 개인정보 처리 요구사항이 명확히 정의되었는지 점검하는 데 그 목적이 있다.</w:t>
            </w:r>
          </w:p>
          <w:p w14:paraId="7D4E81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D6921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및 데이터 내 개인정보 식별 기준이 명확히 정의되어 있지 않으면 개인정보가 프롬프트·학습에 무통제로 유입될 위험이 있다. 또한 개인정보 수집·이용·저장·파기 기준이 명확히 정의되어 있지 않으면 AI 응답을 통한 정보 유출이 생길 수 있다. 따라서 요구정의 단계에서 개인정보 처리 요구사항이 명확히 정의되었는지 확인하는 것이 필요하다.</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p w14:paraId="53BCD6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2.10 — “Privacy risk of the AI system – as identified in the MAP function – is examined and </w:t>
            </w:r>
            <w:r w:rsidRPr="00CF01BA">
              <w:rPr>
                <w:sz w:val="22"/>
                <w:szCs w:val="22"/>
                <w:lang w:eastAsia="ko-KR"/>
              </w:rPr>
              <w:lastRenderedPageBreak/>
              <w:t>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0DAEE5C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B2CFD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민감정보 및 기밀정보 처리 기준은 AI 서비스의 개인정보 보호 수준을 정하는 기준이 된다. 이에 기밀 업무자료, 비공개 문서, 내부 검토자료, 사업정보 처리 기준, 민감정보 입력 차단, 마스킹, 비식별 처리 기준, 외부 LLM 전송 금지 대상 정보 기준 등에 대하여 민감정보 및 기밀정보 처리 기준이 마련되었는지 검토하는 것을 목적으로 한다.</w:t>
            </w:r>
          </w:p>
          <w:p w14:paraId="2BDBB0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010A6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기밀 업무자료, 비공개 문서, 내부 검토자료, 사업정보 처리 기준이 명확히 정의되어 있지 않으면 개인정보가 프롬프트·학습에 무통제로 유입될 위험이 있다. 특히 민감정보 입력 차단, 마스킹, 비식별 처리 기준이 명확히 정의되어 있지 않으면 AI 응답을 통한 정보 유출이 생길 수 있다. 따라서 요구정의 단계에서 민감정보 및 기밀정보 처리 기준이 마련되었는지 확인하는 것이 필요하다.</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w:t>
            </w:r>
            <w:r w:rsidRPr="00CF01BA">
              <w:rPr>
                <w:sz w:val="22"/>
                <w:szCs w:val="22"/>
                <w:lang w:eastAsia="ko-KR"/>
              </w:rPr>
              <w:lastRenderedPageBreak/>
              <w:t>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1.2가 — “비식별화 방식은 마스킹, 제거, 범주화, 가명 처리 중 데이터 활용 목적에 맞춰 선택한다”</w:t>
            </w:r>
          </w:p>
          <w:p w14:paraId="0E7EFB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10F9DE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CC771A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LLM 호출 보안 요구사항은 외부 AI 자원 활용의 보안 한계를 정하는 기준이 된다. 이에 외부 LLM 호출 가능 업무와 금지 업무, 외부 전송 데이터의 비식별·마스킹 기준, 외부 LLM 응답 검증 및 저장 기준 등을 중심으로 외부 LLM 호출 보안 요구사항이 정의되었는지 검토하는 것을 목적으로 한다.</w:t>
            </w:r>
          </w:p>
          <w:p w14:paraId="6A5F2B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1274D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LLM 호출 가능 업무와 금지 업무가 명확히 구분되지 않으면 내부 정보가 외부로 전송되는 경로가 방치될 가능성이 있다. 특히 외부 전송 데이터의 비식별·마스킹 기준이 명확히 정의되어 있지 않으면 외부 호출의 통제 지점이 없을 수 있다. 따라서 요구정의 단계에서 외부 LLM 호출 보안 요구사항이 정의되었는지 확인하는 것이 필요하다.</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w:t>
            </w:r>
            <w:r w:rsidRPr="00CF01BA">
              <w:rPr>
                <w:sz w:val="22"/>
                <w:szCs w:val="22"/>
                <w:lang w:eastAsia="ko-KR"/>
              </w:rPr>
              <w:lastRenderedPageBreak/>
              <w:t>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388B9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3F19B12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AD01F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Secure API 및 보안 게이트웨이 요구사항은 외부 AI 자원 활용의 보안 한계를 정하는 기준이 된다. 이에 외부 API 호출 시 보안 게이트웨이 경유 기준, API 인증, 접근통제, 암호화, 호출 이력관리 기준, 외부 API 장애 및 우회 호출 차단 기준 등에 대하여 Secure API 및 보안 게이트웨이 요구사항이 정의되었는지 점검하는 데 그 목적이 있다.</w:t>
            </w:r>
          </w:p>
          <w:p w14:paraId="233196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5966A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API 호출 시 보안 게이트웨이 경유 기준이 명확히 정의되어 있지 않으면 내부 정보가 외부로 전송되는 경로가 방치될 우려가 있다. 특히 API 인증, 접근통제, 암호화, 호출 이력관리 기준이 명확히 정의되어 있지 않으면 외부 호출의 통제 지점이 없을 수 있다. 따라서 요구정의 단계에서 Secure API 및 보안 게이트웨이 요구사항이 정의되었는지 확인하는 것이 필요하다.</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M17(AI시스템 경계보안 강화 — “DMZ・중계서버 등을 활용하여 사용자・시스템이 AI시스템에 직접 접근하지 못하도록 구성”), M18(AI시스템 통신구간 보호 — “VPN, TLS 등을 통해 통신구간을 암호화… 사용자‑AI시스템 간 </w:t>
            </w:r>
            <w:r w:rsidRPr="00CF01BA">
              <w:rPr>
                <w:sz w:val="22"/>
                <w:szCs w:val="22"/>
                <w:lang w:eastAsia="ko-KR"/>
              </w:rPr>
              <w:lastRenderedPageBreak/>
              <w:t>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p w14:paraId="5D9E6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p w14:paraId="2124A8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40C4C9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8248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입력통제 요구사항은 이용자 입력 통제의 기준선이 된다. 이에 개인정보·기밀정보 포함 프롬프트 탐지 및 차단 기준, 위험 프롬프트, 우회 명령, 악성 입력 차단 기준, 사용자 입력값 검증 및 제한 기준 등을 중심으로 프롬프트 입력통제 요구사항이 정의되었는지 점검하는 것이 목적이다.</w:t>
            </w:r>
          </w:p>
          <w:p w14:paraId="1919EA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51C5D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개인정보·기밀정보 포함 프롬프트 탐지 및 차단 기준이 명확히 정의되어 있지 않으면 악의적 입력이 무방비로 모델에 전달될 위험이 있다. 또한 위험 프롬프트, 우회 명령, 악성 입력 차단 기준이 명확히 정의되어 있지 않으면 프롬프트 조작으로 통제가 우회될 수 있다. 따라서 요구정의 단계에서 프롬프트 입력통제 요구사항이 정의되었는지 확인하는 것이 필요하다.</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p w14:paraId="1661E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661F9D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E079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 프롬프트 우회, 정책 무력화, 역할 변경 요청 차단 기준, 검색 문서 내 악성 지시문 삽입 대응 기준, Agent/Tool 호출을 악용한 공격 차단 요구사항 등을 중심으로 프롬프트 인젝션 대응 요구사항이 반영되었는지 점검하는 것을 목적으로 한다.</w:t>
            </w:r>
          </w:p>
          <w:p w14:paraId="6F9EB7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E6AAE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 프롬프트 우회, 정책 무력화, 역할 변경 요청 차단 기준이 명확히 정의되어 있지 않으면 악의적 입력이 무방비로 모델에 전달될 우려가 있다. 특히 검색 문서 내 악성 지시문 삽입 대응 기준이 명확히 정의되어 있지 않으면 프롬프트 조작으로 통제가 우회될 수 있다. 따라서 요구정의 단계에서 프롬프트 인젝션 대응 요구사항이 반영되었는지 확인하는 것이 필요하다.</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p w14:paraId="44F398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4A37C4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6FAA2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응답 출력통제 기준은 AI 응답의 안전한 제공을 담보하는 기준이 된다. 이에 개인정보, 민감정보, 내부기밀 포함 응답 차단 기준, 법령·사규·민원 답변의 부정확 응답 제한 기준, 부적절·유해·차별적 응답 차단 기준 등을 중심으로 AI 응답 출력통제 기준이 정의되었는지 검토하는 것이 목적이다.</w:t>
            </w:r>
          </w:p>
          <w:p w14:paraId="4EDF86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29E31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민감정보, 내부기밀 포함 응답 차단 기준이 명확히 정의되어 있지 않으면 부적절·유해 응답이 이용자에게 노출될 위험이 있다. 특히 법령·사규·민원 답변의 부정확 응답 제한 기준이 명확히 정의되어 있지 않으면 AI 응답의 오용 책임이 모호해질 수 있다. 따라서 요구정의 단계에서 AI 응답 출력통제 기준이 정의되었는지 확인하는 것이 필요하다.</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p w14:paraId="50245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11FA35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F5E0C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출처 및 책임 고지 요구사항은 AI 응답의 안전한 제공을 담보하는 기준이 된다. 이에 근거 문서 및 출처 표시 기준, AI 응답 한계 및 담당자 확인 필요 안내 기준, 대민 서비스 제공 시 면책·주의 문구 기준 등에 대하여 출처 및 책임 고지 요구사항이 반영되었는지 확인하는 것이 목적이다.</w:t>
            </w:r>
          </w:p>
          <w:p w14:paraId="61BD49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B97C1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문서 및 출처 표시 기준이 명확히 정의되어 있지 않으면 부적절·유해 응답이 이용자에게 노출될 위험이 있다. 특히 AI 응답 한계 및 담당자 확인 필요 안내 기준이 명확히 정의되어 있지 않으면 AI 응답의 오용 책임이 모호해질 수 있다. 따라서 요구정의 단계에서 출처 및 책임 고지 요구사항이 반영되었는지 확인하는 것이 필요하다.</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[AI기본법] 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p w14:paraId="1CCA5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27DAF2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839E5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접근권한 요구사항은 AI 서비스 접근 권한의 질서를 정하는 기준이 된다. 이에 사용자·부서·직무별 AI 서비스 접근권한 기준, 메뉴·기능·데이터 단위 권한관리 기준, 관리자, 운영자, 일반사용자 권한 구분 기준 등에 대하여 사용자 접근권한 요구사항이 정의되었는지 점검하는 것을 목적으로 한다.</w:t>
            </w:r>
          </w:p>
          <w:p w14:paraId="755DE7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8D34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사용자·부서·직무별 AI 서비스 접근권한 기준이 명확히 정의되어 있지 않으면 권한 없는 사용자가 민감 기능에 접근할 우려가 있다. 특히 메뉴·기능·데이터 단위 권한관리 기준이 명확히 정의되어 있지 않으면 권한 우회 조회가 생길 수 있다. 따라서 요구정의 단계에서 사용자 접근권한 요구사항이 정의되었는지 확인하는 것이 필요하다.</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계층) — “AI 에이전트의 권한은 역할별로 세분화하여 관리해야 하며, 불필요한 시스템 호출이나 외부 자원 접근은 기본적으로 차단해야 한다”</w:t>
            </w:r>
          </w:p>
          <w:p w14:paraId="1A134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7A3196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59C2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원천시스템 권한과 AI 검색 권한 연계 기준은 AI 서비스 접근 권한의 질서를 정하는 기준이 된다. 이에 내부 및 외부 시스템의 기존 권한 연계 기준, 권한 없는 문서의 검색·요약·응답 차단 기준 등에 대하여 원천시스템 권한과 AI 검색 권한 연계 기준이 마련되었는지 점검하는 데 목적이 있다.</w:t>
            </w:r>
          </w:p>
          <w:p w14:paraId="1D77AC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12EAD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및 외부 시스템의 기존 권한 연계 기준이 명확히 정의되어 있지 않으면 권한 없는 사용자가 민감 기능에 접근할 가능성이 있다. 특히 권한 없는 문서의 검색·요약·응답 차단 기준이 명확히 정의되어 있지 않으면 권한 우회 조회가 생길 수 있다. 따라서 요구정의 단계에서 원천시스템 권한과 AI 검색 권한 연계 기준이 마련되었는지 확인하는 것이 필요하다.</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7165C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57C822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D424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서비스 로그관리 요구사항은 AI 서비스 행위 추적 체계의 기준이 된다. 이에 사용자 입력, 모델 호출, 검색 결과, 응답 결과 로그 항목, 외부 LLM/API 호출 로그 및 데이터 전송 이력, 로그 보관기간, 접근권한, 위·변조 방지 기준 등에 대하여 AI 서비스 로그관리 요구사항이 정의되었는지 점검하는 것을 목적으로 한다.</w:t>
            </w:r>
          </w:p>
          <w:p w14:paraId="6C7677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C435D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입력, 모델 호출, 검색 결과, 응답 결과 로그 항목이 명확히 정의되어 있지 않으면 AI 서비스의 이용·처리 행위를 추적하지 못할 위험이 있다. 특히 외부 LLM/API 호출 로그 및 데이터 전송 이력이 명확히 정의되어 있지 않으면 법정 의무 이행이 공백이 될 수 있다. 따라서 요구정의 단계에서 AI 서비스 로그관리 요구사항이 정의되었는지 확인하는 것이 필요하다.</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“…내부 관리계획 수립, 접속기록 보관 등 대통령령으로 정하는 바에 따라 안전성 확보에 필요한 기술적ㆍ관리적 및 물리적 조치를 하여야 한다”)</w:t>
            </w:r>
          </w:p>
          <w:p w14:paraId="6954C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D52CD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A38C0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조회·처리·마스킹·삭제 이력관리 기준, 개인정보 처리 주체, 목적, 일시, 대상 정보 기록 기준, 개인정보 처리 로그 점검 및 감사 기준 등에 대하여 개인정보 처리이력 관리 요구사항이 반영되었는지 점검하는 데 그 목적이 있다.</w:t>
            </w:r>
          </w:p>
          <w:p w14:paraId="393F0C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BC760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조회·처리·마스킹·삭제 이력관리 기준이 명확히 정의되어 있지 않으면 AI 서비스의 이용·처리 행위를 추적하지 못할 우려가 있다. 또한 개인정보 처리 주체, 목적, 일시, 대상 정보 기록 기준이 명확히 정의되어 있지 않으면 법정 의무 이행이 공백이 될 수 있다. 따라서 요구정의 단계에서 개인정보 처리이력 관리 요구사항이 반영되었는지 확인하는 것이 필요하다.</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w:t>
            </w:r>
          </w:p>
          <w:p w14:paraId="751E52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5309BB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7C09F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RAG 데이터 보안 요구사항은 검색 데이터 계층의 보안 기준이 된다. 이에 원천 데이터, 정제 데이터, 청킹 데이터, 임베딩 데이터 보호 기준, 벡터DB 저장 데이터의 접근통제 및 암호화 기준, 검색 근거 문서의 권한 기반 제공 기준 등을 중심으로 RAG 데이터 보안 요구사항이 정의되었는지 검토하는 것이 목적이다.</w:t>
            </w:r>
          </w:p>
          <w:p w14:paraId="2C97BE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76BF7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데이터, 정제 데이터, 청킹 데이터, 임베딩 데이터 보호 기준이 명확히 정의되어 있지 않으면 지식베이스가 무통제로 노출될 가능성이 있다. 특히 벡터DB 저장 데이터의 접근통제 및 암호화 기준이 명확히 정의되어 있지 않으면 조작된 문서가 AI 응답을 왜곡할 수 있다. 따라서 요구정의 단계에서 RAG 데이터 보안 요구사항이 정의되었는지 확인하는 것이 필요하다.</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별첨1 M02(벡터DB・임베딩 유출 — OWASP LLM08:2025 Vector and Embedding Weaknesses, MITRE AML.T0085.000: Data from AI Services: RAG Databases)</w:t>
            </w:r>
          </w:p>
          <w:p w14:paraId="273F8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6A9BAB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1D3E9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및 임베딩 데이터 보호 요구사항은 검색 데이터 계층의 보안 기준이 된다. 이에 임베딩 데이터 내 개인정보·기밀정보 포함 여부 점검 기준, 벡터DB 백업, 복구, 삭제, 갱신 보안 기준, 벡터 검색 결과를 통한 정보 유추 방지 기준 등을 중심으로 벡터DB 및 임베딩 데이터 보호 요구사항이 반영되었는지 확인하는 데 목적이 있다.</w:t>
            </w:r>
          </w:p>
          <w:p w14:paraId="09F7D4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92517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임베딩 데이터 내 개인정보·기밀정보 포함 여부 점검 기준이 명확히 정의되어 있지 않으면 지식베이스가 무통제로 노출될 위험이 있다. 특히 벡터DB 백업, 복구, 삭제, 갱신 보안 기준이 명확히 정의되어 있지 않으면 조작된 문서가 AI 응답을 왜곡할 수 있다. 따라서 요구정의 단계에서 벡터DB 및 임베딩 데이터 보호 요구사항이 반영되었는지 확인하는 것이 필요하다.</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별첨1 M02(벡터DB・임베딩 유출) — OWASP LLM08:2025, NIST NISTAML.035(Prompt </w:t>
            </w:r>
            <w:r w:rsidRPr="00CF01BA">
              <w:rPr>
                <w:sz w:val="22"/>
                <w:szCs w:val="22"/>
                <w:lang w:eastAsia="ko-KR"/>
              </w:rPr>
              <w:lastRenderedPageBreak/>
              <w:t>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p w14:paraId="4C0B5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1F4BA9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C3D52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 데이터의 신뢰성 검증 기준, 악성 문서, 조작된 문서, 부적절 데이터 차단 기준, 데이터 변경 승인 및 품질검증 절차 등에 대하여 데이터 오염 및 악성 문서 유입 방지 요구사항이 정의되었는지 검토하는 것이 목적이다.</w:t>
            </w:r>
          </w:p>
          <w:p w14:paraId="57D5E9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6CB32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 데이터의 신뢰성 검증 기준이 명확히 정의되어 있지 않으면 지식베이스가 무통제로 노출될 가능성이 있다. 또한 악성 문서, 조작된 문서, 부적절 데이터 차단 기준이 명확히 정의되어 있지 않으면 조작된 문서가 AI 응답을 왜곡할 수 있다. 따라서 요구정의 단계에서 데이터 오염 및 악성 문서 유입 방지 요구사항이 정의되었는지 확인하는 것이 필요하다.</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T01(학습데이터 오염 — “공격자가 AI시스템의 학습 또는 추론에 사용되는 데이터(RAG 벡터 DB 등 외부 참조데이터 포함) 일부를 악의적으로 변조・삽입・주입, 오염된 </w:t>
            </w:r>
            <w:r w:rsidRPr="00CF01BA">
              <w:rPr>
                <w:sz w:val="22"/>
                <w:szCs w:val="22"/>
                <w:lang w:eastAsia="ko-KR"/>
              </w:rPr>
              <w:lastRenderedPageBreak/>
              <w:t>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p w14:paraId="6AB072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192130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94B1F2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보안 시험 요구사항은 AI 보안 수준의 검증 체계를 정하는 기준이 된다. 이에 프롬프트 인젝션, 민감정보 노출, 우회 명령 시험 기준, OWASP LLM Top10 기반 취약점 점검 항목, Agent/Tool 호출 보안 시험 기준 등을 중심으로 AI 보안 시험 요구사항이 정의되었는지 점검하는 것을 목적으로 한다.</w:t>
            </w:r>
          </w:p>
          <w:p w14:paraId="41F73A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9646F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인젝션, 민감정보 노출, 우회 명령 시험 기준이 명확히 정의되어 있지 않으면 AI 보안 통제의 실효성이 검증되지 못할 가능성이 있다. 또한 OWASP LLM Top10 기반 취약점 점검 항목이 명확히 정의되어 있지 않으면 보안 결함이 오픈 후에야 드러날 수 있다. 따라서 요구정의 단계에서 AI 보안 시험 요구사항이 정의되었는지 확인하는 것이 필요하다.</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w:t>
            </w:r>
            <w:r w:rsidRPr="00CF01BA">
              <w:rPr>
                <w:sz w:val="22"/>
                <w:szCs w:val="22"/>
                <w:lang w:eastAsia="ko-KR"/>
              </w:rPr>
              <w:lastRenderedPageBreak/>
              <w:t>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훈련(*상세내용은 『AI 보안 레드티밍 가이드』 참고); 별첨1 OWASP LLM Top10 2025(LLM01~LLM10) 전체 매핑표</w:t>
            </w:r>
          </w:p>
          <w:p w14:paraId="0E1D4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542E7D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97416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입력·검색·응답 단계별 개인정보 노출 여부 검증 기준, 웹·API·인프라 취약점 진단 범위 등을 중심으로 개인정보 및 보안 등 요구사항이 정의되었는지 점검하는 데 그 목적이 있다.</w:t>
            </w:r>
          </w:p>
          <w:p w14:paraId="43B55F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2B91C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입력·검색·응답 단계별 개인정보 노출 여부 검증 기준이 명확히 정의되어 있지 않으면 AI 보안 통제의 실효성이 검증되지 못할 우려가 있다. 또한 웹·API·인프라 취약점 진단 범위가 명확히 정의되어 있지 않으면 보안 결함이 오픈 후에야 드러날 수 있다. 따라서 요구정의 단계에서 개인정보 및 보안 등 요구사항이 정의되었는지 확인하는 것이 필요하다.</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1.3 개인정보 관련 감사로깅 “출력 단계 검증”(모델 출력에 개인정보 포함 시 차단), 2.3 오픈소스 정기적 보안 업데이트 “가. 주요 고려 사항” — “취약점 </w:t>
            </w:r>
            <w:r w:rsidRPr="00CF01BA">
              <w:rPr>
                <w:sz w:val="22"/>
                <w:szCs w:val="22"/>
                <w:lang w:eastAsia="ko-KR"/>
              </w:rPr>
              <w:lastRenderedPageBreak/>
              <w:t>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14C71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428365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CFC3F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보안 관련 산출물 목록은 보안 요구의 이행 근거를 남기는 기준이 된다. 이에 AI 보안 요구사항정의서, 개인정보 처리흐름도, 보안통제 기준서, 프롬프트 보안정책, 외부 LLM 연계 보안정책, 로그관리 기준서, 취약점 점검계획서, 개인정보 보호조치 계획서 산출물 등을 중심으로 AI 보안 관련 산출물 목록이 정의되었는지 점검하는 것을 목적으로 한다.</w:t>
            </w:r>
          </w:p>
          <w:p w14:paraId="4E9E40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1BC54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보안 요구사항정의서, 개인정보 처리흐름도, 보안통제 기준서가 명확히 정의되어 있지 않으면 보안 활동을 증빙하지 못할 우려가 있다. 또한 프롬프트 보안정책, 외부 LLM 연계 보안정책, 로그관리 기준서가 명확히 정의되어 있지 않으면 보안 요구의 반영·이행 확인이 불가능해질 수 있다. 따라서 요구정의 단계에서 AI 보안 관련 산출물 목록이 정의되었는지 확인하는 것이 필요하다.</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p w14:paraId="3505D8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Ethical considerations; Legal and regulatory requirements”</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4C6B5F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36BD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요구사항 추적관리 체계는 보안 요구의 이행 근거를 남기는 기준이 된다. 이에 보안 요구사항-설계-구현-시험 간 추적, 개인정보 요구사항과 보호조치 간 매핑 기준, 보안 결함 및 조치결과 이력관리 기준 등에 대하여 보안 요구사항 추적관리 체계가 마련되었는지 점검하는 데 목적이 있다.</w:t>
            </w:r>
          </w:p>
          <w:p w14:paraId="24FE25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FD4A7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요구사항-설계-구현-시험 간 추적이 미비하면 보안 활동을 증빙하지 못할 우려가 있다. 특히 개인정보 요구사항과 보호조치 간 매핑 기준이 명확히 정의되어 있지 않으면 보안 요구의 반영·이행 확인이 불가능해질 수 있다. 따라서 요구정의 단계에서 보안 요구사항 추적관리 체계가 마련되었는지 확인하는 것이 필요하다.</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p w14:paraId="3C507D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441FAA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DEB2AD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플랫폼 인프라 도입 범위는 AI 인프라 구축 범위와 구성 방향을 확정하는 출발점이 된다. 이에 LLM 서버, RAG/임베딩 서버, 벡터DB, AI포털, 대민 챗봇 서버 범위, 개발·검증·운영 환경 구분 기준, AX 기반구축, 고도화, 확산 단계별 인프라 범위 등을 중심으로 AI 플랫폼 인프라 도입 범위가 명확히 정의되었는지 검토하는 것을 목적으로 한다.</w:t>
            </w:r>
          </w:p>
          <w:p w14:paraId="11D66CC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A186B8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LLM 서버, RAG/임베딩 서버, 벡터DB, AI포털, 대민 챗봇 서버 범위가 명확히 정의되어 있지 않으면 인프라 규모와 비용 산정이 흔들릴 우려가 있다. 또한 개발·검증·운영 환경 구분 기준이 명확히 정의되어 있지 않으면 온프레미스·클라우드 선택이 뒤늦게 번복될 수 있다. 따라서 요구정의 단계에서 AI 플랫폼 인프라 도입 범위가 명확히 정의되었는지 확인하는 것이 필요하다.</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부록1 체크리스트 M28 — “AI시스템 폐기 시 AI모델·학습데이터·벡터DB·로그 등 구성요소의 재사용이 불가능하도록 완전 삭제를 하였는가?”&lt;해설: 벡터DB가 AI시스템의 독립 구성요소로 명시&gt;</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p w14:paraId="76F7C5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45E30F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CA6D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온프레미스 구축 대상과 외부 연계 대상, 외부 LLM/API 연계 시 보안 게이트웨이 필요성, 향후 확장성을 고려한 인프라 구성 원칙 등을 중심으로 온프레미스·클라우드·하이브리드 구성 기준이 정의되었는지 검토하는 것이 목적이다.</w:t>
            </w:r>
          </w:p>
          <w:p w14:paraId="1AE2D7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821DA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온프레미스 구축 대상과 외부 연계 대상이 명확히 구분되지 않으면 인프라 규모와 비용 산정이 흔들릴 가능성이 있다. 특히 외부 LLM/API 연계 시 보안 게이트웨이 필요성이 반영되지 않으면 온프레미스·클라우드 선택이 뒤늦게 번복될 수 있다. 따라서 요구정의 단계에서 온프레미스·클라우드·하이브리드 구성 기준이 정의되었는지 확인하는 것이 필요하다.</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p w14:paraId="1A6AE0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19B93E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9AE27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서비스별 인프라 요구사항은 AI 인프라 구축 범위와 구성 방향을 확정하는 출발점이 된다. 이에 챗봇, 내부 AI포털, AI지식검색, 문서생성별 자원 요구사항, 서비스별 CPU/GPU/메모리/스토리지 요구량 산정 기준, 동시사용자, 응답시간, 처리량 기준 등을 중심으로 AI 서비스별 인프라 요구사항이 정의되었는지 점검하는 것이 목적이다.</w:t>
            </w:r>
          </w:p>
          <w:p w14:paraId="3AEF81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40EB5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챗봇, 내부 AI포털, AI지식검색, 문서생성별 자원 요구사항이 명확히 정의되어 있지 않으면 인프라 규모와 비용 산정이 흔들릴 우려가 있다. 특히 서비스별 CPU/GPU/메모리/스토리지 요구량 산정 기준이 명확히 정의되어 있지 않으면 온프레미스·클라우드 선택이 뒤늦게 번복될 수 있다. 따라서 요구정의 단계에서 AI 서비스별 인프라 요구사항이 정의되었는지 확인하는 것이 필요하다.</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112B93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029196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566F5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성능 및 처리량 요구사항은 AI 워크로드를 감당할 자원 규모의 기준이 된다. 이에 LLM 서비스 응답시간 기준, 동시접속자, 질의 처리량, 모델 호출량 기준, 검색시간, 생성시간, 외부 API 호출시간 분리 기준 등을 중심으로 성능 및 처리량 요구사항이 정의되었는지 점검하는 것이 목적이다.</w:t>
            </w:r>
          </w:p>
          <w:p w14:paraId="5CFA0D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D7C35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LLM 서비스 응답시간 기준이 명확히 정의되어 있지 않으면 GPU 등 고가 자원의 산정이 주먹구구가 될 우려가 있다. 또한 동시접속자, 질의 처리량, 모델 호출량 기준이 명확히 정의되어 있지 않으면 이용 증가 시 서비스가 성능 한계에 부딪힐 수 있다. 따라서 요구정의 단계에서 성능 및 처리량 요구사항이 정의되었는지 확인하는 것이 필요하다.</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4FBD2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136E04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BFB89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용량 산정 기준은 AI 워크로드를 감당할 자원 규모의 기준이 된다. 이에 원천 데이터, 청킹 데이터, 임베딩 데이터, 벡터DB 저장용량 산정 기준, 로그, 대화이력, 모델 운영데이터 저장용량 산정 기준, 백업 및 보관기간을 고려한 용량 산정 등에 대하여 용량 산정 기준이 적정하게 마련되었는지 검토하는 데 목적이 있다.</w:t>
            </w:r>
          </w:p>
          <w:p w14:paraId="1C1A21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3186C34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데이터, 청킹 데이터, 임베딩 데이터, 벡터DB 저장용량 산정 기준이 명확히 정의되어 있지 않으면 GPU 등 고가 자원의 산정이 주먹구구가 될 가능성이 있다. 또한 로그, 대화이력, 모델 운영데이터 저장용량 산정 기준이 명확히 정의되어 있지 않으면 이용 증가 시 서비스가 성능 한계에 부딪힐 수 있다. 따라서 요구정의 단계에서 용량 산정 기준이 적정하게 마련되었는지 확인하는 것이 필요하다.</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삭제”&lt;해설: 벡터DB·로그가 관리 대상 저장자원으로 명시&gt;</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6B5D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19FDF0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09E8E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확장성 요구사항은 AI 워크로드를 감당할 자원 규모의 기준이 된다. 이에 향후 사업 확산을 고려한 서버·스토리지·네트워크 확장 기준, GPU/LLM 자원 추가 확장 가능성, HCI 또는 가상화 기반 확장 구조 요구사항 등에 대하여 확장성 요구사항이 반영되었는지 검토하는 데 그 목적이 있다.</w:t>
            </w:r>
          </w:p>
          <w:p w14:paraId="1D3939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6BD47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향후 사업 확산을 고려한 서버·스토리지·네트워크 확장 기준이 명확히 정의되어 있지 않으면 GPU 등 고가 자원의 산정이 주먹구구가 될 가능성이 있다. 특히 GPU/LLM 자원 추가 확장 가능성이 미비하면 이용 증가 시 서비스가 성능 한계에 부딪힐 수 있다. 따라서 요구정의 단계에서 확장성 요구사항이 반영되었는지 확인하는 것이 필요하다.</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2847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3EC326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98E4B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서비스 가용성 요구사항은 AI 서비스 중단 예방과 복구의 기준이 된다. 이에 대민 서비스와 내부 업무 서비스별 가용성 목표, 주요 구성요소 이중화 및 장애대응 기준, 장애 발생 시 서비스 영향 최소화 기준 등에 대하여 서비스 가용성 요구사항이 정의되었는지 검토하는 것을 목적으로 한다.</w:t>
            </w:r>
          </w:p>
          <w:p w14:paraId="078A5E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4BB23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대민 서비스와 내부 업무 서비스별 가용성 목표가 명확히 정의되어 있지 않으면 장애 시 AI 서비스 전체가 중단될 구조가 방치될 가능성이 있다. 또한 주요 구성요소 이중화 및 장애대응 기준이 명확히 정의되어 있지 않으면 모델·데이터 소실 시 복구 수단이 없을 수 있다. 따라서 요구정의 단계에서 서비스 가용성 요구사항이 정의되었는지 확인하는 것이 필요하다.</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p w14:paraId="5BB6B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lastRenderedPageBreak/>
              <w:t>장애 이력 및 원인분석 관리 기준</w:t>
            </w:r>
          </w:p>
          <w:p w14:paraId="0D001DC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84220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대응 및 복구 요구사항은 AI 서비스 중단 예방과 복구의 기준이 된다. 이에 장애 탐지, 알림, 조치, 복구 절차, LLM, 벡터DB, RAG, API 장애별 대응 기준, 장애 이력 및 원인분석 관리 기준 등에 대하여 장애 대응 및 복구 요구사항이 마련되었는지 점검하는 것이 목적이다.</w:t>
            </w:r>
          </w:p>
          <w:p w14:paraId="601B52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2948D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탐지, 알림, 조치, 복구 절차가 명확히 정의되어 있지 않으면 장애 시 AI 서비스 전체가 중단될 구조가 방치될 가능성이 있다. 특히 LLM, 벡터DB, RAG, API 장애별 대응 기준이 명확히 정의되어 있지 않으면 모델·데이터 소실 시 복구 수단이 없을 수 있다. 따라서 요구정의 단계에서 장애 대응 및 복구 요구사항이 마련되었는지 확인하는 것이 필요하다.</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p w14:paraId="0B33A1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31DC76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B7823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백업 및 복구 요구사항은 AI 서비스 중단 예방과 복구의 기준이 된다. 이에 데이터, 벡터DB, 설정정보, 로그 백업 기준, 백업 주기, 보관기간, 복구시간 기준, 복구 리허설 및 검증 기준 등에 대하여 백업 및 복구 요구사항이 정의되었는지 점검하는 데 목적이 있다.</w:t>
            </w:r>
          </w:p>
          <w:p w14:paraId="280B83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C640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벡터DB, 설정정보, 로그 백업 기준이 명확히 정의되어 있지 않으면 장애 시 AI 서비스 전체가 중단될 구조가 방치될 위험이 있다. 또한 백업 주기, 보관기간, 복구시간 기준이 명확히 정의되어 있지 않으면 모델·데이터 소실 시 복구 수단이 없을 수 있다. 따라서 요구정의 단계에서 백업 및 복구 요구사항이 정의되었는지 확인하는 것이 필요하다.</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p w14:paraId="56BBC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“백업 서비스: 가상서버 이미지, 데이터 파일시스템, DB”; 3.3.2 검토항목 19 필요성 — “이관작업을 위하여 이관 작업전 모든 데이터에 대해 완전백업(Full-Backup)을 통해 위험을 줄이고…”</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3CB6E6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A43B8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네트워크 구성 요구사항은 AI 인프라의 통신 구조를 확정하는 기준이 된다. 이에 내부망, DMZ, AI 플랫폼망, 외부망 구간, 챗봇과 내부 AI 서비스의 네트워크 분리 기준, 방화벽, L4, 보안장비 연계 요구사항 등에 대하여 네트워크 구성 요구사항이 정의되었는지 점검하는 데 목적이 있다.</w:t>
            </w:r>
          </w:p>
          <w:p w14:paraId="6A8D0D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4CB93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내부망, DMZ, AI 플랫폼망, 외부망 구간이 명확히 구분되지 않으면 내부망·외부 연계 구조가 표류할 위험이 있다. 특히 챗봇과 내부 AI 서비스의 네트워크 분리 기준이 명확히 정의되어 있지 않으면 AI 서비스가 고립된 채 구축될 수 있다. 따라서 요구정의 단계에서 네트워크 구성 요구사항이 정의되었는지 확인하는 것이 필요하다.</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p w14:paraId="7C46B7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5A69CC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D5E37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외부 LLM, 법령검색, 외부 API 연계 구간, Secure API, 암호화 통신, 접근통제 기준, 외부 연계 장애 및 지연 대응 기준 등을 중심으로 외부 연계 통신 요구사항이 정의되었는지 검토하는 것을 목적으로 한다.</w:t>
            </w:r>
          </w:p>
          <w:p w14:paraId="538559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B6205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LLM, 법령검색, 외부 API 연계 구간이 명확히 정의되어 있지 않으면 내부망·외부 연계 구조가 표류할 위험이 있다. 특히 Secure API, 암호화 통신, 접근통제 기준이 명확히 정의되어 있지 않으면 AI 서비스가 고립된 채 구축될 수 있다. 따라서 요구정의 단계에서 외부 연계 통신 요구사항이 정의되었는지 확인하는 것이 필요하다.</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3FF2B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0F0465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A598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내외부 시스템 연계 방식, API, DB, 파일 연계 방식별 인프라 요건, 연계 구간 성능 및 보안 요구사항 등에 대하여 업무시스템 연계 인프라 요구사항이 반영되었는지 확인하는 데 목적이 있다.</w:t>
            </w:r>
          </w:p>
          <w:p w14:paraId="09DF60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792F5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내외부 시스템 연계 방식이 미비하면 내부망·외부 연계 구조가 표류할 위험이 있다. 특히 API, DB, 파일 연계 방식별 인프라 요건이 미비하면 AI 서비스가 고립된 채 구축될 수 있다. 따라서 요구정의 단계에서 업무시스템 연계 인프라 요구사항이 반영되었는지 확인하는 것이 필요하다.</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p w14:paraId="5E52D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191A98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654CD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인프라 보안 요구사항은 AI 인프라 계층의 보안 통제 기준이 된다. 이에 서버, 네트워크, 스토리지, DB 접근통제 기준, 망분리 또는 논리적 분리 기준, 보안장비, 암호화, 취약점 점검 기준 등에 대하여 AI 인프라 보안 요구사항이 정의되었는지 점검하는 데 그 목적이 있다.</w:t>
            </w:r>
          </w:p>
          <w:p w14:paraId="45418F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29033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스토리지, DB 접근통제 기준이 명확히 정의되어 있지 않으면 AI 시스템 기반이 보안 공백에 놓일 가능성이 있다. 또한 망분리 또는 논리적 분리 기준이 명확히 정의되어 있지 않으면 외부 통신 구간이 무방비가 될 수 있다. 따라서 요구정의 단계에서 AI 인프라 보안 요구사항이 정의되었는지 확인하는 것이 필요하다.</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2BFE9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636D70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7D2EF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보안 및 개인정보 보호 인프라 요구사항은 AI 인프라 계층의 보안 통제 기준이 된다. 이에 프롬프트 보안 서버, 개인정보 비식별화 솔루션 도입 기준, 민감정보 탐지·차단·마스킹 처리 인프라 요건, 로그 및 감사추적 저장 인프라 요건 등을 중심으로 프롬프트 보안 및 개인정보 보호 인프라 요구사항이 반영되었는지 점검하는 것이 목적이다.</w:t>
            </w:r>
          </w:p>
          <w:p w14:paraId="757F07D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5C2B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보안 서버, 개인정보 비식별화 솔루션 도입 기준이 명확히 정의되어 있지 않으면 AI 시스템 기반이 보안 공백에 놓일 위험이 있다. 또한 민감정보 탐지·차단·마스킹 처리 인프라 요건이 미비하면 외부 통신 구간이 무방비가 될 수 있다. 따라서 요구정의 단계에서 프롬프트 보안 및 개인정보 보호 인프라 요구사항이 반영되었는지 확인하는 것이 필요하다.</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p w14:paraId="62282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w:t>
            </w:r>
            <w:r w:rsidRPr="00CF01BA">
              <w:rPr>
                <w:sz w:val="22"/>
                <w:szCs w:val="22"/>
                <w:lang w:eastAsia="ko-KR"/>
              </w:rPr>
              <w:lastRenderedPageBreak/>
              <w:t>보안취약점 점검, 사이버대피소에 대한 서비스를 사용할 필요가 있다”</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5BEC86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E696F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게이트웨이 및 API 보안 솔루션 요구사항, 외부 전송 데이터 필터링 및 차단 기준, 외부 서비스 호출 이력관리 인프라 요건 등에 대하여 외부 LLM 연계 보안 인프라가 요구사항에 포함되었는지 검토하는 데 목적이 있다.</w:t>
            </w:r>
          </w:p>
          <w:p w14:paraId="783992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A35D9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게이트웨이 및 API 보안 솔루션 요구사항이 미비하면 AI 시스템 기반이 보안 공백에 놓일 위험이 있다. 또한 외부 전송 데이터 필터링 및 차단 기준이 명확히 정의되어 있지 않으면 외부 통신 구간이 무방비가 될 수 있다. 따라서 요구정의 단계에서 외부 LLM 연계 보안 인프라가 요구사항에 포함되었는지 확인하는 것이 필요하다.</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391551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3D4A8E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4E540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운영관리 요구사항은 AI 인프라 운영 체계 준비의 출발점이 된다. 이에 서버, GPU, 벡터DB, RAG, API 운영관리 항목, 운영자 역할, 운영 절차, 장애 대응체계, 변경·배포·설정관리 기준 등을 중심으로 인프라 운영관리 요구사항이 정의되었는지 검토하는 데 그 목적이 있다.</w:t>
            </w:r>
          </w:p>
          <w:p w14:paraId="07F9C0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52E8E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GPU, 벡터DB, RAG, API 운영관리 항목이 명확히 정의되어 있지 않으면 구축 후 운영 체계를 급조하게 될 가능성이 있다. 또한 운영자 역할, 운영 절차, 장애 대응체계가 명확히 정의되어 있지 않으면 GPU 자원·서비스 상태 파악이 불가능해질 수 있다. 따라서 요구정의 단계에서 인프라 운영관리 요구사항이 정의되었는지 확인하는 것이 필요하다.</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p w14:paraId="01E0B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w:t>
            </w:r>
            <w:r w:rsidRPr="00CF01BA">
              <w:rPr>
                <w:sz w:val="22"/>
                <w:szCs w:val="22"/>
                <w:lang w:eastAsia="ko-KR"/>
              </w:rPr>
              <w:lastRenderedPageBreak/>
              <w:t>processes and procedures for post-deployment monitoring of GAI systems”</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6EBE59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8B1D2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CPU/GPU, 메모리, 디스크, 네트워크 사용률 모니터링 기준, 모델/API 오류율, 응답시간, 처리량 모니터링 기준, 병목구간 탐지 및 알림 기준 등에 대하여 모니터링 요구사항이 반영되었는지 검토하는 것이 목적이다.</w:t>
            </w:r>
          </w:p>
          <w:p w14:paraId="4EE92F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CADB5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CPU/GPU, 메모리, 디스크, 네트워크 사용률 모니터링 기준이 명확히 정의되어 있지 않으면 구축 후 운영 체계를 급조하게 될 가능성이 있다. 또한 모델/API 오류율, 응답시간, 처리량 모니터링 기준이 명확히 정의되어 있지 않으면 GPU 자원·서비스 상태 파악이 불가능해질 수 있다. 따라서 요구정의 단계에서 모니터링 요구사항이 반영되었는지 확인하는 것이 필요하다.</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p w14:paraId="25B9C8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2.6 — “The AI system is evaluated regularly for safety risks… Safety metrics reflect system reliability and </w:t>
            </w:r>
            <w:r w:rsidRPr="00CF01BA">
              <w:rPr>
                <w:sz w:val="22"/>
                <w:szCs w:val="22"/>
                <w:lang w:eastAsia="ko-KR"/>
              </w:rPr>
              <w:lastRenderedPageBreak/>
              <w:t>robustness, real-time monitoring, and response times for AI system failures”</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1B4DD9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B0DE5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도입 솔루션 및 장비 요구사항은 도입 제품의 적합성과 검수 기준을 사전 확정하는 장치가 된다. 이에 H/W, N/W, S/W, 보안 솔루션 도입 범위, 벡터DB, RAG, sLLM, AI OCR, 프롬프트 보안 등 솔루션 요구사항, 제품 간 연계성 및 호환성 요구사항 등에 대하여 도입 솔루션 및 장비 요구사항이 명확한지 확인하는 데 목적이 있다.</w:t>
            </w:r>
          </w:p>
          <w:p w14:paraId="604F37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08800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H/W, N/W, S/W, 보안 솔루션 도입 범위가 명확히 정의되어 있지 않으면 부적합 솔루션이 도입될 가능성이 있다. 또한 벡터DB, RAG, sLLM, AI OCR, 프롬프트 보안 등 솔루션 요구사항이 미비하면 납품 적합성 판정을 둘러싼 분쟁이 생길 수 있다. 따라서 요구정의 단계에서 도입 솔루션 및 장비 요구사항이 명확한지 확인하는 것이 필요하다.</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p w14:paraId="6344C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w:t>
            </w:r>
            <w:r w:rsidRPr="00CF01BA">
              <w:rPr>
                <w:sz w:val="22"/>
                <w:szCs w:val="22"/>
                <w:lang w:eastAsia="ko-KR"/>
              </w:rPr>
              <w:lastRenderedPageBreak/>
              <w:t>스토리지(기존 및 1년간 사용량), IP(Real IP, Virtual IP), 시스템 SW(CAL 라이센스)”</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132543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A3D13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제품 도입에 대한 검수 및 완료를 위한 기준은 도입 제품의 적합성과 검수 기준을 사전 확정하는 장치가 된다. 이에 장비 납품, 설치, 설정, 시험 단계별 결과물, 성능·보안·호환성 검수 기준, 제조사 기술지원 및 유지관리 기준 등에 대하여 제품 도입에 대한 검수 및 완료를 위한 기준은 사전에 정의되었는지 점검하는 것을 목적으로 한다.</w:t>
            </w:r>
          </w:p>
          <w:p w14:paraId="029F2A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3B427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장비 납품, 설치, 설정, 시험 단계별 결과물이 명확히 정의되어 있지 않으면 부적합 솔루션이 도입될 위험이 있다. 또한 성능·보안·호환성 검수 기준이 명확히 정의되어 있지 않으면 납품 적합성 판정을 둘러싼 분쟁이 생길 수 있다. 따라서 요구정의 단계에서 제품 도입에 대한 검수 및 완료를 위한 기준은 사전에 정의되었는지 확인하는 것이 필요하다.</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p w14:paraId="609603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 MS-4.2-005 — “Verify and document the incorporation of results… into design, implementation, </w:t>
            </w:r>
            <w:r w:rsidRPr="00CF01BA">
              <w:rPr>
                <w:sz w:val="22"/>
                <w:szCs w:val="22"/>
                <w:lang w:eastAsia="ko-KR"/>
              </w:rPr>
              <w:lastRenderedPageBreak/>
              <w:t>deployment approval(“go”/“no-go” decisions), monitoring, and decommission decisions”</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0F727A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DAD65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구축 및 설치 절차는 인프라 구축·이행 작업의 실행 기준이 된다. 이에 장비 반입, 설치, 환경구성, 설정 절차, 개발·검증·운영 환경 구축 순서, 구축 중 서비스 영향 최소화 방안 등에 대하여 인프라 구축 및 설치 절차가 정의되었는지 검토하는 데 그 목적이 있다.</w:t>
            </w:r>
          </w:p>
          <w:p w14:paraId="275E68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D72CB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장비 반입, 설치, 환경구성, 설정 절차가 미비하면 설치 작업이 계획 없이 진행될 가능성이 있다. 또한 개발·검증·운영 환경 구축 순서가 미비하면 인프라 지연이 전체 일정을 잠식할 수 있다. 따라서 요구정의 단계에서 인프라 구축 및 설치 절차가 정의되었는지 확인하는 것이 필요하다.</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761A2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38DBAD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E8C3D2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 이행 및 전환 요구사항은 인프라 구축·이행 작업의 실행 기준이 된다. 이에 기존 시스템 연계 및 데이터 이행 지원 기준, 운영 전환 전 사전 점검 기준, 시범운영 및 본오픈 전환 기준 등에 대하여 시스템 이행 및 전환 요구사항이 마련되었는지 점검하는 데 그 목적이 있다.</w:t>
            </w:r>
          </w:p>
          <w:p w14:paraId="451397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A6082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기존 시스템 연계 및 데이터 이행 지원 기준이 명확히 정의되어 있지 않으면 설치 작업이 계획 없이 진행될 위험이 있다. 또한 운영 전환 전 사전 점검 기준이 명확히 정의되어 있지 않으면 인프라 지연이 전체 일정을 잠식할 수 있다. 따라서 요구정의 단계에서 시스템 이행 및 전환 요구사항이 마련되었는지 확인하는 것이 필요하다.</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64B12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4B9346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03009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구축 일정 및 선후행 관계는 인프라 구축·이행 작업의 실행 기준이 된다. 이에 인프라 도입, 데이터 구축, AI 서비스 개발 간 선후행 관계, 장비 납품 지연 및 환경구성 지연 대응방안, 시범운영 일정과 인프라 준비 일정 정합성 등에 대하여 구축 일정 및 선후행 관계가 정의되었는지 점검하는 것이 목적이다.</w:t>
            </w:r>
          </w:p>
          <w:p w14:paraId="4A3ABE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A57BB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도입, 데이터 구축, AI 서비스 개발 간 선후행 관계가 충분히 파악되지 않으면 설치 작업이 계획 없이 진행될 위험이 있다. 또한 장비 납품 지연 및 환경구성 지연 대응방안이 미비하면 인프라 지연이 전체 일정을 잠식할 수 있다. 따라서 요구정의 단계에서 구축 일정 및 선후행 관계가 정의되었는지 확인하는 것이 필요하다.</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p w14:paraId="7ACAB0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49878F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9E6BF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시험 요구사항은 인프라 적합성 검증 체계의 기준이 된다. 이에 설치시험, 구성시험, 연계시험, 장애시험 기준, 성능시험, 부하시험, 가용성 시험 기준, 보안취약점 및 구성 취약점 점검 기준 등을 중심으로 인프라 시험 요구사항이 정의되었는지 점검하는 것을 목적으로 한다.</w:t>
            </w:r>
          </w:p>
          <w:p w14:paraId="08A066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8DF30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설치시험, 구성시험, 연계시험, 장애시험 기준이 명확히 정의되어 있지 않으면 인프라 결함이 검증 없이 운영으로 넘어갈 우려가 있다. 특히 성능시험, 부하시험, 가용성 시험 기준이 명확히 정의되어 있지 않으면 인프라가 AI 워크로드를 감당하는지 확인하지 못할 수 있다. 따라서 요구정의 단계에서 인프라 시험 요구사항이 정의되었는지 확인하는 것이 필요하다.</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“정보기술 분야 전문가 및 사용자 테스트, 데이터베이스 최적화 점검, 모의해킹, </w:t>
            </w:r>
            <w:r w:rsidRPr="00CF01BA">
              <w:rPr>
                <w:sz w:val="22"/>
                <w:szCs w:val="22"/>
                <w:lang w:eastAsia="ko-KR"/>
              </w:rPr>
              <w:lastRenderedPageBreak/>
              <w:t>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p w14:paraId="4CE616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3CB1F4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0DA1E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검색시간, 생성시간, API 호출시간 구간별 측정 기준, 동시사용자 및 시간당 처리량 시험 기준, GPU/CPU 병목 및 벡터DB 응답성 검증 기준 등을 중심으로 AI 서비스 성능검증 요구사항이 인프라 관점에서 반영되었는지 확인하는 것을 목적으로 한다.</w:t>
            </w:r>
          </w:p>
          <w:p w14:paraId="30080B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B3FA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검색시간, 생성시간, API 호출시간 구간별 측정 기준이 명확히 정의되어 있지 않으면 인프라 결함이 검증 없이 운영으로 넘어갈 가능성이 있다. 특히 동시사용자 및 시간당 처리량 시험 기준이 명확히 정의되어 있지 않으면 인프라가 AI 워크로드를 감당하는지 확인하지 못할 수 있다. 따라서 요구정의 단계에서 AI 서비스 성능검증 요구사항이 인프라 관점에서 반영되었는지 확인하는 것이 필요하다.</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“외부 연동 보호” — “외부 API 지연이나 장애가 전체 서비스로 전파되는 </w:t>
            </w:r>
            <w:r w:rsidRPr="00CF01BA">
              <w:rPr>
                <w:sz w:val="22"/>
                <w:szCs w:val="22"/>
                <w:lang w:eastAsia="ko-KR"/>
              </w:rPr>
              <w:lastRenderedPageBreak/>
              <w:t>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31EEB8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769D21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14EC9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관련 산출물 목록은 인프라 요구의 이행 근거를 남기는 기준이 된다. 이에 인프라 구성도, 네트워크 구성도, 장비목록, 설치계획서, 성능·용량 산정서, 보안설계서, 운영관리계획서, 시험결과서, 검수확인서, 장애대응계획서 등에 대하여 인프라 관련 산출물 목록이 정의되었는지 검토하는 것을 목적으로 한다.</w:t>
            </w:r>
          </w:p>
          <w:p w14:paraId="0EC4F2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8CD28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구성도, 네트워크 구성도, 장비목록, 설치계획서가 명확히 정의되어 있지 않으면 인프라 구축 근거를 증빙하지 못할 위험이 있다. 또한 성능·용량 산정서, 보안설계서, 운영관리계획서가 명확히 정의되어 있지 않으면 요구-도입-시험 연계 확인이 불가능해질 수 있다. 따라서 요구정의 단계에서 인프라 관련 산출물 목록이 정의되었는지 확인하는 것이 필요하다.</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p w14:paraId="2E218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1975D89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0203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요구사항-설계-구축-시험 간 추적 기준, 도입 장비 및 솔루션 요구사항 매핑 기준, 변경 및 이슈 이력관리 기준 등을 중심으로 인프라 요구사항 추적관리 체계가 마련되었는지 검토하는 것을 목적으로 한다.</w:t>
            </w:r>
          </w:p>
          <w:p w14:paraId="3D56A4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FB6F4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요구사항-설계-구축-시험 간 추적 기준이 명확히 정의되어 있지 않으면 인프라 구축 근거를 증빙하지 못할 우려가 있다. 특히 도입 장비 및 솔루션 요구사항 매핑 기준이 명확히 정의되어 있지 않으면 요구-도입-시험 연계 확인이 불가능해질 수 있다. 따라서 요구정의 단계에서 인프라 요구사항 추적관리 체계가 마련되었는지 확인하는 것이 필요하다.</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p w14:paraId="58128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추적성(Traceability): “요구사항명세서의 식별된 요구사항 항목 및 요구사항명세서와 관련된 산출물 항목의 </w:t>
            </w:r>
            <w:r w:rsidRPr="00CF01BA">
              <w:rPr>
                <w:sz w:val="22"/>
                <w:szCs w:val="22"/>
                <w:lang w:eastAsia="ko-KR"/>
              </w:rPr>
              <w:lastRenderedPageBreak/>
              <w:t>연관 및 종속관계가 있는 항목 간에 추적관계를 식별하였는지 여부”; 일관성(Consistency): “…항목 간에 불일치가 존재하는지 여부”</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872851"/>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872852"/>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BE9F2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07344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요구사항은 요구사항이 설계로 완결되게 이어졌는지 확인하는 관리 기준이 된다. 이에 요구사항정의서와 기능설계서 간 매핑 적정성, 기능·비기능·AI·보안·데이터 요구사항의 설계, 요구사항 누락·중복·모호사항의 보완 등을 중심으로 요구사항이 설계 산출물에 일관되게 반영되었는지 확인하는 데 목적이 있다.</w:t>
            </w:r>
          </w:p>
          <w:p w14:paraId="346DE7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49AF1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요구사항정의서와 기능설계서 간 매핑 적정성이 미비하면 구현 단계에서 재설계가 발생할 우려가 있다. 특히 기능·비기능·AI·보안·데이터 요구사항의 설계가 반영되지 않으면 산출물 간 불일치로 구축 조직이 서로 다른 설계를 참조하게 될 수 있다. 따라서 설계 단계에서 요구사항이 설계 산출물에 일관되게 반영되었는지 확인하는 것이 필요하다.</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p w14:paraId="7D2D8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 추적성] 검토항목 04 — “분석/설계 산출물이 사용자요구사항으로부터 추적가능하며, 산출물 간의 일관성이 확보되어 있는가? — 요구사항의 분석/설계 반영여부 추적성, 분석/설계 산출물 간의 일관성”</w:t>
            </w:r>
          </w:p>
          <w:p w14:paraId="57935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 — 추적성(Traceability): “요구사항명세서의 식별된 요구사항 항목 및 관련 산출물 항목의 연관 및 종속관계가 있는 항목 간에 추적관계를 식별하였는지 여부”</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60CDE8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52FD2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요구사항-설계항목 간 추적표, 요구사항 변경사항의 설계 반영 이력, 요구사항별 시험·검수 기준 연계 등을 중심으로 요구사항 추적성이 설계단계까지 확보되었는지 확인하는 것이 목적이다.</w:t>
            </w:r>
          </w:p>
          <w:p w14:paraId="48C73D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8A752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요구사항-설계항목 간 추적표가 미비하면 구현 단계에서 재설계가 발생할 위험이 있다. 특히 요구사항 변경사항의 설계 반영 이력이 체계적으로 관리되지 않으면 산출물 간 불일치로 구축 조직이 서로 다른 설계를 참조하게 될 수 있다. 따라서 요구사항 추적성이 설계단계까지 확보되었는지 확인하는 것이 필요하다.</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40BD14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C8BA0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기능설계서, 인터페이스설계서, 데이터설계서 간 일관성, 화면설계, 프로세스설계, 권한설계 간 정합성, 산출물 버전 및 형상관리 등을 중심으로 설계 산출물 간 정합성이 확보되었는지 검토하는 데 목적이 있다.</w:t>
            </w:r>
          </w:p>
          <w:p w14:paraId="1F95B9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0B481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기능설계서, 인터페이스설계서, 데이터설계서 간 일관성이 미비하면 구현 단계에서 재설계가 발생할 위험이 있다. 특히 화면설계, 프로세스설계, 권한설계 간 정합성이 미비하면 산출물 간 불일치로 구축 조직이 서로 다른 설계를 참조하게 될 수 있다. 따라서 설계 단계에서 설계 산출물 간 정합성이 확보되었는지 확인하는 것이 필요하다.</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21DA5A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C146E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일정은 설계 일정과 오픈 준비 상태를 통제하는 기준이 된다. 이에 설계 완료 일정과 개발 착수 일정 간 연계 적정성, 시범운영 대상 기능의 설계 우선순위, 지연 설계항목에 대한 대응계획 등을 중심으로 설계 일정이 향후 이후 일정과 정합성을 갖는지 확인하는 것을 목적으로 한다.</w:t>
            </w:r>
          </w:p>
          <w:p w14:paraId="21CB24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470ED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완료 일정과 개발 착수 일정 간 연계 적정성이 미비하면 설계 지연이 방치되어 구현·시험 기간이 잠식될 가능성이 있다. 특히 시범운영 대상 기능의 설계 우선순위가 반영되지 않으면 시범운영 대상의 설계 미완으로 오픈 일정 자체가 흔들릴 수 있다. 따라서 설계 단계에서 설계 일정이 향후 이후 일정과 정합성을 갖는지 확인하는 것이 필요하다.</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49A071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검토항목 04 — “일정계획이 실행 및 관리 가능한 수준으로 수립되었는가? — 활동별 시작/완료 일정의 실행 가능성, 주요 활동 간의 의존관계 반영, 계약상의 주요 이정표”</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061230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ED572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대상 기능의 설계 완성도는 설계 일정과 오픈 준비 상태를 통제하는 기준이 된다. 이에 시범운영 범위별 기능설계, 시범운영 대상 데이터·연계·권한 설계, 시범운영 성공 기준 및 검증 기준의 설계 등에 대하여 시범운영 대상 기능의 설계 완성도가 확보되었는지 점검하는 것이 목적이다.</w:t>
            </w:r>
          </w:p>
          <w:p w14:paraId="66359B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18E308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범위별 기능설계가 미비하면 설계 지연이 방치되어 구현·시험 기간이 잠식될 위험이 있다. 또한 시범운영 대상 데이터·연계·권한 설계가 반영되지 않으면 시범운영 대상의 설계 미완으로 오픈 일정 자체가 흔들릴 수 있다. 따라서 설계 단계에서 시범운영 대상 기능의 설계 완성도가 확보되었는지 확인하는 것이 필요하다.</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2B3E24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36E800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64886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이후 본오픈 확장 범위 고려, 대민 서비스와 내부 서비스 간 공통기반 재사용성, 후속 사업 확장 가능성 고려 등에 대하여 본오픈을 고려한 확장 설계가 반영되었는지 점검하는 것을 목적으로 한다.</w:t>
            </w:r>
          </w:p>
          <w:p w14:paraId="14D26D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C47D9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이후 본오픈 확장 범위 고려가 미비하면 설계 지연이 방치되어 구현·시험 기간이 잠식될 가능성이 있다. 특히 대민 서비스와 내부 서비스 간 공통기반 재사용성이 미비하면 시범운영 대상의 설계 미완으로 오픈 일정 자체가 흔들릴 수 있다. 따라서 설계 단계에서 본오픈을 고려한 확장 설계가 반영되었는지 확인하는 것이 필요하다.</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781334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D9498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설계단계 품질관리 활동은 설계 품질을 관문에서 걸러내는 관리 기준이 된다. 이에 설계 산출물 품질검토 절차, 설계 리뷰, 워크스루, 승인 절차 운영, 품질검토 결과의 조치 및 재검토 등을 중심으로 설계단계 품질관리 활동이 체계적으로 수행되고 있는지 검토하는 데 목적이 있다.</w:t>
            </w:r>
          </w:p>
          <w:p w14:paraId="11E6E1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66492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산출물 품질검토 절차가 마련되어 있지 않으면 설계 결함이 구현으로 넘어갈 위험이 있다. 또한 설계 리뷰, 워크스루, 승인 절차 운영이 체계적으로 관리되지 않으면 지적 사항이 조치 없이 잊힐 수 있다. 따라서 설계단계 품질관리 활동이 체계적으로 수행되고 있는지 확인하는 것이 필요하다.</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2C10A8C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284ED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품질기준은 설계 품질을 관문에서 걸러내는 관리 기준이 된다. 이에 기능 완전성, 사용성, 성능, 보안 품질기준, AI 응답 품질, RAG 검색 품질 등 AI 특화 품질기준, 데이터 품질 및 운영 품질 기준 등을 중심으로 설계 품질기준이 명확하게 정의되었는지 검토하는 데 목적이 있다.</w:t>
            </w:r>
          </w:p>
          <w:p w14:paraId="236622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583DC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 완전성, 사용성, 성능, 보안 품질기준이 반영되지 않으면 설계 결함이 구현으로 넘어갈 가능성이 있다. 특히 AI 응답 품질, RAG 검색 품질 등 AI 특화 품질기준이 반영되지 않으면 지적 사항이 조치 없이 잊힐 수 있다. 따라서 설계 단계에서 설계 품질기준이 명확하게 정의되었는지 확인하는 것이 필요하다.</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lastRenderedPageBreak/>
              <w:t>미해결 결함의 개발·시험 영향도 관리 여부</w:t>
            </w:r>
          </w:p>
          <w:p w14:paraId="744742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E14D6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결함 관리체계는 설계 품질을 관문에서 걸러내는 관리 기준이 된다. 이에 설계 결함 등록·분류·조치 절차 운영, 결함 우선순위 및 영향도 분석, 미해결 결함의 개발·시험 영향도 등에 대하여 설계 결함 관리체계가 운영되고 있는지 검토하는 데 그 목적이 있다.</w:t>
            </w:r>
          </w:p>
          <w:p w14:paraId="1A6462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1B3E9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결함 등록·분류·조치 절차 운영이 체계적으로 관리되지 않으면 설계 결함이 구현으로 넘어갈 위험이 있다. 또한 결함 우선순위 및 영향도 분석이 적정하게 적용되지 않으면 지적 사항이 조치 없이 잊힐 수 있다. 따라서 설계 단계에서 설계 결함 관리체계가 운영되고 있는지 확인하는 것이 필요하다.</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683D30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71CC3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설계단계 주요 위험은 설계단계 위험과 변경을 질서 있게 통제하는 기준이 된다. 이에 AI 품질, 데이터, 보안, 일정, 연계 리스크, 설계 미확정 항목 및 의사결정 지연 리스크, 시범운영 일정 영향 리스크 대응방안 등을 중심으로 설계단계 주요 위험이 식별·관리되고 있는지 검토하는 것을 목적으로 한다.</w:t>
            </w:r>
          </w:p>
          <w:p w14:paraId="3EB42B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EA3FD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품질, 데이터, 보안, 일정, 연계 리스크가 누락되면 위험 관리 부실로 모델·데이터 관련 위험이 구현 단계에 실제 문제로 터질 가능성이 있다. 특히 설계 미확정 항목 및 의사결정 지연 리스크가 체계적으로 관리되지 않으면 무통제 설계 변경으로 산출물 간 정합성이 무너질 수 있다. 따라서 설계단계 주요 위험이 식별·관리되고 있는지 확인하는 것이 필요하다.</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559FB5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FC476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변경의 설계 영향도 분석, 변경 승인 절차 및 이력관리, 변경사항의 개발·시험·검수 영향 등을 중심으로 설계 변경관리 체계가 적정하게 운영되고 있는지 점검하는 데 그 목적이 있다.</w:t>
            </w:r>
          </w:p>
          <w:p w14:paraId="6B4B5B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0A182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변경의 설계 영향도 분석이 적정하게 수행되지 않으면 위험 관리 부실로 모델·데이터 관련 위험이 구현 단계에 실제 문제로 터질 우려가 있다. 특히 변경 승인 절차 및 이력관리가 적정하게 적용되지 않으면 무통제 설계 변경으로 산출물 간 정합성이 무너질 수 있다. 따라서 설계 단계에서 설계 변경관리 체계가 적정하게 운영되고 있는지 확인하는 것이 필요하다.</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2F4E66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AE6D5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이슈관리 및 의사결정 체계는 설계단계 위험과 변경을 질서 있게 통제하는 기준이 된다. 이에 설계 이슈 등록·조치·종결 기준 운영, 대민 서비스 관련 긴급 이슈 우선처리 체계, 주요 설계 쟁점에 대한 의사결정 이력 등을 중심으로 이슈관리 및 의사결정 체계가 작동하고 있는지 점검하는 것이 목적이다.</w:t>
            </w:r>
          </w:p>
          <w:p w14:paraId="57A5BA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F5C7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이슈 등록·조치·종결 기준 운영이 체계적으로 관리되지 않으면 위험 관리 부실로 모델·데이터 관련 위험이 구현 단계에 실제 문제로 터질 우려가 있다. 또한 대민 서비스 관련 긴급 이슈 우선처리 체계가 미비하면 무통제 설계 변경으로 산출물 간 정합성이 무너질 수 있다. 따라서 설계 단계에서 이슈관리 및 의사결정 체계가 작동하고 있는지 확인하는 것이 필요하다.</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6EFF9D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4A2C0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시험전략 및 시험계획은 시험과 검수의 준비 상태를 설계단계에서 확보하는 기준이 된다. 이에 설계항목별 단위·통합·시스템 시험계획 연계, AI 성능평가, 안전성 평가, 보안점검 계획, 시범운영 검증 시나리오 및 기준 등에 대하여 시험전략 및 시험계획이 설계와 연계되어 수립되었는지 점검하는 것이 목적이다.</w:t>
            </w:r>
          </w:p>
          <w:p w14:paraId="3B875A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A0862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설계항목별 단위·통합·시스템 시험계획 연계가 미비하면 시험계획이 설계와 따로 놀아 검증 불가능한 항목이 남을 우려가 있다. 특히 AI 성능평가, 안전성 평가, 보안점검 계획이 반영되지 않으면 검수기준이 늦게 확정되어 검수 시점에 기준 다툼이 생길 수 있다. 따라서 설계 단계에서 시험전략 및 시험계획이 설계와 연계되어 수립되었는지 확인하는 것이 필요하다.</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73467C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1E474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검수기준은 시험과 검수의 준비 상태를 설계단계에서 확보하는 기준이 된다. 이에 기능별 완료 기준 및 검수항목, AI 품질, 데이터 품질, 보안 기준의 검수, 시범운영 및 본오픈 검수기준 등에 대하여 검수기준이 설계단계에서 구체화되었는지 검증하는 데 그 목적이 있다.</w:t>
            </w:r>
          </w:p>
          <w:p w14:paraId="0EA1C8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99E3B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기능별 완료 기준 및 검수항목이 명확히 정의되어 있지 않으면 시험계획이 설계와 따로 놀아 검증 불가능한 항목이 남을 우려가 있다. 또한 AI 품질, 데이터 품질, 보안 기준의 검수가 반영되지 않으면 검수기준이 늦게 확정되어 검수 시점에 기준 다툼이 생길 수 있다. 따라서 검수기준이 설계단계에서 구체화되었는지 확인하는 것이 필요하다.</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제9조①2호② — “2. 제2항에 따른 대비표가 세부 검사항목별로 적합·부적합 판정을 </w:t>
            </w:r>
            <w:r w:rsidRPr="00CF01BA">
              <w:rPr>
                <w:sz w:val="22"/>
                <w:szCs w:val="22"/>
                <w:lang w:eastAsia="ko-KR"/>
              </w:rPr>
              <w:lastRenderedPageBreak/>
              <w:t>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7DC18B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05BB2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대민 사용자 시나리오, 내부 AI 업무 및 지식검색 업무 시나리오, 현업 사용자 검증 및 피드백 반영 절차 등에 대하여 사용자 관점 검증 기준이 반영되었는지 점검하는 데 목적이 있다.</w:t>
            </w:r>
          </w:p>
          <w:p w14:paraId="47E8C3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961A3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대민 사용자 시나리오가 반영되지 않으면 시험계획이 설계와 따로 놀아 검증 불가능한 항목이 남을 가능성이 있다. 특히 내부 AI 업무 및 지식검색 업무 시나리오가 반영되지 않으면 검수기준이 늦게 확정되어 검수 시점에 기준 다툼이 생길 수 있다. 따라서 설계 단계에서 사용자 관점 검증 기준이 반영되었는지 확인하는 것이 필요하다.</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lastRenderedPageBreak/>
              <w:t>산출물 누락 및 미완성 항목 관리 여부</w:t>
            </w:r>
          </w:p>
          <w:p w14:paraId="647815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CD987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산출물 관리체계는 설계 산출물의 형상과 이력을 통제하는 기준이 된다. 이에 설계 산출물 목록 및 제출 일정, 산출물 검토·승인·반려 절차 운영, 산출물 누락 및 미완성 항목 등에 대하여 설계 산출물 관리체계가 적정하게 운영되고 있는지 점검하는 것을 목적으로 한다.</w:t>
            </w:r>
          </w:p>
          <w:p w14:paraId="035E5B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D9E0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산출물 목록 및 제출 일정이 체계적으로 관리되지 않으면 산출물 관리 부실로 확정판과 작업판이 뒤섞일 가능성이 있다. 특히 산출물 검토·승인·반려 절차 운영이 체계적으로 관리되지 않으면 버전관리 부재로 구축이 구판 설계를 참조하게 될 수 있다. 따라서 설계 단계에서 설계 산출물 관리체계가 적정하게 운영되고 있는지 확인하는 것이 필요하다.</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229478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D0FE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산출물 버전관리 체계, 변경 이력 및 승인 이력, 개발 산출물과 설계 산출물 간 기준선 등을 중심으로 형상관리 및 버전관리가 적용되고 있는지 확인하는 것을 목적으로 한다.</w:t>
            </w:r>
          </w:p>
          <w:p w14:paraId="50AFFD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A95BAC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산출물 버전관리 체계가 적정하게 적용되지 않으면 산출물 관리 부실로 확정판과 작업판이 뒤섞일 가능성이 있다. 특히 변경 이력 및 승인 이력이 체계적으로 관리되지 않으면 버전관리 부재로 구축이 구판 설계를 참조하게 될 수 있다. 따라서 설계 단계에서 형상관리 및 버전관리가 적용되고 있는지 확인하는 것이 필요하다.</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2D2C5B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BAA3A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설계단계 협업체계는 설계 협업과 의사결정의 흐름을 유지하는 기준이 된다. 이에 발주기관·수행사·감리·현업 간 협의체 운영, AI·데이터·보안·인프라 분야 간 협업체계 운영, 설계 검토회의 및 주요 쟁점 공유체계 운영 등에 대하여 설계단계 협업체계가 적정하게 운영되고 있는지 점검하는 것을 목적으로 한다.</w:t>
            </w:r>
          </w:p>
          <w:p w14:paraId="282625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72B63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발주기관·수행사·감리·현업 간 협의체 운영이 체계적으로 관리되지 않으면 협업체계가 흔들려 부서 간 설계 조율이 지연될 가능성이 있다. 또한 AI·데이터·보안·인프라 분야 간 협업체계 운영이 체계적으로 관리되지 않으면 현업 검토 누락으로 설계가 실제 업무 요구와 어긋날 수 있다. 따라서 설계단계 협업체계가 적정하게 운영되고 있는지 확인하는 것이 필요하다.</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A159D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 진척 보고 체계, 의사결정 필요사항에 대한 보고·승인 절차·역할, 정보공유 및 의사소통 체계”</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7DC47C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75DE6B4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현업 요구사항 반영 및 검토는 설계 협업과 의사결정의 흐름을 유지하는 기준이 된다. 이에 현업부서 설계 검토 참여, 사용자 업무흐름 및 화면설계, 현업 의견 반영 결과 및 미반영 사유 등을 중심으로 현업 요구사항 반영 및 검토가 이루어지고 있는지 점검하는 것을 목적으로 한다.</w:t>
            </w:r>
          </w:p>
          <w:p w14:paraId="70C745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C832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현업부서 설계 검토 참여가 미비하면 협업체계가 흔들려 부서 간 설계 조율이 지연될 가능성이 있다. 또한 사용자 업무흐름 및 화면설계가 반영되지 않으면 현업 검토 누락으로 설계가 실제 업무 요구와 어긋날 수 있다. 따라서 설계 단계에서 현업 요구사항 반영 및 검토가 이루어지고 있는지 확인하는 것이 필요하다.</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64229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513B2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보고 및 의사결정 관리는 설계 협업과 의사결정의 흐름을 유지하는 기준이 된다. 이에 주간·월간·수시 보고를 통한 설계 진행상황 공유, 주요 설계 쟁점의 의사결정 권한 및 절차 명확성, 회의록 및 의사결정 이력 등에 대하여 보고 및 의사결정 관리가 적정한지 점검하는 것이 목적이다.</w:t>
            </w:r>
          </w:p>
          <w:p w14:paraId="0E563C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60A5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주간·월간·수시 보고를 통한 설계 진행상황 공유가 미비하면 협업체계가 흔들려 부서 간 설계 조율이 지연될 우려가 있다. 특히 주요 설계 쟁점의 의사결정 권한 및 절차 명확성이 미비하면 현업 검토 누락으로 설계가 실제 업무 요구와 어긋날 수 있다. 따라서 설계 단계에서 보고 및 의사결정 관리가 적정한지 확인하는 것이 필요하다.</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w:t>
            </w:r>
            <w:r w:rsidRPr="00CF01BA">
              <w:rPr>
                <w:sz w:val="22"/>
                <w:szCs w:val="22"/>
                <w:lang w:eastAsia="ko-KR"/>
              </w:rPr>
              <w:lastRenderedPageBreak/>
              <w:t>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872853"/>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1FC00E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FBF08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모델 적용은 AI 모델 활용 구조의 청사진이 된다. 이에 업무 LLM 서비스 모델 구성 설계 적정성, 내부 LLM, 외부 LLM, sLLM 적용 구조의 설계, 모델 호출 흐름과 서비스 기능 간 연계 구조의 명확성 등을 중심으로 AI 모델 적용 아키텍처가 요구사항에 맞게 설계되었는지 점검하는 것이 목적이다.</w:t>
            </w:r>
          </w:p>
          <w:p w14:paraId="4D4622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B338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LLM 서비스 모델 구성 설계 적정성이 미비하면 모델 아키텍처가 요구와 어긋나 구현 후 구조 변경이라는 재작업이 발생할 우려가 있다. 특히 내부 LLM, 외부 LLM, sLLM 적용 구조의 설계가 반영되지 않으면 보안·비용 구조가 무너질 수 있다. 따라서 설계 단계에서 AI 모델 적용 아키텍처가 요구사항에 맞게 설계되었는지 확인하는 것이 필요하다.</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SD11-1/SD21-1(시스템개발/분석/시스템아키텍처) — 사용자 요구사항 도출·명세화 점검</w:t>
            </w:r>
          </w:p>
          <w:p w14:paraId="58F3B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detected”&lt;해설: 아키텍처가 출력・성능 모니터링과 오류 복구를 지원하도록 설계되었는지 확인&gt;; MS-2.9-002 — “Document GAI model details including: … Model architecture…; Fine-tuning or retrieval-augmented generation approaches; Evaluation data”</w:t>
            </w:r>
          </w:p>
          <w:p w14:paraId="1972B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구조를 “Ingestion phase / Inference pipeline phase / Evaluation phase”의 3단계로 제시하고, 단순 구조(naive RAG)와 실제 운영 구조(advanced RAG)를 구분하여 “Real-world RAG systems need more preprocessing and post-processing to handle articles, queries, and responses”라고 기술(출처: learn.microsoft.com/azure/developer/ai/advanced-retrieval-augmented-generation)</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74874D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B7631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LLM과 외부 LLM의 역할 분리는 AI 모델 활용 구조의 청사진이 된다. 이에 민감정보 포함 질의의 내부 LLM 우선 처리 구조, 외부 LLM 호출 가능 업무와 제한 업무의 설계, 외부 LLM 호출 시 보안 게이트웨이 및 필터링 연계 설계 등을 중심으로 내부 LLM과 외부 LLM의 역할 분리가 설계에 반영되었는지 점검하는 것을 목적으로 한다.</w:t>
            </w:r>
          </w:p>
          <w:p w14:paraId="6761DB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03DDF4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민감정보 포함 질의의 내부 LLM 우선 처리 구조가 미비하면 모델 아키텍처가 요구와 어긋나 구현 후 구조 변경이라는 재작업이 발생할 위험이 있다. 또한 외부 LLM 호출 가능 업무와 제한 업무의 설계가 명확히 구분되지 않으면 보안·비용 구조가 무너질 수 있다. 따라서 설계 단계에서 내부 LLM과 외부 LLM의 역할 분리가 설계에 반영되었는지 확인하는 것이 필요하다.</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p w14:paraId="5FEF3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MG-3.1-005 — “Review various transparency artifacts (e.g., system cards and model cards) for third-party models”; MS-2.5-006 — “Regularly review security and safety guardrails, especially if the GAI system is being operated in novel circumstances”&lt;해설: 외부 모델 연계 시 보호장치 재검토&gt;</w:t>
            </w:r>
          </w:p>
          <w:p w14:paraId="76D80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외부 호출 전 민감정보・정책 위반 여부를 걸러내는 게이트 설계&gt;(출처: learn.microsoft.com/azure/developer/ai/advanced-retrieval-augmented-generation)</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50AB36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4F18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운영 및 확장 구조는 AI 모델 활용 구조의 청사진이 된다. 이에 모델 버전관리, 배포관리, 롤백 구조 설계, 모델 교체 및 추가 확장 가능 구조, 모델/API 모니터링 및 장애 대응 구조 설계 등에 대하여 모델 운영 및 확장 구조가 고려되었는지 검토하는 것이 목적이다.</w:t>
            </w:r>
          </w:p>
          <w:p w14:paraId="1C77D2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D4859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모델 버전관리, 배포관리, 롤백 구조 설계가 미비하면 모델 아키텍처가 요구와 어긋나 구현 후 구조 변경이라는 재작업이 발생할 우려가 있다. 특히 모델 교체 및 추가 확장 가능 구조가 반영되지 않으면 보안·비용 구조가 무너질 수 있다. 따라서 설계 단계에서 모델 운영 및 확장 구조가 고려되었는지 확인하는 것이 필요하다.</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58DDC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“Use organizational risk tolerance to evaluate acceptable risks and performance metrics and decommission or retrain pre-trained models that perform outside of defined limits”</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6316F2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71BFC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RAG 처리 흐름은 RAG 서비스 구현의 청사진이 된다. 이에 사용자 질의 → 검색 → 근거 선택 → 생성 → 응답 흐름, 검색 결과와 생성 응답 간 데이터 전달 구조 명확성, 검색 실패, 근거 부족, 생성 실패 시 예외처리 흐름 설계 등에 대하여 RAG 처리 흐름이 명확하게 설계되었는지 검토하는 것을 목적으로 한다.</w:t>
            </w:r>
          </w:p>
          <w:p w14:paraId="60D79E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F5A4F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질의 → 검색 → 근거 선택 → 생성 → 응답 흐름이 명확히 정의되어 있지 않으면 구현이 개발자 해석에 좌우될 위험이 있다. 특히 검색 결과와 생성 응답 간 데이터 전달 구조 명확성이 미비하면 검색·생성 분리가 안 된 설계로 품질 문제의 원인 구간을 특정하지 못할 수 있다. 따라서 설계 단계에서 RAG 처리 흐름이 명확하게 설계되었는지 확인하는 것이 필요하다.</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p w14:paraId="4EF269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단순 RAG(naive RAG)의 기본 흐름과 실제 운영 수준의 advanced RAG 흐름을 구분하고, 추론 파이프라인을 “Query preprocessing steps → (Subqueries / Query router) → Post-retrieval processing steps → Post-completion processing steps”로 제시하며 각 단계에서 답해야 할 질문으로 “Is the user’s question clear and likely to get the right answer?… Do the results from the database match the question?… Does the LLM’s answer fully address the user’s question?”를 열거(출처: learn.microsoft.com/azure/developer/ai/advanced-retrieval-augmented-generation)</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4CC6F9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6C747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검색과 생성 단계는 RAG 서비스 구현의 청사진이 된다. 이에 검색 결과 로그 및 생성 결과 로그 분리 저장 구조, 검색 정확도와 생성 정확도 평가를 위한 추적정보 설계, 검색 오류와 생성 오류 원인분석 가능성 확보 등에 대하여 검색과 생성 단계가 분리 검증 가능하도록 설계되었는지 점검하는 데 그 목적이 있다.</w:t>
            </w:r>
          </w:p>
          <w:p w14:paraId="43BCE9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5B644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검색 결과 로그 및 생성 결과 로그 분리 저장 구조가 미비하면 구현이 개발자 해석에 좌우될 우려가 있다. 특히 검색 정확도와 생성 정확도 평가를 위한 추적정보 설계가 미비하면 검색·생성 분리가 안 된 설계로 품질 문제의 원인 구간을 특정하지 못할 수 있다. 따라서 검색과 생성 단계가 분리 검증 가능하도록 설계되었는지 확인하는 것이 필요하다.</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p w14:paraId="44D1D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worked”&lt;해설: 검색 단계와 생성 단계를 분리해 추적・귀속할 수 있는 로그・평가 구조&gt;(출처: learn.microsoft.com/azure/developer/ai/advanced-retrieval-augmented-generation)</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6A2311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E53B7F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기반 응답 생성 구조는 RAG 서비스 구현의 청사진이 된다. 이에 근거 문서 기반 응답 생성 로직 설계, 출처, 문서명, 조항, 작성일 등 근거 표시 설계, 근거 없는 응답 제한 및 답변불가 처리 설계 등을 중심으로 근거 기반 응답 생성 구조가 반영되었는지 확인하는 것을 목적으로 한다.</w:t>
            </w:r>
          </w:p>
          <w:p w14:paraId="4CC618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A53F8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문서 기반 응답 생성 로직 설계가 미비하면 구현이 개발자 해석에 좌우될 위험이 있다. 특히 출처, 문서명, 조항, 작성일 등 근거 표시 설계가 미비하면 검색·생성 분리가 안 된 설계로 품질 문제의 원인 구간을 특정하지 못할 수 있다. 따라서 설계 단계에서 근거 기반 응답 생성 구조가 반영되었는지 확인하는 것이 필요하다.</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p w14:paraId="41C7A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w:t>
            </w:r>
          </w:p>
          <w:p w14:paraId="242A0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Look for statements in the answer that claim to be facts, then check if they’re true. If a fact check fails, you can ask the LLM again or show an error message”&lt;해설: 근거 불충분 시 재생성 또는 오류 안내로 분기하는 설계&gt;(출처: learn.microsoft.com/azure/developer/ai/advanced-retrieval-augmented-generation)</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6C8233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FE5DB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키워드 검색과 벡터 검색의 결합 방식은 검색 정확도를 좌우하는 검색 구조의 설계 기준이 된다. 이에 메타정보 기반 키워드 검색과 내용 기반 벡터검색 결합 구조, 검색 방식별 적용 대상 및 우선순위 설계, 키워드 검색·벡터검색 결과 병합 기준 설계 등을 중심으로 키워드 검색과 벡터 검색의 결합 방식이 설계되었는지 확인하는 것이 목적이다.</w:t>
            </w:r>
          </w:p>
          <w:p w14:paraId="0E5EE3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5C5F6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메타정보 기반 키워드 검색과 내용 기반 벡터검색 결합 구조가 미비하면 검색 정확도가 목표에 못 미칠 가능성이 있다. 특히 검색 방식별 적용 대상 및 우선순위 설계가 미비하면 랭킹 로직 미비로 정답 문서가 하위로 밀려 응답 품질이 저하될 수 있다. 따라서 설계 단계에서 키워드 검색과 벡터 검색의 결합 방식이 설계되었는지 확인하는 것이 필요하다.</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p w14:paraId="7B052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 Inference pipeline &gt; Query router: “Results aggregation: The system collects and combines the answers from the indexes”(출처: </w:t>
            </w:r>
            <w:r w:rsidRPr="00CF01BA">
              <w:rPr>
                <w:sz w:val="22"/>
                <w:szCs w:val="22"/>
                <w:lang w:eastAsia="ko-KR"/>
              </w:rPr>
              <w:lastRenderedPageBreak/>
              <w:t>learn.microsoft.com/azure/developer/ai/advanced-retrieval-augmented-generation)</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17C603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92B7A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랭킹 및 재정렬 로직은 검색 정확도를 좌우하는 검색 구조의 설계 기준이 된다. 이에 Top-K 선정 기준 및 검색 결과 컷오프 기준, Re-ranking 적용 방식 및 가중치 기준, 중복 문서, 저품질 문서, 관련도 낮은 문서 제거 기준 등을 중심으로 검색 랭킹 및 재정렬 로직이 적정하게 설계되었는지 확인하는 것이 목적이다.</w:t>
            </w:r>
          </w:p>
          <w:p w14:paraId="719C5F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1614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Top-K 선정 기준 및 검색 결과 컷오프 기준이 명확히 정의되어 있지 않으면 검색 정확도가 목표에 못 미칠 가능성이 있다. 또한 Re-ranking 적용 방식 및 가중치 기준이 명확히 정의되어 있지 않으면 랭킹 로직 미비로 정답 문서가 하위로 밀려 응답 품질이 저하될 수 있다. 따라서 설계 단계에서 검색 랭킹 및 재정렬 로직이 적정하게 설계되었는지 확인하는 것이 필요하다.</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p w14:paraId="0EBBC3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Post-retrieval processing steps: “Extra information can hide the most important details. Irrelevant information can make the </w:t>
            </w:r>
            <w:r w:rsidRPr="00CF01BA">
              <w:rPr>
                <w:sz w:val="22"/>
                <w:szCs w:val="22"/>
                <w:lang w:eastAsia="ko-KR"/>
              </w:rPr>
              <w:lastRenderedPageBreak/>
              <w:t>answer worse”, “Watch out for the needle in a haystack problem: LLMs often pay more attention to the start and end of a prompt than the middle”; 처리 방법으로 “Filtering results: Only keep chunks that match the query”, “Re-ranking: Put the most relevant chunks at the beginning and end of the prompt”, “Prompt compression”을 제시(출처: learn.microsoft.com/azure/developer/ai/advanced-retrieval-augmented-generation)</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45195D9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28C0E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Zero-hit, 과다 검색, 노이즈 검색 대응 로직, 사용자 추가질의 및 조건검색 유도 설계, 검색 결과 품질 피드백 수집 구조 등을 중심으로 검색 품질 저하 방지 설계가 반영되었는지 검토하는 데 목적이 있다.</w:t>
            </w:r>
          </w:p>
          <w:p w14:paraId="2B7D1D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D74D0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Zero-hit, 과다 검색, 노이즈 검색 대응 로직이 미비하면 검색 정확도가 목표에 못 미칠 가능성이 있다. 또한 사용자 추가질의 및 조건검색 유도 설계가 미비하면 랭킹 로직 미비로 정답 문서가 하위로 밀려 응답 품질이 저하될 수 있다. 따라서 설계 단계에서 검색 품질 저하 방지 설계가 반영되었는지 확인하는 것이 필요하다.</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p w14:paraId="543F8E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w:t>
            </w:r>
            <w:r w:rsidRPr="00CF01BA">
              <w:rPr>
                <w:sz w:val="22"/>
                <w:szCs w:val="22"/>
                <w:lang w:eastAsia="ko-KR"/>
              </w:rPr>
              <w:lastRenderedPageBreak/>
              <w:t>preprocessing steps: “Query rewriting: Change the question if needed—expand acronyms, remove slang, or rephrase it to focus on bigger ideas (step-back prompting)”, HyDE; Subqueries: “Subqueries break a long or complex question into smaller, easier questions”; Evaluation: “This close review often finds content gaps, especially when no good documentation exists for a user’s question”&lt;해설: 검색 실패・노이즈에 대한 보완 질의 및 지식공백 확인&gt;(출처: learn.microsoft.com/azure/developer/ai/advanced-retrieval-augmented-generation)</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3B200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D4647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청킹 전략은 벡터 검색 기반의 품질을 결정하는 설계 기준이 된다. 이에 기록물, 민원, 사규 등 문서 유형별 청킹 기준, 조항·문단·첨부파일 구조를 고려한 청킹 단위 설계, 청킹 크기, 중첩, 문맥 유지 기준 설계 등을 중심으로 청킹 전략이 업무 데이터 특성에 맞게 설계되었는지 검토하는 것을 목적으로 한다.</w:t>
            </w:r>
          </w:p>
          <w:p w14:paraId="652061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4F5E3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기록물, 민원, 사규 등 문서 유형별 청킹 기준이 명확히 정의되어 있지 않으면 청킹 전략이 데이터 특성과 어긋나 문맥이 단절된 검색 결과가 나올 위험이 있다. 특히 조항·문단·첨부파일 구조를 고려한 청킹 단위 설계가 미비하면 임베딩·적재 설계 부실로 검색 누락과 중복이 구조화될 수 있다. 따라서 설계 단계에서 청킹 전략이 업무 데이터 특성에 맞게 설계되었는지 확인하는 것이 필요하다.</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w:t>
            </w:r>
            <w:r w:rsidRPr="00CF01BA">
              <w:rPr>
                <w:sz w:val="22"/>
                <w:szCs w:val="22"/>
                <w:lang w:eastAsia="ko-KR"/>
              </w:rPr>
              <w:lastRenderedPageBreak/>
              <w:t>프레임워크 모두 “청킹 크기, 중첩(overlap), 문맥 유지”를 표준 파라미터로 노출하며, 10% 내외의 오버랩이 청크 경계에서 문맥이 잘리는 문제를 완화하는 업계 표준 관행으로 제시한다.</w:t>
            </w:r>
          </w:p>
          <w:p w14:paraId="255538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“Small2Big: If you split by sentence, organize the content so you can find nearby sentences or the full paragraph”; Content preprocessing: “Handle content with tabs, images, or tables; Extract metadata”(출처: learn.microsoft.com/azure/developer/ai/advanced-retrieval-augmented-generation)</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4DDF66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5F137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임베딩 모델 선정 기준 및 적용 범위, 문서 메타정보와 본문 정보의 임베딩 처리 기준, 임베딩 재생성 및 변경관리 기준 등에 대하여 임베딩 모델 및 벡터화 기준이 설계되었는지 검토하는 데 그 목적이 있다.</w:t>
            </w:r>
          </w:p>
          <w:p w14:paraId="707B0E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E192A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임베딩 모델 선정 기준 및 적용 범위가 미비하면 청킹 전략이 데이터 특성과 어긋나 문맥이 단절된 검색 결과가 나올 가능성이 있다. 특히 문서 메타정보와 본문 정보의 임베딩 처리 기준이 명확히 정의되어 있지 않으면 임베딩·적재 설계 부실로 검색 누락과 중복이 구조화될 수 있다. 따라서 설계 단계에서 임베딩 모델 및 벡터화 기준이 설계되었는지 확인하는 것이 필요하다.</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M02([M02] 벡터 DB·임베딩 유출) “정의” — “RAG 등 검색에 사용되는 벡터 DB에서 임베딩 벡터나 </w:t>
            </w:r>
            <w:r w:rsidRPr="00CF01BA">
              <w:rPr>
                <w:sz w:val="22"/>
                <w:szCs w:val="22"/>
                <w:lang w:eastAsia="ko-KR"/>
              </w:rPr>
              <w:lastRenderedPageBreak/>
              <w:t>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p w14:paraId="51589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MS-2.9-001 — “Apply and document ML explanation results such as: Analysis of embeddings, Counterfactual prompts, Gradient-based attributions…”; MS-2.5-005 — “Verify GAI system training data and TEVV data provenance, and that fine-tuning or retrieval-augmented generation data is grounded”</w:t>
            </w:r>
          </w:p>
          <w:p w14:paraId="4E619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“create a sample question for each chunk that shows what question it answers best… During retrieval, the system compares the user’s question to these sample questions to find the best chunk”; Update strategies: “Partial updates — Selective reindexing”, “Versioning — Snapshotting / Document version control”&lt;해설: 임베딩 적합성 확인 및 재생성・변경관리 기준&gt;(출처: learn.microsoft.com/azure/developer/ai/advanced-retrieval-augmented-generation)</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57C38D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1BEF4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적재 및 검색 구조는 벡터 검색 기반의 품질을 결정하는 설계 기준이 된다. 이에 벡터DB 스키마, 인덱스, 메타데이터 설계, 권한정보, 문서번호, 작성일, 부서 등 검색 필터 설계, 벡터DB 현행화, 재색인, 삭제 처리 설계 등을 중심으로 벡터DB 적재 및 검색 구조가 적정하게 설계되었는지 확인하는 데 목적이 있다.</w:t>
            </w:r>
          </w:p>
          <w:p w14:paraId="3EB6BE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B7E4B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스키마, 인덱스, 메타데이터 설계가 미비하면 청킹 전략이 데이터 특성과 어긋나 문맥이 단절된 검색 결과가 나올 위험이 있다. 특히 권한정보, 문서번호, 작성일, 부서 등 검색 필터 설계가 미비하면 임베딩·적재 설계 부실로 검색 누락과 중복이 구조화될 수 있다. 따라서 설계 단계에서 벡터DB 적재 및 검색 구조가 적정하게 설계되었는지 확인하는 것이 필요하다.</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p w14:paraId="0FE26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organization(계층형・특화・하이브리드 인덱스 구성) 및 Content preprocessing and extraction: “Extract metadata… Some of this information, like metadata, can help during retrieval and evaluation if you keep it with the document in the vector database”; Update strategies: “Selective reindexing”, “Trigger-based updates: Set up automatic updates when someone adds or changes a document. The system reindexes only the affected parts”(출처: learn.microsoft.com/azure/developer/ai/advanced-retrieval-augmented-generation)</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40CDDF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FB735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응답 품질 통제 로직은 응답 신뢰성 통제 장치의 설계 기준이 된다. 이에 응답 정확성, 일관성, 완전성 점검 구조, 민원 답변, 지식검색, 문서생성별 응답 품질 기준, 응답 결과 사용자 피드백 반영 구조 등을 중심으로 AI 응답 품질 통제 로직이 설계되었는지 점검하는 것이 목적이다.</w:t>
            </w:r>
          </w:p>
          <w:p w14:paraId="2D85CF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72EF6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응답 정확성, 일관성, 완전성 점검 구조가 미비하면 부정확 응답이 무통제로 제공될 가능성이 있다. 특히 민원 답변, 지식검색, 문서생성별 응답 품질 기준이 반영되지 않으면 사실과 다른 답변이 구조적으로 발생할 수 있다. 따라서 설계 단계에서 AI 응답 품질 통제 로직이 설계되었는지 확인하는 것이 필요하다.</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p w14:paraId="7C3B1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MS-2.6-004 — “Review GAI system outputs for validity and safety”</w:t>
            </w:r>
          </w:p>
          <w:p w14:paraId="01D663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“Policy check: Make sure the answer doesn’t include harmful content for the user or your organization”; Evaluation: “A good pipeline uses custom tools to measure answer quality”(출처: learn.microsoft.com/azure/developer/ai/advanced-retrieval-augmented-generation)</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3157DA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7498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할루시네이션 방지 설계는 응답 신뢰성 통제 장치의 설계 기준이 된다. 이에 근거 문서 미존재 시 답변 제한 로직, 추정 표현, 불확실성 안내, 담당자 확인 유도 설계, 법령·사규·민원 답변의 근거 일치성 검증 로직 등에 대하여 할루시네이션 방지 설계가 반영되었는지 점검하는 것이 목적이다.</w:t>
            </w:r>
          </w:p>
          <w:p w14:paraId="1E10CC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7098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근거 문서 미존재 시 답변 제한 로직이 미비하면 부정확 응답이 무통제로 제공될 가능성이 있다. 특히 추정 표현, 불확실성 안내, 담당자 확인 유도 설계가 미비하면 사실과 다른 답변이 구조적으로 발생할 수 있다. 따라서 설계 단계에서 할루시네이션 방지 설계가 반영되었는지 확인하는 것이 필요하다.</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p w14:paraId="18C449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2.2 Confabulation — “Confabulations also include generated outputs that diverge from the prompts or other input or that contradict previously generated statements in the same context”; MS-2.5-005 — “…that fine-tuning or retrieval-augmented generation data is grounded”; MS-2.5-003 — “Review and verify sources and citations in GAI system outputs…”</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BA5A7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188F3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오답 신고, 오류 유형 분류, 개선 이력관리 설계, 반복 오답 탐지 및 재학습·프롬프트 개선 절차, 품질저하 발생 시 운영자 알림 및 조치 프로세스 등을 중심으로 오답 관리 및 개선 설계가 마련되었는지 점검하는 것이 목적이다.</w:t>
            </w:r>
          </w:p>
          <w:p w14:paraId="223B16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E3F7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오답 신고, 오류 유형 분류, 개선 이력관리 설계가 미비하면 부정확 응답이 무통제로 제공될 우려가 있다. 특히 반복 오답 탐지 및 재학습·프롬프트 개선 절차가 미비하면 사실과 다른 답변이 구조적으로 발생할 수 있다. 따라서 설계 단계에서 오답 관리 및 개선 설계가 마련되었는지 확인하는 것이 필요하다.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p w14:paraId="3D352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 MS-4.2-005 — “Verify and document the incorporation of results… into design, implementation, deployment approval(“go”/“no-go” decisions), monitoring, and decommission decisions”</w:t>
            </w:r>
          </w:p>
          <w:p w14:paraId="3A4B29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“Can you see every step the system took when answers are wrong? Do you keep detailed logs for root cause analysis?”, “Work with your organization’s privacy team to design feedback capture tools, system data, and logging for forensics and root cause analysis of a query session”(출처: learn.microsoft.com/azure/developer/ai/advanced-retrieval-augmented-generation)</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7796DA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4451F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Golden Set 기반 평가 설계는 AI 성능 검증 체계의 설계 기준이 된다. 이에 대민 민원, 시설물 유지관리, 주택관리 등 대표 질의 설계, 기록물·민원통합·사규 기반 내부 업무 질의 설계, 난이도, 중요도, 민감도별 평가셋 분류 기준 등을 중심으로 Golden Set 기반 평가 설계가 구체화되었는지 확인하는 것을 목적으로 한다.</w:t>
            </w:r>
          </w:p>
          <w:p w14:paraId="650865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E399F7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대민 민원, 시설물 유지관리, 주택관리 등 대표 질의 설계가 미비하면 성능 검증이 시연 수준에 그칠 위험이 있다. 특히 기록물·민원통합·사규 기반 내부 업무 질의 설계가 미비하면 분리 평가 미반영으로 개선 방향을 정할 근거가 없을 수 있다. 따라서 설계 단계에서 Golden Set 기반 평가 설계가 구체화되었는지 확인하는 것이 필요하다.</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70875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13F646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thing”&lt;해설: 평가셋 설계 시 승인된 정답, 주제・질문유형 메타데이터, 원천문서 링크, 동일 질문의 표현 변형을 구성요소로 정의&gt;(출처: learn.microsoft.com/azure/developer/ai/advanced-retrieval-augmented-generation)</w:t>
            </w:r>
          </w:p>
          <w:p w14:paraId="6A05B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documented”&lt;해설: 성능・보증 기준을 실제 배포 환경과 유사한 조건에서 측정・문서화할 것&gt;; MP-1.2-002 — “Verify that data or benchmarks used in risk measurement… are representative </w:t>
            </w:r>
            <w:r w:rsidRPr="00CF01BA">
              <w:rPr>
                <w:sz w:val="22"/>
                <w:szCs w:val="22"/>
                <w:lang w:eastAsia="ko-KR"/>
              </w:rPr>
              <w:lastRenderedPageBreak/>
              <w:t>of diverse in-context user populations”&lt;해설: 평가셋이 실제 이용자군을 대표하는지 검증할 것&gt;</w:t>
            </w:r>
          </w:p>
          <w:p w14:paraId="78C60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53A859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6DFF7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검색·생성 분리 평가 기준은 AI 성능 검증 체계의 설계 기준이 된다. 이에 검색 정확도, 재현율, MRR, Zero-hit 등 검색 평가 설계, 생성 정확도, 근거 일치성, 응답 일관성 평가 설계, 검색 오류와 생성 오류의 원인 분류 체계 등에 대하여 검색·생성 분리 평가 기준이 설계에 반영되었는지 점검하는 데 목적이 있다.</w:t>
            </w:r>
          </w:p>
          <w:p w14:paraId="22EFA3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70671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정확도, 재현율, MRR, Zero-hit 등 검색 평가 설계가 미비하면 성능 검증이 시연 수준에 그칠 우려가 있다. 또한 생성 정확도, 근거 일치성, 응답 일관성 평가 설계가 미비하면 분리 평가 미반영으로 개선 방향을 정할 근거가 없을 수 있다. 따라서 설계 단계에서 검색·생성 분리 평가 기준이 설계에 반영되었는지 확인하는 것이 필요하다.</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p w14:paraId="5F36B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[학술논문] “검색 성능과 생성 성능 간 정렬성을 고려한 검색 증강 생성 벤치마크 데이터셋”, 정보과학회 컴퓨팅의 실제 논문지(KIISE Transactions on Computing Practices) 32(4), 2026, pp.149-155 — 검색용・생성용 데이터셋을 분리 평가할 때 두 단계 성능이 정렬되지 않는(misalignment) 문제를 지적하고, 누락된 정답 문서를 보완한 벤치마크와 LLM 기반 평가로 검색 성능이 생성 품질에 미치는 영향을 확인할 것을 제시</w:t>
            </w:r>
          </w:p>
          <w:p w14:paraId="512B4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up”&lt;해설: 검색 단계 실패와 생성 단계 실패의 원인 분류 근거&gt;(출처: learn.microsoft.com/azure/developer/ai/advanced-retrieval-augmented-generation)</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92F5C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E9883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평가 주기, 평가 절차, 평가 담당자, 정량평가 및 정성평가 병행 구조, 평가 결과의 개선 반영 및 재검증 절차 등을 중심으로 AI 성능평가 및 안전성 평가 절차가 설계되었는지 점검하는 데 그 목적이 있다.</w:t>
            </w:r>
          </w:p>
          <w:p w14:paraId="421BE8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A798C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평가 주기, 평가 절차, 평가 담당자가 명확히 정의되어 있지 않으면 성능 검증이 시연 수준에 그칠 가능성이 있다. 또한 정량평가 및 정성평가 병행 구조가 미비하면 분리 평가 미반영으로 개선 방향을 정할 근거가 없을 수 있다. 따라서 설계 단계에서 AI 성능평가 및 안전성 평가 절차가 설계되었는지 확인하는 것이 필요하다.</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04E15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“…measured qualitatively or quantitatively and demonstrated for conditions similar to deployment setting(s). Measures are documented”; MEASURE 4.2 — “Measurement results… are informed by input from domain experts and relevant AI Actors to validate whether the system is performing consistently as intended. Results are documented”; MS-4.2-001 — “Conduct adversarial testing at a regular cadence…”; MS-2.6-003 — “Re-evaluate safety features of fine-tuned models when the negative risk exceeds organizational risk tolerance”</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0F9E24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E9352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관리 구조는 프롬프트 자산 운영 구조의 설계 기준이 된다. 이에 업무별 프롬프트 템플릿 등록·승인·배포 구조, 프롬프트 버전관리 및 변경관리 설계, 위험 프롬프트 차단 및 검증 절차 설계 등에 대하여 프롬프트 관리 구조가 설계되었는지 검토하는 데 목적이 있다.</w:t>
            </w:r>
          </w:p>
          <w:p w14:paraId="4DA910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DD931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업무별 프롬프트 템플릿 등록·승인·배포 구조가 미비하면 운영 중 프롬프트 변경이 무통제로 이뤄질 우려가 있다. 특히 프롬프트 버전관리 및 변경관리 설계가 미비하면 템플릿 설계 미비로 업무별 응답 형식이 표준 없이 흩어질 수 있다. 따라서 설계 단계에서 프롬프트 관리 구조가 설계되었는지 확인하는 것이 필요하다.</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w:t>
            </w:r>
            <w:r w:rsidRPr="00CF01BA">
              <w:rPr>
                <w:sz w:val="22"/>
                <w:szCs w:val="22"/>
                <w:lang w:eastAsia="ko-KR"/>
              </w:rPr>
              <w:lastRenderedPageBreak/>
              <w:t>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p w14:paraId="54470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deploy”&lt;해설: 프롬프트・가드레일 변경 시 재검토 절차&gt;</w:t>
            </w:r>
          </w:p>
          <w:p w14:paraId="42DCC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rules”&lt;해설: 위험 프롬프트 차단 지점의 표준 설계&gt;(출처: learn.microsoft.com/azure/developer/ai/advanced-retrieval-augmented-generation)</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7460BA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EF698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 답변 및 문서생성 템플릿은 프롬프트 자산 운영 구조의 설계 기준이 된다. 이에 민원 답변 초안 템플릿 구조, 서식기반 문서생성 템플릿 구조, 출처, 근거, 작성기준 포함 양식 설계 등에 대하여 민원 답변 및 문서생성 템플릿이 설계되었는지 확인하는 것을 목적으로 한다.</w:t>
            </w:r>
          </w:p>
          <w:p w14:paraId="24AFC3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FCF05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 답변 초안 템플릿 구조가 미비하면 운영 중 프롬프트 변경이 무통제로 이뤄질 위험이 있다. 특히 서식기반 문서생성 템플릿 구조가 미비하면 템플릿 설계 미비로 업무별 응답 형식이 표준 없이 흩어질 수 있다. 따라서 설계 단계에서 민원 답변 및 문서생성 템플릿이 설계되었는지 확인하는 것이 필요하다.</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p w14:paraId="29C10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activities”(출처・근거 표시 양식이 갖추어져야 검증이 가능함)</w:t>
            </w:r>
          </w:p>
          <w:p w14:paraId="6DA929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Look for statements in the answer that claim to be facts, then check if they’re true”&lt;해설: 생성 문서의 사실성 확인 단계를 양식・절차에 포함&gt;(출처: learn.microsoft.com/azure/developer/ai/advanced-retrieval-augmented-generation)</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539CC9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E7CDD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라이브러리 품질관리 설계는 프롬프트 자산 운영 구조의 설계 기준이 된다. 이에 우수 프롬프트 선정 및 검증 기준, 부서별·업무별 권한 및 사용범위 설계, 프롬프트 사용 이력, 만족도, 개선요청 관리 구조 등에 대하여 프롬프트 라이브러리 품질관리 설계가 반영되었는지 점검하는 데 목적이 있다.</w:t>
            </w:r>
          </w:p>
          <w:p w14:paraId="17D14F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E0247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우수 프롬프트 선정 및 검증 기준이 명확히 정의되어 있지 않으면 운영 중 프롬프트 변경이 무통제로 이뤄질 가능성이 있다. 특히 부서별·업무별 권한 및 사용범위 설계가 미비하면 템플릿 설계 미비로 업무별 응답 형식이 표준 없이 흩어질 수 있다. 따라서 설계 단계에서 프롬프트 라이브러리 품질관리 설계가 반영되었는지 확인하는 것이 필요하다.</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“나. 주요 고려 사항” — “접근 통제: 최소 권한 원칙을 적용하고 승인 절차 도입”, “감사 </w:t>
            </w:r>
            <w:r w:rsidRPr="00CF01BA">
              <w:rPr>
                <w:sz w:val="22"/>
                <w:szCs w:val="22"/>
                <w:lang w:eastAsia="ko-KR"/>
              </w:rPr>
              <w:lastRenderedPageBreak/>
              <w:t>대응: 규제나 외부 감사를 대비해 변경 이력, 검증 결과, 배포 로그를 증빙 자료로 보관”</w:t>
            </w:r>
          </w:p>
          <w:p w14:paraId="0DA9A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w:t>
            </w:r>
          </w:p>
          <w:p w14:paraId="4074E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w:t>
            </w:r>
          </w:p>
          <w:p w14:paraId="60D82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MG-4.1-004 — “Implement active learning techniques to identify instances where the model fails or produces unexpected outputs”&lt;해설: 사용 만족도 및 개선요청 관리의 근거&gt;</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58E4DC3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EE075F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모델 운영관리 설계는 AI 서비스 운영 체계의 설계 기준이 된다. 이에 모델 버전관리, 배포관리, 롤백 절차 설계, 모델 성능 저하 탐지 및 재평가 구조, 모델/API 사용량, 오류율, 지연시간 모니터링 설계 등을 중심으로 AI 모델 운영관리 설계가 수립되었는지 검토하는 것이 목적이다.</w:t>
            </w:r>
          </w:p>
          <w:p w14:paraId="641AF5C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5393B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버전관리, 배포관리, 롤백 절차 설계가 미비하면 모델 성능 저하·비용 급증을 운영에서 다루지 못할 위험이 있다. 또한 모델 성능 저하 탐지 및 재평가 구조가 미비하면 응답 품질 변화가 감지되지 않을 수 있다. 따라서 설계 단계에서 AI 모델 운영관리 설계가 수립되었는지 확인하는 것이 필요하다.</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60AFC1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 MG-4.1-002 — “Establish, maintain, and evaluate effectiveness of organizational processes and procedures for post-deployment monitoring of GAI systems”</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16574E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795DB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RAG 운영 모니터링 설계는 AI 서비스 운영 체계의 설계 기준이 된다. 이에 검색 성공률, Zero-hit 비율, 응답 지연시간 모니터링, 벡터DB 현행화, 인덱스 갱신, 재색인 관리 설계, 사용자 피드백 기반 검색 품질 개선 구조 등을 중심으로 RAG 운영 모니터링 설계가 반영되었는지 점검하는 것이 목적이다.</w:t>
            </w:r>
          </w:p>
          <w:p w14:paraId="010CD8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D68D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성공률, Zero-hit 비율, 응답 지연시간 모니터링이 미비하면 모델 성능 저하·비용 급증을 운영에서 다루지 못할 가능성이 있다. 특히 벡터DB 현행화, 인덱스 갱신, 재색인 관리 설계가 미비하면 응답 품질 변화가 감지되지 않을 수 있다. 따라서 설계 단계에서 RAG 운영 모니터링 설계가 반영되었는지 확인하는 것이 필요하다.</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p w14:paraId="51A295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Trigger-based updates”, “Partial updates — Selective reindexing”, “Versioning — Snapshotting / Document version control”&lt;해설: 벡터DB 현행화・재색인 운영 설계&gt;(출처: learn.microsoft.com/azure/developer/ai/advanced-retrieval-augmented-generation)</w:t>
            </w:r>
          </w:p>
          <w:p w14:paraId="653DB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 MG-4.1-003 — “Evaluate the use of sentiment analysis to gauge user sentiment regarding GAI content performance and impact”</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15F5EC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7AFF0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모델 및 RAG 설계 산출물은 AI 설계 결과의 완결성과 기준선을 확정하는 관리 기준이 된다. 이에 AI 모델 적용 설계서, RAG 아키텍처 설계서, 검색·생성 흐름도 및 인터페이스 설계서, 프롬프트, 평가, 운영관리 관련 설계 산출물 등에 대하여 AI 모델 및 RAG 설계 산출물이 완비되었는지 검토하는 것이 목적이다.</w:t>
            </w:r>
          </w:p>
          <w:p w14:paraId="0796F1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B712C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모델 적용 설계서, RAG 아키텍처 설계서가 미비하면 설계 산출물 미비로 구축·시험이 근거 없이 진행될 위험이 있다. 또한 검색·생성 흐름도 및 인터페이스 설계서가 미비하면 기준선 미확정으로 설계 변경의 영향 통제가 불가능해질 수 있다. 따라서 설계 단계에서 AI 모델 및 RAG 설계 산출물이 완비되었는지 확인하는 것이 필요하다.</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w:t>
            </w:r>
            <w:r w:rsidRPr="00CF01BA">
              <w:rPr>
                <w:sz w:val="22"/>
                <w:szCs w:val="22"/>
                <w:lang w:eastAsia="ko-KR"/>
              </w:rPr>
              <w:lastRenderedPageBreak/>
              <w:t>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0CA997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requirements”&lt;해설: 모델 적용 방식・RAG 적용 방식・평가용 데이터를 포함한 설계 내용의 문서화 항목을 구체적으로 열거&gt;</w:t>
            </w:r>
          </w:p>
          <w:p w14:paraId="61244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포괄한다”&lt;해설: 프롬프트・운영관리 관련 산출물의 구성 항목&gt;</w:t>
            </w:r>
          </w:p>
          <w:p w14:paraId="485D5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steps”&lt;해설: 검색・생성 흐름&gt;,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3E57E5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4CFB53F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산출물 간 정합성은 AI 설계 결과의 완결성과 기준선을 확정하는 관리 기준이 된다. 이에 요구사항과 AI 설계 산출물 간 추적성, 데이터 설계, 보안 설계, 인프라 설계와 AI 설계 간 정합성, 설계 변경사항의 산출물 반영 및 이력 등을 중심으로 설계 산출물 간 정합성이 확보되었는지 검토하는 것이 목적이다.</w:t>
            </w:r>
          </w:p>
          <w:p w14:paraId="60D099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ABDED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요구사항과 AI 설계 산출물 간 추적성이 미비하면 설계 산출물 미비로 구축·시험이 근거 없이 진행될 우려가 있다. 특히 데이터 설계, 보안 설계, 인프라 설계와 AI 설계 간 정합성이 미비하면 기준선 미확정으로 설계 변경의 영향 통제가 불가능해질 수 있다. 따라서 설계 단계에서 설계 산출물 간 정합성이 확보되었는지 확인하는 것이 필요하다.</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3F49F7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139833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0591E9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AC41B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후속 구축·시험을 위한 설계 기준선은 AI 설계 결과의 완결성과 기준선을 확정하는 관리 기준이 된다. 이에 AI 모델 및 RAG 설계 기준선 확정, 성능평가, 안전성 평가, 검수 기준과 설계 연계, 시범운영 및 본오픈 검증항목과 설계 연계 등에 대하여 후속 구축·시험을 위한 설계 기준선이 확정되었는지 검증하는 데 목적이 있다.</w:t>
            </w:r>
          </w:p>
          <w:p w14:paraId="7061CA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A03D6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모델 및 RAG 설계 기준선 확정이 미비하면 설계 산출물 미비로 구축·시험이 근거 없이 진행될 위험이 있다. 특히 성능평가, 안전성 평가, 검수 기준과 설계 연계가 미비하면 기준선 미확정으로 설계 변경의 영향 통제가 불가능해질 수 있다. 따라서 설계 단계에서 후속 구축·시험을 위한 설계 기준선이 확정되었는지 확인하는 것이 필요하다.</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p w14:paraId="50F1E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decisions”&lt;해설: 설계 기준선 확정과 배포 승인 의사결정의 연계&gt;</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872854"/>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08603E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F5278B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Agentic AI는 Agent 시스템 구현의 청사진이 된다. 이에 Agent, LLM, RAG, Tool/API, 업무시스템 간 연계 구조 설계, 단일 Agent / 다중 Agent 적용 범위, 챗봇, 지식검색, 문서생성, 업무자동화별 Agent 구조 등에 대하여 Agentic AI 구조가 요구사항에 맞게 설계되었는지 점검하는 데 그 목적이 있다.</w:t>
            </w:r>
          </w:p>
          <w:p w14:paraId="49ED47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E7E56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LLM, RAG, Tool/API, 업무시스템 간 연계 구조 설계가 미비하면 Agent 구조 설계가 요구와 어긋나 구현 후 재설계가 발생할 위험이 있다. 특히 단일 Agent / 다중 Agent 적용 범위가 명확히 구분되지 않으면 Agent 동작이 예측 불가능해질 수 있다. 따라서 설계 단계에서 Agentic AI 구조가 요구사항에 맞게 설계되었는지 확인하는 것이 필요하다.</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p w14:paraId="6B78F0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115966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C40FA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02 Agent 실행 흐름은 Agent 시스템 구현의 청사진이 된다. 이에 사용자 요청 → 의도분석 → 계획수립 → Tool 호출 → 결과검증 → 응답 흐름, 단계별 로그 및 추적정보 저장 구조, Agent 실행 중단, 재시도, 예외처리 구조 등을 중심으로 02 Agent 실행 흐름이 통제 가능하게 설계되었는지 검토하는 데 목적이 있다.</w:t>
            </w:r>
          </w:p>
          <w:p w14:paraId="559849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519E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요청 → 의도분석 → 계획수립 → Tool 호출 → 결과검증 → 응답 흐름이 명확히 정의되어 있지 않으면 Agent 구조 설계가 요구와 어긋나 구현 후 재설계가 발생할 위험이 있다. 또한 단계별 로그 및 추적정보 저장 구조가 미비하면 Agent 동작이 예측 불가능해질 수 있다. 따라서 설계 단계에서 02 Agent 실행 흐름이 통제 가능하게 설계되었는지 확인하는 것이 필요하다.</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p w14:paraId="19AD2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monitor outputs and performance, and handle, recover from, </w:t>
            </w:r>
            <w:r w:rsidRPr="00CF01BA">
              <w:rPr>
                <w:sz w:val="22"/>
                <w:szCs w:val="22"/>
                <w:lang w:eastAsia="ko-KR"/>
              </w:rPr>
              <w:lastRenderedPageBreak/>
              <w:t>and repair errors when security anomalies, threats and impacts are detected”</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2C3EED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342D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MCP 기반 Tool 연계 구조는 Agent 도구 연계의 통제 구조를 확정하는 설계 기준이 된다. 이에 MCP Server, MCP Client, Tool Registry 구성, Agent별 호출 가능한 Tool 목록 및 권한 범위, Tool 입력값·출력값·호출조건·응답형식 표준화 등을 중심으로 MCP 기반 Tool 연계 구조가 적정하게 설계되었는지 검토하는 데 목적이 있다.</w:t>
            </w:r>
          </w:p>
          <w:p w14:paraId="3DD2C0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1CB73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MCP Server, MCP Client, Tool Registry 구성이 명확히 정의되어 있지 않으면 Tool 호출이 통제 밖에서 이뤄질 가능성이 있다. 특히 Agent별 호출 가능한 Tool 목록 및 권한 범위가 명확히 정의되어 있지 않으면 Tool 호출 행위를 사후 추적하지 못할 수 있다. 따라서 설계 단계에서 MCP 기반 Tool 연계 구조가 적정하게 설계되었는지 확인하는 것이 필요하다.</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w:t>
            </w:r>
            <w:r w:rsidRPr="00CF01BA">
              <w:rPr>
                <w:sz w:val="22"/>
                <w:szCs w:val="22"/>
                <w:lang w:eastAsia="ko-KR"/>
              </w:rPr>
              <w:lastRenderedPageBreak/>
              <w:t>서버가 과도하게 많은 리소스에 접근할 수 있도록 설정되어 있지 않은지… 확인한다”</w:t>
            </w:r>
          </w:p>
          <w:p w14:paraId="21FC4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3DAD6C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1836D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권한 기반 Tool 호출 제한, 민감정보 포함 요청의 Tool 호출 차단, 외부 API 또는 외부 LLM 연계 Tool의 보안 검토 절차 등을 중심으로 MCP Tool 호출 통제가 설계되었는지 확인하는 것이 목적이다.</w:t>
            </w:r>
          </w:p>
          <w:p w14:paraId="58FC04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3D30D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권한 기반 Tool 호출 제한이 미비하면 Tool 호출이 통제 밖에서 이뤄질 가능성이 있다. 또한 민감정보 포함 요청의 Tool 호출 차단이 미비하면 Tool 호출 행위를 사후 추적하지 못할 수 있다. 따라서 설계 단계에서 MCP Tool 호출 통제가 설계되었는지 확인하는 것이 필요하다.</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1.4 실행 권한 정보 분리 관리 — “MCP, 함수 등을 호출 시 API 키, 인증 토큰 등은 LLM이 직접 파라미터로 전달하지 않고, 별도의 방법을 통해 참조하도록 </w:t>
            </w:r>
            <w:r w:rsidRPr="00CF01BA">
              <w:rPr>
                <w:sz w:val="22"/>
                <w:szCs w:val="22"/>
                <w:lang w:eastAsia="ko-KR"/>
              </w:rPr>
              <w:lastRenderedPageBreak/>
              <w:t>구현”, “에이전트가 도구(또는 MCP) 호출을 시도할 때, 미들웨어 레이어가 개입하여 사용자 세션의 권한 정보를 참조한 뒤 호출 요청에 필요한 최소 권한만을 주입”</w:t>
            </w:r>
          </w:p>
          <w:p w14:paraId="673DD7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4A8E51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Confused Deputy Problem 완화조치: “To prevent confused deputy attacks, MCP proxy servers MUST implement per-client consent and proper security controls”; Consent UI Requirements — “Clearly identify the requesting MCP client by name; Display the specific third-party API scopes being requested; Show the registered redirect_uri where tokens will be sent; Implement CSRF protection”(출처: modelcontextprotocol.io/specification/basic/security_best_practices)</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6188B8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515FAC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MCP 실행 로그 및 감사추적은 Agent 도구 연계의 통제 구조를 확정하는 설계 기준이 된다. 이에 Tool 호출 이력, 파라미터, 응답값, 오류 로그, Tool 호출 승인·차단·실패 이력, 사고 발생 시 호출 경로 역추적 가능성 구조 등을 중심으로 MCP 실행 로그 및 감사추적이 가능하도록 설계가 되었는지 확인하는 것이 목적이다.</w:t>
            </w:r>
          </w:p>
          <w:p w14:paraId="4742EE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D3CD6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Tool 호출 이력, 파라미터, 응답값, 오류 로그가 명확히 정의되어 있지 않으면 Tool 호출이 통제 밖에서 이뤄질 가능성이 있다. 또한 Tool 호출 승인·차단·실패 이력이 명확히 정의되어 있지 않으면 Tool 호출 행위를 사후 추적하지 못할 수 있다. 따라서 설계 단계에서 MCP 실행 로그 및 감사추적이 가능하도록 설계가 되었는지 확인하는 것이 필요하다.</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p w14:paraId="50C893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717B35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ADC39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간 통신 구조는 Agent 간 협업의 질서를 확정하는 설계 기준이 된다. 이에 Agent 간 역할, 호출 순서, 메시지 형식, 요청 Agent, 수행 Agent, 검증 Agent 간 책임 경계, Agent 간 데이터 전달 범위 및 제한 기준 등을 중심으로 Agent 간 통신 구조가 명확하게 설계되었는지 점검하는 것이 목적이다.</w:t>
            </w:r>
          </w:p>
          <w:p w14:paraId="0B34D8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66BC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간 역할, 호출 순서, 메시지 형식이 명확히 정의되어 있지 않으면 Agent 간 호출이 얽혀 오동작할 우려가 있다. 또한 요청 Agent, 수행 Agent, 검증 Agent 간 책임 경계가 미비하면 중복 실행이 업무 데이터를 이중 처리할 수 있다. 따라서 설계 단계에서 Agent 간 통신 구조가 명확하게 설계되었는지 확인하는 것이 필요하다.</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p w14:paraId="39C5E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5153AC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12069C6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중복 호출, 무한 루프, 반복 실행 방지 기준, Agent 간 상충 결과 발생 시 우선순위 기준, 호출 실패·지연·타임아웃 처리 기준 등을 중심으로 A2A 호출 통제 및 충돌 방지 구조가 설계되었는지 점검하는 것이 목적이다.</w:t>
            </w:r>
          </w:p>
          <w:p w14:paraId="22AB1A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2CF5F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중복 호출, 무한 루프, 반복 실행 방지 기준이 명확히 정의되어 있지 않으면 Agent 간 호출이 얽혀 오동작할 우려가 있다. 또한 Agent 간 상충 결과 발생 시 우선순위 기준이 명확히 정의되어 있지 않으면 중복 실행이 업무 데이터를 이중 처리할 수 있다. 따라서 설계 단계에서 A2A 호출 통제 및 충돌 방지 구조가 설계되었는지 확인하는 것이 필요하다.</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p w14:paraId="77362E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6CE5A9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923B4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Agent별 처리 결과와 최종 응답 간 정합성, Agent 간 호출 이력 및 의사결정 경로 기록, 최종 응답 생성 책임 Agent 식별 등을 중심으로 A2A 결과 검증 및 책임추적 구조가 마련되었는지 확인하는 것이 목적이다.</w:t>
            </w:r>
          </w:p>
          <w:p w14:paraId="21F8BC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5428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Agent별 처리 결과와 최종 응답 간 정합성이 검증되지 않으면 Agent 간 호출이 얽혀 오동작할 가능성이 있다. 또한 Agent 간 호출 이력 및 의사결정 경로 기록이 미비하면 중복 실행이 업무 데이터를 이중 처리할 수 있다. 따라서 설계 단계에서 A2A 결과 검증 및 책임추적 구조가 마련되었는지 확인하는 것이 필요하다.</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p w14:paraId="7491DE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5D9BE8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43675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Agent와 RAG 검색 연계는 Agent 판단의 근거 확보 구조를 정하는 설계 기준이 된다. 이에 Agent가 호출할 RAG 대상 데이터 및 검색 범위, 기록물관리, 민원통합, 사규, FAQ별 호출 기준, 검색 결과를 Agent 응답에 반영하는 기준 등을 중심으로 Agent와 RAG 검색 연계가 적정하게 설계되었는지 확인하는 것을 목적으로 한다.</w:t>
            </w:r>
          </w:p>
          <w:p w14:paraId="51E185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D8A39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Agent가 호출할 RAG 대상 데이터 및 검색 범위가 명확히 정의되어 있지 않으면 Agent가 근거 없는 판단을 실행으로 옮길 우려가 있다. 또한 기록물관리, 민원통합, 사규, FAQ별 호출 기준이 명확히 정의되어 있지 않으면 오검색이 그대로 실행에 반영될 수 있다. 따라서 설계 단계에서 Agent와 RAG 검색 연계가 적정하게 설계되었는지 확인하는 것이 필요하다.</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“RAG 시스템을 활용하는 경우 외부 데이터와 문서 청크에 대한 검증 절차를 마련하고, 사용자 권한에 따라 접근 가능한 검색 범위를 분리해야 한다”</w:t>
            </w:r>
          </w:p>
          <w:p w14:paraId="1B0342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39095F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B3DE8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결과 검증 및 근거 활용 구조는 Agent 판단의 근거 확보 구조를 정하는 설계 기준이 된다. 이에 Agent가 활용한 근거 문서의 출처 표시, 관련도 낮은 검색 결과 제외 기준, 근거 부족 시 추가질의 또는 답변 제한 구조 등에 대하여 검색 결과 검증 및 근거 활용 구조가 설계되었는지 점검하는 것을 목적으로 한다.</w:t>
            </w:r>
          </w:p>
          <w:p w14:paraId="0A6C995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427B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Agent가 활용한 근거 문서의 출처 표시가 미비하면 Agent가 근거 없는 판단을 실행으로 옮길 우려가 있다. 특히 관련도 낮은 검색 결과 제외 기준이 명확히 정의되어 있지 않으면 오검색이 그대로 실행에 반영될 수 있다. 따라서 설계 단계에서 검색 결과 검증 및 근거 활용 구조가 설계되었는지 확인하는 것이 필요하다.</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p w14:paraId="6708B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2890D34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07172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Agent가 호출할 Tool/API 범위는 Agent 실행 능력의 안전한 개방 구조를 정하는 설계 기준이 된다. 이에 내부 업무시스템 API, 검색 API, 문서생성 Tool, 외부 API 범위, Tool별 입력값, 출력값, 호출조건, Agent별 사용 가능한 Tool 목록 및 권한 범위 등을 중심으로 Agent가 호출할 Tool/API 범위가 적정하게 설계되었는지 검토하는 것이 목적이다.</w:t>
            </w:r>
          </w:p>
          <w:p w14:paraId="461100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5C527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업무시스템 API, 검색 API, 문서생성 Tool, 외부 API 범위가 명확히 정의되어 있지 않으면 Tool/API 범위 설계가 과도하여 Agent가 위험 기능까지 실행할 위험이 있다. 특히 Tool별 입력값, 출력값, 호출조건이 명확히 정의되어 있지 않으면 실패 호출이 후속 처리를 오염시킬 수 있다. 따라서 설계 단계에서 Agent가 호출할 Tool/API 범위가 적정하게 설계되었는지 확인하는 것이 필요하다.</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544569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11D39F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9CD0A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Tool 호출 결과 검증 구조는 Agent 실행 능력의 안전한 개방 구조를 정하는 설계 기준이 된다. 이에 Tool 응답값의 유효성 검증 기준, Tool 호출 실패, 지연, 중복 호출 대응 구조, Tool 결과와 Agent 응답 간 정합성 등을 중심으로 Tool 호출 결과 검증 구조가 마련되었는지 점검하는 데 목적이 있다.</w:t>
            </w:r>
          </w:p>
          <w:p w14:paraId="60FD1D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695E2C7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Tool 응답값의 유효성 검증 기준이 명확히 정의되어 있지 않으면 Tool/API 범위 설계가 과도하여 Agent가 위험 기능까지 실행할 우려가 있다. 또한 Tool 호출 실패, 지연, 중복 호출 대응 구조가 미비하면 실패 호출이 후속 처리를 오염시킬 수 있다. 따라서 설계 단계에서 Tool 호출 결과 검증 구조가 마련되었는지 확인하는 것이 필요하다.</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05FE9D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CDCE3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21610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Agent의 계획 수립 로직은 Agent 자율성의 허용 한계를 구현하는 설계 기준이 된다. 이에 사용자 요청을 처리 단계로 분해하는 기준, 다단계 업무 수행 시 실행 순서 및 조건, 계획 변경 또는 중단 기준 등에 대하여 Agent의 계획 수립 로직이 통제 가능하게 설계되었는지 점검하는 데 목적이 있다.</w:t>
            </w:r>
          </w:p>
          <w:p w14:paraId="18951B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3A6CD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요청을 처리 단계로 분해하는 기준이 명확히 정의되어 있지 않으면 계획 수립 로직이 통제 불가능하게 설계되어 의도 밖 작업이 실행될 위험이 있다. 특히 다단계 업무 수행 시 실행 순서 및 조건이 명확히 정의되어 있지 않으면 반복 오류 실행이 방치될 수 있다. 따라서 설계 단계에서 Agent의 계획 수립 로직이 통제 가능하게 설계되었는지 확인하는 것이 필요하다.</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p w14:paraId="13E41B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7B6EBF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B3EAA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자동 실행 가능 업무와 승인 필요 업무, 민원 접수, 외부 전송, 문서 확정 등 사용자 승인 지점, 고위험 업무의 자동처리 제한 기준 등을 중심으로 Agent의 자율 실행 범위가 제한되어 있는지 검토하는 데 목적이 있다.</w:t>
            </w:r>
          </w:p>
          <w:p w14:paraId="2B3E12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51546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자동 실행 가능 업무와 승인 필요 업무가 명확히 구분되지 않으면 계획 수립 로직이 통제 불가능하게 설계되어 의도 밖 작업이 실행될 위험이 있다. 특히 민원 접수, 외부 전송, 문서 확정 등 사용자 승인 지점이 미비하면 반복 오류 실행이 방치될 수 있다. 따라서 설계 단계에서 Agent의 자율 실행 범위가 제한되어 있는지 확인하는 것이 필요하다.</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“나. 행동 범위 제한 — 예를 들어 파일 삭제, 외부 송금, 대량 데이터 전송과 같은 고위험 행동은 기본적으로 차단하거나, 별도의 승인 절차(HITL)와 연계하여 통제”</w:t>
            </w:r>
          </w:p>
          <w:p w14:paraId="3102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3978C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561F45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AE198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다중 Agent 구성 및 역할 분담은 다중 Agent 체계의 질서를 확정하는 설계 기준이 된다. 이에 검색 Agent, 응답 Agent, 문서생성 Agent, 검증 Agent 역할, Agent 간 호출 순서 및 데이터 전달 구조, Agent 간 책임 경계 및 예외처리 기준 등에 대하여 다중 Agent 구성 및 역할 분담이 적정한지 점검하는 것이 목적이다.</w:t>
            </w:r>
          </w:p>
          <w:p w14:paraId="1A1546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34DDA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Agent, 응답 Agent, 문서생성 Agent, 검증 Agent 역할이 명확히 구분되지 않으면 Agent 간 업무가 중복·누락될 가능성이 있다. 또한 Agent 간 호출 순서 및 데이터 전달 구조가 미비하면 동일 작업의 중복 실행이 발생할 수 있다. 따라서 설계 단계에서 다중 Agent 구성 및 역할 분담이 적정한지 확인하는 것이 필요하다.</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p w14:paraId="695CBB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3028A9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FAD50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간 충돌 및 중복 실행 방지 구조는 다중 Agent 체계의 질서를 확정하는 설계 기준이 된다. 이에 동일 요청에 대한 중복 Tool 호출 방지, 상충 결과 발생 시 우선순위 기준, 반복 실행, 무한 루프, 과도한 호출 방지 등을 중심으로 Agent 간 충돌 및 중복 실행 방지 구조가 설계되었는지 확인하는 것이 목적이다.</w:t>
            </w:r>
          </w:p>
          <w:p w14:paraId="0BCA9B3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B0B5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동일 요청에 대한 중복 Tool 호출 방지가 미비하면 Agent 간 업무가 중복·누락될 우려가 있다. 특히 상충 결과 발생 시 우선순위 기준이 명확히 정의되어 있지 않으면 동일 작업의 중복 실행이 발생할 수 있다. 따라서 설계 단계에서 Agent 간 충돌 및 중복 실행 방지 구조가 설계되었는지 확인하는 것이 필요하다.</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p w14:paraId="257F3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742E6A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A83EA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실행 권한은 Agent 권한 통제의 구현 기준이 된다. 이에 사용자·부서·직무별 Agent 사용 권한, Agent별 접근 가능한 데이터 및 Tool 범위, 관리자·운영자·일반사용자 권한 분리 등을 중심으로 Agent 실행 권한이 적정하게 설계되었는지 검토하는 것을 목적으로 한다.</w:t>
            </w:r>
          </w:p>
          <w:p w14:paraId="58779D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E9B57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사용자·부서·직무별 Agent 사용 권한이 미비하면 권한 설계가 과도하여 Agent가 최소 필요 범위를 넘는 작업을 수행할 가능성이 있다. 또한 Agent별 접근 가능한 데이터 및 Tool 범위가 미비하면 비정상 사용 패턴이 차단되지 않을 수 있다. 따라서 설계 단계에서 Agent 실행 권한이 적정하게 설계되었는지 확인하는 것이 필요하다.</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p w14:paraId="1C141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49D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43E477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DB2C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권한 없는 데이터 조회 및 Tool 호출 차단, 프롬프트 인젝션에 의한 Tool 오용 방지, Agent 실행 횟수, 호출 빈도, 자원 사용 제한 등에 대하여 Agent 오남용 방지 구조가 설계되었는지 점검하는 데 그 목적이 있다.</w:t>
            </w:r>
          </w:p>
          <w:p w14:paraId="295287C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304FF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권한 없는 데이터 조회 및 Tool 호출 차단이 미비하면 권한 설계가 과도하여 Agent가 최소 필요 범위를 넘는 작업을 수행할 우려가 있다. 또한 프롬프트 인젝션에 의한 Tool 오용 방지가 미비하면 비정상 사용 패턴이 차단되지 않을 수 있다. 따라서 설계 단계에서 Agent 오남용 방지 구조가 설계되었는지 확인하는 것이 필요하다.</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표 — “사용자・세션 제한”, “동시 추론 제한”, “작업 시간・반복 횟수 제한”</w:t>
            </w:r>
          </w:p>
          <w:p w14:paraId="45BAF3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Local MCP Server Compromise 완화조치: “If an 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7E795D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F9418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사람 검토 및 승인 지점은 인간 통제 지점의 구현 기준이 된다. 이에 민원 답변, 문서생성, 외부 전송 등 승인 필요 업무, Agent 결과의 담당자 검토·수정·확정 절차, 자동처리와 수동처리 전환 기준 등을 중심으로 사람 검토 및 승인 지점이 명확히 설계되었는지 점검하는 데 그 목적이 있다.</w:t>
            </w:r>
          </w:p>
          <w:p w14:paraId="45537C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EE981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 답변, 문서생성, 외부 전송 등 승인 필요 업무가 명확히 정의되어 있지 않으면 고위험 처리가 무검증으로 실행될 위험이 있다. 특히 Agent 결과의 담당자 검토·수정·확정 절차가 미비하면 오동작 상황에서 수습이 지연될 수 있다. 따라서 설계 단계에서 사람 검토 및 승인 지점이 명확히 설계되었는지 확인하는 것이 필요하다.</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p w14:paraId="301F63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124D0A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9915D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정보 부족, 권한 부족, 오류 발생 시 담당자 연결, 반복 실패 또는 민감 민원 발생 시 escalation 기준, 사용자 불만 및 오답 신고 처리 절차 등에 대하여 Agent 실패 시 인간 개입 절차가 설계되었는지 확인하는 데 목적이 있다.</w:t>
            </w:r>
          </w:p>
          <w:p w14:paraId="7BE883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11174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정보 부족, 권한 부족, 오류 발생 시 담당자 연결이 미비하면 고위험 처리가 무검증으로 실행될 우려가 있다. 특히 반복 실패 또는 민감 민원 발생 시 escalation 기준이 명확히 정의되어 있지 않으면 오동작 상황에서 수습이 지연될 수 있다. 따라서 설계 단계에서 Agent 실패 시 인간 개입 절차가 설계되었는지 확인하는 것이 필요하다.</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p w14:paraId="3F2DDE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04B71A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779F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품질평가 기준은 Agent 품질·성능 검증 체계의 설계 기준이 된다. 이에 Agent 응답 정확성, 완전성, 일관성 기준, 업무처리 결과와 근거 문서 간 정합성 기준, 대민 서비스와 내부 업무 Agent 품질 기준 등을 중심으로 Agent 품질평가 기준이 설계되었는지 점검하는 데 그 목적이 있다.</w:t>
            </w:r>
          </w:p>
          <w:p w14:paraId="2B2496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A6787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응답 정확성, 완전성, 일관성 기준이 명확히 정의되어 있지 않으면 Agent 검증이 임의 시연에 그칠 위험이 있다. 또한 업무처리 결과와 근거 문서 간 정합성 기준이 명확히 정의되어 있지 않으면 성능 기준 미비로 응답 지연·실패율 문제가 걸러지지 않을 수 있다. 따라서 설계 단계에서 Agent 품질평가 기준이 설계되었는지 확인하는 것이 필요하다.</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p w14:paraId="5DBA7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E6830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08D6E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응답시간, Tool 호출시간, 전체 처리시간 기준, MCP Tool 호출 및 A2A 통신 지연시간 기준, 성공률, 실패율, 재시도율, 사용자 만족도 지표 등에 대하여 Agent 성능평가 기준이 마련되었는지 점검하는 것을 목적으로 한다.</w:t>
            </w:r>
          </w:p>
          <w:p w14:paraId="0429A7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0E80B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응답시간, Tool 호출시간, 전체 처리시간 기준이 명확히 정의되어 있지 않으면 Agent 검증이 임의 시연에 그칠 우려가 있다. 특히 MCP Tool 호출 및 A2A 통신 지연시간 기준이 명확히 정의되어 있지 않으면 성능 기준 미비로 응답 지연·실패율 문제가 걸러지지 않을 수 있다. 따라서 설계 단계에서 Agent 성능평가 기준이 마련되었는지 확인하는 것이 필요하다.</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설정 표 — “동시 추론 제한(동시에 처리 가능한 추론 수를 제한… 모델 인스턴스별 </w:t>
            </w:r>
            <w:r w:rsidRPr="00CF01BA">
              <w:rPr>
                <w:sz w:val="22"/>
                <w:szCs w:val="22"/>
                <w:lang w:eastAsia="ko-KR"/>
              </w:rPr>
              <w:lastRenderedPageBreak/>
              <w:t>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p w14:paraId="54EE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06C4C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B0BC6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운영관리 구조는 Agent 운영 체계의 설계 기준이 된다. 이에 Agent 등록·변경·배포·중지 절차, Agent 버전관리 및 변경관리 기준, Agent별 담당자 및 운영 책임 등에 대하여 Agent 운영관리 구조가 설계되었는지 점검하는 데 목적이 있다.</w:t>
            </w:r>
          </w:p>
          <w:p w14:paraId="383829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A0307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등록·변경·배포·중지 절차가 미비하면 Agent 이상을 운영에서 다루지 못할 우려가 있다. 또한 Agent 버전관리 및 변경관리 기준이 명확히 정의되어 있지 않으면 호출 사슬 장애의 원인 파악이 불가능해질 수 있다. 따라서 설계 단계에서 Agent 운영관리 구조가 설계되었는지 확인하는 것이 필요하다.</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w:t>
            </w:r>
            <w:r w:rsidRPr="00CF01BA">
              <w:rPr>
                <w:sz w:val="22"/>
                <w:szCs w:val="22"/>
                <w:lang w:eastAsia="ko-KR"/>
              </w:rPr>
              <w:lastRenderedPageBreak/>
              <w:t>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p w14:paraId="4A2B32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657112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EB828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실행 건수, 성공률, 실패율, 오류율 모니터링, MCP Tool 호출 성공률, 지연시간, 장애율 모니터링, A2A 호출 흐름, 반복 호출, 비정상 실행 탐지 등에 대하여 Agent/MCP/A2A 모니터링 체계가 설계되었는지 점검하는 데 그 목적이 있다.</w:t>
            </w:r>
          </w:p>
          <w:p w14:paraId="0EFACA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310A8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실행 건수, 성공률, 실패율, 오류율 모니터링이 미비하면 Agent 이상을 운영에서 다루지 못할 가능성이 있다. 또한 MCP Tool 호출 성공률, 지연시간, 장애율 모니터링이 미비하면 호출 사슬 장애의 원인 파악이 불가능해질 수 있다. 따라서 설계 단계에서 Agent/MCP/A2A 모니터링 체계가 설계되었는지 확인하는 것이 필요하다.</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w:t>
            </w:r>
            <w:r w:rsidRPr="00CF01BA">
              <w:rPr>
                <w:sz w:val="22"/>
                <w:szCs w:val="22"/>
                <w:lang w:eastAsia="ko-KR"/>
              </w:rPr>
              <w:lastRenderedPageBreak/>
              <w:t>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p w14:paraId="76456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626E9D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A61F5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설계 산출물은 Agent 설계 결과의 완결성을 확정하는 기준이 된다. 이에 Agent 아키텍처 설계서, Agent 목록, 업무 시나리오 정의서, MCP Tool/API 목록, 호출조건, 권한 매트릭스, A2A 메시지 정의서, Agent 간 호출흐름도, 오류처리 기준 등을 중심으로 Agent 설계 산출물이 완비되었는지 확인하는 것을 목적으로 한다.</w:t>
            </w:r>
          </w:p>
          <w:p w14:paraId="280C67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E99EB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아키텍처 설계서, Agent 목록, 업무 시나리오 정의서가 미비하면 설계 산출물 미비로 구현·시험이 구두 협의에 의존하게 될 위험이 있다. 특히 MCP Tool/API 목록, 호출조건, 권한 매트릭스가 미비하면 증적 부재로 설계 검증과 감리 확인이 불가능해질 수 있다. 따라서 설계 단계에서 Agent 설계 산출물이 완비되었는지 확인하는 것이 필요하다.</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p w14:paraId="60910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872855"/>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637B8B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9376F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데이터는 데이터 체계 구현의 청사진이 된다. 이에 원천시스템–수집–정제–청킹–임베딩–벡터DB–RAG 연계 구조 설계, 대민 업무, SH-AI포털, AI지식검색 간 데이터 흐름, 배치·실시간 데이터 처리 구조 구분 설계 등을 중심으로 데이터 아키텍처가 요구사항에 맞게 설계되었는지 검토하는 데 그 목적이 있다.</w:t>
            </w:r>
          </w:p>
          <w:p w14:paraId="554820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08140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원천시스템–수집–정제–청킹–임베딩–벡터DB–RAG 연계 구조 설계가 미비하면 데이터 아키텍처가 요구와 어긋나 파이프라인 구축 후 재설계가 발생할 위험이 있다. 특히 대민 업무, SH-AI포털, AI지식검색 간 데이터 흐름이 명확히 정의되어 있지 않으면 흐름·연계 설계 불명확으로 구간별 책임과 처리 기준이 흔들릴 수 있다. 따라서 설계 단계에서 데이터 아키텍처가 요구사항에 맞게 설계되었는지 확인하는 것이 필요하다.</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설계단계 감리영역별 지침 개요(데이터베이스) — “사용자 요구사항 및 분석 결과에 근거하여 데이터분산, 무결성 및 성능 등을 고려한 데이터베이스 상세설계를 수행하고, </w:t>
            </w:r>
            <w:r w:rsidRPr="00CF01BA">
              <w:rPr>
                <w:sz w:val="22"/>
                <w:szCs w:val="22"/>
                <w:lang w:eastAsia="ko-KR"/>
              </w:rPr>
              <w:lastRenderedPageBreak/>
              <w:t>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p w14:paraId="381A3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0FF51F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CCB5C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단계별 입력·처리·출력 데이터, 데이터 이동 및 변환 절차 설계, 데이터 오류·누락·실패 처리 흐름 설계 등에 대하여 데이터 흐름 및 처리 단계가 명확하게 설계되었는지 검토하는 데 목적이 있다.</w:t>
            </w:r>
          </w:p>
          <w:p w14:paraId="4D6607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38D28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단계별 입력·처리·출력 데이터가 명확히 정의되어 있지 않으면 데이터 아키텍처가 요구와 어긋나 파이프라인 구축 후 재설계가 발생할 가능성이 있다. 특히 데이터 이동 및 변환 절차 설계가 미비하면 흐름·연계 설계 불명확으로 구간별 책임과 처리 기준이 흔들릴 수 있다. 따라서 데이터 흐름 및 처리 단계가 명확하게 설계되었는지 확인하는 것이 필요하다.</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p w14:paraId="60BBD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4F108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F0CA1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연계구조는 데이터 체계 구현의 청사진이 된다. 이에 API, DB, 파일 기반 연계 방식 설계, 연계 주기 및 동기화 방식, 연계 장애 발생 시 재처리 및 복구 절차 설계 등에 대하여 데이터 연계구조가 적정하게 설계되었는지 확인하는 것이 목적이다.</w:t>
            </w:r>
          </w:p>
          <w:p w14:paraId="498675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5F4D9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API, DB, 파일 기반 연계 방식 설계가 미비하면 데이터 아키텍처가 요구와 어긋나 파이프라인 구축 후 재설계가 발생할 위험이 있다. 특히 연계 주기 및 동기화 방식이 명확히 정의되어 있지 않으면 흐름·연계 설계 불명확으로 구간별 책임과 처리 기준이 흔들릴 수 있다. 따라서 설계 단계에서 데이터 연계구조가 적정하게 설계되었는지 확인하는 것이 필요하다.</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상호운용성등기술평가표 “1-나. 다른 정보시스템과의 연계성” — “연계대상 정보시스템과의 연계 기능 및 해당 정보(전달하는 정보, 전달받는 정보)를 </w:t>
            </w:r>
            <w:r w:rsidRPr="00CF01BA">
              <w:rPr>
                <w:sz w:val="22"/>
                <w:szCs w:val="22"/>
                <w:lang w:eastAsia="ko-KR"/>
              </w:rPr>
              <w:lastRenderedPageBreak/>
              <w:t>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p w14:paraId="21196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51307E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79D25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데이터 수집구조는 데이터 확보 작업의 실행 설계가 된다. 이에 업무 시스템 연계 설계, 초기 일괄수집 및 증분수집 구조 설계, 데이터 수집 이력 및 로그관리 구조 설계 등에 대하여 원천 데이터 수집구조가 적정하게 설계되었는지 점검하는 것을 목적으로 한다.</w:t>
            </w:r>
          </w:p>
          <w:p w14:paraId="78869B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0A9BE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시스템 연계 설계가 미비하면 원천 연계 구축이 지연될 우려가 있다. 특히 초기 일괄수집 및 증분수집 구조 설계가 미비하면 비정형 처리 구조 미비로 문서 데이터의 품질 손실이 구조화될 수 있다. 따라서 설계 단계에서 원천 데이터 수집구조가 적정하게 설계되었는지 확인하는 것이 필요하다.</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p w14:paraId="664846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350B0C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3E513E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정제 및 전처리 구조는 데이터 확보 작업의 실행 설계가 된다. 이에 중복 제거, 오류값 보정, 불필요 데이터 제거 설계, 문서 포맷 변환 및 텍스트 추출(OCR) 설계, 데이터 품질 오류 탐지 및 재처리 절차 설계 등에 대하여 데이터 정제 및 전처리 구조가 설계되었는지 검토하는 것이 목적이다.</w:t>
            </w:r>
          </w:p>
          <w:p w14:paraId="0639B5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EEA34E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중복 제거, 오류값 보정, 불필요 데이터 제거 설계가 미비하면 원천 연계 구축이 지연될 가능성이 있다. 또한 문서 포맷 변환 및 텍스트 추출(OCR) 설계가 미비하면 비정형 처리 구조 미비로 문서 데이터의 품질 손실이 구조화될 수 있다. 따라서 설계 단계에서 데이터 정제 및 전처리 구조가 설계되었는지 확인하는 것이 필요하다.</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[AI데이터품질가이드1권]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p w14:paraId="7DB6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29FC830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3B2F7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비정형 데이터 처리구조는 데이터 확보 작업의 실행 설계가 된다. 이에 PDF, 한글, 이미지 첨부파일 처리 설계, 표·조항·문단 구조 보존 설계, OCR 실패 및 텍스트 추출 오류 처리 설계 등을 중심으로 비정형 데이터 처리구조가 적정하게 설계되었는지 점검하는 것이 목적이다.</w:t>
            </w:r>
          </w:p>
          <w:p w14:paraId="149870C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2B2A8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PDF, 한글, 이미지 첨부파일 처리 설계가 미비하면 원천 연계 구축이 지연될 우려가 있다. 또한 표·조항·문단 구조 보존 설계가 미비하면 비정형 처리 구조 미비로 문서 데이터의 품질 손실이 구조화될 수 있다. 따라서 설계 단계에서 비정형 데이터 처리구조가 적정하게 설계되었는지 확인하는 것이 필요하다.</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 품질관리 지표 기준 — Task 분야별 정량목표 예시 중 “OCR 라벨 정확도 95 이상”(광학 문자 인식 관련 정량 지표 존재 확인, 참고자료)</w:t>
            </w:r>
          </w:p>
          <w:p w14:paraId="4E36B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0E0B6B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2D29F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메타데이터 구조는 데이터 의미 체계의 구현 기준이 된다. 이에 문서번호, 작성일, 작성부서, 권한정보 등 메타데이터 설계, 검색·필터·출처표시를 위한 메타정보 설계, 메타데이터 변경 및 이력관리 구조 설계 등을 중심으로 메타데이터 구조가 적정하게 설계되었는지 확인하는 데 그 목적이 있다.</w:t>
            </w:r>
          </w:p>
          <w:p w14:paraId="4AAF32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1F462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문서번호, 작성일, 작성부서, 권한정보 등 메타데이터 설계가 미비하면 데이터 검색·활용이 어려워질 우려가 있다. 특히 검색·필터·출처표시를 위한 메타정보 설계가 미비하면 표준 미반영으로 시스템 간 데이터 해석이 어긋날 수 있다. 따라서 설계 단계에서 메타데이터 구조가 적정하게 설계되었는지 확인하는 것이 필요하다.</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p w14:paraId="24A71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50D434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7EBC15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민원유형, 사규유형, 기록물 분류체계, 용어사전, 동의어사전, 업무용어 표준화 설계, 데이터 사전 및 카탈로그 연계 설계 등을 중심으로 데이터 표준 및 분류체계가 설계에 반영되었는지 점검하는 것이 목적이다.</w:t>
            </w:r>
          </w:p>
          <w:p w14:paraId="2A640F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A427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민원유형, 사규유형, 기록물 분류체계가 반영되지 않으면 데이터 검색·활용이 어려워질 가능성이 있다. 또한 용어사전, 동의어사전, 업무용어 표준화 설계가 미비하면 표준 미반영으로 시스템 간 데이터 해석이 어긋날 수 있다. 따라서 설계 단계에서 데이터 표준 및 분류체계가 설계에 반영되었는지 확인하는 것이 필요하다.</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p w14:paraId="389174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43977E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D5048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메타데이터 품질관리 구조는 데이터 의미 체계의 구현 기준이 된다. 이에 메타데이터 누락·오류 검증 구조 설계, 원천 데이터와 메타정보 정합성 검증 설계, 메타데이터 현행화 및 품질점검 절차 설계 등을 중심으로 메타데이터 품질관리 구조가 설계되었는지 검토하는 것이 목적이다.</w:t>
            </w:r>
          </w:p>
          <w:p w14:paraId="781A62A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46F3A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메타데이터 누락·오류 검증 구조 설계가 미비하면 데이터 검색·활용이 어려워질 가능성이 있다. 특히 원천 데이터와 메타정보 정합성 검증 설계가 미비하면 표준 미반영으로 시스템 간 데이터 해석이 어긋날 수 있다. 따라서 설계 단계에서 메타데이터 품질관리 구조가 설계되었는지 확인하는 것이 필요하다.</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p w14:paraId="3F2734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67FD87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4E0BA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청킹 전략은 벡터 데이터 생산 체계의 구현 기준이 된다. 이에 기록물, 민원, 사규 등 문서 유형별 청킹 설계, 문맥 유지 및 의미 단위 보존 구조 설계, Chunk 크기, 중첩(Overlap), 조항 단위 처리 기준 설계 등을 중심으로 청킹 전략이 데이터 특성에 맞게 설계되었는지 검토하는 데 목적이 있다.</w:t>
            </w:r>
          </w:p>
          <w:p w14:paraId="4120AD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9BA0D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기록물, 민원, 사규 등 문서 유형별 청킹 설계가 미비하면 청킹 설계가 데이터 특성과 어긋나 검색 문맥이 훼손될 가능성이 있다. 또한 문맥 유지 및 의미 단위 보존 구조 설계가 미비하면 임베딩·적재 구조 부실로 벡터DB 품질이 구조적으로 저하될 수 있다. 따라서 설계 단계에서 청킹 전략이 데이터 특성에 맞게 설계되었는지 확인하는 것이 필요하다.</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RAG 벡터DB 유출 위협 정의 — “RAG 등 검색에 사용되는 벡터 DB에서 임베딩 벡터나 원문 데이터가 외부로 유출되는 위협 … 벡터 DB 내 임베딩·문서 </w:t>
            </w:r>
            <w:r w:rsidRPr="00CF01BA">
              <w:rPr>
                <w:sz w:val="22"/>
                <w:szCs w:val="22"/>
                <w:lang w:eastAsia="ko-KR"/>
              </w:rPr>
              <w:lastRenderedPageBreak/>
              <w:t>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p w14:paraId="5E045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76763F2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60CBD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임베딩 처리구조는 벡터 데이터 생산 체계의 구현 기준이 된다. 이에 제목, 본문, 메타데이터 임베딩 범위 설계, 임베딩 모델 적용 및 교체 구조 설계, 재임베딩 및 변경관리 절차 설계 등에 대하여 임베딩 처리구조가 적정하게 설계되었는지 검토하는 데 목적이 있다.</w:t>
            </w:r>
          </w:p>
          <w:p w14:paraId="69783A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7428C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제목, 본문, 메타데이터 임베딩 범위 설계가 미비하면 청킹 설계가 데이터 특성과 어긋나 검색 문맥이 훼손될 우려가 있다. 특히 임베딩 모델 적용 및 교체 구조 설계가 미비하면 임베딩·적재 구조 부실로 벡터DB 품질이 구조적으로 저하될 수 있다. 따라서 설계 단계에서 임베딩 처리구조가 적정하게 설계되었는지 확인하는 것이 필요하다.</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p w14:paraId="67D04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74C57F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D889F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벡터화 및 벡터DB 적재 구조는 벡터 데이터 생산 체계의 구현 기준이 된다. 이에 벡터DB 스키마 및 인덱스 설계, 메타데이터 기반 필터 검색 구조 설계 등에 대하여 벡터화 및 벡터DB 적재 구조가 설계되었는지 확인하는 데 목적이 있다.</w:t>
            </w:r>
          </w:p>
          <w:p w14:paraId="3C3252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9F5C8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스키마 및 인덱스 설계가 미비하면 청킹 설계가 데이터 특성과 어긋나 검색 문맥이 훼손될 가능성이 있다. 또한 메타데이터 기반 필터 검색 구조 설계가 미비하면 임베딩·적재 구조 부실로 벡터DB 품질이 구조적으로 저하될 수 있다. 따라서 설계 단계에서 벡터화 및 벡터DB 적재 구조가 설계되었는지 확인하는 것이 필요하다.</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p w14:paraId="3D371F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p w14:paraId="06D25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lastRenderedPageBreak/>
              <w:t>품질오류 탐지 및 개선 프로세스 설계 여부</w:t>
            </w:r>
          </w:p>
          <w:p w14:paraId="09ADDA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9E556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품질 검증체계는 데이터 품질 확인 체계의 구현 기준이 된다. 이에 정확성, 완전성, 최신성, 유효성 검증 구조 설계, 데이터 품질지표 측정 및 모니터링 구조 설계, 품질오류 탐지 및 개선 프로세스 설계 등을 중심으로 데이터 품질 검증체계가 설계되었는지 점검하는 것이 목적이다.</w:t>
            </w:r>
          </w:p>
          <w:p w14:paraId="6E4059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BBCC0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정확성, 완전성, 최신성, 유효성 검증 구조 설계가 미비하면 저품질 데이터가 무검증으로 적재될 우려가 있다. 특히 데이터 품질지표 측정 및 모니터링 구조 설계가 미비하면 품질 문제가 반복 유입될 수 있다. 따라서 설계 단계에서 데이터 품질 검증체계가 설계되었는지 확인하는 것이 필요하다.</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p w14:paraId="4D79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008E44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D603C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RAG 활용 데이터 품질검증 구조는 데이터 품질 확인 체계의 구현 기준이 된다. 이에 검색 가능 데이터 커버리지 검증 설계, 대표 질의 기반 데이터 적합성 검증 구조 설계, 근거 문서와 응답 간 연결성 검증 구조 설계 등을 중심으로 RAG 활용 데이터 품질검증 구조가 설계되었는지 검토하는 데 목적이 있다.</w:t>
            </w:r>
          </w:p>
          <w:p w14:paraId="695B23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686F201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가능 데이터 커버리지 검증 설계가 미비하면 저품질 데이터가 무검증으로 적재될 위험이 있다. 또한 대표 질의 기반 데이터 적합성 검증 구조 설계가 미비하면 품질 문제가 반복 유입될 수 있다. 따라서 설계 단계에서 RAG 활용 데이터 품질검증 구조가 설계되었는지 확인하는 것이 필요하다.</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p w14:paraId="3F79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0A2F5D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1F68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품질 이슈 대응체계는 데이터 품질 확인 체계의 구현 기준이 된다. 이에 품질오류 등록·조치·재검증 절차 설계, 데이터 재수집·재정제·재적재 절차 설계, 반복 오류 및 품질저하 탐지 구조 설계 등을 중심으로 데이터 품질 이슈 대응체계가 마련되었는지 검토하는 것이 목적이다.</w:t>
            </w:r>
          </w:p>
          <w:p w14:paraId="0DF5EA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424A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품질오류 등록·조치·재검증 절차 설계가 미비하면 저품질 데이터가 무검증으로 적재될 위험이 있다. 또한 데이터 재수집·재정제·재적재 절차 설계가 미비하면 품질 문제가 반복 유입될 수 있다. 따라서 설계 단계에서 데이터 품질 이슈 대응체계가 마련되었는지 확인하는 것이 필요하다.</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산출물 체계 — “보완조치결과서 — 제3자 최종 품질검증 미달성 기관만 해당 산출물 제출, 최종 품질검증 결과서의 미흡 내용을 대상으로 공정별 개선 후 품질검사 결과 작성”</w:t>
            </w:r>
          </w:p>
          <w:p w14:paraId="24A251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404270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D23EE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및 민감정보 처리구조는 데이터 보호와 접근 질서의 구현 기준이 된다. 이에 개인정보 비식별화 및 마스킹 구조 설계, 민감정보 포함 문서 차단 및 필터링 구조 설계, 원문 데이터와 비식별 데이터 분리 저장 구조 설계 등을 중심으로 개인정보 및 민감정보 처리구조가 설계되었는지 점검하는 데 그 목적이 있다.</w:t>
            </w:r>
          </w:p>
          <w:p w14:paraId="4FC4E2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32A2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비식별화 및 마스킹 구조 설계가 미비하면 민감 정보가 무통제로 처리될 가능성이 있다. 또한 민감정보 포함 문서 차단 및 필터링 구조 설계가 미비하면 권한 통제·감사 추적 미비로 비인가 접근이 추적조차 되지 않을 수 있다. 따라서 설계 단계에서 개인정보 및 민감정보 처리구조가 설계되었는지 확인하는 것이 필요하다.</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p w14:paraId="021B1C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6489D8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3F3B7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사용자·부서·직무별 권한설계, 원천시스템 권한과 AI 검색 권한 연계 구조 설계, 권한 없는 문서 검색 및 응답 차단 설계 등에 대하여 권한 기반 데이터 접근통제가 설계되었는지 검토하는 것을 목적으로 한다.</w:t>
            </w:r>
          </w:p>
          <w:p w14:paraId="6FD7F9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9042F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사용자·부서·직무별 권한설계가 미비하면 민감 정보가 무통제로 처리될 위험이 있다. 특히 원천시스템 권한과 AI 검색 권한 연계 구조 설계가 미비하면 권한 통제·감사 추적 미비로 비인가 접근이 추적조차 되지 않을 수 있다. 따라서 설계 단계에서 권한 기반 데이터 접근통제가 설계되었는지 확인하는 것이 필요하다.</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p w14:paraId="651829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786607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46FA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수집·정제·적재·조회·삭제 로그 설계, 개인정보 조회 및 다운로드 이력관리 설계, 감사 및 추적을 위한 로그 보관 정책 설계 등을 중심으로 데이터 처리 이력 및 감사 추적구조가 설계되었는지 검토하는 것을 목적으로 한다.</w:t>
            </w:r>
          </w:p>
          <w:p w14:paraId="2701FA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EA03D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수집·정제·적재·조회·삭제 로그 설계가 미비하면 민감 정보가 무통제로 처리될 위험이 있다. 특히 개인정보 조회 및 다운로드 이력관리 설계가 미비하면 권한 통제·감사 추적 미비로 비인가 접근이 추적조차 되지 않을 수 있다. 따라서 설계 단계에서 데이터 처리 이력 및 감사 추적구조가 설계되었는지 확인하는 것이 필요하다.</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6B05BA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59A288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4F193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현행화 구조는 데이터 최신성 유지 체계의 설계 기준이 된다. 이에 데이터 갱신 주기 및 증분처리 구조 설계, 변경 데이터 탐지 및 재색인 절차 설계, 삭제·수정 데이터의 벡터DB 반영 구조 설계 등을 중심으로 데이터 현행화 구조가 설계되었는지 검토하는 데 그 목적이 있다.</w:t>
            </w:r>
          </w:p>
          <w:p w14:paraId="348717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AD4A0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갱신 주기 및 증분처리 구조 설계가 미비하면 지식베이스가 구축 시점에 고착될 가능성이 있다. 특히 변경 데이터 탐지 및 재색인 절차 설계가 미비하면 개선 체계 미비로 낡은 데이터 기반의 오답이 누적될 수 있다. 따라서 설계 단계에서 데이터 현행화 구조가 설계되었는지 확인하는 것이 필요하다.</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p w14:paraId="55C85A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3BFE60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BFC32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피드백 기반 데이터 개선 구조 설계, 검색 실패 및 오답 원인 데이터 개선 구조 설계, 후속사업 확산을 고려한 데이터 확장 구조 설계 등에 대하여 데이터 지속 개선체계가 마련되었는지 점검하는 데 목적이 있다.</w:t>
            </w:r>
          </w:p>
          <w:p w14:paraId="5FADAC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B3C08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피드백 기반 데이터 개선 구조 설계가 미비하면 지식베이스가 구축 시점에 고착될 우려가 있다. 또한 검색 실패 및 오답 원인 데이터 개선 구조 설계가 미비하면 개선 체계 미비로 낡은 데이터 기반의 오답이 누적될 수 있다. 따라서 설계 단계에서 데이터 지속 개선체계가 마련되었는지 확인하는 것이 필요하다.</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p w14:paraId="024CC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1EED9D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C6331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데이터파이프라인 모니터링 구조는 데이터 공급 상태 감시 체계의 설계 기준이 된다. 이에 수집 성공률, 적재 성공률, 처리시간 모니터링 설계, 오류율, 누락률, 재처리 현황 모니터링 설계, 단계별 로그 및 알림 체계 설계 등에 대하여 데이터파이프라인 모니터링 구조가 설계되었는지 점검하는 데 목적이 있다.</w:t>
            </w:r>
          </w:p>
          <w:p w14:paraId="7AA2B2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B60E9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 성공률, 적재 성공률, 처리시간 모니터링 설계가 미비하면 파이프라인 중단을 뒤늦게 알게 될 우려가 있다. 또한 오류율, 누락률, 재처리 현황 모니터링 설계가 미비하면 데이터 공급 중단이 장기화될 수 있다. 따라서 설계 단계에서 데이터파이프라인 모니터링 구조가 설계되었는지 확인하는 것이 필요하다.</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p w14:paraId="56EEC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395A02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18440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 실패, 적재 실패, 임베딩 실패 대응 구조 설계, 자동 재처리 및 수동 복구 절차 설계, 장애 escalation 및 보고체계 설계 등에 대하여 데이터 처리 장애 대응체계가 설계되었는지 검토하는 것이 목적이다.</w:t>
            </w:r>
          </w:p>
          <w:p w14:paraId="36F7AA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4FDDD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 실패, 적재 실패, 임베딩 실패 대응 구조 설계가 미비하면 파이프라인 중단을 뒤늦게 알게 될 가능성이 있다. 특히 자동 재처리 및 수동 복구 절차 설계가 미비하면 데이터 공급 중단이 장기화될 수 있다. 따라서 설계 단계에서 데이터 처리 장애 대응체계가 설계되었는지 확인하는 것이 필요하다.</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p w14:paraId="20CA6E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50FD9C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7A0F8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시험 및 검증 구조는 데이터 검증 활동의 실행 설계가 된다. 이에 데이터 수집·정제·적재 시험 절차 설계, OCR·청킹·임베딩 결과 검증 절차 설계, 데이터 품질 검증 시나리오 설계 등에 대하여 데이터 시험 및 검증 구조가 설계되었는지 검증하는 데 그 목적이 있다.</w:t>
            </w:r>
          </w:p>
          <w:p w14:paraId="61B3A4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AD901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수집·정제·적재 시험 절차 설계가 미비하면 데이터 검증이 임의 표본 확인에 그칠 가능성이 있다. 또한 OCR·청킹·임베딩 결과 검증 절차 설계가 미비하면 RAG 검증용 시험체계 미비로 데이터 문제가 검색 품질 저하로만 나타날 수 있다. 따라서 설계 단계에서 데이터 시험 및 검증 구조가 설계되었는지 확인하는 것이 필요하다.</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2.5.1 품질검사 절차 — 검사대상 데이터 선정 → 데이터 획득/수집 단계 검사 → 데이터 정제/가공 단계 검사 → 모델 단계 검사 → 전수검사의 5단계 구조</w:t>
            </w:r>
          </w:p>
          <w:p w14:paraId="110A9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47E6C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15145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RAG 검색 검증을 위한 데이터 시험체계는 데이터 검증 활동의 실행 설계가 된다. 이에 대표 질의 기반 검색 결과 검증 구조 설계, 검색 실패·노이즈·중복 검색 검증 구조 설계, 검색 결과와 근거 문서 연결성 검증 구조 설계 등을 중심으로 RAG 검색 검증을 위한 데이터 시험체계가 마련되었는지 검증하는 데 그 목적이 있다.</w:t>
            </w:r>
          </w:p>
          <w:p w14:paraId="10B902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9B0C0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대표 질의 기반 검색 결과 검증 구조 설계가 미비하면 데이터 검증이 임의 표본 확인에 그칠 위험이 있다. 특히 검색 실패·노이즈·중복 검색 검증 구조 설계가 미비하면 RAG 검증용 시험체계 미비로 데이터 문제가 검색 품질 저하로만 나타날 수 있다. 따라서 설계 단계에서 RAG 검색 검증을 위한 데이터 시험체계가 마련되었는지 확인하는 것이 필요하다.</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p w14:paraId="5F7E95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6B288B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D6D779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관련 설계 산출물은 데이터 설계 결과의 완결성을 확정하는 기준이 된다. 이에 데이터 정의서, 메타데이터 정의서, 품질기준서, 데이터파이프라인 설계서, 연계설계서, 적재설계서, 비식별 처리기준서 및 운영관리 설계서 등을 중심으로 데이터 관련 설계 산출물이 적정하게 작성되었는지 확인하는 데 목적이 있다.</w:t>
            </w:r>
          </w:p>
          <w:p w14:paraId="3B9245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77C78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정의서, 메타데이터 정의서, 품질기준서가 미비하면 산출물 부실로 파이프라인 구축이 설계 근거 없이 진행될 우려가 있다. 특히 데이터파이프라인 설계서, 연계설계서, 적재설계서가 미비하면 산출물 간 불일치로 구현 조직이 상충된 기준을 참조할 수 있다. 따라서 설계 단계에서 데이터 관련 설계 산출물이 적정하게 작성되었는지 확인하는 것이 필요하다.</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프로세스별 산출물 정의 — “구축공정 가이드라인(획득/수집·정제·가공)”, “개인정보 자율점검표”, “품질관리보고서”, “품질지표 기준서”</w:t>
            </w:r>
          </w:p>
          <w:p w14:paraId="16498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0F2F26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D71CA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산출물 간 정합성은 데이터 설계 결과의 완결성을 확정하는 기준이 된다. 이에 요구사항과 데이터 설계 간 추적성 확보, AI 모델·보안·인프라 설계와 데이터 설계 간 정합성 확보, 변경사항 반영 및 형상관리 등에 대하여 설계 산출물 간 정합성이 확보되었는지 확인하는 것이 목적이다.</w:t>
            </w:r>
          </w:p>
          <w:p w14:paraId="3D7309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4F0D6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요구사항과 데이터 설계 간 추적성 확보가 미비하면 산출물 부실로 파이프라인 구축이 설계 근거 없이 진행될 위험이 있다. 특히 AI 모델·보안·인프라 설계와 데이터 설계 간 정합성 확보가 미비하면 산출물 간 불일치로 구현 조직이 상충된 기준을 참조할 수 있다. 따라서 설계 단계에서 설계 산출물 간 정합성이 확보되었는지 확인하는 것이 필요하다.</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p w14:paraId="1E2037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872856"/>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50C2DE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EE9130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서비스 보안은 AI 보안 체계 구현의 청사진이 된다. 이에 업무 서비스별 보안구조 설계, 내부 LLM, 외부 LLM, RAG, Agent/Tool 호출 구간별 보안통제 설계, 입력–검색–생성–응답–저장 전 구간 보안통제 구조 등을 중심으로 AI 서비스 보안 아키텍처가 요구사항에 맞게 설계되었는지 점검하는 데 목적이 있다.</w:t>
            </w:r>
          </w:p>
          <w:p w14:paraId="2E8C6C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26A7D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업무 서비스별 보안구조 설계가 미비하면 보안 아키텍처가 요구와 어긋나 통제 공백 구간이 구조화될 우려가 있다. 또한 내부 LLM, 외부 LLM, RAG, Agent/Tool 호출 구간별 보안통제 설계가 미비하면 내·외부 LLM 연계 보안 설계 미비로 외부 전송 구간이 무방비가 될 수 있다. 따라서 설계 단계에서 AI 서비스 보안 아키텍처가 요구사항에 맞게 설계되었는지 확인하는 것이 필요하다.</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p w14:paraId="54ECAD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5201E4C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B39CC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LLM 우선 처리 대상과 외부 LLM 호출 대상 구분 설계, 외부 LLM 호출 시 보안 게이트웨이 및 Secure API 경유 설계, 외부 전송 데이터 비식별·마스킹·차단 구조 설계 등에 대하여 내·외부 LLM 연계 보안구조가 적정하게 설계되었는지 점검하는 데 그 목적이 있다.</w:t>
            </w:r>
          </w:p>
          <w:p w14:paraId="5E929E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DFA83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LLM 우선 처리 대상과 외부 LLM 호출 대상 구분 설계가 미비하면 보안 아키텍처가 요구와 어긋나 통제 공백 구간이 구조화될 가능성이 있다. 특히 외부 LLM 호출 시 보안 게이트웨이 및 Secure API 경유 설계가 미비하면 내·외부 LLM 연계 보안 설계 미비로 외부 전송 구간이 무방비가 될 수 있다. 따라서 설계 단계에서 내·외부 LLM 연계 보안구조가 적정하게 설계되었는지 확인하는 것이 필요하다.</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p w14:paraId="16D99D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Token Passthrough 완화조치 — “MCP servers MUST NOT accept any tokens that were not explicitly issued for the </w:t>
            </w:r>
            <w:r w:rsidRPr="00CF01BA">
              <w:rPr>
                <w:sz w:val="22"/>
                <w:szCs w:val="22"/>
                <w:lang w:eastAsia="ko-KR"/>
              </w:rPr>
              <w:lastRenderedPageBreak/>
              <w:t>MCP server”(출처: modelcontextprotocol.io/specification/basic/security_best_practices)</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54447E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B8A3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보안통제 기준은 AI 보안 체계 구현의 청사진이 된다. 이에 프롬프트 필터링, 응답 필터링, 콘텐츠 차단 구조 설계, 보안 이벤트 탐지·차단·알림 구조 설계, 우회 명령 및 비정상 사용 탐지 구조 설계 등을 중심으로 AI 보안통제 기준이 설계에 반영되었는지 점검하는 데 그 목적이 있다.</w:t>
            </w:r>
          </w:p>
          <w:p w14:paraId="605C6E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F6B65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필터링, 응답 필터링, 콘텐츠 차단 구조 설계가 미비하면 보안 아키텍처가 요구와 어긋나 통제 공백 구간이 구조화될 가능성이 있다. 또한 보안 이벤트 탐지·차단·알림 구조 설계가 미비하면 내·외부 LLM 연계 보안 설계 미비로 외부 전송 구간이 무방비가 될 수 있다. 따라서 설계 단계에서 AI 보안통제 기준이 설계에 반영되었는지 확인하는 것이 필요하다.</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p w14:paraId="35711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17BE55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D233C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처리흐름은 개인정보 보호 체계의 구현 기준이 된다. 이에 개인정보 수집·이용·저장·파기 흐름 설계, 민원정보, 사용자정보, 상담이력, 내부문서 내 개인정보 처리구간, 개인정보 처리 목적, 보유기간, 처리권한 설계 등에 대하여 개인정보 처리흐름이 명확하게 설계되었는지 점검하는 데 그 목적이 있다.</w:t>
            </w:r>
          </w:p>
          <w:p w14:paraId="4A1877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A7F53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수집·이용·저장·파기 흐름 설계가 미비하면 개인정보가 어디서 처리되는지 파악하지 못할 위험이 있다. 특히 민원정보, 사용자정보, 상담이력, 내부문서 내 개인정보 처리구간이 누락되면 비식별화·마스킹 구조 미비로 개인정보가 응답에 노출될 수 있다. 따라서 설계 단계에서 개인정보 처리흐름이 명확하게 설계되었는지 확인하는 것이 필요하다.</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w:t>
            </w:r>
            <w:r w:rsidRPr="00CF01BA">
              <w:rPr>
                <w:sz w:val="22"/>
                <w:szCs w:val="22"/>
                <w:lang w:eastAsia="ko-KR"/>
              </w:rPr>
              <w:lastRenderedPageBreak/>
              <w:t>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p w14:paraId="4E727C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71761A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E119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비식별화 및 마스킹 구조는 개인정보 보호 체계의 구현 기준이 된다. 이에 입력 프롬프트, 업로드 문서, 검색결과, 응답결과의 비식별 처리 설계, 주민번호, 연락처, 주소, 계좌번호 등 주요 식별정보 탐지·마스킹 구조 설계, 원문 데이터와 비식별 데이터 분리 저장 및 접근통제 설계 등을 중심으로 개인정보 비식별화 및 마스킹 구조가 설계되었는지 검토하는 데 그 목적이 있다.</w:t>
            </w:r>
          </w:p>
          <w:p w14:paraId="0889C9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F2072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입력 프롬프트, 업로드 문서, 검색결과, 응답결과의 비식별 처리 설계가 미비하면 개인정보가 어디서 처리되는지 파악하지 못할 가능성이 있다. 특히 주민번호, 연락처, 주소, 계좌번호 등 주요 식별정보 탐지·마스킹 구조 설계가 미비하면 비식별화·마스킹 구조 미비로 개인정보가 응답에 노출될 수 있다. 따라서 설계 단계에서 개인정보 비식별화 및 마스킹 구조가 설계되었는지 확인하는 것이 필요하다.</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1.2가 — “학습 파이프라인 초입에 개인정보 탐지・마스킹 단계를 필수로 추가한다. 이메일, 전화번호, 주민등록번호, 위치 정보, 결제 수단 등 정형 </w:t>
            </w:r>
            <w:r w:rsidRPr="00CF01BA">
              <w:rPr>
                <w:sz w:val="22"/>
                <w:szCs w:val="22"/>
                <w:lang w:eastAsia="ko-KR"/>
              </w:rPr>
              <w:lastRenderedPageBreak/>
              <w:t>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p w14:paraId="190E7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680A50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B72C4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영향 및 위험 대응 설계는 개인정보 보호 체계의 구현 기준이 된다. 이에 개인정보 처리 위험요인별 보호조치 설계, 개인정보 최소수집·목적외 이용 방지 설계, 개인정보 처리 이력관리 및 감사 대응 설계 등을 중심으로 개인정보 영향 및 위험 대응 설계가 반영되었는지 점검하는 것이 목적이다.</w:t>
            </w:r>
          </w:p>
          <w:p w14:paraId="04299F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E205A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처리 위험요인별 보호조치 설계가 미비하면 개인정보가 어디서 처리되는지 파악하지 못할 우려가 있다. 특히 개인정보 최소수집·목적외 이용 방지 설계가 미비하면 비식별화·마스킹 구조 미비로 개인정보가 응답에 노출될 수 있다. 따라서 설계 단계에서 개인정보 영향 및 위험 대응 설계가 반영되었는지 확인하는 것이 필요하다.</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[AI보안위협대응매뉴얼]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로깅(상세는 본 문서 7-02 참조)</w:t>
            </w:r>
          </w:p>
          <w:p w14:paraId="5A6113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3900AC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F5880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LLM 호출 통제구조는 외부 AI 자원 활용의 보안 통제 구조를 정하는 설계 기준이 된다. 이에 외부 LLM 호출 가능 업무와 금지 업무 구분 설계, 외부 전송 데이터 사전검사 및 차단 설계, 외부 LLM 응답 검증 및 저장 통제 설계 등에 대하여 외부 LLM 호출 통제구조가 설계되었는지 확인하는 것이 목적이다.</w:t>
            </w:r>
          </w:p>
          <w:p w14:paraId="0B6FA5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1E5B6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LLM 호출 가능 업무와 금지 업무 구분 설계가 미비하면 내부 정보의 외부 전송이 무통제가 될 우려가 있다. 또한 외부 전송 데이터 사전검사 및 차단 설계가 미비하면 API 보안 설계 미비로 연계 구간이 공격 경로가 될 수 있다. 따라서 설계 단계에서 외부 LLM 호출 통제구조가 설계되었는지 확인하는 것이 필요하다.</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p w14:paraId="592ED0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08A60A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F9997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API 연계 보안은 외부 AI 자원 활용의 보안 통제 구조를 정하는 설계 기준이 된다. 이에 API 인증, 접근통제, 암호화, 호출 이력관리 설계, Secure API 및 보안 게이트웨이 연계 설계, 외부 API 장애·오류·우회 호출 차단 설계 등을 중심으로 외부 API 연계 보안이 설계되었는지 점검하는 것이 목적이다.</w:t>
            </w:r>
          </w:p>
          <w:p w14:paraId="568144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20181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API 인증, 접근통제, 암호화, 호출 이력관리 설계가 미비하면 내부 정보의 외부 전송이 무통제가 될 우려가 있다. 또한 Secure API 및 보안 게이트웨이 연계 설계가 미비하면 API 보안 설계 미비로 연계 구간이 공격 경로가 될 수 있다. 따라서 설계 단계에서 외부 API 연계 보안이 설계되었는지 확인하는 것이 필요하다.</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p w14:paraId="7400F8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4248B2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03F02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입력통제 구조는 이용자 입력 통제 장치의 구현 기준이 된다. 이에 개인정보·기밀정보 포함 프롬프트 탐지 및 차단 구조 설계, 위험 프롬프트, 우회 명령, 악성 입력 차단 구조 설계, 사용자 입력값 검증 및 제한 로직 설계 등에 대하여 프롬프트 입력통제 구조가 설계되었는지 검토하는 것이 목적이다.</w:t>
            </w:r>
          </w:p>
          <w:p w14:paraId="0420F6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A774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개인정보·기밀정보 포함 프롬프트 탐지 및 차단 구조 설계가 미비하면 악성 입력이 모델에 그대로 전달될 위험이 있다. 특히 위험 프롬프트, 우회 명령, 악성 입력 차단 구조 설계가 미비하면 프롬프트 조작으로 보안 통제가 우회될 수 있다. 따라서 설계 단계에서 프롬프트 입력통제 구조가 설계되었는지 확인하는 것이 필요하다.</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p w14:paraId="644AC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56300E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9BFDF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인젝션 대응 설계는 이용자 입력 통제 장치의 구현 기준이 된다. 이에 시스템 프롬프트 우회, 역할 변경 요청, 정책 무력화 시도 차단 설계, 검색 문서 내 악성 지시문 삽입 대응 설계, Agent/Tool 호출 악용 방지 설계 등에 대하여 프롬프트 인젝션 대응 설계가 반영되었는지 검토하는 것이 목적이다.</w:t>
            </w:r>
          </w:p>
          <w:p w14:paraId="576A69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55E1B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 프롬프트 우회, 역할 변경 요청, 정책 무력화 시도 차단 설계가 미비하면 악성 입력이 모델에 그대로 전달될 가능성이 있다. 또한 검색 문서 내 악성 지시문 삽입 대응 설계가 미비하면 프롬프트 조작으로 보안 통제가 우회될 수 있다. 따라서 설계 단계에서 프롬프트 인젝션 대응 설계가 반영되었는지 확인하는 것이 필요하다.</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p w14:paraId="23C61B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01C145A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6E9920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템플릿 관리 설계는 이용자 입력 통제 장치의 구현 기준이 된다. 이에 프롬프트 템플릿 등록·검토·승인·배포 절차 설계, 프롬프트 변경관리 및 버전관리 설계, 우수 프롬프트와 위험 프롬프트 분류·관리 설계 등을 중심으로 프롬프트 템플릿 관리 설계가 적정한지 검토하는 것을 목적으로 한다.</w:t>
            </w:r>
          </w:p>
          <w:p w14:paraId="036DC3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F1B6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템플릿 등록·검토·승인·배포 절차 설계가 미비하면 악성 입력이 모델에 그대로 전달될 가능성이 있다. 또한 프롬프트 변경관리 및 버전관리 설계가 미비하면 프롬프트 조작으로 보안 통제가 우회될 수 있다. 따라서 설계 단계에서 프롬프트 템플릿 관리 설계가 적정한지 확인하는 것이 필요하다.</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p w14:paraId="0218C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67FBE4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74F27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응답 출력통제 구조는 AI 응답 통제 장치의 구현 기준이 된다. 이에 응답 내 개인정보·민감정보·기밀정보 탐지 및 차단 설계, 부적절·유해·차별적 응답 차단 구조 설계, 민원 답변 오류 및 부정확 응답 제한 설계 등을 중심으로 AI 응답 출력통제 구조가 설계되었는지 검토하는 데 그 목적이 있다.</w:t>
            </w:r>
          </w:p>
          <w:p w14:paraId="3285C2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07FAB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응답 내 개인정보·민감정보·기밀정보 탐지 및 차단 설계가 미비하면 유해·부적절 응답이 여과 없이 제공될 위험이 있다. 또한 부적절·유해·차별적 응답 차단 구조 설계가 미비하면 출처 표시 구조 미비로 응답 신뢰성 판단 근거가 이용자에게 제공되지 못할 수 있다. 따라서 설계 단계에서 AI 응답 출력통제 구조가 설계되었는지 확인하는 것이 필요하다.</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p w14:paraId="0C70A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4CEBF5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2CB40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출처 표시 및 책임 고지 구조는 AI 응답 통제 장치의 구현 기준이 된다. 이에 근거 문서 및 출처 표시 구조 설계, AI 응답 한계 및 담당자 확인 필요 안내 문구 설계, 대민 서비스 제공 시 주의문구 및 책임 고지 설계 등을 중심으로 출처 표시 및 책임 고지 구조가 설계되었는지 확인하는 것이 목적이다.</w:t>
            </w:r>
          </w:p>
          <w:p w14:paraId="35033C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2A1B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문서 및 출처 표시 구조 설계가 미비하면 유해·부적절 응답이 여과 없이 제공될 위험이 있다. 특히 AI 응답 한계 및 담당자 확인 필요 안내 문구 설계가 미비하면 출처 표시 구조 미비로 응답 신뢰성 판단 근거가 이용자에게 제공되지 못할 수 있다. 따라서 설계 단계에서 출처 표시 및 책임 고지 구조가 설계되었는지 확인하는 것이 필요하다.</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p w14:paraId="5818B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627620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C9093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대화이력, 응답결과, 생성문서 저장 기준 설계, 응답 결과 공유 및 재사용 범위 통제 설계, 응답 로그 및 감사 추적 구조 설계 등을 중심으로 응답 저장 및 재사용 통제 설계가 반영되었는지 검토하는 것을 목적으로 한다.</w:t>
            </w:r>
          </w:p>
          <w:p w14:paraId="037275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5924646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대화이력, 응답결과, 생성문서 저장 기준 설계가 미비하면 유해·부적절 응답이 여과 없이 제공될 가능성이 있다. 또한 응답 결과 공유 및 재사용 범위 통제 설계가 미비하면 출처 표시 구조 미비로 응답 신뢰성 판단 근거가 이용자에게 제공되지 못할 수 있다. 따라서 설계 단계에서 응답 저장 및 재사용 통제 설계가 반영되었는지 확인하는 것이 필요하다.</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“재현성 확보 및 롤백 — 특정 시점의 모델・프롬프트 조합을 그대로 복원해 문제 분석, 서비스 품질 비교, 감사 대응이 가능하도록 관리”</w:t>
            </w:r>
          </w:p>
          <w:p w14:paraId="47B07D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42D0E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96DAF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사용자 접근통제 구조는 AI 서비스 접근 질서의 구현 기준이 된다. 이에 사용자·부서·직무별 AI 서비스 접근권한 설계, 메뉴·기능·데이터 단위 접근통제 설계, 관리자, 운영자, 일반사용자 권한 분리 설계 등을 중심으로 사용자 접근통제 구조가 설계되었는지 점검하는 데 목적이 있다.</w:t>
            </w:r>
          </w:p>
          <w:p w14:paraId="495B94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53E0A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사용자·부서·직무별 AI 서비스 접근권한 설계가 미비하면 비인가 사용자가 서비스에 접근할 가능성이 있다. 특히 메뉴·기능·데이터 단위 접근통제 설계가 미비하면 원천-검색 권한 연계 미설계로 권한 우회 조회가 구조화될 수 있다. 따라서 설계 단계에서 사용자 접근통제 구조가 설계되었는지 확인하는 것이 필요하다.</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p w14:paraId="58D117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01DF1C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63708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업무 시스템 등 기존 권한 연계 설계, 권한 없는 문서의 검색·요약·응답 차단 설계, 권한 변경 시 AI 서비스 권한 동기화 설계 등을 중심으로 원천시스템 권한과 AI 검색 권한이 연계되도록 설계되었는지 검토하는 데 목적이 있다.</w:t>
            </w:r>
          </w:p>
          <w:p w14:paraId="6CE1AD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C589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업무 시스템 등 기존 권한 연계 설계가 미비하면 비인가 사용자가 서비스에 접근할 가능성이 있다. 특히 권한 없는 문서의 검색·요약·응답 차단 설계가 미비하면 원천-검색 권한 연계 미설계로 권한 우회 조회가 구조화될 수 있다. 따라서 설계 단계에서 원천시스템 권한과 AI 검색 권한이 연계되도록 설계되었는지 확인하는 것이 필요하다.</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688927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 “Minimal initial scope set… containing only low-risk discovery/read operations”, “Incremental elevation via targeted WWW-Authenticate scope </w:t>
            </w:r>
            <w:r w:rsidRPr="00CF01BA">
              <w:rPr>
                <w:sz w:val="22"/>
                <w:szCs w:val="22"/>
                <w:lang w:eastAsia="ko-KR"/>
              </w:rPr>
              <w:lastRenderedPageBreak/>
              <w:t>challenges when privileged operations are first attempted”; 흔한 실수로 “Using wildcard or omnibus scopes (*, all, full-access)”(출처: modelcontextprotocol.io/specification/basic/security_best_practices)</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3D37F7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18C5A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서비스 로그관리 구조는 AI 행위 추적 체계의 구현 기준이 된다. 이에 사용자 입력, 검색결과, 모델 호출, 응답결과 로그 항목 설계, 외부 LLM/API 호출 로그 및 데이터 전송 이력 설계, 로그 보관기간, 접근권한, 위·변조 방지 설계 등에 대하여 AI 서비스 로그관리 구조가 설계되었는지 검토하는 데 목적이 있다.</w:t>
            </w:r>
          </w:p>
          <w:p w14:paraId="7C62A9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0B733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입력, 검색결과, 모델 호출, 응답결과 로그 항목 설계가 미비하면 이용·처리 행위의 사후 추적이 불가능해질 우려가 있다. 특히 외부 LLM/API 호출 로그 및 데이터 전송 이력 설계가 미비하면 보안 이벤트 모니터링 미설계로 공격 징후가 탐지되지 않을 수 있다. 따라서 설계 단계에서 AI 서비스 로그관리 구조가 설계되었는지 확인하는 것이 필요하다.</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“…내부 관리계획 수립, 접속기록 보관 등 대통령령으로 정하는 바에 따라 안전성 확보에 필요한 기술적ㆍ관리적 및 물리적 조치를 하여야 한다”)</w:t>
            </w:r>
          </w:p>
          <w:p w14:paraId="70C79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“Work with your organization’s privacy team to design feedback capture tools, system data, and logging for forensics and root cause analysis of a query session”(출처: </w:t>
            </w:r>
            <w:r w:rsidRPr="00CF01BA">
              <w:rPr>
                <w:sz w:val="22"/>
                <w:szCs w:val="22"/>
                <w:lang w:eastAsia="ko-KR"/>
              </w:rPr>
              <w:lastRenderedPageBreak/>
              <w:t>learn.microsoft.com/azure/developer/ai/advanced-retrieval-augmented-generation)</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024F3D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0585D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처리이력 관리 구조는 AI 행위 추적 체계의 구현 기준이 된다. 이에 개인정보 조회·처리·마스킹·삭제 이력관리 설계, 개인정보 처리 주체, 목적, 일시, 대상정보 기록 구조 설계, 개인정보 처리 로그 점검 및 감사 대응 구조 설계 등에 대하여 개인정보 처리이력 관리 구조가 설계되었는지 확인하는 것이 목적이다.</w:t>
            </w:r>
          </w:p>
          <w:p w14:paraId="2FEBEC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DC330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조회·처리·마스킹·삭제 이력관리 설계가 미비하면 이용·처리 행위의 사후 추적이 불가능해질 우려가 있다. 또한 개인정보 처리 주체, 목적, 일시, 대상정보 기록 구조 설계가 미비하면 보안 이벤트 모니터링 미설계로 공격 징후가 탐지되지 않을 수 있다. 따라서 설계 단계에서 개인정보 처리이력 관리 구조가 설계되었는지 확인하는 것이 필요하다.</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w:t>
            </w:r>
          </w:p>
          <w:p w14:paraId="33E734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w:t>
            </w:r>
            <w:r w:rsidRPr="00CF01BA">
              <w:rPr>
                <w:sz w:val="22"/>
                <w:szCs w:val="22"/>
                <w:lang w:eastAsia="ko-KR"/>
              </w:rPr>
              <w:lastRenderedPageBreak/>
              <w:t>techniques such as anonymization, differential privacy or other privacy-enhancing technologies to minimize the risks associated with linking AI-generated content back to individual human subjects”</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029F6A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8B3E63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공격, 민감정보 입력, 외부 전송 시도 탐지 설계, 비정상 사용량, 반복 오류, 권한 위반 탐지 설계, 보안 이벤트 알림, 조치, 보고 프로세스 설계 등에 대하여 보안 이벤트 모니터링 구조가 설계되었는지 검토하는 것을 목적으로 한다.</w:t>
            </w:r>
          </w:p>
          <w:p w14:paraId="689290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B0713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공격, 민감정보 입력, 외부 전송 시도 탐지 설계가 미비하면 이용·처리 행위의 사후 추적이 불가능해질 우려가 있다. 특히 비정상 사용량, 반복 오류, 권한 위반 탐지 설계가 미비하면 보안 이벤트 모니터링 미설계로 공격 징후가 탐지되지 않을 수 있다. 따라서 설계 단계에서 보안 이벤트 모니터링 구조가 설계되었는지 확인하는 것이 필요하다.</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p w14:paraId="47D60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w:t>
            </w:r>
            <w:r w:rsidRPr="00CF01BA">
              <w:rPr>
                <w:sz w:val="22"/>
                <w:szCs w:val="22"/>
                <w:lang w:eastAsia="ko-KR"/>
              </w:rPr>
              <w:lastRenderedPageBreak/>
              <w:t>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60F552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6175A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RAG 데이터 보안 구조는 지식베이스 보안의 구현 기준이 된다. 이에 원천 데이터, 정제 데이터, 청킹 데이터, 임베딩 데이터 보호구조 설계, 검색 근거 문서의 권한 기반 제공 설계, RAG 응답 생성 시 권한 없는 근거 사용 차단 설계 등을 중심으로 RAG 데이터 보안 구조가 설계되었는지 점검하는 것이 목적이다.</w:t>
            </w:r>
          </w:p>
          <w:p w14:paraId="3BEC8D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D0C636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데이터, 정제 데이터, 청킹 데이터, 임베딩 데이터 보호구조 설계가 미비하면 지식베이스가 공격 표면이 될 위험이 있다. 또한 검색 근거 문서의 권한 기반 제공 설계가 미비하면 오염 방지 구조 미비로 조작 문서가 AI 응답을 왜곡할 수 있다. 따라서 설계 단계에서 RAG 데이터 보안 구조가 설계되었는지 확인하는 것이 필요하다.</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p w14:paraId="7836F0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MS-2.6-002 — “Assess existence or levels of harmful bias, intellectual property infringement, data privacy violations, obscenity, extremism, violence, or CBRN information in system training data”; MS-2.5-005 — “Verify GAI system training </w:t>
            </w:r>
            <w:r w:rsidRPr="00CF01BA">
              <w:rPr>
                <w:sz w:val="22"/>
                <w:szCs w:val="22"/>
                <w:lang w:eastAsia="ko-KR"/>
              </w:rPr>
              <w:lastRenderedPageBreak/>
              <w:t>data and TEVV data provenance, and that fine-tuning or retrieval-augmented generation data is grounded”</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5F4F59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2DB02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및 임베딩 데이터 보호구조는 지식베이스 보안의 구현 기준이 된다. 이에 벡터DB 접근통제 및 암호화 설계, 임베딩 데이터 내 개인정보·기밀정보 포함 위험 통제 설계, 벡터 검색 결과를 통한 정보 유추 방지 설계 등에 대하여 벡터DB 및 임베딩 데이터 보호구조가 설계되었는지 검토하는 데 목적이 있다.</w:t>
            </w:r>
          </w:p>
          <w:p w14:paraId="2DCCAD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374A1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접근통제 및 암호화 설계가 미비하면 지식베이스가 공격 표면이 될 우려가 있다. 또한 임베딩 데이터 내 개인정보·기밀정보 포함 위험 통제 설계가 미비하면 오염 방지 구조 미비로 조작 문서가 AI 응답을 왜곡할 수 있다. 따라서 설계 단계에서 벡터DB 및 임베딩 데이터 보호구조가 설계되었는지 확인하는 것이 필요하다.</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p w14:paraId="6EB46F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w:t>
            </w:r>
            <w:r w:rsidRPr="00CF01BA">
              <w:rPr>
                <w:sz w:val="22"/>
                <w:szCs w:val="22"/>
                <w:lang w:eastAsia="ko-KR"/>
              </w:rPr>
              <w:lastRenderedPageBreak/>
              <w:t>confidential, copyrighted, licensed, patented, personal, proprietary, sensitive, or trade-marked information”</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042110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38572D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오염 및 악성 문서 유입 방지 구조는 지식베이스 보안의 구현 기준이 된다. 이에 수집 데이터 신뢰성 검증 설계, 악성 문서, 조작 문서, 부적절 데이터 차단 설계 등에 대하여 데이터 오염 및 악성 문서 유입 방지 구조가 설계되었는지 검토하는 데 그 목적이 있다.</w:t>
            </w:r>
          </w:p>
          <w:p w14:paraId="3192F4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CAED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 데이터 신뢰성 검증 설계가 미비하면 지식베이스가 공격 표면이 될 가능성이 있다. 특히 악성 문서, 조작 문서, 부적절 데이터 차단 설계가 미비하면 오염 방지 구조 미비로 조작 문서가 AI 응답을 왜곡할 수 있다. 따라서 설계 단계에서 데이터 오염 및 악성 문서 유입 방지 구조가 설계되었는지 확인하는 것이 필요하다.</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p w14:paraId="1B21C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MS-2.6-002 — “Assess existence or levels of harmful bias, </w:t>
            </w:r>
            <w:r w:rsidRPr="00CF01BA">
              <w:rPr>
                <w:sz w:val="22"/>
                <w:szCs w:val="22"/>
                <w:lang w:eastAsia="ko-KR"/>
              </w:rPr>
              <w:lastRenderedPageBreak/>
              <w:t>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1D0B28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2D2A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보안 시험계획은 AI 보안 검증 활동의 실행 설계가 된다. 이에 프롬프트 인젝션, 민감정보 노출, 우회 명령 테스트 설계, OWASP LLM Top10 기반 취약점 점검항목, Agent/Tool 호출 보안 시험항목 등에 대하여 AI 보안 시험계획이 설계에 반영되었는지 점검하는 것이 목적이다.</w:t>
            </w:r>
          </w:p>
          <w:p w14:paraId="6FB1BE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DAE08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인젝션, 민감정보 노출, 우회 명령 테스트 설계가 미비하면 AI 통제의 실효성이 미검증으로 남을 우려가 있다. 특히 OWASP LLM Top10 기반 취약점 점검항목이 반영되지 않으면 모의해킹 계획 미반영으로 실전형 취약점이 오픈 후 드러날 수 있다. 따라서 설계 단계에서 AI 보안 시험계획이 설계에 반영되었는지 확인하는 것이 필요하다.</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p w14:paraId="7AF08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MS-2.7-007 — “Perform AI red-teaming to assess resilience against: Abuse to facilitate attacks on other systems (e.g., </w:t>
            </w:r>
            <w:r w:rsidRPr="00CF01BA">
              <w:rPr>
                <w:sz w:val="22"/>
                <w:szCs w:val="22"/>
                <w:lang w:eastAsia="ko-KR"/>
              </w:rPr>
              <w:lastRenderedPageBreak/>
              <w:t>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37E47CD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95861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및 데이터 유출 검증 설계는 AI 보안 검증 활동의 실행 설계가 된다. 이에 입력·검색·응답 단계별 개인정보 노출 검증 설계, 외부 LLM 전송 데이터 샘플링 검증 설계, 로그 및 저장 데이터 내 민감정보 포함 여부 검증 설계 등을 중심으로 개인정보 및 데이터 유출 검증 설계가 마련되었는지 점검하는 데 목적이 있다.</w:t>
            </w:r>
          </w:p>
          <w:p w14:paraId="2A4504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D3498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입력·검색·응답 단계별 개인정보 노출 검증 설계가 미비하면 AI 통제의 실효성이 미검증으로 남을 우려가 있다. 또한 외부 LLM 전송 데이터 샘플링 검증 설계가 미비하면 모의해킹 계획 미반영으로 실전형 취약점이 오픈 후 드러날 수 있다. 따라서 설계 단계에서 개인정보 및 데이터 유출 검증 설계가 마련되었는지 확인하는 것이 필요하다.</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p w14:paraId="78395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w:t>
            </w:r>
            <w:r w:rsidRPr="00CF01BA">
              <w:rPr>
                <w:sz w:val="22"/>
                <w:szCs w:val="22"/>
                <w:lang w:eastAsia="ko-KR"/>
              </w:rPr>
              <w:lastRenderedPageBreak/>
              <w:t>membership inference risks; Revealing biometric, confidential, copyrighted, licensed, patented, personal, proprietary, sensitive, or trade-marked information”</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28B7D6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A5D65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웹·API·인프라 취약점 진단 범위 설계, AI 서비스 특화 공격 시나리오, 취약점 조치 및 재검증 절차 설계 등에 대하여 모의해킹 및 취약점 진단 계획이 반영되었는지 검토하는 데 목적이 있다.</w:t>
            </w:r>
          </w:p>
          <w:p w14:paraId="081BA2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3D1BC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웹·API·인프라 취약점 진단 범위 설계가 미비하면 AI 통제의 실효성이 미검증으로 남을 위험이 있다. 특히 AI 서비스 특화 공격 시나리오가 반영되지 않으면 모의해킹 계획 미반영으로 실전형 취약점이 오픈 후 드러날 수 있다. 따라서 설계 단계에서 모의해킹 및 취약점 진단 계획이 반영되었는지 확인하는 것이 필요하다.</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p w14:paraId="4AD4B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Testing and verifying the safeguards: “Red-teaming is key—it means to </w:t>
            </w:r>
            <w:r w:rsidRPr="00CF01BA">
              <w:rPr>
                <w:sz w:val="22"/>
                <w:szCs w:val="22"/>
                <w:lang w:eastAsia="ko-KR"/>
              </w:rPr>
              <w:lastRenderedPageBreak/>
              <w:t>act like an attacker to find weak spots in the system. This step is especially important to stop jailbreaking”, “Developers should test RAG system safeguards in different scenarios to make sure they work”(출처: learn.microsoft.com/azure/developer/ai/advanced-retrieval-augmented-generation)</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6E601D2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4A416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보안 관련 설계 산출물은 보안 설계 결과의 완결성을 확정하는 기준이 된다. 이에 AI 보안 아키텍처 설계서, 개인정보 처리흐름도, 프롬프트 보안정책, 외부 LLM 연계 보안정책, 접근통제 설계서, 로그관리 설계서, 취약점 점검계획서 등에 대하여 AI 보안 관련 설계 산출물이 정의되었는지 점검하는 데 그 목적이 있다.</w:t>
            </w:r>
          </w:p>
          <w:p w14:paraId="53BC9C2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C089B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보안 아키텍처 설계서, 개인정보 처리흐름도가 미비하면 보안 산출물 미비로 구현·시험이 보안 기준 없이 진행될 위험이 있다. 또한 프롬프트 보안정책, 외부 LLM 연계 보안정책이 미비하면 추적성 미확보로 보안 요구의 반영 여부를 확인하지 못할 수 있다. 따라서 설계 단계에서 AI 보안 관련 설계 산출물이 정의되었는지 확인하는 것이 필요하다.</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제34조제1항제5호(고영향 인공지능 관련 사업자의 책무) — WebSearch로 확인: “고영향 AI 서비스 사업자는 </w:t>
            </w:r>
            <w:r w:rsidRPr="00CF01BA">
              <w:rPr>
                <w:sz w:val="22"/>
                <w:szCs w:val="22"/>
                <w:lang w:eastAsia="ko-KR"/>
              </w:rPr>
              <w:lastRenderedPageBreak/>
              <w:t>안전성・신뢰성 확보 조치의 이행 근거를 문서로 5년간 보관하고, 위험관리방안의 주요 내용을 사업장이나 홈페이지 등에 게시”</w:t>
            </w:r>
          </w:p>
          <w:p w14:paraId="5D3736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Ethical considerations; Legal and regulatory requirements”</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46703F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31611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요구사항 추적성은 보안 설계 결과의 완결성을 확정하는 기준이 된다. 이에 보안 요구사항-설계-구현-시험 간 추적성 확보, 개인정보 요구사항과 보호조치 간 매핑, 보안 결함 및 조치결과 이력관리 구조 설계 등에 대하여 보안 요구사항 추적성이 확보되었는지 점검하는 데 그 목적이 있다.</w:t>
            </w:r>
          </w:p>
          <w:p w14:paraId="1066CC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C8005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요구사항-설계-구현-시험 간 추적성 확보가 미비하면 보안 산출물 미비로 구현·시험이 보안 기준 없이 진행될 가능성이 있다. 특히 개인정보 요구사항과 보호조치 간 매핑이 미비하면 추적성 미확보로 보안 요구의 반영 여부를 확인하지 못할 수 있다. 따라서 설계 단계에서 보안 요구사항 추적성이 확보되었는지 확인하는 것이 필요하다.</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p w14:paraId="2A2414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872857"/>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5DC0DE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2940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인프라는 AI 인프라 구축의 청사진이 된다. 이에 LLM 서버, RAG/임베딩 서버, 벡터DB, AI포털, AI Agent, 챗봇 서버 구성 설계, 개발·검증·운영 환경 분리 설계, 온프레미스·외부 LLM 연계·하이브리드 구조 등을 중심으로 AI 인프라 아키텍처가 요구사항에 맞게 설계되었는지 점검하는 데 그 목적이 있다.</w:t>
            </w:r>
          </w:p>
          <w:p w14:paraId="08936D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EF2B0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LLM 서버, RAG/임베딩 서버, 벡터DB, AI포털, AI Agent, 챗봇 서버 구성 설계가 미비하면 인프라 아키텍처가 요구와 어긋나 구축 후 재구성이 발생할 우려가 있다. 특히 개발·검증·운영 환경 분리 설계가 미비하면 구성요소 연계 설계 미비로 시스템 간 통합 구축이 혼선을 빚을 수 있다. 따라서 설계 단계에서 AI 인프라 아키텍처가 요구사항에 맞게 설계되었는지 확인하는 것이 필요하다.</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p w14:paraId="45386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645159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DB783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구성요소 간 연계 구조는 AI 인프라 구축의 청사진이 된다. 이에 AI 서비스–RAG–벡터DB–원천시스템 간 흐름 설계, API Gateway, Load Balancer, 보안 Gateway 연계 설계, 장애 발생 시 우회 및 Failover 구조 설계 등을 중심으로 인프라 구성요소 간 연계 구조가 명확하게 설계되었는지 검토하는 것을 목적으로 한다.</w:t>
            </w:r>
          </w:p>
          <w:p w14:paraId="41A004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E1AA7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서비스–RAG–벡터DB–원천시스템 간 흐름 설계가 미비하면 인프라 아키텍처가 요구와 어긋나 구축 후 재구성이 발생할 가능성이 있다. 또한 API Gateway, Load Balancer, 보안 Gateway 연계 설계가 미비하면 구성요소 연계 설계 미비로 시스템 간 통합 구축이 혼선을 빚을 수 있다. 따라서 설계 단계에서 인프라 구성요소 간 연계 구조가 명확하게 설계되었는지 확인하는 것이 필요하다.</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[검토항목11] “클라우드 정보자원을 효율적으로 이용할 수 있도록 환경을 설정하였는가?” — </w:t>
            </w:r>
            <w:r w:rsidRPr="00CF01BA">
              <w:rPr>
                <w:sz w:val="22"/>
                <w:szCs w:val="22"/>
                <w:lang w:eastAsia="ko-KR"/>
              </w:rPr>
              <w:lastRenderedPageBreak/>
              <w:t>“서비스의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p w14:paraId="20FCD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165448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7CB07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향후 확장성을 고려한 구조는 AI 인프라 구축의 청사진이 된다. 이에 GPU·스토리지·네트워크 확장 가능 구조 설계, 2·3차 사업 확산을 고려한 확장 설계, HCI·가상화·컨테이너 기반 확장 구조 등에 대하여 향후 확장성을 고려한 구조가 설계되었는지 점검하는 데 그 목적이 있다.</w:t>
            </w:r>
          </w:p>
          <w:p w14:paraId="5C8984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A20F6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GPU·스토리지·네트워크 확장 가능 구조 설계가 미비하면 인프라 아키텍처가 요구와 어긋나 구축 후 재구성이 발생할 우려가 있다. 또한 2·3차 사업 확산을 고려한 확장 설계가 미비하면 구성요소 연계 설계 미비로 시스템 간 통합 구축이 혼선을 빚을 수 있다. 따라서 설계 단계에서 향후 확장성을 고려한 구조가 설계되었는지 확인하는 것이 필요하다.</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“운영 인프라(Serving Infrastructure)” 정의 — “추론 엔진, 서빙 스택, GPU, 네트워크, 호스팅 환경, 컨테이너 및 클라우드 인프라 등이 포함된다”</w:t>
            </w:r>
          </w:p>
          <w:p w14:paraId="1F5CB6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3E3642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ABB98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성능 요구사항은 AI 워크로드 자원 설계의 실행 기준이 된다. 이에 대민 챗봇 및 내부 AI포털 응답시간 기준, 동시접속자 및 질의 처리량 기준, 검색시간·생성시간·API 호출시간 구간별 성능 설계 등에 대하여 성능 요구사항을 충족할 수 있도록 설계되었는지 확인하는 데 그 목적이 있다.</w:t>
            </w:r>
          </w:p>
          <w:p w14:paraId="50F890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AC9D4D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대민 챗봇 및 내부 AI포털 응답시간 기준이 반영되지 않으면 추론 지연이 구조화될 위험이 있다. 또한 동시접속자 및 질의 처리량 기준이 반영되지 않으면 GPU 등 용량 산정 오류로 고가 자원의 낭비나 부족이 확정될 수 있다. 따라서 설계 단계에서 성능 요구사항을 충족할 수 있도록 설계되었는지 확인하는 것이 필요하다.</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42C6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w:t>
            </w:r>
            <w:r w:rsidRPr="00CF01BA">
              <w:rPr>
                <w:sz w:val="22"/>
                <w:szCs w:val="22"/>
                <w:lang w:eastAsia="ko-KR"/>
              </w:rPr>
              <w:lastRenderedPageBreak/>
              <w:t>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5BF7A9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3ED75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추론, 임베딩, 벡터검색 부하를 고려한 자원 산정, 데이터 증가 및 로그 저장량, 피크 시간대 처리량 및 자원 여유율 등을 중심으로 CPU/GPU/메모리/스토리지 용량 산정이 적정한지 확인하는 것을 목적으로 한다.</w:t>
            </w:r>
          </w:p>
          <w:p w14:paraId="50D71FA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E74D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추론, 임베딩, 벡터검색 부하를 고려한 자원 산정이 미비하면 추론 지연이 구조화될 위험이 있다. 또한 데이터 증가 및 로그 저장량이 반영되지 않으면 GPU 등 용량 산정 오류로 고가 자원의 낭비나 부족이 확정될 수 있다. 따라서 설계 단계에서 CPU/GPU/메모리/스토리지 용량 산정이 적정한지 확인하는 것이 필요하다.</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52B27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w:t>
            </w:r>
            <w:r w:rsidRPr="00CF01BA">
              <w:rPr>
                <w:sz w:val="22"/>
                <w:szCs w:val="22"/>
                <w:lang w:eastAsia="ko-KR"/>
              </w:rPr>
              <w:lastRenderedPageBreak/>
              <w:t>스토리지(기존 및 1년간 사용량), IP(Real IP, Virtual IP), 시스템 SW(CAL 라이센스)”</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2F97C1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E4D90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병목 방지 및 성능 최적화 구조는 AI 워크로드 자원 설계의 실행 기준이 된다. 이에 GPU·벡터DB·네트워크 병목구간 분석, 캐시·큐·비동기 처리 구조 설계, Scale-out 및 Auto Scaling 고려 등을 중심으로 병목 방지 및 성능 최적화 구조가 설계되었는지 확인하는 것이 목적이다.</w:t>
            </w:r>
          </w:p>
          <w:p w14:paraId="4565C3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133BD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GPU·벡터DB·네트워크 병목구간 분석이 충분히 검토되지 않으면 추론 지연이 구조화될 위험이 있다. 특히 캐시·큐·비동기 처리 구조 설계가 미비하면 GPU 등 용량 산정 오류로 고가 자원의 낭비나 부족이 확정될 수 있다. 따라서 설계 단계에서 병목 방지 및 성능 최적화 구조가 설계되었는지 확인하는 것이 필요하다.</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p w14:paraId="23582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38EBB5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AEDA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서비스 가용성 확보 구조는 AI 서비스 연속성 구조의 구현 기준이 된다. 이에 주요 구성요소 이중화 설계, 단일장애점(SPOF) 제거, 대민 서비스와 내부 서비스의 가용성 수준 등에 대하여 서비스 가용성 확보 구조가 설계되었는지 검토하는 데 목적이 있다.</w:t>
            </w:r>
          </w:p>
          <w:p w14:paraId="5FF9A5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48237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구성요소 이중화 설계가 미비하면 단일 장애가 AI 서비스 전면 중단으로 이어질 가능성이 있다. 특히 단일장애점(SPOF) 제거가 미비하면 모델·데이터 소실 시 복구가 불가능해질 수 있다. 따라서 설계 단계에서 서비스 가용성 확보 구조가 설계되었는지 확인하는 것이 필요하다.</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 — 단일 장애점(Single Point of Failure, SPOF) 제거를 신뢰성 설계의 </w:t>
            </w:r>
            <w:r w:rsidRPr="00CF01BA">
              <w:rPr>
                <w:sz w:val="22"/>
                <w:szCs w:val="22"/>
                <w:lang w:eastAsia="ko-KR"/>
              </w:rPr>
              <w:lastRenderedPageBreak/>
              <w:t>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p w14:paraId="08F642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75855C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3C82A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탐지·알림·복구 절차 설계, LLM, 벡터DB, API 장애 대응 구조 설계 등을 중심으로 장애 대응 및 복구 구조가 설계되었는지 검토하는 데 목적이 있다.</w:t>
            </w:r>
          </w:p>
          <w:p w14:paraId="646C72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8360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탐지·알림·복구 절차 설계가 미비하면 단일 장애가 AI 서비스 전면 중단으로 이어질 가능성이 있다. 또한 LLM, 벡터DB, API 장애 대응 구조 설계가 미비하면 모델·데이터 소실 시 복구가 불가능해질 수 있다. 따라서 설계 단계에서 장애 대응 및 복구 구조가 설계되었는지 확인하는 것이 필요하다.</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p w14:paraId="6A579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5E0973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9DCAC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벡터DB, 설정정보, 로그 백업 구조 설계, 백업 주기·보관기간·복구시간 목표(RTO/RPO), 복구 검증 및 복구 리허설 절차 설계 등을 중심으로 백업 및 복구 체계가 설계되었는지 검토하는 것이 목적이다.</w:t>
            </w:r>
          </w:p>
          <w:p w14:paraId="5F7823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0094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벡터DB, 설정정보, 로그 백업 구조 설계가 미비하면 단일 장애가 AI 서비스 전면 중단으로 이어질 가능성이 있다. 또한 백업 주기·보관기간·복구시간 목표(RTO/RPO)가 반영되지 않으면 모델·데이터 소실 시 복구가 불가능해질 수 있다. 따라서 설계 단계에서 백업 및 복구 체계가 설계되었는지 확인하는 것이 필요하다.</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[그림 3-2] 업무 서비스 클라우드 전환절차 “전환 계획 및 준비” — “전환 시나리오 준비 - 전환 실패시 </w:t>
            </w:r>
            <w:r w:rsidRPr="00CF01BA">
              <w:rPr>
                <w:sz w:val="22"/>
                <w:szCs w:val="22"/>
                <w:lang w:eastAsia="ko-KR"/>
              </w:rPr>
              <w:lastRenderedPageBreak/>
              <w:t>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3CA0B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744FE5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827180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네트워크 구성은 AI 인프라 통신 구조의 구현 기준이 된다. 이에 내부망, DMZ, AI 플랫폼망, 외부망 분리 설계, 대민 챗봇과 내부 AI 서비스 네트워크 분리, 방화벽, NAC, L4/L7 등 보안장비 연계 설계 등에 대하여 네트워크 구성이 적정하게 설계되었는지 확인하는 데 그 목적이 있다.</w:t>
            </w:r>
          </w:p>
          <w:p w14:paraId="4ED0FC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697F2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내부망, DMZ, AI 플랫폼망, 외부망 분리 설계가 미비하면 서비스 구간 병목과 단절이 생길 우려가 있다. 특히 대민 챗봇과 내부 AI 서비스 네트워크 분리가 명확히 구분되지 않으면 외부 연계 보안 구조 미비로 연계 통신이 위험에 노출될 수 있다. 따라서 설계 단계에서 네트워크 구성이 적정하게 설계되었는지 확인하는 것이 필요하다.</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3-7] 설계단계 수행활동 “공통 인프라 서비스 - 업무시스템별 라우터, L4 서비스 DSR 방식”</w:t>
            </w:r>
          </w:p>
          <w:p w14:paraId="7CD89E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643F26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B1EC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연계 통신구조는 AI 인프라 통신 구조의 구현 기준이 된다. 이에 외부 LLM/API 연계 시 Secure API, 암호화 통신(TLS 등), 외부 연계 장애 및 지연 대응 구조 설계 등에 대하여 외부 연계 통신구조가 안전하게 설계되었는지 점검하는 것을 목적으로 한다.</w:t>
            </w:r>
          </w:p>
          <w:p w14:paraId="75D380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E9FC3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LLM/API 연계 시 Secure API가 적정하게 적용되지 않으면 서비스 구간 병목과 단절이 생길 위험이 있다. 특히 암호화 통신(TLS 등)이 적정하게 적용되지 않으면 외부 연계 보안 구조 미비로 연계 통신이 위험에 노출될 수 있다. 따라서 설계 단계에서 외부 연계 통신구조가 안전하게 설계되었는지 확인하는 것이 필요하다.</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“가상사설망(검증필 암호모듈 탑재 필수)”</w:t>
            </w:r>
          </w:p>
          <w:p w14:paraId="1D513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247CD1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866B9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업무시스템 연계 인프라는 AI 인프라 통신 구조의 구현 기준이 된다. 이에 내외부 시스템 연계 설계, API·DB·파일 기반 연계 구조 설계, 연계 구간 성능 및 보안 요구사항 등을 중심으로 업무시스템 연계 인프라가 적정하게 설계되었는지 점검하는 데 그 목적이 있다.</w:t>
            </w:r>
          </w:p>
          <w:p w14:paraId="36DA61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D5062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내외부 시스템 연계 설계가 미비하면 서비스 구간 병목과 단절이 생길 위험이 있다. 또한 API·DB·파일 기반 연계 구조 설계가 미비하면 외부 연계 보안 구조 미비로 연계 통신이 위험에 노출될 수 있다. 따라서 설계 단계에서 업무시스템 연계 인프라가 적정하게 설계되었는지 확인하는 것이 필요하다.</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p w14:paraId="4EDB8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159947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A200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인프라 보안구조는 AI 인프라 계층 보안의 구현 기준이 된다. 이에 서버·네트워크·스토리지 접근통제 설계, 망분리 또는 논리적 분리 설계, 보안장비 및 보안정책 연계 설계 등을 중심으로 AI 인프라 보안구조가 설계에 반영되었는지 점검하는 데 목적이 있다.</w:t>
            </w:r>
          </w:p>
          <w:p w14:paraId="2606D69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63A90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서버·네트워크·스토리지 접근통제 설계가 미비하면 기반 계층에 통제 공백이 생길 위험이 있다. 또한 망분리 또는 논리적 분리 설계가 미비하면 전송 데이터가 노출될 수 있다. 따라서 설계 단계에서 AI 인프라 보안구조가 설계에 반영되었는지 확인하는 것이 필요하다.</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OP-IF-06[정보 보안 관리] 01 — “정보자산 보호를 위한 발주기관 보안 정책 및 지침이 적정하게 </w:t>
            </w:r>
            <w:r w:rsidRPr="00CF01BA">
              <w:rPr>
                <w:sz w:val="22"/>
                <w:szCs w:val="22"/>
                <w:lang w:eastAsia="ko-KR"/>
              </w:rPr>
              <w:lastRenderedPageBreak/>
              <w:t>수립되었는가?”; 02 — “정보보호의 대상이 되는 정보자산에 대한 위험 분석이 적정하게 수행되었는가?”</w:t>
            </w:r>
          </w:p>
          <w:p w14:paraId="5677D0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D57B47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B384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보안 서버 및 필터링 구조 설계, 개인정보 비식별·마스킹 처리 인프라 설계, 로그 및 감사추적 저장 구조 설계 등을 중심으로 프롬프트 및 개인정보 보호 인프라가 설계되었는지 검토하는 것을 목적으로 한다.</w:t>
            </w:r>
          </w:p>
          <w:p w14:paraId="69FAE6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78B60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보안 서버 및 필터링 구조 설계가 미비하면 기반 계층에 통제 공백이 생길 가능성이 있다. 특히 개인정보 비식별·마스킹 처리 인프라 설계가 미비하면 전송 데이터가 노출될 수 있다. 따라서 설계 단계에서 프롬프트 및 개인정보 보호 인프라가 설계되었는지 확인하는 것이 필요하다.</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p w14:paraId="4D8519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06EC3E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30308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LLM 연계 보안구조는 AI 인프라 계층 보안의 구현 기준이 된다. 이에 보안 게이트웨이 및 API 보안 솔루션 설계, 외부 전송 데이터 필터링 및 차단 구조 설계, 외부 호출 이력 및 감사 로그 저장 설계 등에 대하여 외부 LLM 연계 보안구조가 적정한지 검토하는 데 그 목적이 있다.</w:t>
            </w:r>
          </w:p>
          <w:p w14:paraId="43C290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33EF7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게이트웨이 및 API 보안 솔루션 설계가 미비하면 기반 계층에 통제 공백이 생길 가능성이 있다. 또한 외부 전송 데이터 필터링 및 차단 구조 설계가 미비하면 전송 데이터가 노출될 수 있다. 따라서 설계 단계에서 외부 LLM 연계 보안구조가 적정한지 확인하는 것이 필요하다.</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w:t>
            </w:r>
            <w:r w:rsidRPr="00CF01BA">
              <w:rPr>
                <w:sz w:val="22"/>
                <w:szCs w:val="22"/>
                <w:lang w:eastAsia="ko-KR"/>
              </w:rPr>
              <w:lastRenderedPageBreak/>
              <w:t>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0622E8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5576AD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DD93D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운영관리 구조는 AI 인프라 운영 체계의 설계 기준이 된다. 이에 서버·GPU·벡터DB·API 운영관리 항목, 운영자 역할 및 장애 대응 절차 설계, 변경·배포·설정관리 절차 설계 등을 중심으로 인프라 운영관리 구조가 설계되었는지 검토하는 것을 목적으로 한다.</w:t>
            </w:r>
          </w:p>
          <w:p w14:paraId="037DCE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59FA8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서버·GPU·벡터DB·API 운영관리 항목이 명확히 정의되어 있지 않으면 구축 후 운영이 임기응변으로 흐를 위험이 있다. 특히 운영자 역할 및 장애 대응 절차 설계가 미비하면 통합 모니터링 미설계로 장애 원인 파악이 시스템별로 단절될 수 있다. 따라서 설계 단계에서 인프라 운영관리 구조가 설계되었는지 확인하는 것이 필요하다.</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p w14:paraId="04440F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72ED7A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83DEE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통합 모니터링 체계는 AI 인프라 운영 체계의 설계 기준이 된다. 이에 CPU/GPU·메모리·디스크·네트워크 사용률 모니터링 설계, 모델/API 오류율·응답시간·처리량 모니터링 설계, 병목구간 탐지 및 알림 구조 설계 등에 대하여 통합 모니터링 체계가 설계되었는지 검토하는 데 그 목적이 있다.</w:t>
            </w:r>
          </w:p>
          <w:p w14:paraId="2D09F4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04AD8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CPU/GPU·메모리·디스크·네트워크 사용률 모니터링 설계가 미비하면 구축 후 운영이 임기응변으로 흐를 위험이 있다. 또한 모델/API 오류율·응답시간·처리량 모니터링 설계가 미비하면 통합 모니터링 미설계로 장애 원인 파악이 시스템별로 단절될 수 있다. 따라서 설계 단계에서 통합 모니터링 체계가 설계되었는지 확인하는 것이 필요하다.</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p w14:paraId="420D00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388251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791D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플랫폼 및 배포구조는 AI 서비스 배포·실행 환경의 구현 기준이 된다. 이에 컨테이너·Kubernetes 기반 배포 구조 설계, 개발·검증·운영 환경 배포 파이프라인 설계, 무중단 배포 및 롤백 구조 설계 등을 중심으로 AI 플랫폼 및 배포구조가 적정하게 설계되었는지 검토하는 것이 목적이다.</w:t>
            </w:r>
          </w:p>
          <w:p w14:paraId="135E5BF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FBE8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컨테이너·Kubernetes 기반 배포 구조 설계가 미비하면 배포마다 수작업과 오류가 반복될 위험이 있다. 또한 개발·검증·운영 환경 배포 파이프라인 설계가 미비하면 GPU·추론환경 관리 구조 미비로 자원 경합과 성능 저하가 생길 수 있다. 따라서 설계 단계에서 AI 플랫폼 및 배포구조가 적정하게 설계되었는지 확인하는 것이 필요하다.</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2.3 오픈소스 정기적 보안 업데이트 “주요 고려 사항” — “테스트 환경 검증: 반영 전 샌드박스 및 스테이징에서 호환성·성능·회귀 테스트 수행”, “자동화 도구 </w:t>
            </w:r>
            <w:r w:rsidRPr="00CF01BA">
              <w:rPr>
                <w:sz w:val="22"/>
                <w:szCs w:val="22"/>
                <w:lang w:eastAsia="ko-KR"/>
              </w:rPr>
              <w:lastRenderedPageBreak/>
              <w:t>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p w14:paraId="07D359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4C0CBC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9BE62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GPU 및 추론환경 관리구조는 AI 서비스 배포·실행 환경의 구현 기준이 된다. 이에 GPU 스케줄링 및 자원 할당 구조 설계, 모델별 추론환경 분리 설계, GPU 장애 및 과부하 대응 구조 설계 등에 대하여 GPU 및 추론환경 관리구조가 설계되었는지 검토하는 것이 목적이다.</w:t>
            </w:r>
          </w:p>
          <w:p w14:paraId="3AD893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A8E7B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GPU 스케줄링 및 자원 할당 구조 설계가 미비하면 배포마다 수작업과 오류가 반복될 위험이 있다. 특히 모델별 추론환경 분리 설계가 미비하면 GPU·추론환경 관리 구조 미비로 자원 경합과 성능 저하가 생길 수 있다. 따라서 설계 단계에서 GPU 및 추론환경 관리구조가 설계되었는지 확인하는 것이 필요하다.</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p w14:paraId="522452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67CE55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BEC97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버전관리·배포관리·재평가 구조 설계, 성능 저하 탐지 및 자동 알림 설계, 운영 자동화 및 관리도구 연계 설계 등에 대하여 LLMOps 및 운영 자동화 구조가 반영되었는지 검토하는 것을 목적으로 한다.</w:t>
            </w:r>
          </w:p>
          <w:p w14:paraId="3F4441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7ED4F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버전관리·배포관리·재평가 구조 설계가 미비하면 배포마다 수작업과 오류가 반복될 위험이 있다. 특히 성능 저하 탐지 및 자동 알림 설계가 미비하면 GPU·추론환경 관리 구조 미비로 자원 경합과 성능 저하가 생길 수 있다. 따라서 설계 단계에서 LLMOps 및 운영 자동화 구조가 반영되었는지 확인하는 것이 필요하다.</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p w14:paraId="566B0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보안취약점 및 구성 취약점 점검 설계 여부</w:t>
            </w:r>
          </w:p>
          <w:p w14:paraId="74BC45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BD1D5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시험체계는 인프라 적합성 검증 활동의 실행 설계가 된다. 이에 설치시험·구성시험·연계시험 절차 설계, 성능시험·부하시험·장애시험 기준 설계, 보안취약점 및 구성 취약점 점검 설계 등에 대하여 인프라 시험체계가 설계되었는지 점검하는 것이 목적이다.</w:t>
            </w:r>
          </w:p>
          <w:p w14:paraId="731C04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E75CA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설치시험·구성시험·연계시험 절차 설계가 미비하면 인프라 결함이 미검증으로 운영에 넘어갈 우려가 있다. 특히 성능시험·부하시험·장애시험 기준 설계가 미비하면 시범운영·본오픈 검증 기준 미설계로 오픈 판단 근거가 없을 수 있다. 따라서 설계 단계에서 인프라 시험체계가 설계되었는지 확인하는 것이 필요하다.</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p w14:paraId="62591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0AD96A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1D2AF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서비스 성능검증 구조는 인프라 적합성 검증 활동의 실행 설계가 된다. 이에 검색시간·생성시간·API 호출시간 측정 구조 설계, 동시사용자 및 시간당 처리량 검증 설계, GPU·벡터DB 병목 검증 설계 등에 대하여 AI 서비스 성능검증 구조가 설계되었는지 검토하는 것이 목적이다.</w:t>
            </w:r>
          </w:p>
          <w:p w14:paraId="1A983E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B2C63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검색시간·생성시간·API 호출시간 측정 구조 설계가 미비하면 인프라 결함이 미검증으로 운영에 넘어갈 위험이 있다. 특히 동시사용자 및 시간당 처리량 검증 설계가 미비하면 시범운영·본오픈 검증 기준 미설계로 오픈 판단 근거가 없을 수 있다. 따라서 설계 단계에서 AI 서비스 성능검증 구조가 설계되었는지 확인하는 것이 필요하다.</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0FB26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2E6A13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6F7DB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및 본오픈 검증 기준은 인프라 적합성 검증 활동의 실행 설계가 된다. 이에 시범운영 성능검증 기준 설계, 본오픈 안정성 및 운영전환 검증 기준 설계, 미충족 항목 조치 및 재검증 절차 설계 등에 대하여 시범운영 및 본오픈 검증 기준이 설계되었는지 검토하는 것을 목적으로 한다.</w:t>
            </w:r>
          </w:p>
          <w:p w14:paraId="6E36CE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A7F82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성능검증 기준 설계가 미비하면 인프라 결함이 미검증으로 운영에 넘어갈 가능성이 있다. 또한 본오픈 안정성 및 운영전환 검증 기준 설계가 미비하면 시범운영·본오픈 검증 기준 미설계로 오픈 판단 근거가 없을 수 있다. 따라서 설계 단계에서 시범운영 및 본오픈 검증 기준이 설계되었는지 확인하는 것이 필요하다.</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p w14:paraId="4A74A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11E778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060D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설계 산출물은 인프라 설계 결과의 완결성을 확정하는 기준이 된다. 이에 인프라 구성도·네트워크 구성도·장비목록, 성능·용량 산정서 및 운영관리계획서, 백업·복구·장애대응·보안 설계서 등에 대하여 인프라 설계 산출물이 적정하게 작성되었는지 확인하는 것을 목적으로 한다.</w:t>
            </w:r>
          </w:p>
          <w:p w14:paraId="1B3199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D6E1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구성도·네트워크 구성도·장비목록이 미비하면 산출물 부실로 구축·시험·운영이 설계 근거 없이 진행될 우려가 있다. 특히 성능·용량 산정서 및 운영관리계획서가 미비하면 기준선 미확정으로 구축 중 변경의 영향 통제가 불가능해질 수 있다. 따라서 설계 단계에서 인프라 설계 산출물이 적정하게 작성되었는지 확인하는 것이 필요하다.</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785A52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468696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51808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산출물 간 정합성은 인프라 설계 결과의 완결성을 확정하는 기준이 된다. 이에 AI 모델·데이터·보안 설계와 인프라 설계 간 정합성 확보, 요구사항과 설계 산출물 간 추적성 확보, 변경사항 및 버전관리 등에 대하여 설계 산출물 간 정합성이 확보되었는지 검토하는 것을 목적으로 한다.</w:t>
            </w:r>
          </w:p>
          <w:p w14:paraId="35BD0A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04C489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모델·데이터·보안 설계와 인프라 설계 간 정합성 확보가 미비하면 산출물 부실로 구축·시험·운영이 설계 근거 없이 진행될 우려가 있다. 특히 요구사항과 설계 산출물 간 추적성 확보가 미비하면 기준선 미확정으로 구축 중 변경의 영향 통제가 불가능해질 수 있다. 따라서 설계 단계에서 설계 산출물 간 정합성이 확보되었는지 확인하는 것이 필요하다.</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3C0CE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798A1E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C2E28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인프라 성능·용량·보안 기준선 확정, 시험·검수·운영 KPI와 설계 연계, 시범운영 및 본오픈 검증항목과 설계 연계 등에 대하여 구축·시험·운영을 위한 기준선이 확정되었는지 검증하는 데 그 목적이 있다.</w:t>
            </w:r>
          </w:p>
          <w:p w14:paraId="497A71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73381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성능·용량·보안 기준선 확정이 미비하면 산출물 부실로 구축·시험·운영이 설계 근거 없이 진행될 가능성이 있다. 또한 시험·검수·운영 KPI와 설계 연계가 미비하면 기준선 미확정으로 구축 중 변경의 영향 통제가 불가능해질 수 있다. 따라서 설계 단계에서 구축·시험·운영을 위한 기준선이 확정되었는지 확인하는 것이 필요하다.</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56D67C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872858"/>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872859"/>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543CCE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D8A06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계약 및 RFP 기준 과업이행은 AI 사업 완료 판정의 1차 근거가 된다. 이에 RFP 요구사항별 이행, 과업범위 누락·미완료 항목 식별, 계약서·제안서·수행계획서 대비 이행 등에 대하여 계약 및 RFP 기준 과업이행이 완료되었는지 점검하는 데 목적이 있다.</w:t>
            </w:r>
          </w:p>
          <w:p w14:paraId="008F02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53B2B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RFP 요구사항별 이행이 적정하게 수행되지 않으면 과업 이행이 증적으로 확인되지 않아 검수·정산을 둘러싼 분쟁이 생길 우려가 있다. 또한 과업범위 누락·미완료 항목 식별이 누락되면 미이행 요구가 운영 중 드러날 수 있다. 따라서 계약 및 RFP 기준 과업이행이 완료되었는지 확인하는 것이 필요하다.</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6AFB26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02533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추적표 기준 완료 상태, 요구사항별 산출물·기능·시험결과 매핑, 미완료·부분완료 요구사항 조치계획 등을 중심으로 요구사항별 완료 여부가 증적으로 확인되는지 확인하는 것을 목적으로 한다.</w:t>
            </w:r>
          </w:p>
          <w:p w14:paraId="344017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E419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추적표 기준 완료 상태가 미비하면 과업 이행이 증적으로 확인되지 않아 검수·정산을 둘러싼 분쟁이 생길 위험이 있다. 또한 요구사항별 산출물·기능·시험결과 매핑이 미비하면 미이행 요구가 운영 중 드러날 수 있다. 따라서 요구사항별 완료 여부가 증적으로 확인되는지 확인하는 것이 필요하다.</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5EA6A0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77715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변경사항은 AI 사업 완료 판정의 1차 근거가 된다. 이에 변경 승인 내역과 최종 구현 결과 비교, 변경 요구사항의 시험 및 검수, 변경 이력과 형상관리 등에 대하여 요구사항 변경사항이 최종 산출물에 반영되었는지 검토하는 데 그 목적이 있다.</w:t>
            </w:r>
          </w:p>
          <w:p w14:paraId="364321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68BC4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 승인 내역과 최종 구현 결과 비교가 미비하면 과업 이행이 증적으로 확인되지 않아 검수·정산을 둘러싼 분쟁이 생길 우려가 있다. 또한 변경 요구사항의 시험 및 검수가 반영되지 않으면 미이행 요구가 운영 중 드러날 수 있다. 따라서 요구사항 변경사항이 최종 산출물에 반영되었는지 확인하는 것이 필요하다.</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PM02-1-A1 필요성 — “과업범위의 변경이 공식적인 변경관리 절차를 준수하여 수행되어 추적성이 확보되지 </w:t>
            </w:r>
            <w:r w:rsidRPr="00CF01BA">
              <w:rPr>
                <w:sz w:val="22"/>
                <w:szCs w:val="22"/>
                <w:lang w:eastAsia="ko-KR"/>
              </w:rPr>
              <w:lastRenderedPageBreak/>
              <w:t>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50C0A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F6ADC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종료단계 일정은 본오픈 진입 판단의 기준이 된다. 이에 종료감리 일정과 검수 일정 간 정합성, 본오픈 또는 운영전환 마일스톤 달성, 지연 항목 및 잔여 일정 조치계획 등에 대하여 종료단계 일정이 계획대로 이행되었는지 점검하는 데 그 목적이 있다.</w:t>
            </w:r>
          </w:p>
          <w:p w14:paraId="3775D8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092AB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종료감리 일정과 검수 일정 간 정합성이 미비하면 미완 상태로 오픈이 강행될 가능성이 있다. 또한 본오픈 또는 운영전환 마일스톤 달성이 미비하면 확인된 문제를 안은 채 본오픈될 수 있다. 따라서 종료단계 일정이 계획대로 이행되었는지 확인하는 것이 필요하다.</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5DB7CC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F2F078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본오픈 필수 기능, 오픈 전 결함 및 미결 이슈 해소, 오픈 승인 기준 등을 중심으로 본오픈 준비 상태가 확보되었는지 검토하는 데 그 목적이 있다.</w:t>
            </w:r>
          </w:p>
          <w:p w14:paraId="7A418D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3FD4D92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본오픈 필수 기능이 미비하면 미완 상태로 오픈이 강행될 위험이 있다. 또한 오픈 전 결함 및 미결 이슈 해소가 미비하면 확인된 문제를 안은 채 본오픈될 수 있다. 따라서 본오픈 준비 상태가 확보되었는지 확인하는 것이 필요하다.</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639B34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48B72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중 발생한 기능·성능·보안 이슈, 사용자 피드백 및 개선사항, 시범운영 결과보고서와 조치결과 정합성 등에 대하여 시범운영 결과가 최종 오픈에 반영되었는지 확인하는 데 그 목적이 있다.</w:t>
            </w:r>
          </w:p>
          <w:p w14:paraId="04A6AF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9F10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중 발생한 기능·성능·보안 이슈가 반영되지 않으면 미완 상태로 오픈이 강행될 위험이 있다. 특히 사용자 피드백 및 개선사항이 반영되지 않으면 확인된 문제를 안은 채 본오픈될 수 있다. 따라서 시범운영 결과가 최종 오픈에 반영되었는지 확인하는 것이 필요하다.</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SD14-1-D1(시험결과 관리) 검토항목 06 — “시험 결과에 대한 관리 및 개선이 이루어졌는가? — 시험 유형별 </w:t>
            </w:r>
            <w:r w:rsidRPr="00CF01BA">
              <w:rPr>
                <w:sz w:val="22"/>
                <w:szCs w:val="22"/>
                <w:lang w:eastAsia="ko-KR"/>
              </w:rPr>
              <w:lastRenderedPageBreak/>
              <w:t>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364548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0AF8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최종 품질검증 결과는 AI 사업 품질의 최종 관문이 된다. 이에 기능·비기능 품질, AI 응답 품질, 데이터 품질, 보안 품질, 품질기준 미달 항목 및 조치계획 등을 중심으로 최종 품질검증 결과가 기준을 충족하는지 점검하는 것이 목적이다.</w:t>
            </w:r>
          </w:p>
          <w:p w14:paraId="0EE82E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3F8AD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기능·비기능 품질이 검증되지 않으면 최종 품질검증 미달이 방치되어 저품질 서비스가 개시될 위험이 있다. 또한 AI 응답 품질, 데이터 품질, 보안 품질이 미비하면 결함 조치가 미완으로 남아 오픈 초기 장애가 속출할 수 있다. 따라서 최종 품질검증 결과가 기준을 충족하는지 확인하는 것이 필요하다.</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lastRenderedPageBreak/>
              <w:t>미결 결함의 운영 영향도 및 인수 기준 확인</w:t>
            </w:r>
          </w:p>
          <w:p w14:paraId="2CBE8A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CB07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결함관리 및 조치결과는 AI 사업 품질의 최종 관문이 된다. 이에 결함 등록·분류·조치·종결, 중대 결함 및 반복 결함 해소, 미결 결함의 운영 영향도 및 인수 등에 대하여 결함관리 및 조치결과가 적정한지 확인하는 것을 목적으로 한다.</w:t>
            </w:r>
          </w:p>
          <w:p w14:paraId="1BF261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9EA2C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결함 등록·분류·조치·종결이 미비하면 최종 품질검증 미달이 방치되어 저품질 서비스가 개시될 위험이 있다. 또한 중대 결함 및 반복 결함 해소가 미비하면 결함 조치가 미완으로 남아 오픈 초기 장애가 속출할 수 있다. 따라서 결함관리 및 조치결과가 적정한지 확인하는 것이 필요하다.</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2CD88E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E1AFA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품질보증 활동은 AI 사업 품질의 최종 관문이 된다. 이에 산출물 검토, 테스트 결과 검토, 승인 절차, 품질관리 대장 및 조치이력, 품질보증 결과보고서 작성 등을 중심으로 품질보증 활동이 종료단계까지 수행되었는지 확인하는 것을 목적으로 한다.</w:t>
            </w:r>
          </w:p>
          <w:p w14:paraId="0F1BAF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3105D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산출물 검토, 테스트 결과 검토, 승인 절차가 미비하면 최종 품질검증 미달이 방치되어 저품질 서비스가 개시될 가능성이 있다. 또한 품질관리 대장 및 조치이력이 미비하면 결함 조치가 미완으로 남아 오픈 초기 장애가 속출할 수 있다. 따라서 품질보증 활동이 종료단계까지 수행되었는지 확인하는 것이 필요하다.</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57B963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306B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최종 시험은 사업 결과 수용 여부를 판정하는 공식 관문이 된다. 이에 단위·통합·시스템·인수시험, AI 성능평가 및 안전성 평가, 성능·보안·취약점 등에 대하여 최종 시험이 계획대로 수행되었는지 검증하는 것이 목적이다.</w:t>
            </w:r>
          </w:p>
          <w:p w14:paraId="2291A2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1971F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단위·통합·시스템·인수시험이 적정하게 수행되지 않으면 검수 통과가 실제 품질을 담보하지 못할 가능성이 있다. 또한 AI 성능평가 및 안전성 평가가 미비하면 검수 기준 미충족이 묵인되어 승인 근거가 부실해질 수 있다. 따라서 최종 시험이 계획대로 수행되었는지 확인하는 것이 필요하다.</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부록1  유효성 — “AI모델을… 훈련 후 측정된 성능이 유효한지 측정하는 품질특성… PPL, BLEU, ROUGE 등의 정량적 지표와 사람이 판단하는 정성적 지표”; </w:t>
            </w:r>
            <w:r w:rsidRPr="00CF01BA">
              <w:rPr>
                <w:sz w:val="22"/>
                <w:szCs w:val="22"/>
                <w:lang w:eastAsia="ko-KR"/>
              </w:rPr>
              <w:lastRenderedPageBreak/>
              <w:t>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3365C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7790C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기능별 검수항목, AI 품질 및 보안 검수기준, 시범운영 및 본오픈 검수기준 구분 등에 대하여 검수 기준이 충족되었는지 점검하는 데 그 목적이 있다.</w:t>
            </w:r>
          </w:p>
          <w:p w14:paraId="30FA2B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7183A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기능별 검수항목이 미비하면 검수 통과가 실제 품질을 담보하지 못할 가능성이 있다. 또한 AI 품질 및 보안 검수기준이 미비하면 검수 기준 미충족이 묵인되어 승인 근거가 부실해질 수 있다. 따라서 검수 기준이 충족되었는지 확인하는 것이 필요하다.</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05D419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F349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검수 및 승인 절차는 사업 결과 수용 여부를 판정하는 공식 관문이 된다. 이에 검수 요청·검토·승인 절차 이행, 검수결과서 및 승인 증적, 조건부 승인 또는 미승인 항목 조치계획 등을 중심으로 검수 및 승인 절차가 적정하게 수행되었는지 검증하는 것이 목적이다.</w:t>
            </w:r>
          </w:p>
          <w:p w14:paraId="7454BA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83D3E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검수 요청·검토·승인 절차 이행이 적정하게 수행되지 않으면 검수 통과가 실제 품질을 담보하지 못할 가능성이 있다. 특히 검수결과서 및 승인 증적이 미비하면 검수 기준 미충족이 묵인되어 승인 근거가 부실해질 수 있다. 따라서 검수 및 승인 절차가 적정하게 수행되었는지 확인하는 것이 필요하다.</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69646A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44822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운영전환 계획은 AI 서비스 운영 진입의 준비 상태를 판정하는 기준이 된다. 이에 운영전환 일정, 대상, 절차, 운영조직 및 담당자 역할, 전환 리허설 및 체크리스트 등에 대하여 운영전환 계획이 수립·이행되었는지 검토하는 데 목적이 있다.</w:t>
            </w:r>
          </w:p>
          <w:p w14:paraId="7B421CC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57263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운영전환 일정, 대상, 절차가 미비하면 운영전환 계획 미이행으로 운영조직이 준비 없이 서비스를 떠안을 가능성이 있다. 또한 운영조직 및 담당자 역할이 명확히 정의되어 있지 않으면 안정화 방안 부재로 오픈 초기 품질 변동에 대응하지 못할 수 있다. 따라서 운영전환 계획이 수립·이행되었는지 확인하는 것이 필요하다.</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4619B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913B8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운영자 매뉴얼, 사용자 매뉴얼, 관리자 매뉴얼, 장애 대응절차, 백업·복구절차, 모니터링 절차, 소스, 설정정보, 계정·권한, 라이선스 인계 등에 대하여 운영 인수인계 산출물이 준비되었는지 확인하는 데 목적이 있다.</w:t>
            </w:r>
          </w:p>
          <w:p w14:paraId="41A4E1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695F2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운영자 매뉴얼, 사용자 매뉴얼, 관리자 매뉴얼이 미비하면 운영전환 계획 미이행으로 운영조직이 준비 없이 서비스를 떠안을 가능성이 있다. 특히 장애 대응절차, 백업·복구절차, 모니터링 절차가 미비하면 안정화 방안 부재로 오픈 초기 품질 변동에 대응하지 못할 수 있다. 따라서 운영 인수인계 산출물이 준비되었는지 확인하는 것이 필요하다.</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7E7430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70277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초기 운영지원 및 하자보수 계획, 장애 대응 및 escalation 체계, 운영 모니터링 및 정기 점검계획 등에 대하여 운영 안정화 방안이 마련되었는지 점검하는 데 목적이 있다.</w:t>
            </w:r>
          </w:p>
          <w:p w14:paraId="4BA7E0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4FB1D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초기 운영지원 및 하자보수 계획이 미비하면 운영전환 계획 미이행으로 운영조직이 준비 없이 서비스를 떠안을 위험이 있다. 특히 장애 대응 및 escalation 체계가 미비하면 안정화 방안 부재로 오픈 초기 품질 변동에 대응하지 못할 수 있다. 따라서 운영 안정화 방안이 마련되었는지 확인하는 것이 필요하다.</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4665F4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6373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최종 산출물은 사업 결과물의 최종 완결성을 판정하는 기준이 된다. 이에 RFP 및 수행계획서 기준 산출물 제출, 요구정의·설계·개발·시험·운영 산출물 완성도, 누락·미완성 산출물 조치계획 등에 대하여 최종 산출물이 완전하게 제출되었는지 점검하는 것을 목적으로 한다.</w:t>
            </w:r>
          </w:p>
          <w:p w14:paraId="12487D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F5BEB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RFP 및 수행계획서 기준 산출물 제출이 미비하면 산출물 누락·불일치가 남아 운영·유지관리의 기준 자료가 부실해질 우려가 있다. 또한 요구정의·설계·개발·시험·운영 산출물 완성도가 미비하면 형상 기준선 미확정으로 운영 중 변경의 기준이 없을 수 있다. 따라서 최종 산출물이 완전하게 제출되었는지 확인하는 것이 필요하다.</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4BA18C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A0A22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요구사항정의서·설계서·시험결과서 간 정합성, 데이터·인터페이스·권한·운영 산출물 간 일관성, 최종 산출물 승인 및 배포 등을 중심으로 최종 산출물 간 정합성이 확보되었는지 검토하는 것을 목적으로 한다.</w:t>
            </w:r>
          </w:p>
          <w:p w14:paraId="20796F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C42B0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요구사항정의서·설계서·시험결과서 간 정합성이 미비하면 산출물 누락·불일치가 남아 운영·유지관리의 기준 자료가 부실해질 가능성이 있다. 또한 데이터·인터페이스·권한·운영 산출물 간 일관성이 미비하면 형상 기준선 미확정으로 운영 중 변경의 기준이 없을 수 있다. 따라서 최종 산출물 간 정합성이 확보되었는지 확인하는 것이 필요하다.</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19B36D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7EBB7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형상관리 기준선은 사업 결과물의 최종 완결성을 판정하는 기준이 된다. 이에 최종 소스 및 배포본 형상, 설계서, 설정정보, 배포문서 버전 일치, 변경 이력 및 승인 이력 최종 정리 등을 중심으로 형상관리 기준선이 확정되었는지 점검하는 것이 목적이다.</w:t>
            </w:r>
          </w:p>
          <w:p w14:paraId="7FEAF7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242FE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최종 소스 및 배포본 형상이 체계적으로 관리되지 않으면 산출물 누락·불일치가 남아 운영·유지관리의 기준 자료가 부실해질 가능성이 있다. 특히 설계서, 설정정보, 배포문서 버전 일치가 미비하면 형상 기준선 미확정으로 운영 중 변경의 기준이 없을 수 있다. 따라서 형상관리 기준선이 확정되었는지 확인하는 것이 필요하다.</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2B4F6A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BB03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종료단계 잔여 위험은 잔여 위험의 종결과 인계를 관리하는 기준이 된다. 이에 미해결 이슈 및 잔여 위험 목록화, 운영 영향도 및 우선순위 분석, 잔여 위험 인수 기준 및 책임주체 등에 대하여 종료단계 잔여 위험이 식별·관리되고 있는지 점검하는 데 목적이 있다.</w:t>
            </w:r>
          </w:p>
          <w:p w14:paraId="418D8A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E02092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미해결 이슈 및 잔여 위험 목록화가 미비하면 잔여 위험이 정리되지 않은 채 종료되어 운영 중 문제로 불거질 우려가 있다. 또한 운영 영향도 및 우선순위 분석이 충분히 검토되지 않으면 개선 기회가 사장될 수 있다. 따라서 종료단계 잔여 위험이 식별·관리되고 있는지 확인하는 것이 필요하다.</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5F25B7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0AA6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이슈는 잔여 위험의 종결과 인계를 관리하는 기준이 된다. 이에 이슈관리대장 기준 종결 상태, 조건부 인계 이슈의 조치기한 및 담당자 지정, 재발방지 대책 수립 등에 대하여 주요 이슈가 종결 또는 인계되었는지 확인하는 데 목적이 있다.</w:t>
            </w:r>
          </w:p>
          <w:p w14:paraId="449F45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2D3E83B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이슈관리대장 기준 종결 상태가 미비하면 잔여 위험이 정리되지 않은 채 종료되어 운영 중 문제로 불거질 가능성이 있다. 특히 조건부 인계 이슈의 조치기한 및 담당자 지정이 미비하면 개선 기회가 사장될 수 있다. 따라서 주요 이슈가 종결 또는 인계되었는지 확인하는 것이 필요하다.</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524F91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184C7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후속 개선과제는 잔여 위험의 종결과 인계를 관리하는 기준이 된다. 이에 운영 안정화 과제 식별, 후속 사업 연계 과제 도출 등을 중심으로 후속 개선과제가 정리되었는지 점검하는 것을 목적으로 한다.</w:t>
            </w:r>
          </w:p>
          <w:p w14:paraId="6DEF05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A8A0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안정화 과제 식별이 누락되면 잔여 위험이 정리되지 않은 채 종료되어 운영 중 문제로 불거질 가능성이 있다. 또한 후속 사업 연계 과제 도출이 미비하면 개선 기회가 사장될 수 있다. 따라서 후속 개선과제가 정리되었는지 확인하는 것이 필요하다.</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872860"/>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311E15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1FAB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모델 적용 범위는 AI 모델 과업 완료 판정의 근거가 된다. 이에 대민 AI 챗봇, AI포털, AI지식검색, 문서생성 기능, 내부 LLM, 외부 LLM, sLLM 적용 범위의 최종, 모델 적용 제외 업무 및 수작업 처리 기준 등에 대하여 AI 모델 적용 범위가 최종 구현 결과와 일치하는지 확인하는 것을 목적으로 한다.</w:t>
            </w:r>
          </w:p>
          <w:p w14:paraId="5C0CD2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EF566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대민 AI 챗봇, AI포털, AI지식검색, 문서생성 기능이 미비하면 미구현 범위가 묻힐 위험이 있다. 특히 내부 LLM, 외부 LLM, sLLM 적용 범위의 최종이 반영되지 않으면 운영 정책과 실구현이 어긋날 수 있다. 따라서 AI 모델 적용 범위가 최종 구현 결과와 일치하는지 확인하는 것이 필요하다.</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p w14:paraId="7D6939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MS-2.3-003 — “Share results of pre-deployment testing with relevant GAI Actors, such as those with system release approval authority”</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62D1DF9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7AA22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모델 관련 요구사항은 AI 모델 과업 완료 판정의 근거가 된다. 이에 요구사항 추적표 기준 AI 모델 요구사항, 기능별 AI 모델 호출 및 응답 처리, 미완료·부분완료 요구사항의 조치계획 등을 중심으로 AI 모델 관련 요구사항이 완료되었는지 확인하는 것을 목적으로 한다.</w:t>
            </w:r>
          </w:p>
          <w:p w14:paraId="03ABA2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A7CB3F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추적표 기준 AI 모델 요구사항이 미비하면 미구현 범위가 묻힐 우려가 있다. 또한 기능별 AI 모델 호출 및 응답 처리가 미비하면 운영 정책과 실구현이 어긋날 수 있다. 따라서 AI 모델 관련 요구사항이 완료되었는지 확인하는 것이 필요하다.</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p w14:paraId="48C742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완전성(Completeness): “요구사항명세서상에 식별된 요구사항 중 사용자가 제시한 요구사항에서 누락된 기능 요구사항이 존재하는지 여부”</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4D11CD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1793D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민감정보 포함 질의의 내부 LLM 처리 기준, 외부 LLM 호출 제한 기준 및 예외처리, 내부·외부 LLM 응답 통합 기준 등에 대하여 내부·외부 LLM 사용 기준이 최종 운영에 반영되었는지 검토하는 것을 목적으로 한다.</w:t>
            </w:r>
          </w:p>
          <w:p w14:paraId="069046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FDAA1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민감정보 포함 질의의 내부 LLM 처리 기준이 적정하게 적용되지 않으면 미구현 범위가 묻힐 위험이 있다. 또한 외부 LLM 호출 제한 기준 및 예외처리가 적정하게 적용되지 않으면 운영 정책과 실구현이 어긋날 수 있다. 따라서 내부·외부 LLM 사용 기준이 최종 운영에 반영되었는지 확인하는 것이 필요하다.</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p w14:paraId="1F3E6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MG-3.1-005 — “Review various transparency artifacts (e.g., system cards and model cards) for third-party models”; MS-2.5-006 — “Regularly review security and safety guardrails, especially if the GAI system is being operated in novel circumstances”</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0972425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66E5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RAG 처리 흐름은 RAG 핵심 흐름의 정상 동작을 확인하는 관문이 된다. 이에 사용자 질의 → 검색 → 근거 선택 → 생성 → 응답 흐름 정상, 검색 결과와 생성 응답 간 데이터 전달 정상, 검색 실패, 근거 부족, 생성 실패 시 예외처리 동작 등을 중심으로 RAG 처리 흐름이 정상 동작하는지 검토하는 것을 목적으로 한다.</w:t>
            </w:r>
          </w:p>
          <w:p w14:paraId="29881B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991AD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사용자 질의 → 검색 → 근거 선택 → 생성 → 응답 흐름 정상이 미비하면 검색-생성 오류가 운영에서 드러날 가능성이 있다. 또한 검색 결과와 생성 응답 간 데이터 전달 정상이 미비하면 근거 기반 응답 미구현으로 출처 없는 답변이 제공될 수 있다. 따라서 RAG 처리 흐름이 정상 동작하는지 확인하는 것이 필요하다.</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3826FD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 운영 단계에서 확인해야 할 사항으로 “Is the user’s question clear and likely to get the right answer? Does the question break any company rules?… Do the results from the database match the question?… Does the LLM’s answer fully address the user’s question? Does the answer follow your organization’s rules?”를 제시하고, “The whole inference pipeline works in real time”이라고 기술(출처: learn.microsoft.com/azure/developer/ai/advanced-retrieval-augmented-generation)</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3DA7E0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5BACD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검색과 생성 단계는 RAG 핵심 흐름의 정상 동작을 확인하는 관문이 된다. 이에 검색 결과 로그 및 생성 결과 로그 분리 저장, 검색 오류와 생성 오류의 원인분석 가능, 검색·생성별 성능 및 품질 측정 결과 확보 등에 대하여 검색과 생성 단계가 분리 검증 가능한지 검토하는 것이 목적이다.</w:t>
            </w:r>
          </w:p>
          <w:p w14:paraId="1403A6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24C9B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결과 로그 및 생성 결과 로그 분리 저장이 미비하면 검색-생성 오류가 운영에서 드러날 가능성이 있다. 또한 검색 오류와 생성 오류의 원인분석 가능이 미비하면 근거 기반 응답 미구현으로 출처 없는 답변이 제공될 수 있다. 따라서 검색과 생성 단계가 분리 검증 가능한지 확인하는 것이 필요하다.</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p w14:paraId="4AD4BC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“You need an assessment pipeline to handle these tasks at scale”(출처: learn.microsoft.com/azure/developer/ai/advanced-retrieval-augmented-generation)</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7D5C61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C2799A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기반 응답 생성은 RAG 핵심 흐름의 정상 동작을 확인하는 관문이 된다. 이에 응답 내 근거 문서, 출처, 조항, 작성일 표시, 근거 문서와 응답 내용 간 일치성, 근거 없는 응답 제한 및 답변불가 처리 동작 등에 대하여 근거 기반 응답 생성이 구현되었는지 점검하는 것이 목적이다.</w:t>
            </w:r>
          </w:p>
          <w:p w14:paraId="763E49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9499F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응답 내 근거 문서, 출처, 조항, 작성일 표시가 미비하면 검색-생성 오류가 운영에서 드러날 위험이 있다. 특히 근거 문서와 응답 내용 간 일치성이 미비하면 근거 기반 응답 미구현으로 출처 없는 답변이 제공될 수 있다. 따라서 근거 기반 응답 생성이 구현되었는지 확인하는 것이 필요하다.</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p w14:paraId="5E4D71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p w14:paraId="5BFB7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Post-completion processing steps: “Fact check: Look for statements in the answer that claim to be facts, then check if they’re true. If a fact check fails, you can ask the LLM again or show an error message”(출처: learn.microsoft.com/azure/developer/ai/advanced-retrieval-augmented-generation)</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E292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169F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하이브리드 검색은 검색 품질 목표 달성의 입증 근거가 된다. 이에 키워드 검색과 벡터 검색 병행, 메타정보 검색과 내용 기반 검색 결합, 검색 방식별 결과 비교 및 통합 결과 적정성 등을 중심으로 하이브리드 검색이 요구사항대로 동작하는지 검토하는 데 목적이 있다.</w:t>
            </w:r>
          </w:p>
          <w:p w14:paraId="0EF7B2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8D29C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키워드 검색과 벡터 검색 병행이 적정하게 적용되지 않으면 오검색이 운영에서 드러날 위험이 있다. 또한 메타정보 검색과 내용 기반 검색 결합이 미비하면 예외 처리 미검증으로 검색 실패 시 서비스가 비정상 동작할 수 있다. 따라서 하이브리드 검색이 요구사항대로 동작하는지 확인하는 것이 필요하다.</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p w14:paraId="59AD7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organization(“Hierarchical indexes”, “Specialized indexes”, “Hybrid indexes”) 및 Inference pipeline &gt; Query router(“Query analysis → Index selection → Query dispatch → Results aggregation → Answer generation”)(하이브리드 검색 동작 확인의 기준 구조)(출처: learn.microsoft.com/azure/developer/ai/advanced-retrieval-augmented-generation)</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758875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1E46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랭킹 및 재정렬 결과는 검색 품질 목표 달성의 입증 근거가 된다. 이에 Top-K 검색 결과 적합성, Re-ranking 결과의 관련도 및 우선순위 적정성, 중복 문서, 노이즈 문서, 부적절 검색결과 제거 등에 대하여 검색 랭킹 및 재정렬 결과가 적정한지 검토하는 것을 목적으로 한다.</w:t>
            </w:r>
          </w:p>
          <w:p w14:paraId="17740A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C4573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Top-K 검색 결과 적합성이 미비하면 오검색이 운영에서 드러날 가능성이 있다. 또한 Re-ranking 결과의 관련도 및 우선순위 적정성이 미비하면 예외 처리 미검증으로 검색 실패 시 서비스가 비정상 동작할 수 있다. 따라서 검색 랭킹 및 재정렬 결과가 적정한지 확인하는 것이 필요하다.</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Task별 유효성 측정지표 표 — “Top-K 정확도”를 텍스트요약(Text Summary)·객체인식(Object </w:t>
            </w:r>
            <w:r w:rsidRPr="00CF01BA">
              <w:rPr>
                <w:sz w:val="22"/>
                <w:szCs w:val="22"/>
                <w:lang w:eastAsia="ko-KR"/>
              </w:rPr>
              <w:lastRenderedPageBreak/>
              <w:t>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p w14:paraId="6F9939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Post-retrieval processing steps: “Filtering results: Only keep chunks that match the query. Ignore the rest when building the LLM prompt”, “Re-ranking: Put the most relevant chunks at the beginning and end of the prompt”, “Watch out for the needle in a haystack problem”(출처: learn.microsoft.com/azure/developer/ai/advanced-retrieval-augmented-generation)</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5C5212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ACC7F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실패 및 예외상황 처리는 검색 품질 목표 달성의 입증 근거가 된다. 이에 Zero-hit 발생 시 안내 및 보완 질의 처리, 과다 검색 시 상세조건 요청 및 멀티턴 처리, 검색 오류 발생 시 사용자 안내 및 로그 기록 등에 대하여 검색 실패 및 예외상황 처리가 정상 동작하는지 검토하는 데 그 목적이 있다.</w:t>
            </w:r>
          </w:p>
          <w:p w14:paraId="267F4B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7038F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Zero-hit 발생 시 안내 및 보완 질의 처리가 미비하면 오검색이 운영에서 드러날 위험이 있다. 특히 과다 검색 시 상세조건 요청 및 멀티턴 처리가 미비하면 예외 처리 미검증으로 검색 실패 시 서비스가 비정상 동작할 수 있다. 따라서 검색 실패 및 예외상황 처리가 정상 동작하는지 확인하는 것이 필요하다.</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p w14:paraId="642CE3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Query preprocessing steps(“Query rewriting”, HyDE) 및 Subqueries(“Subqueries break a long or complex question into smaller, easier questions. The system answers each small question, then combines the answers”); Evaluation — “This close review often finds content gaps, especially when no good documentation exists for a user’s question”(출처: learn.microsoft.com/azure/developer/ai/advanced-retrieval-augmented-generation)</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78477C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87FF2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청킹 결과는 벡터 검색 기반 품질의 입증 근거가 된다. 이에 기록물, 민원, 사규 등 문서 유형별 청킹, 조항·문단·첨부파일의 의미 단위 유지, 청킹 크기, 중첩, 문맥 보존 수준 등을 중심으로 청킹 결과가 문서 특성에 맞게 적용되었는지 점검하는 데 목적이 있다.</w:t>
            </w:r>
          </w:p>
          <w:p w14:paraId="215435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85767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기록물, 민원, 사규 등 문서 유형별 청킹이 미비하면 청킹·임베딩 품질 미검증으로 검색 정확도 저하가 잠복할 위험이 있다. 또한 조항·문단·첨부파일의 의미 단위 유지가 미비하면 현행화 미검증으로 지식베이스가 곧 낡은 상태로 굳을 수 있다. 따라서 청킹 결과가 문서 특성에 맞게 적용되었는지 확인하는 것이 필요하다.</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관행이다.</w:t>
            </w:r>
          </w:p>
          <w:p w14:paraId="2923A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You can also use a sliding window approach”, “Small2Big: If you split by sentence, organize the content so you can find nearby sentences or the full paragraph. Giving this extra context to the LLM can help it answer better”&lt;해설: 절・문단・문장 등 의미 단위 선택과 중첩・문맥 보존이 청킹 설계의 검증 대상임&gt;(출처: learn.microsoft.com/azure/developer/ai/advanced-retrieval-augmented-generation)</w:t>
            </w:r>
          </w:p>
          <w:p w14:paraId="58CA00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제시&lt;해설: 표・이미지・첨부 등 문서 유형별 구조 처리와 메타데이터 추출의 근거&gt;(출처: learn.microsoft.com/azure/developer/ai/advanced-retrieval-augmented-generation)</w:t>
            </w:r>
          </w:p>
          <w:p w14:paraId="588C2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Evaluation &gt; Capturing and acting on feedback from users — “Check every response to see how the AI produced it, if the right content chunks were used, and how the documents were split up. Also, look for extra preprocessing or post-processing steps that could improve results. This close review often finds content gaps”&lt;해설: </w:t>
            </w:r>
            <w:r w:rsidRPr="00CF01BA">
              <w:rPr>
                <w:sz w:val="22"/>
                <w:szCs w:val="22"/>
                <w:lang w:eastAsia="ko-KR"/>
              </w:rPr>
              <w:lastRenderedPageBreak/>
              <w:t>운영 결과를 근거로 청킹・문서 분할 결과의 적정성을 사후 검증하도록 요구&gt;(출처: learn.microsoft.com/azure/developer/ai/advanced-retrieval-augmented-generation)</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391F90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E4FE4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대표 질의 기반 유사도 검색 결과, 임베딩 모델 적용 결과의 업무 적합성, 임베딩 재생성 및 변경관리 절차 등에 대하여 임베딩 품질이 검색 품질을 충족하는지 검토하는 것을 목적으로 한다.</w:t>
            </w:r>
          </w:p>
          <w:p w14:paraId="0DFB20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0CC9B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대표 질의 기반 유사도 검색 결과가 검증되지 않으면 청킹·임베딩 품질 미검증으로 검색 정확도 저하가 잠복할 가능성이 있다. 특히 임베딩 모델 적용 결과의 업무 적합성이 미비하면 현행화 미검증으로 지식베이스가 곧 낡은 상태로 굳을 수 있다. 따라서 임베딩 품질이 검색 품질을 충족하는지 확인하는 것이 필요하다.</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p w14:paraId="13BD8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During retrieval, the system compares the user’s question to these sample questions to find the best chunk”&lt;해설: 대표 질의를 기준으로 임베딩・검색 정합성을 확인하는 방식의 근거&gt;(출처: </w:t>
            </w:r>
            <w:r w:rsidRPr="00CF01BA">
              <w:rPr>
                <w:sz w:val="22"/>
                <w:szCs w:val="22"/>
                <w:lang w:eastAsia="ko-KR"/>
              </w:rPr>
              <w:lastRenderedPageBreak/>
              <w:t>learn.microsoft.com/azure/developer/ai/advanced-retrieval-augmented-generation)</w:t>
            </w:r>
          </w:p>
          <w:p w14:paraId="69AF5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MS-2.9-001 — “Apply and document ML explanation results such as: Analysis of embeddings, Counterfactual prompts, Gradient-based attributions…”&lt;해설: 임베딩 분석 결과의 적용・문서화&gt;; MS-2.5-005 — “Verify GAI system training data and TEVV data provenance, and that fine-tuning or retrieval-augmented generation data is grounded”&lt;해설: RAG용 데이터의 출처・근거성 검증&gt;</w:t>
            </w:r>
          </w:p>
          <w:p w14:paraId="07681F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Update strategies — “Partial updates: Selective reindexing — Update only the parts of the database that changed, not the whole thing”, “Versioning: Snapshotting — Save versions of your document set at different times… Document version control — Use a version control system to track changes and keep a history of your documents”&lt;해설: 임베딩 재생성 범위 결정과 변경관리 절차의 근거&gt;(출처: learn.microsoft.com/azure/developer/ai/advanced-retrieval-augmented-generation)</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63A333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01036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적재 및 현행화는 벡터 검색 기반 품질의 입증 근거가 된다. 이에 벡터DB 적재 성공률 및 누락 데이터, 메타데이터, 권한정보, 문서번호, 작성일 등 필터정보 적재, 재색인, 삭제, 갱신 처리 등을 중심으로 벡터DB 적재 및 현행화가 정상적으로 수행되었는지 점검하는 것을 목적으로 한다.</w:t>
            </w:r>
          </w:p>
          <w:p w14:paraId="4CEC64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DF2E0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적재 성공률 및 누락 데이터가 미비하면 청킹·임베딩 품질 미검증으로 검색 정확도 저하가 잠복할 위험이 있다. 또한 메타데이터, 권한정보, 문서번호, 작성일 등 필터정보 적재가 미비하면 현행화 미검증으로 지식베이스가 곧 낡은 상태로 굳을 수 있다. 따라서 벡터DB 적재 및 현행화가 정상적으로 수행되었는지 확인하는 것이 필요하다.</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M02(벡터 DB·임베딩 유출) — “벡터 DB 내 임베딩·문서 청크·메타데이터에 대한 접근 권한 통제가 </w:t>
            </w:r>
            <w:r w:rsidRPr="00CF01BA">
              <w:rPr>
                <w:sz w:val="22"/>
                <w:szCs w:val="22"/>
                <w:lang w:eastAsia="ko-KR"/>
              </w:rPr>
              <w:lastRenderedPageBreak/>
              <w:t>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Trigger-based updates: Set up automatic updates when someone adds or changes a document. The system reindexes only the affected parts”, “Partial updates — Selective reindexing”, “Versioning — Snapshotting / Document version control”&lt;해설: 재색인・갱신・버전관리 처리 결과 확인의 근거&gt;(출처: learn.microsoft.com/azure/developer/ai/advanced-retrieval-augmented-generation)</w:t>
            </w:r>
          </w:p>
          <w:p w14:paraId="4096B6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Content preprocessing and extraction — “Extract metadata… Some of this information, like metadata, can help during retrieval and evaluation if you keep it with the document in the vector database”&lt;해설: 문서번호・작성일 등 메타데이터를 벡터DB에 함께 적재하여 검색・평가에 활용하도록 함&gt;(출처: learn.microsoft.com/azure/developer/ai/advanced-retrieval-augmented-generation)</w:t>
            </w:r>
          </w:p>
          <w:p w14:paraId="70DF98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origins”&lt;해설: 삭제・정정 등 데이터셋 변경 이력의 추적 관리&gt;</w:t>
            </w:r>
          </w:p>
          <w:p w14:paraId="4CF6E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 외부에서 데이터를 수집하기 전 반드시 출처의 신뢰도를 평가하고 내부 문서는 작성자 권한과 승인 이력을 확인해야 한다. 수집한 데이터는 출처 정보를 함께 보관해 추적 가능성을 확보”</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43F542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FB28D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AI 응답 품질은 응답 신뢰성 목표 달성의 입증 근거가 된다. 이에 답변 정확성, 완전성, 일관성, 이해가능성, 대민 민원 답변, 내부 지식검색, 문서생성 결과 품질, 응답 템플릿 및 문체 기준 등을 중심으로 AI 응답 품질이 기준을 충족하는지 검토하는 데 그 목적이 있다.</w:t>
            </w:r>
          </w:p>
          <w:p w14:paraId="685B15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4EF59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답변 정확성, 완전성, 일관성, 이해가능성이 검증되지 않으면 응답 품질 기준 미충족이 걸러지지 않은 채 서비스가 개시될 우려가 있다. 또한 대민 민원 답변, 내부 지식검색, 문서생성 결과 품질이 미비하면 할루시네이션 통제 미검증으로 오답이 이용자에게 제공될 수 있다. 따라서 AI 응답 품질이 기준을 충족하는지 확인하는 것이 필요하다.</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p w14:paraId="36B9C8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MS-2.5-001 — “Avoid extrapolating GAI system performance or capabilities from narrow, non-systematic, and anecdotal assessments”</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53057C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AA54B4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할루시네이션 통제는 응답 신뢰성 목표 달성의 입증 근거가 된다. 이에 근거 문서 미존재 시 답변 제한, 근거와 응답 간 불일치 사례, 추정 표현, 불확실성 안내, 담당자 확인 유도 등을 중심으로 할루시네이션 통제가 정상적으로 작동하는지 점검하는 것이 목적이다.</w:t>
            </w:r>
          </w:p>
          <w:p w14:paraId="5245F4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AEA4F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문서 미존재 시 답변 제한이 미비하면 응답 품질 기준 미충족이 걸러지지 않은 채 서비스가 개시될 위험이 있다. 또한 근거와 응답 간 불일치 사례가 검증되지 않으면 할루시네이션 통제 미검증으로 오답이 이용자에게 제공될 수 있다. 따라서 할루시네이션 통제가 정상적으로 작동하는지 확인하는 것이 필요하다.</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p w14:paraId="106091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 MS-2.6-004 — “Review GAI system outputs for validity and safety”</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26FAEF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3BA009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오답 신고, 오류 유형 분류, 개선 이력관리 기능, 반복 오답 탐지 및 개선 프로세스, 품질저하 발생 시 운영자 알림 및 조치 절차 등을 중심으로 오답 및 부정확 응답 관리체계가 운영 가능한지 검토하는 데 그 목적이 있다.</w:t>
            </w:r>
          </w:p>
          <w:p w14:paraId="11B632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C1B2D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오답 신고, 오류 유형 분류, 개선 이력관리 기능이 미비하면 응답 품질 기준 미충족이 걸러지지 않은 채 서비스가 개시될 가능성이 있다. 또한 반복 오답 탐지 및 개선 프로세스가 미비하면 할루시네이션 통제 미검증으로 오답이 이용자에게 제공될 수 있다. 따라서 오답 및 부정확 응답 관리체계가 운영 가능한지 확인하는 것이 필요하다.</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p w14:paraId="63ACD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appeal and override, decommissioning, incident response, recovery, and change management”; MG-4.1-004 — “Implement active learning techniques to identify instances where the model fails or produces unexpected outputs”</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2F6C6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1ED2D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Golden Set 평가는 AI 성능의 객관적 입증 근거가 된다. 이에 대민 민원, 시설물 유지관리, 주택관리 대표 질의 평가, 기록물·민원통합·사규 기반 내부 업무 질의 평가, 난이도·중요도·민감도별 평가 결과 등에 대하여 Golden Set 평가가 수행되었는지 점검하는 데 그 목적이 있다.</w:t>
            </w:r>
          </w:p>
          <w:p w14:paraId="098C72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20E3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대민 민원, 시설물 유지관리, 주택관리 대표 질의 평가가 미비하면 Golden Set 평가 미수행으로 성능 주장에 객관적 근거가 없을 위험이 있다. 또한 기록물·민원통합·사규 기반 내부 업무 질의 평가가 미비하면 평가 결과 미반영으로 확인된 약점이 개선 없이 오픈될 수 있다. 따라서 Golden Set 평가가 수행되었는지 확인하는 것이 필요하다.</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[생성형AI데이터품질가이드3권]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M05(환각) “진단 방법 1. 기준 질의 기반 응답 정확성 점검” — “사전에 정의한 기준 질의 세트를 입력하고, 응답이 실제 근거 문서나 정답 데이터와 일치하는지 점검한다”</w:t>
            </w:r>
          </w:p>
          <w:p w14:paraId="78964E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w:t>
            </w:r>
          </w:p>
          <w:p w14:paraId="393DAB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“Developers use it to see how well the system works and to run tests when they add new features or updates”&lt;해설: 기능 추가・변경 시 골든셋 기반 회귀시험 수행&gt;; Evaluation &gt; Capturing and acting on feedback from users: “A good pipeline uses custom tools to measure answer quality. It helps you see why the AI gave a specific answer, which documents it used, and how well the inference pipeline worked”&lt;해설: 평가 결과를 응답별 근거문서・검색결과 단위로 추적・분석&gt;(출처: learn.microsoft.com/azure/developer/ai/advanced-retrieval-augmented-generation)</w:t>
            </w:r>
          </w:p>
          <w:p w14:paraId="0DEA5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authority”&lt;해설: 배포 전 시험 결과를 릴리즈 승인권자 등 관련자에게 공유&gt;; MS-2.5-001 — “Avoid extrapolating GAI system performance or capabilities from narrow, non-systematic, and anecdotal assessments”&lt;해설: 협소하거나 비체계적・일화적인 평가로 성능을 추정하지 말 것&gt;; MS-2.5-003 — “Review and verify sources and citations in GAI system outputs during pre-deployment risk measurement and </w:t>
            </w:r>
            <w:r w:rsidRPr="00CF01BA">
              <w:rPr>
                <w:sz w:val="22"/>
                <w:szCs w:val="22"/>
                <w:lang w:eastAsia="ko-KR"/>
              </w:rPr>
              <w:lastRenderedPageBreak/>
              <w:t>ongoing monitoring activities”&lt;해설: 응답의 출처・인용을 배포 전 측정 및 운영 모니터링 단계에서 검증&gt;</w:t>
            </w:r>
          </w:p>
          <w:p w14:paraId="7197FF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44B55E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037A3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검색·생성 분리 평가 결과는 AI 성능의 객관적 입증 근거가 된다. 이에 검색 정확도, 재현율, MRR, Zero-hit 등 검색 평가, 생성 정확도, 근거 일치성, 응답 일관성 평가, 검색 오류와 생성 오류 원인분류 등을 중심으로 검색·생성 분리 평가 결과가 확보되었는지 검토하는 것을 목적으로 한다.</w:t>
            </w:r>
          </w:p>
          <w:p w14:paraId="0974D8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90D0D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정확도, 재현율, MRR, Zero-hit 등 검색 평가가 미비하면 Golden Set 평가 미수행으로 성능 주장에 객관적 근거가 없을 가능성이 있다. 특히 생성 정확도, 근거 일치성, 응답 일관성 평가가 미비하면 평가 결과 미반영으로 확인된 약점이 개선 없이 오픈될 수 있다. 따라서 검색·생성 분리 평가 결과가 확보되었는지 확인하는 것이 필요하다.</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p w14:paraId="6F428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구성하여 검색 단계는 컨텍스트 기준으로, 생성 단계는 정답 기준으로 분리 평가</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68A9E1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430A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평가 결과 기반 모델·프롬프트·데이터 개선, 재평가 및 개선 전후 성능 비교, 기준 미달 항목의 조치계획 및 잔여위험 등에 대하여 AI 성능평가 결과가 개선에 반영되었는지 검토하는 것을 목적으로 한다.</w:t>
            </w:r>
          </w:p>
          <w:p w14:paraId="1F0059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70468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평가 결과 기반 모델·프롬프트·데이터 개선이 미비하면 Golden Set 평가 미수행으로 성능 주장에 객관적 근거가 없을 가능성이 있다. 또한 재평가 및 개선 전후 성능 비교가 미비하면 평가 결과 미반영으로 확인된 약점이 개선 없이 오픈될 수 있다. 따라서 AI 성능평가 결과가 개선에 반영되었는지 확인하는 것이 필요하다.</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 검토항목 07 — “통합시험과 시스템시험 결과를 반영하여 시스템 최적화가 이루어졌는가? — 성능 튜닝 </w:t>
            </w:r>
            <w:r w:rsidRPr="00CF01BA">
              <w:rPr>
                <w:sz w:val="22"/>
                <w:szCs w:val="22"/>
                <w:lang w:eastAsia="ko-KR"/>
              </w:rPr>
              <w:lastRenderedPageBreak/>
              <w:t>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65F3A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MS-4.2-005 — “Verify and document the incorporation of results of structured public feedback exercises into design, implementation, deployment approval(“go”/“no-go” decisions), monitoring, and decommission decisions”; MG-3.2-009 — “Use organizational risk tolerance to evaluate acceptable risks and performance metrics and decommission or retrain pre-trained models that perform outside of defined limits”</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D4EA6C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60CBF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관리 기능은 프롬프트 자산 운영 준비의 확인 근거가 된다. 이에 업무별 프롬프트 템플릿 등록·승인·배포 기능, 프롬프트 버전관리 및 변경관리, 위험 프롬프트 차단 및 검증 절차 등에 대하여 프롬프트 관리 기능이 구현되었는지 점검하는 데 목적이 있다.</w:t>
            </w:r>
          </w:p>
          <w:p w14:paraId="657E0B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933EE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업무별 프롬프트 템플릿 등록·승인·배포 기능이 미비하면 프롬프트 관리 기능 미구현으로 운영 중 프롬프트 변경이 무통제가 될 우려가 있다. 또한 프롬프트 버전관리 및 변경관리가 미비하면 템플릿 적용 미검증으로 업무별 응답 형식이 어긋날 수 있다. 따라서 프롬프트 관리 기능이 구현되었는지 확인하는 것이 필요하다.</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M14(입력 길이·형식 제한) — “AI시스템에 입력되는 사용자 프롬프트의 길이·형식·반복도·복잡도를 </w:t>
            </w:r>
            <w:r w:rsidRPr="00CF01BA">
              <w:rPr>
                <w:sz w:val="22"/>
                <w:szCs w:val="22"/>
                <w:lang w:eastAsia="ko-KR"/>
              </w:rPr>
              <w:lastRenderedPageBreak/>
              <w:t>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p w14:paraId="4F102C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위험 프롬프트 차단 기능의 동작 확인 기준&gt;(출처: learn.microsoft.com/azure/developer/ai/advanced-retrieval-augmented-generation)</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3EE1B1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5DF72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 답변 초안 템플릿, 서식기반 문서생성 템플릿, 출처, 근거, 작성기준 포함 양식 등에 대하여 민원 답변 및 문서생성 템플릿이 정상 적용되는지 확인하는 것을 목적으로 한다.</w:t>
            </w:r>
          </w:p>
          <w:p w14:paraId="76DF80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42B6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 답변 초안 템플릿이 적정하게 적용되지 않으면 프롬프트 관리 기능 미구현으로 운영 중 프롬프트 변경이 무통제가 될 우려가 있다. 특히 서식기반 문서생성 템플릿이 적정하게 적용되지 않으면 템플릿 적용 미검증으로 업무별 응답 형식이 어긋날 수 있다. 따라서 민원 답변 및 문서생성 템플릿이 정상 적용되는지 확인하는 것이 필요하다.</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A8C0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w:t>
            </w:r>
            <w:r w:rsidRPr="00CF01BA">
              <w:rPr>
                <w:sz w:val="22"/>
                <w:szCs w:val="22"/>
                <w:lang w:eastAsia="ko-KR"/>
              </w:rPr>
              <w:lastRenderedPageBreak/>
              <w:t>ongoing monitoring activities”(출처・근거 포함 양식의 준수 여부 검증)</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5562D7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ED841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라이브러리 품질관리는 프롬프트 자산 운영 준비의 확인 근거가 된다. 이에 우수 프롬프트 등록 및 검증 이력, 부서별·업무별 권한 및 사용범위, 프롬프트 사용 이력, 만족도, 개선요청 등에 대하여 프롬프트 라이브러리 품질관리가 가능한지 점검하는 데 목적이 있다.</w:t>
            </w:r>
          </w:p>
          <w:p w14:paraId="71F08C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4E65D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우수 프롬프트 등록 및 검증 이력이 체계적으로 관리되지 않으면 프롬프트 관리 기능 미구현으로 운영 중 프롬프트 변경이 무통제가 될 우려가 있다. 또한 부서별·업무별 권한 및 사용범위가 적정하게 적용되지 않으면 템플릿 적용 미검증으로 업무별 응답 형식이 어긋날 수 있다. 따라서 프롬프트 라이브러리 품질관리가 가능한지 확인하는 것이 필요하다.</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p w14:paraId="2A34B4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프롬프트 관리 항목 “시스템 프롬프트, 프롬프트 템플릿, 운영 지시문, 변경 이력, 테스트 케이스 등”, “프롬프트 변경 시 영향 추적 및 재현 가능성을 위한 버전, 테스트 결과 기록 및 보관”</w:t>
            </w:r>
          </w:p>
          <w:p w14:paraId="430CB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and work in collaboration with AI Actors experienced in user research and experience”&lt;해설: 사용 만족도 관리&gt;</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3EA562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B876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질의 유형별 모델 라우팅은 모델 활용 구조의 정상 동작을 확인하는 근거가 된다. 이에 민감정보 포함 질의의 내부 LLM 처리, 외부정보·법령검색 필요 질의의 외부 LLM/API 연계, 모델 선택 실패 및 예외 상황 처리 등에 대하여 질의 유형별 모델 라우팅이 정상 동작하는지 점검하는 것이 목적이다.</w:t>
            </w:r>
          </w:p>
          <w:p w14:paraId="64A3AF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A0F4C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민감정보 포함 질의의 내부 LLM 처리가 미비하면 라우팅 미검증으로 질의가 부적합 모델로 처리되는 문제가 잠복할 우려가 있다. 또한 외부정보·법령검색 필요 질의의 외부 LLM/API 연계가 미비하면 Agent·Tool 연계 오류가 미해결로 남아 복합 질의 처리가 실패할 수 있다. 따라서 질의 유형별 모델 라우팅이 정상 동작하는지 확인하는 것이 필요하다.</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p w14:paraId="5A91CA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 — “A query router picks the best database or index to answer each question”, 분리 기준으로 “Data type specialization”, “Query type optimization”, “Algorithmic differences”를 제시&lt;해설: 질의 유형별 경로 분기의 정상 동작 확인 기준&gt;(출처: learn.microsoft.com/azure/developer/ai/advanced-retrieval-augmented-generation)</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17DA92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2A01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RAG와 Agent/Tool 연계는 모델 활용 구조의 정상 동작을 확인하는 근거가 된다. 이에 Agent의 검색도구, API, 업무시스템 호출 정상, Tool 호출 결과의 검증 및 응답 반영, Agent 실행흐름, 호출이력, 오류처리 로그 등에 대하여 RAG와 Agent/Tool 연계가 정상 동작하는지 검토하는 데 그 목적이 있다.</w:t>
            </w:r>
          </w:p>
          <w:p w14:paraId="61944A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FAE45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Agent의 검색도구, API, 업무시스템 호출 정상이 미비하면 라우팅 미검증으로 질의가 부적합 모델로 처리되는 문제가 잠복할 가능성이 있다. 특히 Tool 호출 결과의 검증 및 응답 반영이 미비하면 Agent·Tool 연계 오류가 미해결로 남아 복합 질의 처리가 실패할 수 있다. 따라서 RAG와 Agent/Tool 연계가 정상 동작하는지 확인하는 것이 필요하다.</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26038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 MS-4.2-004 — “Monitor and document instances where human operators or other systems override the GAI’s decisions”</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0416E7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C0AEE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03 모델 라우팅 결과 품질은 모델 활용 구조의 정상 동작을 확인하는 근거가 된다. 이에 동일 질의에 대한 모델별 응답 차이, 라우팅 오류 탐지 및 조치, 내부·외부 LLM 응답 일관성 등에 대하여 03 모델 라우팅 결과 품질이 검증되었는지 검증하는 것을 목적으로 한다.</w:t>
            </w:r>
          </w:p>
          <w:p w14:paraId="6403B7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D93533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동일 질의에 대한 모델별 응답 차이가 충분히 파악되지 않으면 라우팅 미검증으로 질의가 부적합 모델로 처리되는 문제가 잠복할 우려가 있다. 특히 라우팅 오류 탐지 및 조치가 미비하면 Agent·Tool 연계 오류가 미해결로 남아 복합 질의 처리가 실패할 수 있다. 따라서 03 모델 라우팅 결과 품질이 검증되었는지 확인하는 것이 필요하다.</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p w14:paraId="7051F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MG-4.1-004 — “Implement active learning techniques to identify instances where the model fails or produces unexpected outputs”</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17EBE3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718E8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모델 운영관리 체계는 AI 운영 체계 가동 준비의 확인 근거가 된다. 이에 모델 버전관리, 배포관리, 롤백 절차, 모델 성능 저하 탐지 및 재평가 절차, 모델/API 사용량, 오류율, 지연시간 모니터링 등을 중심으로 AI 모델 운영관리 체계가 준비되었는지 검토하는 것을 목적으로 한다.</w:t>
            </w:r>
          </w:p>
          <w:p w14:paraId="5275F5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55911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버전관리, 배포관리, 롤백 절차가 미비하면 운영 체계 미준비 상태로 이관되어 성능 저하 대응이 공백이 될 가능성이 있다. 또한 모델 성능 저하 탐지 및 재평가 절차가 미비하면 모니터링 미가동으로 응답 품질 변화를 인지하지 못할 수 있다. 따라서 AI 모델 운영관리 체계가 준비되었는지 확인하는 것이 필요하다.</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 “04. 변경 및 릴리즈와 관련된 문서에 대한 변경관리 및 롤아웃, 배포 및 설치가 적절히 이루어지고 있는가? — 롤아웃, 배포, 설치 등에 </w:t>
            </w:r>
            <w:r w:rsidRPr="00CF01BA">
              <w:rPr>
                <w:sz w:val="22"/>
                <w:szCs w:val="22"/>
                <w:lang w:eastAsia="ko-KR"/>
              </w:rPr>
              <w:lastRenderedPageBreak/>
              <w:t>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p w14:paraId="12793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7AC23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DBDB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RAG 운영 모니터링은 AI 운영 체계 가동 준비의 확인 근거가 된다. 이에 검색 성공률, Zero-hit 비율, 응답 지연시간 모니터링, 벡터DB 현행화, 인덱스 갱신, 재색인 관리 절차, 사용자 피드백 기반 검색 품질 개선 절차 등을 중심으로 RAG 운영 모니터링이 가능한지 확인하는 데 그 목적이 있다.</w:t>
            </w:r>
          </w:p>
          <w:p w14:paraId="0A8AD3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ADE0C0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성공률, Zero-hit 비율, 응답 지연시간 모니터링이 미비하면 운영 체계 미준비 상태로 이관되어 성능 저하 대응이 공백이 될 우려가 있다. 특히 벡터DB 현행화, 인덱스 갱신, 재색인 관리 절차가 미비하면 모니터링 미가동으로 응답 품질 변화를 인지하지 못할 수 있다. 따라서 RAG 운영 모니터링이 가능한지 확인하는 것이 필요하다.</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p w14:paraId="4FBC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“Regular intervals: Set updates to run on a </w:t>
            </w:r>
            <w:r w:rsidRPr="00CF01BA">
              <w:rPr>
                <w:sz w:val="22"/>
                <w:szCs w:val="22"/>
                <w:lang w:eastAsia="ko-KR"/>
              </w:rPr>
              <w:lastRenderedPageBreak/>
              <w:t>schedule (like daily or weekly) based on how often documents change”, “Trigger-based updates… The system reindexes only the affected parts”, “Selective reindexing”(출처: learn.microsoft.com/azure/developer/ai/advanced-retrieval-augmented-generation)</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037F9B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18C5AA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오답·불만족 응답 개선 프로세스, 데이터 추가·수정·삭제 반영 절차, 운영 KPI 및 정기 품질점검 절차 등을 중심으로 운영 개선 및 지속관리 체계가 마련되었는지 검토하는 데 그 목적이 있다.</w:t>
            </w:r>
          </w:p>
          <w:p w14:paraId="107DEC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F0F4F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오답·불만족 응답 개선 프로세스가 미비하면 운영 체계 미준비 상태로 이관되어 성능 저하 대응이 공백이 될 우려가 있다. 또한 데이터 추가·수정·삭제 반영 절차가 미비하면 모니터링 미가동으로 응답 품질 변화를 인지하지 못할 수 있다. 따라서 운영 개선 및 지속관리 체계가 마련되었는지 확인하는 것이 필요하다.</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p w14:paraId="18FED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MG-4.1-002 — “Establish, maintain, and evaluate effectiveness of organizational processes and procedures for post-deployment monitoring of GAI systems”; MG-4.1-006 — “Track dataset modifications for provenance by monitoring data deletions, rectification requests, and other changes…”; MG-4.1-005 — “Share transparency reports with internal and external stakeholders that detail steps taken to update the GAI system”</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sidRPr="009E5100">
              <w:rPr>
                <w:rFonts w:ascii="바탕체" w:hAnsi="바탕체" w:cs="굴림"/>
                <w:sz w:val="22"/>
                <w:szCs w:val="20"/>
              </w:rPr>
              <w:lastRenderedPageBreak/>
              <w:t>·</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3BF298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DCA79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모델 및 RAG 관련 최종 산출물은 AI 품질 활동의 최종 입증 자료가 된다. 이에 AI 모델 적용 설계서, RAG 아키텍처 설계서 제출, 검색·생성 흐름도, 인터페이스 설계서, 운영관리 산출물, 프롬프트, 평가, 운영관리 관련 산출물 완성도 등에 대하여 AI 모델 및 RAG 관련 최종 산출물이 완비되었는지 확인하는 데 그 목적이 있다.</w:t>
            </w:r>
          </w:p>
          <w:p w14:paraId="00174C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E2F25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모델 적용 설계서, RAG 아키텍처 설계서 제출이 미비하면 산출물·증적 미비로 품질 검증 결과를 사후 입증하지 못할 우려가 있다. 또한 검색·생성 흐름도, 인터페이스 설계서, 운영관리 산출물이 미비하면 기준선 미확정으로 운영 중 모델·프롬프트 변경의 기준이 없을 수 있다. 따라서 AI 모델 및 RAG 관련 최종 산출물이 완비되었는지 확인하는 것이 필요하다.</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p w14:paraId="0455D1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p w14:paraId="6B5DC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lastRenderedPageBreak/>
              <w:t>성능평가, 안전성 평가, 보안성 평가 증적 확보 여부</w:t>
            </w:r>
          </w:p>
          <w:p w14:paraId="5576A1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1633D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Golden Set, 평가결과서, 오답분석표 확보, 검색·생성 로그, 모델 호출 로그, 라우팅 로그 확보, 성능평가, 안전성 평가, 보안성 평가 증적 확보 등을 중심으로 AI 품질 검증 증적이 확보되었는지 검토하는 데 목적이 있다.</w:t>
            </w:r>
          </w:p>
          <w:p w14:paraId="45CEDF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C6C6D2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Golden Set, 평가결과서, 오답분석표 확보가 미비하면 산출물·증적 미비로 품질 검증 결과를 사후 입증하지 못할 가능성이 있다. 또한 검색·생성 로그, 모델 호출 로그, 라우팅 로그 확보가 미비하면 기준선 미확정으로 운영 중 모델·프롬프트 변경의 기준이 없을 수 있다. 따라서 AI 품질 검증 증적이 확보되었는지 확인하는 것이 필요하다.</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p w14:paraId="08120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Evaluation: “Do you keep detailed logs for root cause analysis?”(출처: learn.microsoft.com/azure/developer/ai/advanced-retrieval-augmented-generation)</w:t>
            </w:r>
          </w:p>
          <w:p w14:paraId="374055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MS-2.7-004 — “Identify metrics that reflect the effectiveness of security measures…”</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56A435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94234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운영전환을 위한 기준선은 AI 품질 활동의 최종 입증 자료가 된다. 이에 AI 모델 및 RAG 최종 기준선 확정, 운영 KPI, 품질관리 기준, 개선 프로세스 확정, 잔여위험 및 후속 개선과제 정리 등에 대하여 운영전환을 위한 기준선이 확정되었는지 검토하는 데 그 목적이 있다.</w:t>
            </w:r>
          </w:p>
          <w:p w14:paraId="721AB97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4A773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모델 및 RAG 최종 기준선 확정이 미비하면 산출물·증적 미비로 품질 검증 결과를 사후 입증하지 못할 위험이 있다. 또한 운영 KPI, 품질관리 기준, 개선 프로세스 확정이 미비하면 기준선 미확정으로 운영 중 모델·프롬프트 변경의 기준이 없을 수 있다. 따라서 운영전환을 위한 기준선이 확정되었는지 확인하는 것이 필요하다.</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3A23F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MS-4.2-005 — “Verify and document the incorporation of results… into design, implementation, deployment approval(“go”/“no-go” decisions), monitoring, and decommission decisions”; MANAGE 4.1 — 배포 후 모니터링 계획에 “appeal and override, decommissioning, incident response, recovery, and change management”를 포함할 것</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872861"/>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71CCDA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DF2A2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Agentic AI 기능은 Agent 과업 완료 판정의 근거가 된다. 이에 업무별, 영역별 Agent, 단일 Agent 및 다중 Agent 적용 범위, Agent별 역할, 책임, 처리 범위의 최종 등에 대하여 Agentic AI 기능이 요구사항대로 구현되었는지 확인하는 것이 목적이다.</w:t>
            </w:r>
          </w:p>
          <w:p w14:paraId="3E6078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F1180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업무별, 영역별 Agent가 미비하면 요구 대비 미구현 기능이 확인되지 않은 채 종료될 우려가 있다. 특히 단일 Agent 및 다중 Agent 적용 범위가 미비하면 실행 흐름 오동작이 잠복하여 운영 중 의도 밖 처리가 발생할 수 있다. 따라서 Agentic AI 기능이 요구사항대로 구현되었는지 확인하는 것이 필요하다.</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p w14:paraId="11A3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5D3449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E400A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실행 흐름은 Agent 과업 완료 판정의 근거가 된다. 이에 사용자 요청 → 의도분석 → 계획수립 → Tool 호출 → 결과검증 → 응답 흐름 정상, Agent 실행 중단, 재시도, 예외처리 동작, Agent 실패 시 담당자 전환 또는 대체 처리 동작 등에 대하여 Agent 실행 흐름이 정상 동작하는지 점검하는 것을 목적으로 한다.</w:t>
            </w:r>
          </w:p>
          <w:p w14:paraId="7AFA84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C3916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요청 → 의도분석 → 계획수립 → Tool 호출 → 결과검증 → 응답 흐름 정상이 미비하면 요구 대비 미구현 기능이 확인되지 않은 채 종료될 가능성이 있다. 또한 Agent 실행 중단, 재시도, 예외처리 동작이 미비하면 실행 흐름 오동작이 잠복하여 운영 중 의도 밖 처리가 발생할 수 있다. 따라서 Agent 실행 흐름이 정상 동작하는지 확인하는 것이 필요하다.</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p w14:paraId="451F9F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24AE7D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50EAA6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MCP 기반 Tool 연계는 Agent 도구 연계의 안전 가동을 확인하는 근거가 된다. 이에 MCP Server, MCP Client, Tool Registry 구성, Agent별 호출 가능한 Tool 목록 및 권한, Tool 입력값·출력값·호출조건·응답형식 등에 대하여 MCP 기반 Tool 연계가 정상 구현되었는지 확인하는 데 목적이 있다.</w:t>
            </w:r>
          </w:p>
          <w:p w14:paraId="2EACB3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6832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MCP Server, MCP Client, Tool Registry 구성이 적정하게 적용되지 않으면 MCP 연계 검증 부실로 Tool 호출 오류가 운영에서 드러날 우려가 있다. 또한 Agent별 호출 가능한 Tool 목록 및 권한이 적정하게 적용되지 않으면 호출 통제·감사추적 미검증으로 무통제 Tool 사용이 방치될 수 있다. 따라서 MCP 기반 Tool 연계가 정상 구현되었는지 확인하는 것이 필요하다.</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MCP(Model Context Protocol) 정의 — “엔트로픽에서 제안한 AI 에이전트와 외부 도구, 데이터, API 간의 상호작용을 표준화하여 연결해주는 프로토콜로 대규모 AI </w:t>
            </w:r>
            <w:r w:rsidRPr="00CF01BA">
              <w:rPr>
                <w:sz w:val="22"/>
                <w:szCs w:val="22"/>
                <w:lang w:eastAsia="ko-KR"/>
              </w:rPr>
              <w:lastRenderedPageBreak/>
              <w:t>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p w14:paraId="69489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6268E6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5DBAB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권한 기반 Tool 호출 제한, 민감정보 포함 요청의 Tool 호출 차단, 외부 API 또는 외부 LLM 연계 Tool 호출 시 보안통제 등에 대하여 MCP Tool 호출 통제가 정상 동작하는지 확인하는 것을 목적으로 한다.</w:t>
            </w:r>
          </w:p>
          <w:p w14:paraId="3FD00E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BF106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권한 기반 Tool 호출 제한이 미비하면 MCP 연계 검증 부실로 Tool 호출 오류가 운영에서 드러날 우려가 있다. 특히 민감정보 포함 요청의 Tool 호출 차단이 미비하면 호출 통제·감사추적 미검증으로 무통제 Tool 사용이 방치될 수 있다. 따라서 MCP Tool 호출 통제가 정상 동작하는지 확인하는 것이 필요하다.</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실행 결과에 민감정보, 오류 정보, 비인가 데이터 등이 포함되지 않도록 검증·필터링하는가”</w:t>
            </w:r>
          </w:p>
          <w:p w14:paraId="2102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5BE51B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6B661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Tool 호출 이력, 파라미터, 응답값, 오류 로그 저장, Tool 호출 승인·차단·실패 이력, 사고 발생 시 Tool 호출 경로 역추적 가능 등에 대하여 MCP 실행 로그 및 감사추적이 가능한지 점검하는 것을 목적으로 한다.</w:t>
            </w:r>
          </w:p>
          <w:p w14:paraId="563995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3740F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Tool 호출 이력, 파라미터, 응답값, 오류 로그 저장이 미비하면 MCP 연계 검증 부실로 Tool 호출 오류가 운영에서 드러날 가능성이 있다. 특히 Tool 호출 승인·차단·실패 이력이 체계적으로 관리되지 않으면 호출 통제·감사추적 미검증으로 무통제 Tool 사용이 방치될 수 있다. 따라서 MCP 실행 로그 및 감사추적이 가능한지 확인하는 것이 필요하다.</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06861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34C4ED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D7F4F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간 통신 구조는 Agent 협업 구조의 안전 가동을 확인하는 근거가 된다. 이에 Agent 간 역할, 호출 순서, 메시지 형식, 요청 Agent, 수행 Agent, 검증 Agent 간 데이터 전달 정상, Agent 간 책임 경계 및 처리 결과 등을 중심으로 Agent 간 통신 구조가 정상 동작하는지 점검하는 것이 목적이다.</w:t>
            </w:r>
          </w:p>
          <w:p w14:paraId="54DE24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3815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간 역할, 호출 순서, 메시지 형식이 적정하게 적용되지 않으면 A2A 검증 부실로 Agent 간 호출 얽힘이 운영 장애로 나타날 가능성이 있다. 또한 요청 Agent, 수행 Agent, 검증 Agent 간 데이터 전달 정상이 미비하면 책임추적 미확보로 다중 Agent 오류의 원인 규명이 불가능해질 수 있다. 따라서 Agent 간 통신 구조가 정상 동작하는지 확인하는 것이 필요하다.</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p w14:paraId="60FD5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27AD79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11F59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A2A 호출 통제 및 충돌 방지는 Agent 협업 구조의 안전 가동을 확인하는 근거가 된다. 이에 중복 호출, 무한 루프, 반복 실행 방지 기능 동작, Agent 간 상충 결과 발생 시 우선순위, 호출 실패·지연·타임아웃 처리 등에 대하여 A2A 호출 통제 및 충돌 방지가 적용되었는지 점검하는 데 그 목적이 있다.</w:t>
            </w:r>
          </w:p>
          <w:p w14:paraId="5D06FA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BFCC8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중복 호출, 무한 루프, 반복 실행 방지 기능 동작이 미비하면 A2A 검증 부실로 Agent 간 호출 얽힘이 운영 장애로 나타날 우려가 있다. 또한 Agent 간 상충 결과 발생 시 우선순위가 적정하게 적용되지 않으면 책임추적 미확보로 다중 Agent 오류의 원인 규명이 불가능해질 수 있다. 따라서 A2A 호출 통제 및 충돌 방지가 적용되었는지 확인하는 것이 필요하다.</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A-M08(AI 에이전트 간 악성행위 전파 차단) — “AI 에이전트 간 통신 시 최소 권한만 부여하고, 엄격한 접근통제를 통해 유해·금지행위 전파를 차단”; A-M07(AI 에이전트 자동 중단)</w:t>
            </w:r>
          </w:p>
          <w:p w14:paraId="721BE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2C1726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26F82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A2A 결과 검증 및 책임추적은 Agent 협업 구조의 안전 가동을 확인하는 근거가 된다. 이에 Agent별 처리 결과와 최종 응답 간 정합성, Agent 간 호출 이력 및 의사결정 경로 기록, 최종 응답 생성 책임 Agent 식별 가능 등에 대하여 A2A 결과 검증 및 책임추적이 가능한지 점검하는 데 목적이 있다.</w:t>
            </w:r>
          </w:p>
          <w:p w14:paraId="650BBA0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EB822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Agent별 처리 결과와 최종 응답 간 정합성이 미비하면 A2A 검증 부실로 Agent 간 호출 얽힘이 운영 장애로 나타날 가능성이 있다. 특히 Agent 간 호출 이력 및 의사결정 경로 기록이 미비하면 책임추적 미확보로 다중 Agent 오류의 원인 규명이 불가능해질 수 있다. 따라서 A2A 결과 검증 및 책임추적이 가능한지 확인하는 것이 필요하다.</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34028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w:t>
            </w:r>
            <w:r w:rsidRPr="00CF01BA">
              <w:rPr>
                <w:sz w:val="22"/>
                <w:szCs w:val="22"/>
                <w:lang w:eastAsia="ko-KR"/>
              </w:rPr>
              <w:lastRenderedPageBreak/>
              <w:t>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1EED82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AA37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Agent와 RAG 검색 연계는 Agent 판단 근거 확보의 확인 근거가 된다. 이에 Agent의 RAG 대상 데이터 및 검색 범위 호출 정상, 기록물관리, 민원통합, 사규, FAQ별 검색 호출, 검색 결과가 Agent 응답에 정상 등을 중심으로 Agent와 RAG 검색 연계가 정상 동작하는지 점검하는 데 그 목적이 있다.</w:t>
            </w:r>
          </w:p>
          <w:p w14:paraId="5510AB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B858E2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Agent의 RAG 대상 데이터 및 검색 범위 호출 정상이 미비하면 RAG 연계 미검증으로 근거 없는 Agent 판단이 실행될 가능성이 있다. 특히 기록물관리, 민원통합, 사규, FAQ별 검색 호출이 미비하면 검색 결과 활용 오류가 잠복하여 잘못된 근거로 업무가 처리될 수 있다. 따라서 Agent와 RAG 검색 연계가 정상 동작하는지 확인하는 것이 필요하다.</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p w14:paraId="61274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4DAC91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49EE4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결과 검증 및 근거 활용은 Agent 판단 근거 확보의 확인 근거가 된다. 이에 Agent가 활용한 근거 문서의 출처 표시, 관련도 낮은 검색 결과 제외, 근거 부족 시 추가질의 또는 답변 제한 동작 등을 중심으로 검색 결과 검증 및 근거 활용이 적정한지 점검하는 데 그 목적이 있다.</w:t>
            </w:r>
          </w:p>
          <w:p w14:paraId="5F46AA2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F97E8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Agent가 활용한 근거 문서의 출처 표시가 미비하면 RAG 연계 미검증으로 근거 없는 Agent 판단이 실행될 가능성이 있다. 또한 관련도 낮은 검색 결과 제외가 미비하면 검색 결과 활용 오류가 잠복하여 잘못된 근거로 업무가 처리될 수 있다. 따라서 검색 결과 검증 및 근거 활용이 적정한지 확인하는 것이 필요하다.</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p w14:paraId="3A9C7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62786A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8A0AA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Agent는 Agent 실행의 정확성을 확인하는 근거가 된다. 이에 내부 업무시스템 API, 검색 API, 문서생성 Tool, 외부 API 호출 정상, Tool별 입력값, 출력값, 호출조건, Agent별 허용 Tool 목록과 실제 호출 결과 일치 등에 대하여 Agent가 호출하는 Tool/API가 정상 동작하는지 검토하는 것을 목적으로 한다.</w:t>
            </w:r>
          </w:p>
          <w:p w14:paraId="0AC6B7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75C58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업무시스템 API, 검색 API, 문서생성 Tool, 외부 API 호출 정상이 미비하면 Tool/API 동작 미검증으로 호출 실패가 운영 업무를 중단시킬 가능성이 있다. 또한 Tool별 입력값, 출력값, 호출조건이 미비하면 결과 검증 미수행으로 실패 호출 결과가 후속 처리에 오염을 일으킬 수 있다. 따라서 Agent가 호출하는 Tool/API가 정상 동작하는지 확인하는 것이 필요하다.</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p w14:paraId="20DD3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Local MCP Server Compromise 완화조치: “If an 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3526A1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09027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Tool 호출 결과 검증은 Agent 실행의 정확성을 확인하는 근거가 된다. 이에 Tool 응답값의 유효성, Tool 호출 실패, 지연, 중복 호출 대응, Tool 결과와 Agent 응답 간 정합성 등을 중심으로 Tool 호출 결과 검증이 수행되는지 점검하는 데 그 목적이 있다.</w:t>
            </w:r>
          </w:p>
          <w:p w14:paraId="42AF6F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54B7F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Tool 응답값의 유효성이 적정하게 적용되지 않으면 Tool/API 동작 미검증으로 호출 실패가 운영 업무를 중단시킬 위험이 있다. 또한 Tool 호출 실패, 지연, 중복 호출 대응이 미비하면 결과 검증 미수행으로 실패 호출 결과가 후속 처리에 오염을 일으킬 수 있다. 따라서 Tool 호출 결과 검증이 수행되는지 확인하는 것이 필요하다.</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실행 결과에 민감정보, 오류 정보, 비인가 데이터 등이 포함되지 않도록 검증·필터링하는가”; A03(에이전트 DoS) — 중복 호출·과도한 API 호출 방지</w:t>
            </w:r>
          </w:p>
          <w:p w14:paraId="622097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502384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93C58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Agent의 계획 수립 및 실행 로직은 Agent 자율성 통제의 실효성을 확인하는 근거가 된다. 이에 사용자 요청을 처리 단계로 분해하, 다단계 업무 수행 시 실행 순서 및 조건, 계획 변경, 중단, 재시도 처리 등에 대하여 Agent의 계획 수립 및 실행 로직이 정상 동작하는지 점검하는 데 목적이 있다.</w:t>
            </w:r>
          </w:p>
          <w:p w14:paraId="290E02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79E1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요청을 처리 단계로 분해하가 미비하면 실행 통제 미검증으로 Agent가 허용 범위를 벗어나 동작할 우려가 있다. 또한 다단계 업무 수행 시 실행 순서 및 조건이 미비하면 통제 우회 경로가 잠복하여 무인 실행 사고로 이어질 수 있다. 따라서 Agent의 계획 수립 및 실행 로직이 정상 동작하는지 확인하는 것이 필요하다.</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p w14:paraId="17527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3C5A8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0DE530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Agent의 자율 실행 범위는 Agent 자율성 통제의 실효성을 확인하는 근거가 된다. 이에 자동 실행 가능 업무와 승인 필요 업무 구분, 민원 접수, 외부 전송, 문서 확정 등 사용자 승인 지점 동작, 고위험 업무의 자동처리 제한 등을 중심으로 Agent의 자율 실행 범위가 통제되는지 확인하는 데 목적이 있다.</w:t>
            </w:r>
          </w:p>
          <w:p w14:paraId="6C23F8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F79EB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자동 실행 가능 업무와 승인 필요 업무 구분이 적정하게 적용되지 않으면 실행 통제 미검증으로 Agent가 허용 범위를 벗어나 동작할 가능성이 있다. 또한 민원 접수, 외부 전송, 문서 확정 등 사용자 승인 지점 동작이 미비하면 통제 우회 경로가 잠복하여 무인 실행 사고로 이어질 수 있다. 따라서 Agent의 자율 실행 범위가 통제되는지 확인하는 것이 필요하다.</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p w14:paraId="523CB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w:t>
            </w:r>
            <w:r w:rsidRPr="00CF01BA">
              <w:rPr>
                <w:sz w:val="22"/>
                <w:szCs w:val="22"/>
                <w:lang w:eastAsia="ko-KR"/>
              </w:rPr>
              <w:lastRenderedPageBreak/>
              <w:t>access)”, “Publishing all possible scopes in scopes_supported”를 명시(출처: modelcontextprotocol.io/specification/basic/security_best_practices)</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4891CF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C661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실행 권한은 Agent 권한 통제의 가동을 확인하는 근거가 된다. 이에 사용자·부서·직무별 Agent 사용 권한, Agent별 접근 가능한 데이터 및 Tool 범위 통제, 관리자·운영자·일반사용자 권한 분리 등에 대하여 Agent 실행 권한이 정상 적용되는지 점검하는 데 그 목적이 있다.</w:t>
            </w:r>
          </w:p>
          <w:p w14:paraId="01941E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6EDC5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사용자·부서·직무별 Agent 사용 권한이 적정하게 적용되지 않으면 권한 적용 미검증으로 과잉 권한 실행이 방치될 우려가 있다. 또한 Agent별 접근 가능한 데이터 및 Tool 범위 통제가 미비하면 감사추적 미확보로 오남용 발생 시 행위 규명이 불가능해질 수 있다. 따라서 Agent 실행 권한이 정상 적용되는지 확인하는 것이 필요하다.</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p w14:paraId="7D54D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w:t>
            </w:r>
            <w:r w:rsidRPr="00CF01BA">
              <w:rPr>
                <w:sz w:val="22"/>
                <w:szCs w:val="22"/>
                <w:lang w:eastAsia="ko-KR"/>
              </w:rPr>
              <w:lastRenderedPageBreak/>
              <w:t>modelcontextprotocol.io/specification/basic/security_best_practices)</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7A07DA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A46533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오남용 방지 기능은 Agent 권한 통제의 가동을 확인하는 근거가 된다. 이에 권한 없는 데이터 조회 및 Tool 호출 차단, 프롬프트 인젝션에 의한 Tool 오용 차단, Agent 실행 횟수, 호출 빈도, 자원 사용 제한 등을 중심으로 Agent 오남용 방지 기능이 동작하는지 검토하는 것을 목적으로 한다.</w:t>
            </w:r>
          </w:p>
          <w:p w14:paraId="16F390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E9C3C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권한 없는 데이터 조회 및 Tool 호출 차단이 미비하면 권한 적용 미검증으로 과잉 권한 실행이 방치될 가능성이 있다. 특히 프롬프트 인젝션에 의한 Tool 오용 차단이 미비하면 감사추적 미확보로 오남용 발생 시 행위 규명이 불가능해질 수 있다. 따라서 Agent 오남용 방지 기능이 동작하는지 확인하는 것이 필요하다.</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p w14:paraId="3A93E6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“MCP clients deployed to a server MUST consider SSRF risks and implement appropriate mitigations when fetching OAuth-related URLs”; “MCP clients SHOULD block requests to private and reserved IP address ranges”, “Enforce HTTPS”, “Validate Redirect Targets”(출처: modelcontextprotocol.io/specification/basic/security_best_practices)</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5B084B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3B218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Agent 실행 로그 및 감사추적은 Agent 권한 통제의 가동을 확인하는 근거가 된다. 이에 Agent 실행이력, Tool 호출이력, 사용자 승인 이력 기록, 오류·예외·보안 이벤트 로그 기록, 사고조사를 위한 실행 경로 추적 가능 등에 대하여 Agent 실행 로그 및 감사추적이 확보되는지 점검하는 데 그 목적이 있다.</w:t>
            </w:r>
          </w:p>
          <w:p w14:paraId="3F810A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6EA40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실행이력, Tool 호출이력, 사용자 승인 이력 기록이 미비하면 권한 적용 미검증으로 과잉 권한 실행이 방치될 위험이 있다. 또한 오류·예외·보안 이벤트 로그 기록이 미비하면 감사추적 미확보로 오남용 발생 시 행위 규명이 불가능해질 수 있다. 따라서 Agent 실행 로그 및 감사추적이 확보되는지 확인하는 것이 필요하다.</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p w14:paraId="56FF20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339672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A75B4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사람 검토 및 승인 절차는 인간 통제 장치의 가동을 확인하는 근거가 된다. 이에 민원 답변, 문서생성, 외부 전송 등 승인 필요 업무 처리, Agent 결과의 담당자 검토·수정·확정 절차, 자동처리와 수동처리 전환 기준 동작 등을 중심으로 사람 검토 및 승인 절차가 정상 동작하는지 점검하는 것을 목적으로 한다.</w:t>
            </w:r>
          </w:p>
          <w:p w14:paraId="086583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6C84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 답변, 문서생성, 외부 전송 등 승인 필요 업무 처리가 미비하면 검토·승인 절차 미검증으로 고위험 처리가 무검증 실행될 위험이 있다. 또한 Agent 결과의 담당자 검토·수정·확정 절차가 적정하게 적용되지 않으면 개입 절차 미작동으로 Agent 실패 상황의 수습이 지연될 수 있다. 따라서 사람 검토 및 승인 절차가 정상 동작하는지 확인하는 것이 필요하다.</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p w14:paraId="149A6A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132647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96B19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실패 시 인간 개입 절차는 인간 통제 장치의 가동을 확인하는 근거가 된다. 이에 정보 부족, 권한 부족, 오류 발생 시 담당자 연결, 반복 실패 또는 민감 민원 발생 시 escalation 처리, 사용자 불만 및 오답 신고 처리 절차 동작 등에 대하여 Agent 실패 시 인간 개입 절차가 작동하는지 점검하는 데 목적이 있다.</w:t>
            </w:r>
          </w:p>
          <w:p w14:paraId="3628FB3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39B6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정보 부족, 권한 부족, 오류 발생 시 담당자 연결이 미비하면 검토·승인 절차 미검증으로 고위험 처리가 무검증 실행될 우려가 있다. 특히 반복 실패 또는 민감 민원 발생 시 escalation 처리가 미비하면 개입 절차 미작동으로 Agent 실패 상황의 수습이 지연될 수 있다. 따라서 Agent 실패 시 인간 개입 절차가 작동하는지 확인하는 것이 필요하다.</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p w14:paraId="02EC38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0A1E50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12F2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품질평가 결과는 Agent 품질·성능 목표 달성의 입증 근거가 된다. 이에 Agent 응답 정확성, 완전성, 일관성 평가, 업무처리 결과와 근거 문서 간 정합성, 대민 서비스와 내부 업무 Agent 품질 기준 등에 대하여 Agent 품질평가 결과가 기준을 충족하는지 검토하는 것이 목적이다.</w:t>
            </w:r>
          </w:p>
          <w:p w14:paraId="19E397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3324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응답 정확성, 완전성, 일관성 평가가 미비하면 부정확한 Agent 처리가 서비스로 나갈 우려가 있다. 특히 업무처리 결과와 근거 문서 간 정합성이 검증되지 않으면 성능 미검증으로 응답 지연·실패율 문제가 운영에서 드러날 수 있다. 따라서 Agent 품질평가 결과가 기준을 충족하는지 확인하는 것이 필요하다.</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부록2. 4.LLM 품질지표 설정가이드 — 품질특성별 측정지표·정량목표·설정근거 체계(예: “내용 중복성… 1% 이하 — TTA 권고사항”)</w:t>
            </w:r>
          </w:p>
          <w:p w14:paraId="3B321A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w:t>
            </w:r>
            <w:r w:rsidRPr="00CF01BA">
              <w:rPr>
                <w:sz w:val="22"/>
                <w:szCs w:val="22"/>
                <w:lang w:eastAsia="ko-KR"/>
              </w:rPr>
              <w:lastRenderedPageBreak/>
              <w:t>are measured qualitatively or quantitatively and demonstrated for conditions similar to deployment setting(s). Measures are documented”; MS-2.3-002 — “Evaluate claims of model capabilities using empirically validated methods”</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0418A2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1FA9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응답시간, Tool 호출시간, 전체 처리시간 측정, MCP Tool 호출 및 A2A 통신 지연시간 기준, 성공률, 실패율, 재시도율, 사용자 만족도 지표 등을 중심으로 Agent 성능평가 결과가 적정한지 점검하는 데 목적이 있다.</w:t>
            </w:r>
          </w:p>
          <w:p w14:paraId="19B37D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E885A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응답시간, Tool 호출시간, 전체 처리시간 측정이 미비하면 부정확한 Agent 처리가 서비스로 나갈 우려가 있다. 또한 MCP Tool 호출 및 A2A 통신 지연시간 기준이 미비하면 성능 미검증으로 응답 지연·실패율 문제가 운영에서 드러날 수 있다. 따라서 Agent 성능평가 결과가 적정한지 확인하는 것이 필요하다.</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p w14:paraId="0C1CB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145D0A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5057642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운영관리 체계는 Agent 운영 체계 가동 준비의 확인 근거가 된다. 이에 Agent 등록·변경·배포·중지 절차, Agent 버전관리 및 변경관리, Agent별 담당자 및 운영 책임 지정 등에 대하여 Agent 운영관리 체계가 준비되었는지 점검하는 데 목적이 있다.</w:t>
            </w:r>
          </w:p>
          <w:p w14:paraId="43A9CD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4F2D2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등록·변경·배포·중지 절차가 적정하게 적용되지 않으면 운영 체계 미준비로 Agent 이상 동작 대응이 공백이 될 우려가 있다. 특히 Agent 버전관리 및 변경관리가 적정하게 적용되지 않으면 모니터링 미가동으로 호출 사슬 장애의 원인 파악이 불가능해질 수 있다. 따라서 Agent 운영관리 체계가 준비되었는지 확인하는 것이 필요하다.</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p w14:paraId="45CA1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4C8358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DC91F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Agent/MCP/A2A 모니터링은 Agent 운영 체계 가동 준비의 확인 근거가 된다. 이에 Agent 실행 건수, 성공률, 실패율, 오류율 모니터링, MCP Tool 호출 성공률, 지연시간, 장애율 모니터링, A2A 호출 흐름, 반복 호출, 비정상 실행 탐지 등에 대하여 Agent/MCP/A2A 모니터링이 가능한지 검토하는 것을 목적으로 한다.</w:t>
            </w:r>
          </w:p>
          <w:p w14:paraId="59D8BC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ABD7ED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실행 건수, 성공률, 실패율, 오류율 모니터링이 미비하면 운영 체계 미준비로 Agent 이상 동작 대응이 공백이 될 위험이 있다. 또한 MCP Tool 호출 성공률, 지연시간, 장애율 모니터링이 미비하면 모니터링 미가동으로 호출 사슬 장애의 원인 파악이 불가능해질 수 있다. 따라서 Agent/MCP/A2A 모니터링이 가능한지 확인하는 것이 필요하다.</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S04(취약한 버전의 에이전트 확장요소 사용) “사용 중인 에이전트 확장요소에 알려진 보안 취약점이 존재하는지 정기적으로 점검하는가”; A03(에이전트 DoS) “비정상적인 작업 패턴 탐지”</w:t>
            </w:r>
          </w:p>
          <w:p w14:paraId="7546F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02B7CA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F007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개선 및 재평가 체계는 Agent 운영 체계 가동 준비의 확인 근거가 된다. 이에 사용자 피드백 기반 Agent 개선 절차, 오답·실패 시나리오 재검토 및 개선 절차, 운영 중 Agent 성능 저하 탐지 및 재평 등에 대하여 Agent 개선 및 재평가 체계가 마련되었는지 점검하는 것이 목적이다.</w:t>
            </w:r>
          </w:p>
          <w:p w14:paraId="164CCA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11170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피드백 기반 Agent 개선 절차가 미비하면 운영 체계 미준비로 Agent 이상 동작 대응이 공백이 될 가능성이 있다. 특히 오답·실패 시나리오 재검토 및 개선 절차가 미비하면 모니터링 미가동으로 호출 사슬 장애의 원인 파악이 불가능해질 수 있다. 따라서 Agent 개선 및 재평가 체계가 마련되었는지 확인하는 것이 필요하다.</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MA-DS-03[사용자지원] — “업무성과에 대한 분석이 이루어지고 있으며 그 결과가 피드백 되고 있는가”; MA-DS-07[장애관리] — “식별된 문제가 기록되고, 처리 결과 및 </w:t>
            </w:r>
            <w:r w:rsidRPr="00CF01BA">
              <w:rPr>
                <w:sz w:val="22"/>
                <w:szCs w:val="22"/>
                <w:lang w:eastAsia="ko-KR"/>
              </w:rPr>
              <w:lastRenderedPageBreak/>
              <w:t>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p w14:paraId="3F50A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79AE0F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901AC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관련 최종 산출물은 Agent 구현·검증의 최종 입증 자료가 된다. 이에 Agent 아키텍처 설계서, Agent 목록, 업무 시나리오 정의서 제출, MCP Tool/API 목록, 호출조건, 권한 매트릭스 제출, A2A 메시지 정의서, Agent 간 호출흐름도, 오류처리 기준 제출 등에 대하여 Agent 관련 최종 산출물이 완비되었는지 검토하는 데 목적이 있다.</w:t>
            </w:r>
          </w:p>
          <w:p w14:paraId="245F52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E62FC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아키텍처 설계서, Agent 목록, 업무 시나리오 정의서 제출이 미비하면 산출물 미비로 Agent 구현 내용을 사후 확인하지 못할 위험이 있다. 특히 MCP Tool/API 목록, 호출조건, 권한 매트릭스 제출이 미비하면 검증 증적 부재로 검수·감리 판단 근거가 없을 수 있다. 따라서 Agent 관련 최종 산출물이 완비되었는지 확인하는 것이 필요하다.</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p w14:paraId="135EC1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Proposed use and organizational value; Assumptions and limitations, Data collection methodologies; Data provenance; Data quality; Model architecture…; Fine-tuning or retrieval-augmented </w:t>
            </w:r>
            <w:r w:rsidRPr="00CF01BA">
              <w:rPr>
                <w:sz w:val="22"/>
                <w:szCs w:val="22"/>
                <w:lang w:eastAsia="ko-KR"/>
              </w:rPr>
              <w:lastRenderedPageBreak/>
              <w:t>generation approaches; Evaluation data; Ethical considerations; Legal and regulatory requirements”</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4C438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CA3AD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검증 증적은 Agent 구현·검증의 최종 입증 자료가 된다. 이에 Agent 실행 로그, MCP Tool 호출 로그, A2A 호출 로그 확보, 테스트 시나리오 및 수행결과 증적 확보, Agent 보안통제 및 권한검증 증적 확보 등에 대하여 Agent 검증 증적이 확보되었는지 검토하는 것이 목적이다.</w:t>
            </w:r>
          </w:p>
          <w:p w14:paraId="173F2A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545AD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실행 로그, MCP Tool 호출 로그, A2A 호출 로그 확보가 미비하면 산출물 미비로 Agent 구현 내용을 사후 확인하지 못할 우려가 있다. 또한 테스트 시나리오 및 수행결과 증적 확보가 미비하면 검증 증적 부재로 검수·감리 판단 근거가 없을 수 있다. 따라서 Agent 검증 증적이 확보되었는지 확인하는 것이 필요하다.</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p w14:paraId="353F99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582E45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32ACE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Agentic AI 운영전환 준비는 Agent 운영 진입과 잔여 위험 종결의 기준이 된다. 이에 Agent 운영절차 및 장애 대응절차 인계, Agent별 운영 담당자 교육 및 권한 인계, Agent/MCP/A2A 운영 모니터링 기준선 확정 등에 대하여 Agentic AI 운영전환 준비가 완료되었는지 점검하는 데 목적이 있다.</w:t>
            </w:r>
          </w:p>
          <w:p w14:paraId="6D1ED0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2C421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운영절차 및 장애 대응절차 인계가 미비하면 운영전환 준비 미완으로 Agent 운영이 준비 없이 시작될 위험이 있다. 또한 Agent별 운영 담당자 교육 및 권한 인계가 미비하면 잔여위험 미정리로 알려진 위험이 무관리 상태로 이월될 수 있다. 따라서 Agentic AI 운영전환 준비가 완료되었는지 확인하는 것이 필요하다.</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p w14:paraId="63FE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6F0A0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46A22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잔여위험 및 후속 개선과제는 Agent 운영 진입과 잔여 위험 종결의 기준이 된다. 이에 Agent 오답, Tool 오류, A2A 충돌 등 잔여위험, 운영 중 보완 필요사항 및 후속 개선과제 정리, 2·3차 확산을 위한 Agent 적용 기준 및 개선사항 정리 등에 대하여 잔여위험 및 후속 개선과제가 정리되었는지 검토하는 데 목적이 있다.</w:t>
            </w:r>
          </w:p>
          <w:p w14:paraId="28C698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D4DEB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오답, Tool 오류, A2A 충돌 등 잔여위험이 누락되면 운영전환 준비 미완으로 Agent 운영이 준비 없이 시작될 위험이 있다. 또한 운영 중 보완 필요사항 및 후속 개선과제 정리가 미비하면 잔여위험 미정리로 알려진 위험이 무관리 상태로 이월될 수 있다. 따라서 잔여위험 및 후속 개선과제가 정리되었는지 확인하는 것이 필요하다.</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p w14:paraId="3D275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 and decommission or retrain pre-trained models that perform outside of defined limits”&lt;해설: 잔여위험이 허용수준 이내임을 확인&gt;</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872862"/>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3270A3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4854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수집 대상은 데이터 확보 과업의 완료 판정 근거가 된다. 이에 기록물관리, 민원통합, 사규 정보 등 RAG 대상 데이터 수집, 대민 챗봇용 FAQ, 민원상담, 시설물 유지관리, 주택관리 데이터 수집, 수집 대상 대비 누락·제외 데이터 현황 및 사유 등을 중심으로 데이터 수집 대상이 계획대로 수집되었는지 점검하는 데 목적이 있다.</w:t>
            </w:r>
          </w:p>
          <w:p w14:paraId="3FE43D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08A4E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기록물관리, 민원통합, 사규 정보 등 RAG 대상 데이터 수집이 미비하면 수집 완료가 증적으로 확인되지 않아 데이터 공백이 운영에서 드러날 위험이 있다. 또한 대민 챗봇용 FAQ, 민원상담, 시설물 유지관리, 주택관리 데이터 수집이 미비하면 적재 미완 구간이 남아 검색 대상에서 빠진 업무 영역이 생길 수 있다. 따라서 데이터 수집 대상이 계획대로 수집되었는지 확인하는 것이 필요하다.</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p w14:paraId="28EF4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10ABDE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81F7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시스템의 원천별 수집, 원천 데이터 건수와 적재 데이터 건수 비교, 수집 로그, 처리 이력, 오류 등을 중심으로 원천시스템별 데이터 수집 결과가 증적으로 확인되는지 검토하는 것을 목적으로 한다.</w:t>
            </w:r>
          </w:p>
          <w:p w14:paraId="110026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DB00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시스템의 원천별 수집이 미비하면 수집 완료가 증적으로 확인되지 않아 데이터 공백이 운영에서 드러날 우려가 있다. 특히 원천 데이터 건수와 적재 데이터 건수 비교가 미비하면 적재 미완 구간이 남아 검색 대상에서 빠진 업무 영역이 생길 수 있다. 따라서 원천시스템별 데이터 수집 결과가 증적으로 확인되는지 확인하는 것이 필요하다.</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p w14:paraId="7E9D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65B1A7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7B3C8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적재는 데이터 확보 과업의 완료 판정 근거가 된다. 이에 정제 데이터, 메타데이터, 벡터DB 적재, 적재 성공률, 실패 건수, 재처리, 적재 데이터와 원천 데이터 간 정합성 등에 대하여 데이터 적재가 정상적으로 완료되었는지 확인하는 데 목적이 있다.</w:t>
            </w:r>
          </w:p>
          <w:p w14:paraId="71CD80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C8762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정제 데이터, 메타데이터, 벡터DB 적재가 미비하면 수집 완료가 증적으로 확인되지 않아 데이터 공백이 운영에서 드러날 위험이 있다. 특히 적재 성공률, 실패 건수, 재처리가 미비하면 적재 미완 구간이 남아 검색 대상에서 빠진 업무 영역이 생길 수 있다. 따라서 데이터 적재가 정상적으로 완료되었는지 확인하는 것이 필요하다.</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7BD716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w:t>
            </w:r>
            <w:r w:rsidRPr="00CF01BA">
              <w:rPr>
                <w:sz w:val="22"/>
                <w:szCs w:val="22"/>
                <w:lang w:eastAsia="ko-KR"/>
              </w:rPr>
              <w:lastRenderedPageBreak/>
              <w:t>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6C69E8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17951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정제 결과는 데이터 가공 품질의 입증 근거가 된다. 이에 중복 제거, 오류값 보정, 불필요 데이터 제거, 데이터 누락·오류·불일치 항목 조치, 정제 전후 데이터 품질 개선 등에 대하여 데이터 정제 결과가 품질 기준을 충족하는지 검토하는 데 목적이 있다.</w:t>
            </w:r>
          </w:p>
          <w:p w14:paraId="41BF8A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3975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중복 제거, 오류값 보정, 불필요 데이터 제거가 미비하면 정제 결과 미검증으로 저품질 데이터가 지식베이스에 남을 위험이 있다. 또한 데이터 누락·오류·불일치 항목 조치가 미비하면 AI 활용 품질이 저하될 수 있다. 따라서 데이터 정제 결과가 품질 기준을 충족하는지 확인하는 것이 필요하다.</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p w14:paraId="05885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representativeness, relevance, suitability of data used at different stages of AI life cycle”; MS-2.5-005 — “Verify GAI system training data and TEVV data provenance, and that </w:t>
            </w:r>
            <w:r w:rsidRPr="00CF01BA">
              <w:rPr>
                <w:sz w:val="22"/>
                <w:szCs w:val="22"/>
                <w:lang w:eastAsia="ko-KR"/>
              </w:rPr>
              <w:lastRenderedPageBreak/>
              <w:t>fine-tuning or retrieval-augmented generation data is grounded”</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736C2C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E2DD8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PDF, 한글, 이미지, 첨부파일 텍스트 추출, OCR 정확도 및 실패 건수, 표, 조항, 문단 등 문서 구조 보존 등에 대하여 비정형 데이터 처리 결과가 적정한지 확인하는 것이 목적이다.</w:t>
            </w:r>
          </w:p>
          <w:p w14:paraId="7559E9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6D073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PDF, 한글, 이미지, 첨부파일 텍스트 추출이 미비하면 정제 결과 미검증으로 저품질 데이터가 지식베이스에 남을 우려가 있다. 또한 OCR 정확도 및 실패 건수가 미비하면 AI 활용 품질이 저하될 수 있다. 따라서 비정형 데이터 처리 결과가 적정한지 확인하는 것이 필요하다.</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p w14:paraId="5AFF7E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lastRenderedPageBreak/>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12B9C9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699B8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활용 목적에 맞게 데이터는 데이터 가공 품질의 입증 근거가 된다. 이에 지식검색, 문서생성, 민원답변 목적별 데이터 가공, 문서 분류, 태깅, 메타데이터 생성, RAG 활용 가능한 데이터 구조화 수준 등을 중심으로 AI 활용 목적에 맞게 데이터가 가공되었는지 점검하는 것을 목적으로 한다.</w:t>
            </w:r>
          </w:p>
          <w:p w14:paraId="7A803B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6EAC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지식검색, 문서생성, 민원답변 목적별 데이터 가공이 미비하면 정제 결과 미검증으로 저품질 데이터가 지식베이스에 남을 위험이 있다. 또한 문서 분류, 태깅, 메타데이터 생성이 미비하면 AI 활용 품질이 저하될 수 있다. 따라서 AI 활용 목적에 맞게 데이터가 가공되었는지 확인하는 것이 필요하다.</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p w14:paraId="16A3B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44ED82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B53AE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메타데이터는 데이터 의미 체계의 정확성을 확인하는 근거가 된다. 이에 문서명, 문서번호, 작성일, 작성부서, 작성자 등 기본 메타데이터 생성, 권한, 공개여부, 업무분류, 보존기간 등 관리 메타데이터, 메타데이터 누락·오류·불일치 등을 중심으로 메타데이터가 정확하게 생성·관리되고 있는지 확인하는 데 그 목적이 있다.</w:t>
            </w:r>
          </w:p>
          <w:p w14:paraId="51A088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99E58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문서명, 문서번호, 작성일, 작성부서, 작성자 등 기본 메타데이터 생성이 미비하면 메타데이터 오류가 남아 데이터 검색·관리가 왜곡될 가능성이 있다. 특히 권한, 공개여부, 업무분류, 보존기간 등 관리 메타데이터가 반영되지 않으면 원천과의 정합성 미확인으로 메타 정보가 실데이터와 어긋날 수 있다. 따라서 메타데이터가 정확하게 생성·관리되고 있는지 확인하는 것이 필요하다.</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p w14:paraId="21857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906AF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09603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표준 및 분류체계는 데이터 의미 체계의 정확성을 확인하는 근거가 된다. 이에 민원유형, 사규유형, 기록물 유형 분류체계, 용어사전, 동의어, 약어 등 업무용어 표준, 데이터 사전 및 카탈로그 등에 대하여 데이터 표준 및 분류체계가 적용되었는지 점검하는 것을 목적으로 한다.</w:t>
            </w:r>
          </w:p>
          <w:p w14:paraId="16182C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64F31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민원유형, 사규유형, 기록물 유형 분류체계가 적정하게 적용되지 않으면 메타데이터 오류가 남아 데이터 검색·관리가 왜곡될 위험이 있다. 또한 용어사전, 동의어, 약어 등 업무용어 표준이 적정하게 적용되지 않으면 원천과의 정합성 미확인으로 메타 정보가 실데이터와 어긋날 수 있다. 따라서 데이터 표준 및 분류체계가 적용되었는지 확인하는 것이 필요하다.</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p w14:paraId="17F38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CE14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07A0B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원문 문서와 메타데이터 매핑, 검색 필터 및 출처 표시용 메타정보 정확성, 메타데이터 변경 및 이력관리 등을 중심으로 메타데이터와 원천 데이터 간 정합성이 확보되었는지 검토하는 데 그 목적이 있다.</w:t>
            </w:r>
          </w:p>
          <w:p w14:paraId="13ADB4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E8A2F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원문 문서와 메타데이터 매핑이 미비하면 메타데이터 오류가 남아 데이터 검색·관리가 왜곡될 우려가 있다. 특히 검색 필터 및 출처 표시용 메타정보 정확성이 미비하면 원천과의 정합성 미확인으로 메타 정보가 실데이터와 어긋날 수 있다. 따라서 메타데이터와 원천 데이터 간 정합성이 확보되었는지 확인하는 것이 필요하다.</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DB01-1 검토항목01 — “대상 자료의 디지털화 및 메타데이터 보유 여부”; 검토항목06 — “메타데이터 </w:t>
            </w:r>
            <w:r w:rsidRPr="00CF01BA">
              <w:rPr>
                <w:sz w:val="22"/>
                <w:szCs w:val="22"/>
                <w:lang w:eastAsia="ko-KR"/>
              </w:rPr>
              <w:lastRenderedPageBreak/>
              <w:t>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p w14:paraId="758594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3CC09B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1C1E1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청킹 결과는 벡터 데이터 품질의 입증 근거가 된다. 이에 기록물, 민원, 사규 등 문서 유형별 청킹, 조항·문단·표·첨부파일의 의미 단위 보존, 청킹 크기, 중첩, 문맥 유지 수준 등에 대하여 청킹 결과가 문서 특성에 맞게 적용되었는지 확인하는 것을 목적으로 한다.</w:t>
            </w:r>
          </w:p>
          <w:p w14:paraId="05BAC5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33B59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기록물, 민원, 사규 등 문서 유형별 청킹이 미비하면 청킹·임베딩 품질 미검증으로 검색 정확도 저하가 잠복할 가능성이 있다. 특히 조항·문단·표·첨부파일의 의미 단위 보존이 미비하면 적재·현행화 미검증으로 벡터DB가 낡은 상태로 굳을 수 있다. 따라서 청킹 결과가 문서 특성에 맞게 적용되었는지 확인하는 것이 필요하다.</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LangChain RecursiveCharacterTextSplitter/LlamaIndex SemanticSplitterNodeParser 공식 문서 — </w:t>
            </w:r>
            <w:r w:rsidRPr="00CF01BA">
              <w:rPr>
                <w:sz w:val="22"/>
                <w:szCs w:val="22"/>
                <w:lang w:eastAsia="ko-KR"/>
              </w:rPr>
              <w:lastRenderedPageBreak/>
              <w:t>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p w14:paraId="2098D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7FCB46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6B602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임베딩 결과는 벡터 데이터 품질의 입증 근거가 된다. 이에 대표 질의 기반 유사도 검색 결과, 임베딩 모델 적용 결과의 업무 적합성, 재임베딩 및 변경관리 등에 대하여 임베딩 결과가 검색 품질을 충족하는지 검토하는 것이 목적이다.</w:t>
            </w:r>
          </w:p>
          <w:p w14:paraId="1654DB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07EA92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대표 질의 기반 유사도 검색 결과가 검증되지 않으면 청킹·임베딩 품질 미검증으로 검색 정확도 저하가 잠복할 가능성이 있다. 또한 임베딩 모델 적용 결과의 업무 적합성이 미비하면 적재·현행화 미검증으로 벡터DB가 낡은 상태로 굳을 수 있다. 따라서 임베딩 결과가 검색 품질을 충족하는지 확인하는 것이 필요하다.</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MTEB(Massive Text Embedding Benchmark, Hugging Face 공식, arXiv:2210.07316) — 임베딩 모델의 검색(Retrieval)·클러스터링·분류 성능을 다국어·다태스크로 </w:t>
            </w:r>
            <w:r w:rsidRPr="00CF01BA">
              <w:rPr>
                <w:sz w:val="22"/>
                <w:szCs w:val="22"/>
                <w:lang w:eastAsia="ko-KR"/>
              </w:rPr>
              <w:lastRenderedPageBreak/>
              <w:t>비교하는 업계 표준 벤치마크로, “임베딩 모델 적용 결과의 업무 적합성”을 판정할 때 MTEB 리더보드 상 대상 도메인·언어에서의 상대 순위를 참고 근거로 활용할 수 있다.</w:t>
            </w:r>
          </w:p>
          <w:p w14:paraId="226CA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262BAE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DFED2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적재 및 현행화는 벡터 데이터 품질의 입증 근거가 된다. 이에 벡터DB 적재 성공률 및 누락 데이터, 메타데이터 기반 필터 검색 동작, 재색인, 삭제, 갱신 데이터 반영 등에 대하여 벡터DB 적재 및 현행화가 정상적으로 수행되었는지 점검하는 것이 목적이다.</w:t>
            </w:r>
          </w:p>
          <w:p w14:paraId="4D9A23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4DC4D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적재 성공률 및 누락 데이터가 미비하면 청킹·임베딩 품질 미검증으로 검색 정확도 저하가 잠복할 위험이 있다. 또한 메타데이터 기반 필터 검색 동작이 미비하면 적재·현행화 미검증으로 벡터DB가 낡은 상태로 굳을 수 있다. 따라서 벡터DB 적재 및 현행화가 정상적으로 수행되었는지 확인하는 것이 필요하다.</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p w14:paraId="3C5F5C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“Regular intervals… Trigger-based updates: … </w:t>
            </w:r>
            <w:r w:rsidRPr="00CF01BA">
              <w:rPr>
                <w:sz w:val="22"/>
                <w:szCs w:val="22"/>
                <w:lang w:eastAsia="ko-KR"/>
              </w:rPr>
              <w:lastRenderedPageBreak/>
              <w:t>The system reindexes only the affected parts”, “Partial updates — Selective reindexing”, “Versioning — Snapshotting / Document version control”(출처: learn.microsoft.com/azure/developer/ai/advanced-retrieval-augmented-generation)</w:t>
            </w:r>
          </w:p>
          <w:p w14:paraId="3170A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database”(출처: learn.microsoft.com/azure/developer/ai/advanced-retrieval-augmented-generation)</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1B8662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D75DBC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품질지표는 데이터 품질 목표 달성의 정량적 입증 근거가 된다. 이에 정확성, 완전성, 최신성, 유효성 지표 측정, 누락률, 중복률, 오류율, 최신성 지표, 품질기준 미달 항목의 조치 등에 대하여 데이터 품질지표가 기준을 충족하는지 점검하는 것을 목적으로 한다.</w:t>
            </w:r>
          </w:p>
          <w:p w14:paraId="7D7DE0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2B9A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정확성, 완전성, 최신성, 유효성 지표 측정이 미비하면 품질지표 미검증으로 기준 미달 데이터가 운영에 쓰일 우려가 있다. 특히 누락률, 중복률, 오류율, 최신성 지표가 미비하면 처리 성공률 미확인으로 파이프라인 손실이 묻힐 수 있다. 따라서 데이터 품질지표가 기준을 충족하는지 확인하는 것이 필요하다.</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[AI데이터품질가이드1권]/[생성형AI데이터품질가이드3권]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p w14:paraId="48C50B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DF74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78C23D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처리 성공률은 데이터 품질 목표 달성의 정량적 입증 근거가 된다. 이에 수집 성공률, 정제 성공률, OCR 성공률, 적재 성공률, 실패 데이터 재처리, 반복 오류 및 품질 저하 구간 등에 대하여 데이터 처리 성공률이 적정한지 검토하는 것이 목적이다.</w:t>
            </w:r>
          </w:p>
          <w:p w14:paraId="564870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215B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 성공률, 정제 성공률, OCR 성공률, 적재 성공률이 미비하면 품질지표 미검증으로 기준 미달 데이터가 운영에 쓰일 우려가 있다. 특히 실패 데이터 재처리가 미비하면 처리 성공률 미확인으로 파이프라인 손실이 묻힐 수 있다. 따라서 데이터 처리 성공률이 적정한지 확인하는 것이 필요하다.</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p w14:paraId="4A6515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7EC83B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A408D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RAG 활용 데이터 품질은 데이터 품질 목표 달성의 정량적 입증 근거가 된다. 이에 검색 가능한 데이터 커버리지, 대표 질의 기반 데이터 적합성, 근거 문서와 응답 연결성 등에 대하여 RAG 활용 데이터 품질이 검증되었는지 검증하는 것을 목적으로 한다.</w:t>
            </w:r>
          </w:p>
          <w:p w14:paraId="49F333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18608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가능한 데이터 커버리지가 미비하면 품질지표 미검증으로 기준 미달 데이터가 운영에 쓰일 위험이 있다. 특히 대표 질의 기반 데이터 적합성이 검증되지 않으면 처리 성공률 미확인으로 파이프라인 손실이 묻힐 수 있다. 따라서 RAG 활용 데이터 품질이 검증되었는지 확인하는 것이 필요하다.</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p w14:paraId="22FE23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4C3BCE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7FD53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및 민감정보 처리는 데이터 보호 의무 이행의 확인 근거가 된다. 이에 개인정보·민감정보 식별 및 비식별 처리, 마스킹, 삭제, 차단 처리, 원문 데이터와 비식별 데이터 분리 등에 대하여 개인정보 및 민감정보 처리가 적정하게 수행되었는지 확인하는 것을 목적으로 한다.</w:t>
            </w:r>
          </w:p>
          <w:p w14:paraId="1C235F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190D6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개인정보·민감정보 식별 및 비식별 처리가 미비하면 개인정보 처리 적정성이 미확인되어 위반 소지가 이월될 우려가 있다. 또한 마스킹, 삭제, 차단 처리가 미비하면 감사추적 미확보로 유출 사고 시 경로 규명이 불가능해질 수 있다. 따라서 개인정보 및 민감정보 처리가 적정하게 수행되었는지 확인하는 것이 필요하다.</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p w14:paraId="0AA5F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202478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2F639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처리 이력 및 감사추적은 데이터 보호 의무 이행의 확인 근거가 된다. 이에 수집·정제·적재·조회·삭제 로그, 개인정보 처리이력 및 조회이력, 감사 및 추적을 위한 로그 보관 상태 등을 중심으로 데이터 처리 이력 및 감사추적이 가능한지 점검하는 것을 목적으로 한다.</w:t>
            </w:r>
          </w:p>
          <w:p w14:paraId="5F0BC4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7136D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수집·정제·적재·조회·삭제 로그가 미비하면 개인정보 처리 적정성이 미확인되어 위반 소지가 이월될 가능성이 있다. 특히 개인정보 처리이력 및 조회이력이 체계적으로 관리되지 않으면 감사추적 미확보로 유출 사고 시 경로 규명이 불가능해질 수 있다. 따라서 데이터 처리 이력 및 감사추적이 가능한지 확인하는 것이 필요하다.</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p w14:paraId="1C36E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4F5240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8EEE7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현행화 체계는 데이터 최신성 유지 체계의 가동을 확인하는 근거가 된다. 이에 데이터 갱신 주기 및 증분처리, 변경 데이터 탐지 및 재색인 절차 동작, 삭제·수정 데이터의 벡터DB 반영 등을 중심으로 데이터 현행화 체계가 운영 가능한지 검토하는 데 그 목적이 있다.</w:t>
            </w:r>
          </w:p>
          <w:p w14:paraId="035F54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B36A37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갱신 주기 및 증분처리가 적정하게 적용되지 않으면 현행화 체계 미가동으로 지식베이스가 오픈 시점에 고착될 우려가 있다. 특히 변경 데이터 탐지 및 재색인 절차 동작이 미비하면 운영 관리체계 미준비로 데이터 요청·반영이 표류할 수 있다. 따라서 데이터 현행화 체계가 운영 가능한지 확인하는 것이 필요하다.</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p w14:paraId="00872E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7A2A5C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3B052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단계 데이터 관리체계는 데이터 최신성 유지 체계의 가동을 확인하는 근거가 된다. 이에 데이터 관리자, 업무 담당자, 시스템 운영자 역할, 운영 중 데이터 추가·수정·삭제 절차, 운영 데이터 품질점검 및 보고체계 등에 대하여 운영 단계 데이터 관리체계가 준비되었는지 검토하는 데 그 목적이 있다.</w:t>
            </w:r>
          </w:p>
          <w:p w14:paraId="614261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A4F54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관리자, 업무 담당자, 시스템 운영자 역할이 명확히 정의되어 있지 않으면 현행화 체계 미가동으로 지식베이스가 오픈 시점에 고착될 우려가 있다. 특히 운영 중 데이터 추가·수정·삭제 절차가 미비하면 운영 관리체계 미준비로 데이터 요청·반영이 표류할 수 있다. 따라서 운영 단계 데이터 관리체계가 준비되었는지 확인하는 것이 필요하다.</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구축 및 품질 관련 산출물 목록 — “하자 및 유지보수 계획서”(M, 문서), “활용 가이드라인”(M, 문서, Y)</w:t>
            </w:r>
          </w:p>
          <w:p w14:paraId="5D0A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356362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CED4D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데이터파이프라인 모니터링은 데이터 공급 감시 체계의 가동을 확인하는 근거가 된다. 이에 수집 성공률, 적재 성공률, 처리시간 모니터링, 오류율, 누락률, 재처리 현황 모니터링, 단계별 로그 및 알림 체계 등에 대하여 데이터파이프라인 모니터링이 가능한지 점검하는 것이 목적이다.</w:t>
            </w:r>
          </w:p>
          <w:p w14:paraId="59C8AF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F7EDF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 성공률, 적재 성공률, 처리시간 모니터링이 미비하면 모니터링 미가동으로 파이프라인 중단을 뒤늦게 알게 될 우려가 있다. 또한 오류율, 누락률, 재처리 현황 모니터링이 미비하면 장애 대응 미비로 데이터 공급 중단이 장기화될 수 있다. 따라서 데이터파이프라인 모니터링이 가능한지 확인하는 것이 필요하다.</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M08(데이터 로깅·모니터링), M09(AI시스템 로깅·모니터링)</w:t>
            </w:r>
          </w:p>
          <w:p w14:paraId="052B6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7C71BE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99B83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처리 장애 대응체계는 데이터 공급 감시 체계의 가동을 확인하는 근거가 된다. 이에 수집 실패, 적재 실패, 임베딩 실패 대응 절차, 자동 재처리 및 수동 복구 절차, 장애 escalation 및 보고체계 등에 대하여 데이터 처리 장애 대응체계가 마련되었는지 검토하는 데 목적이 있다.</w:t>
            </w:r>
          </w:p>
          <w:p w14:paraId="4E3BF3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F210C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 실패, 적재 실패, 임베딩 실패 대응 절차가 미비하면 모니터링 미가동으로 파이프라인 중단을 뒤늦게 알게 될 우려가 있다. 특히 자동 재처리 및 수동 복구 절차가 미비하면 장애 대응 미비로 데이터 공급 중단이 장기화될 수 있다. 따라서 데이터 처리 장애 대응체계가 마련되었는지 확인하는 것이 필요하다.</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p w14:paraId="6D76F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w:t>
            </w:r>
            <w:r w:rsidRPr="00CF01BA">
              <w:rPr>
                <w:sz w:val="22"/>
                <w:szCs w:val="22"/>
                <w:lang w:eastAsia="ko-KR"/>
              </w:rPr>
              <w:lastRenderedPageBreak/>
              <w:t>monitor outputs and performance, and handle, recover from, and repair errors when security anomalies, threats and impacts are detected”</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1D7AEF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382F7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시험 및 검증은 데이터 검증 활동의 완결을 확인하는 관문이 된다. 이에 데이터 수집·정제·적재 시험, OCR·청킹·임베딩 결과, 데이터 품질 검증 시나리오 등에 대하여 데이터 시험 및 검증이 완료되었는지 점검하는 데 그 목적이 있다.</w:t>
            </w:r>
          </w:p>
          <w:p w14:paraId="568155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B9D99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수집·정제·적재 시험이 검증되지 않으면 데이터 시험 미완으로 검증 안 된 데이터가 서비스에 쓰일 가능성이 있다. 특히 OCR·청킹·임베딩 결과가 미비하면 오픈 기준 데이터 검증 누락으로 시범·본오픈 판단 근거가 부실해질 수 있다. 따라서 데이터 시험 및 검증이 완료되었는지 확인하는 것이 필요하다.</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p w14:paraId="07F339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06DDDB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38202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RAG 검색 검증을 위한 데이터 시험은 데이터 검증 활동의 완결을 확인하는 관문이 된다. 이에 대표 질의 기반 검색 결과, 검색 실패·노이즈·중복 검색, 검색 결과와 근거 문서 연결성 등을 중심으로 RAG 검색 검증을 위한 데이터 시험이 수행되었는지 검증하는 것을 목적으로 한다.</w:t>
            </w:r>
          </w:p>
          <w:p w14:paraId="6C35F7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6D243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대표 질의 기반 검색 결과가 검증되지 않으면 데이터 시험 미완으로 검증 안 된 데이터가 서비스에 쓰일 가능성이 있다. 특히 검색 실패·노이즈·중복 검색이 검증되지 않으면 오픈 기준 데이터 검증 누락으로 시범·본오픈 판단 근거가 부실해질 수 있다. 따라서 RAG 검색 검증을 위한 데이터 시험이 수행되었는지 확인하는 것이 필요하다.</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w:t>
            </w:r>
          </w:p>
          <w:p w14:paraId="18E92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0F13FC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C1C14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데이터, 본오픈 대상 데이터 준비 상태, 운영 전환 전 데이터 기준선 확정 등에 대하여 시범운영 및 본오픈 기준의 데이터 검증이 완료되었는지 점검하는 데 그 목적이 있다.</w:t>
            </w:r>
          </w:p>
          <w:p w14:paraId="001F9A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7524B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데이터가 적정하게 적용되지 않으면 데이터 시험 미완으로 검증 안 된 데이터가 서비스에 쓰일 가능성이 있다. 또한 본오픈 대상 데이터 준비 상태가 미비하면 오픈 기준 데이터 검증 누락으로 시범·본오픈 판단 근거가 부실해질 수 있다. 따라서 시범운영 및 본오픈 기준의 데이터 검증이 완료되었는지 확인하는 것이 필요하다.</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p w14:paraId="4411D0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440D57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F1B9E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관련 최종 산출물은 데이터 과업의 최종 입증과 인계의 기준이 된다. 이에 데이터 정의서, 메타데이터 정의서, 품질기준서 제출, 데이터파이프라인 설계서, 연계설계서, 적재결과서 제출, 비식별 처리결과서, 품질검증 결과서 제출 등을 중심으로 데이터 관련 최종 산출물이 완비되었는지 확인하는 것을 목적으로 한다.</w:t>
            </w:r>
          </w:p>
          <w:p w14:paraId="2A7547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45EED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정의서, 메타데이터 정의서, 품질기준서 제출이 미비하면 산출물·증적 미비로 데이터 준비 과정을 입증하지 못할 위험이 있다. 또한 데이터파이프라인 설계서, 연계설계서, 적재결과서 제출이 미비하면 인수인계 기준선 미확정으로 운영 데이터 관리가 표류할 수 있다. 따라서 데이터 관련 최종 산출물이 완비되었는지 확인하는 것이 필요하다.</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제44조(표준산출물) ① — “행정기관등의 장은 운영, 유지관리 등에 필요한 표준산출물을 지정하여 사업자에게 제출을 요구할 수 있다”</w:t>
            </w:r>
          </w:p>
          <w:p w14:paraId="7A783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45E998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9BE99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처리 증적은 데이터 과업의 최종 입증과 인계의 기준이 된다. 이에 원천 데이터 수집 증적 확보, 정제·비식별·적재 처리 로그 확보, 데이터 품질 측정 결과 및 조치 결과 증적 확보 등에 대하여 데이터 처리 증적이 확보되었는지 점검하는 것이 목적이다.</w:t>
            </w:r>
          </w:p>
          <w:p w14:paraId="515D93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E919C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데이터 수집 증적 확보가 미비하면 산출물·증적 미비로 데이터 준비 과정을 입증하지 못할 위험이 있다. 또한 정제·비식별·적재 처리 로그 확보가 미비하면 인수인계 기준선 미확정으로 운영 데이터 관리가 표류할 수 있다. 따라서 데이터 처리 증적이 확보되었는지 확인하는 것이 필요하다.</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p w14:paraId="719DF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lastRenderedPageBreak/>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428F16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6F52F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최종 데이터 기준선 확정, 운영 중 데이터 현행화 및 품질관리 절차 인계, 잔여 데이터 이슈 및 후속 개선과제 정리 등을 중심으로 운영 인수인계 기준선이 확정되었는지 검토하는 것을 목적으로 한다.</w:t>
            </w:r>
          </w:p>
          <w:p w14:paraId="77CDE7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132496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최종 데이터 기준선 확정이 미비하면 산출물·증적 미비로 데이터 준비 과정을 입증하지 못할 우려가 있다. 또한 운영 중 데이터 현행화 및 품질관리 절차 인계가 미비하면 인수인계 기준선 미확정으로 운영 데이터 관리가 표류할 수 있다. 따라서 운영 인수인계 기준선이 확정되었는지 확인하는 것이 필요하다.</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p w14:paraId="537AF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872863"/>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 xml:space="preserve">1. AI 보안 요구사항 이행 및 </w:t>
            </w:r>
            <w:r w:rsidRPr="00215F7B">
              <w:rPr>
                <w:rFonts w:ascii="바탕체" w:hAnsi="바탕체" w:cs="굴림"/>
                <w:sz w:val="22"/>
                <w:szCs w:val="20"/>
              </w:rPr>
              <w:lastRenderedPageBreak/>
              <w:t>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lastRenderedPageBreak/>
              <w:t>입력–검색–생성–응답–저장 전 구간 보안통제 적용 여부</w:t>
            </w:r>
          </w:p>
          <w:p w14:paraId="7137EF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D9D9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보안 요구사항은 AI 보안 과업 완료 판정의 근거가 된다. 이에 대상 사업의 보안 요구사항, 내부 LLM, 외부 LLM, RAG, Agent/Tool 호출 보안통제, 입력–검색–생성–응답–저장 전 구간 보안통제 등을 중심으로 AI 보안 요구사항이 최종 시스템에 반영되었는지 검토하는 것이 목적이다.</w:t>
            </w:r>
          </w:p>
          <w:p w14:paraId="056F5F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CA8405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대상 사업의 보안 요구사항이 미비하면 통제 공백을 안은 채 오픈될 우려가 있다. 특히 내부 LLM, 외부 LLM, RAG, Agent/Tool 호출 보안통제가 미비하면 보안 증적 미비로 보안 이행을 사후 입증하지 못할 수 있다. 따라서 AI 보안 요구사항이 최종 시스템에 반영되었는지 확인하는 것이 필요하다.</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p w14:paraId="2F669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7DB990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F0A18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요구사항 추적표 기준 구현, 미완료·부분완료 보안 항목 식별 및 조치계획, 보안 요구사항 변경사항 등에 대하여 보안 요구사항 추적 및 완료 여부가 확인되는지 검토하는 데 그 목적이 있다.</w:t>
            </w:r>
          </w:p>
          <w:p w14:paraId="74719F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12C4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보안 요구사항 추적표 기준 구현이 미비하면 통제 공백을 안은 채 오픈될 위험이 있다. 특히 미완료·부분완료 보안 항목 식별 및 조치계획이 미비하면 보안 증적 미비로 보안 이행을 사후 입증하지 못할 수 있다. 따라서 보안 요구사항 추적 및 완료 여부가 확인되는지 확인하는 것이 필요하다.</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p w14:paraId="0D286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5907B4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B44AE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설계서, 로그 설정서, 접근권한 설정자료 확보, 보안 테스트 결과서 및 조치결과 확보, 보안 설정 및 운영 기준선 문서화 등에 대하여 보안 관련 산출물 및 증적이 확보되었는지 점검하는 것을 목적으로 한다.</w:t>
            </w:r>
          </w:p>
          <w:p w14:paraId="7AA953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EFBE0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설계서, 로그 설정서, 접근권한 설정자료 확보가 미비하면 통제 공백을 안은 채 오픈될 위험이 있다. 또한 보안 테스트 결과서 및 조치결과 확보가 미비하면 보안 증적 미비로 보안 이행을 사후 입증하지 못할 수 있다. 따라서 보안 관련 산출물 및 증적이 확보되었는지 확인하는 것이 필요하다.</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SD12-1(시스템개발/구조적·정보공학적 모델/설계/시스템아키텍처) 검토항목02 — “시스템 보안에 대한 </w:t>
            </w:r>
            <w:r w:rsidRPr="00CF01BA">
              <w:rPr>
                <w:sz w:val="22"/>
                <w:szCs w:val="22"/>
                <w:lang w:eastAsia="ko-KR"/>
              </w:rPr>
              <w:lastRenderedPageBreak/>
              <w:t>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p w14:paraId="625AC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245AB3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9566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보호조치는 개인정보 보호 의무 이행의 확인 근거가 된다. 이에 개인정보 수집·이용·저장·파기 기준, 개인정보 마스킹·비식별 처리, 개인정보 포함 데이터 검색 및 응답 차단 등에 대하여 개인정보 보호조치가 정상 적용되었는지 점검하는 데 그 목적이 있다.</w:t>
            </w:r>
          </w:p>
          <w:p w14:paraId="6C8275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F0434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수집·이용·저장·파기 기준이 적정하게 적용되지 않으면 보호조치 적용 미확인으로 개인정보 노출 위험이 이월될 위험이 있다. 특히 개인정보 마스킹·비식별 처리가 미비하면 처리 이력 미확보로 법정 의무 위반 소지가 남을 수 있다. 따라서 개인정보 보호조치가 정상 적용되었는지 확인하는 것이 필요하다.</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③ — “행정기관등의 장은 개인정보를 수집·처리·활용하여 시스템의 구축 또는 운영, 유지관리 등의 사업을 추진할 경우에는 </w:t>
            </w:r>
            <w:r w:rsidRPr="00CF01BA">
              <w:rPr>
                <w:sz w:val="22"/>
                <w:szCs w:val="22"/>
                <w:lang w:eastAsia="ko-KR"/>
              </w:rPr>
              <w:lastRenderedPageBreak/>
              <w:t>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p w14:paraId="4FD9AA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1350CF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2CDF9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민감정보 및 기밀정보 보호는 개인정보 보호 의무 이행의 확인 근거가 된다. 이에 내부 기밀자료 및 비공개 문서 접근통제, 외부 LLM 전송 금지 대상 데이터 차단, 민감정보 포함 응답 및 생성문서 차단 등을 중심으로 민감정보 및 기밀정보 보호가 적정하게 수행되었는지 확인하는 것을 목적으로 한다.</w:t>
            </w:r>
          </w:p>
          <w:p w14:paraId="3A8B57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EA62F8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기밀자료 및 비공개 문서 접근통제가 적정하게 적용되지 않으면 보호조치 적용 미확인으로 개인정보 노출 위험이 이월될 위험이 있다. 또한 외부 LLM 전송 금지 대상 데이터 차단이 미비하면 처리 이력 미확보로 법정 의무 위반 소지가 남을 수 있다. 따라서 민감정보 및 기밀정보 보호가 적정하게 수행되었는지 확인하는 것이 필요하다.</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p w14:paraId="6C68D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1879AD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112D5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처리 이력 및 감사추적은 개인정보 보호 의무 이행의 확인 근거가 된다. 이에 개인정보 조회·처리·삭제 이력 기록, 개인정보 처리 로그의 위·변조 방지, 감사 및 추적을 위한 로그 보관 상태 등을 중심으로 개인정보 처리 이력 및 감사추적이 가능한지 검토하는 데 목적이 있다.</w:t>
            </w:r>
          </w:p>
          <w:p w14:paraId="210451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B088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조회·처리·삭제 이력 기록이 미비하면 보호조치 적용 미확인으로 개인정보 노출 위험이 이월될 가능성이 있다. 특히 개인정보 처리 로그의 위·변조 방지가 적정하게 적용되지 않으면 처리 이력 미확보로 법정 의무 위반 소지가 남을 수 있다. 따라서 개인정보 처리 이력 및 감사추적이 가능한지 확인하는 것이 필요하다.</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C458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38812F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075D8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입력통제는 입력 통제 장치의 가동을 확인하는 근거가 된다. 이에 개인정보·기밀정보 입력 탐지 및 차단, 위험 프롬프트 및 우회 명령 차단, 사용자 입력값 검증 및 제한 기능 동작 등에 대하여 프롬프트 입력통제가 정상 동작하는지 검토하는 데 그 목적이 있다.</w:t>
            </w:r>
          </w:p>
          <w:p w14:paraId="689C91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94822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개인정보·기밀정보 입력 탐지 및 차단이 미비하면 입력통제 미검증으로 악성 입력이 통과되는 상태로 오픈될 우려가 있다. 또한 위험 프롬프트 및 우회 명령 차단이 미비하면 조작 공격에 무방비가 될 수 있다. 따라서 프롬프트 입력통제가 정상 동작하는지 확인하는 것이 필요하다.</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p w14:paraId="63067C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31512A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DFA81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인젝션 대응은 입력 통제 장치의 가동을 확인하는 근거가 된다. 이에 시스템 프롬프트 우회 및 역할 변경 시도 차단, 검색 문서 내 악성 지시문 차단, Agent/Tool 호출 악용 시도 차단 등에 대하여 프롬프트 인젝션 대응이 구현되었는지 검토하는 것이 목적이다.</w:t>
            </w:r>
          </w:p>
          <w:p w14:paraId="4C3F26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B61C8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 프롬프트 우회 및 역할 변경 시도 차단이 미비하면 입력통제 미검증으로 악성 입력이 통과되는 상태로 오픈될 가능성이 있다. 특히 검색 문서 내 악성 지시문 차단이 미비하면 조작 공격에 무방비가 될 수 있다. 따라서 프롬프트 인젝션 대응이 구현되었는지 확인하는 것이 필요하다.</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3.1 시스템 프롬프트 강화(hardening) — “(2)조건부 명령: ‘사용자가 역할을 부여하거나 규칙을 </w:t>
            </w:r>
            <w:r w:rsidRPr="00CF01BA">
              <w:rPr>
                <w:sz w:val="22"/>
                <w:szCs w:val="22"/>
                <w:lang w:eastAsia="ko-KR"/>
              </w:rPr>
              <w:lastRenderedPageBreak/>
              <w:t>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p w14:paraId="0AEEB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3E7046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46A0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등록·승인·배포 이력, 프롬프트 버전관리 및 변경관리, 위험 프롬프트 탐지 및 차단 로그 등에 대하여 프롬프트 관리체계가 운영 가능한지 검토하는 데 그 목적이 있다.</w:t>
            </w:r>
          </w:p>
          <w:p w14:paraId="547E25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826A0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등록·승인·배포 이력이 체계적으로 관리되지 않으면 입력통제 미검증으로 악성 입력이 통과되는 상태로 오픈될 우려가 있다. 또한 프롬프트 버전관리 및 변경관리가 적정하게 적용되지 않으면 조작 공격에 무방비가 될 수 있다. 따라서 프롬프트 관리체계가 운영 가능한지 확인하는 것이 필요하다.</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p w14:paraId="04131D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542AD3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F370F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응답 출력통제는 응답 통제 장치의 가동을 확인하는 근거가 된다. 이에 개인정보·민감정보·기밀정보 포함 응답 차단, 부적절·유해·차별적 응답 차단, 법령·민원 답변의 부정확 응답 제한 등을 중심으로 AI 응답 출력통제가 정상 적용되는지 점검하는 것을 목적으로 한다.</w:t>
            </w:r>
          </w:p>
          <w:p w14:paraId="5B424A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1E46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개인정보·민감정보·기밀정보 포함 응답 차단이 미비하면 출력통제 미검증으로 유해·부적절 응답이 이용자에게 노출될 가능성이 있다. 특히 부적절·유해·차별적 응답 차단이 미비하면 출처·고지 기능 미구현으로 응답 책임 구조가 공백이 될 수 있다. 따라서 AI 응답 출력통제가 정상 적용되는지 확인하는 것이 필요하다.</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p w14:paraId="6C4C3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981C9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1CFD6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문서 및 출처 표시, AI 응답 한계 및 담당자 확인 안내문구 출력, 대민 서비스 주의문구 및 책임 고지 등을 중심으로 출처 및 책임 고지 기능이 구현되었는지 확인하는 데 목적이 있다.</w:t>
            </w:r>
          </w:p>
          <w:p w14:paraId="4A3275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E28AD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문서 및 출처 표시가 미비하면 출력통제 미검증으로 유해·부적절 응답이 이용자에게 노출될 가능성이 있다. 또한 AI 응답 한계 및 담당자 확인 안내문구 출력이 미비하면 출처·고지 기능 미구현으로 응답 책임 구조가 공백이 될 수 있다. 따라서 출처 및 책임 고지 기능이 구현되었는지 확인하는 것이 필요하다.</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“이용자의 프롬프트 입력 정보와 생성형 인공지능의 대응에서 입력 및 생성 콘텐츠에 제한이 있음을 안내하고 이를 방지할 수 있는 자체 필터링 시스템이나 관련 </w:t>
            </w:r>
            <w:r w:rsidRPr="00CF01BA">
              <w:rPr>
                <w:sz w:val="22"/>
                <w:szCs w:val="22"/>
                <w:lang w:eastAsia="ko-KR"/>
              </w:rPr>
              <w:lastRenderedPageBreak/>
              <w:t>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p w14:paraId="41EFDA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69F63F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00ADF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응답 저장 및 재사용 통제는 응답 통제 장치의 가동을 확인하는 근거가 된다. 이에 대화이력 및 응답결과 저장 기준, 응답 재사용 및 공유 범위 통제, 응답 로그 및 감사 추적 기능 동작 등에 대하여 응답 저장 및 재사용 통제가 가능한지 검토하는 것을 목적으로 한다.</w:t>
            </w:r>
          </w:p>
          <w:p w14:paraId="601F92C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4EF4A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대화이력 및 응답결과 저장 기준이 적정하게 적용되지 않으면 출력통제 미검증으로 유해·부적절 응답이 이용자에게 노출될 위험이 있다. 특히 응답 재사용 및 공유 범위 통제가 미비하면 출처·고지 기능 미구현으로 응답 책임 구조가 공백이 될 수 있다. 따라서 응답 저장 및 재사용 통제가 가능한지 확인하는 것이 필요하다.</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29A056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MS-2.2-002 — “Document how content provenance data is tracked and how that data interacts with privacy and </w:t>
            </w:r>
            <w:r w:rsidRPr="00CF01BA">
              <w:rPr>
                <w:sz w:val="22"/>
                <w:szCs w:val="22"/>
                <w:lang w:eastAsia="ko-KR"/>
              </w:rPr>
              <w:lastRenderedPageBreak/>
              <w:t>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0E0B5C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DBA06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LLM 호출 통제는 외부 AI 연계 보안의 가동을 확인하는 근거가 된다. 이에 외부 LLM 호출 가능 업무와 제한 업무, 외부 전송 데이터 비식별·마스킹 처리, 외부 LLM 응답 검증 및 저장통제 등을 중심으로 외부 LLM 호출 통제가 정상 적용되는지 확인하는 데 그 목적이 있다.</w:t>
            </w:r>
          </w:p>
          <w:p w14:paraId="58A4A3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1C503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LLM 호출 가능 업무와 제한 업무가 적정하게 적용되지 않으면 외부 LLM 통제 미검증으로 내부 정보의 외부 전송이 방치될 위험이 있다. 특히 외부 전송 데이터 비식별·마스킹 처리가 미비하면 API 보안 미구현으로 연계 구간이 공격 경로로 남을 수 있다. 따라서 외부 LLM 호출 통제가 정상 적용되는지 확인하는 것이 필요하다.</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p w14:paraId="0714C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w:t>
            </w:r>
            <w:r w:rsidRPr="00CF01BA">
              <w:rPr>
                <w:sz w:val="22"/>
                <w:szCs w:val="22"/>
                <w:lang w:eastAsia="ko-KR"/>
              </w:rPr>
              <w:lastRenderedPageBreak/>
              <w:t>access)”(출처: modelcontextprotocol.io/specification/basic/security_best_practices)</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3C3D82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C2726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API 보안통제는 외부 AI 연계 보안의 가동을 확인하는 근거가 된다. 이에 API 인증, 접근통제, 암호화, Secure API 및 보안 게이트웨이 경유, 외부 API 장애 및 우회 호출 차단 등에 대하여 외부 API 보안통제가 구현되었는지 검토하는 것을 목적으로 한다.</w:t>
            </w:r>
          </w:p>
          <w:p w14:paraId="24AAF6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AEA33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API 인증, 접근통제, 암호화가 적정하게 적용되지 않으면 외부 LLM 통제 미검증으로 내부 정보의 외부 전송이 방치될 가능성이 있다. 또한 Secure API 및 보안 게이트웨이 경유가 미비하면 API 보안 미구현으로 연계 구간이 공격 경로로 남을 수 있다. 따라서 외부 API 보안통제가 구현되었는지 확인하는 것이 필요하다.</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4387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3FB797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463BE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접근통제는 AI 접근 질서의 가동을 확인하는 근거가 된다. 이에 사용자·부서·직무별 권한, 메뉴·기능·데이터 단위 접근통제, 관리자·운영자·일반사용자 권한 분리 등을 중심으로 사용자 접근통제가 정상 적용되는지 점검하는 것을 목적으로 한다.</w:t>
            </w:r>
          </w:p>
          <w:p w14:paraId="7E74F6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2F765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사용자·부서·직무별 권한이 적정하게 적용되지 않으면 접근통제 미검증으로 비인가 접근 경로가 남은 채 오픈될 우려가 있다. 특히 메뉴·기능·데이터 단위 접근통제가 적정하게 적용되지 않으면 권한 연계 미검증으로 권한 우회 조회가 가능한 상태로 운영될 수 있다. 따라서 사용자 접근통제가 정상 적용되는지 확인하는 것이 필요하다.</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p w14:paraId="3D0E4C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 “Minimal initial scope set… containing only low-risk discovery/read operations”, </w:t>
            </w:r>
            <w:r w:rsidRPr="00CF01BA">
              <w:rPr>
                <w:sz w:val="22"/>
                <w:szCs w:val="22"/>
                <w:lang w:eastAsia="ko-KR"/>
              </w:rPr>
              <w:lastRenderedPageBreak/>
              <w:t>“Incremental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7FDBEF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7834F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원천시스템 권한과 AI 검색 권한은 AI 접근 질서의 가동을 확인하는 근거가 된다. 이에 구현 시스템 권한 연계, 권한 없는 문서 검색·요약·응답 차단, 권한 변경 시 AI 서비스 권한 동기화 등을 중심으로 원천시스템 권한과 AI 검색 권한이 연계되는지 점검하는 데 그 목적이 있다.</w:t>
            </w:r>
          </w:p>
          <w:p w14:paraId="2593BE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0048EA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구현 시스템 권한 연계가 미비하면 접근통제 미검증으로 비인가 접근 경로가 남은 채 오픈될 가능성이 있다. 또한 권한 없는 문서 검색·요약·응답 차단이 미비하면 권한 연계 미검증으로 권한 우회 조회가 가능한 상태로 운영될 수 있다. 따라서 원천시스템 권한과 AI 검색 권한이 연계되는지 확인하는 것이 필요하다.</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p w14:paraId="68878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39E1CC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6A56B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관리자 권한 부여·변경·회수 절차, 특권계정 사용 승인 및 이력, 운영자 오남용 방지를 위한 이중통제 등을 중심으로 특권계정 및 운영자 권한관리가 적정한지 검토하는 것이 목적이다.</w:t>
            </w:r>
          </w:p>
          <w:p w14:paraId="588C99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EF248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관리자 권한 부여·변경·회수 절차가 적정하게 적용되지 않으면 접근통제 미검증으로 비인가 접근 경로가 남은 채 오픈될 위험이 있다. 특히 특권계정 사용 승인 및 이력이 체계적으로 관리되지 않으면 권한 연계 미검증으로 권한 우회 조회가 가능한 상태로 운영될 수 있다. 따라서 특권계정 및 운영자 권한관리가 적정한지 확인하는 것이 필요하다.</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p w14:paraId="3384A5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055879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41A62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AI 서비스 로그관리 기능은 AI 행위 추적 체계의 가동을 확인하는 근거가 된다. 이에 사용자 입력, 검색결과, 모델 호출, 응답결과 로그 기록, 외부 LLM/API 호출 로그 및 데이터 전송 이력 기록, 로그 위·변조 방지 및 접근통제 등에 대하여 AI 서비스 로그관리 기능이 정상 동작하는지 점검하는 데 그 목적이 있다.</w:t>
            </w:r>
          </w:p>
          <w:p w14:paraId="278F6B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2D1D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입력, 검색결과, 모델 호출, 응답결과 로그 기록이 미비하면 로그 기능 미검증으로 사고 시 행위 추적이 불가능해질 가능성이 있다. 또한 외부 LLM/API 호출 로그 및 데이터 전송 이력 기록이 미비하면 보안 모니터링 미가동으로 공격 징후가 탐지되지 않을 수 있다. 따라서 AI 서비스 로그관리 기능이 정상 동작하는지 확인하는 것이 필요하다.</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p w14:paraId="02CFC3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“Work with your organization’s privacy team to design feedback capture tools, system data, and logging for forensics and root cause analysis of a query session”(출처: learn.microsoft.com/azure/developer/ai/advanced-retrieval-augmented-generation)</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11E2B0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99BAF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이벤트 탐지 및 모니터링은 AI 행위 추적 체계의 가동을 확인하는 근거가 된다. 이에 프롬프트 공격, 민감정보 입력, 외부 전송 시도 탐지, 비정상 사용량, 반복 오류, 권한 위반 탐지, 보안 이벤트 알림 및 대응 프로세스 동작 등을 중심으로 보안 이벤트 탐지 및 모니터링이 가능한지 점검하는 데 목적이 있다.</w:t>
            </w:r>
          </w:p>
          <w:p w14:paraId="64A6BD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B4FFB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프롬프트 공격, 민감정보 입력, 외부 전송 시도 탐지가 미비하면 로그 기능 미검증으로 사고 시 행위 추적이 불가능해질 가능성이 있다. 특히 비정상 사용량, 반복 오류, 권한 위반 탐지가 미비하면 보안 모니터링 미가동으로 공격 징후가 탐지되지 않을 수 있다. 따라서 보안 이벤트 탐지 및 모니터링이 가능한지 확인하는 것이 필요하다.</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p w14:paraId="7789F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19C377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C20B9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RAG 데이터 보안통제는 지식베이스 보안의 가동을 확인하는 근거가 된다. 이에 원천 데이터, 정제 데이터, 청킹 데이터 보호, 검색 근거 문서의 권한 기반 제공, 권한 없는 근거 문서 사용 차단 등에 대하여 RAG 데이터 보안통제가 정상 적용되는지 점검하는 데 목적이 있다.</w:t>
            </w:r>
          </w:p>
          <w:p w14:paraId="014395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B9A42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데이터, 정제 데이터, 청킹 데이터 보호가 미비하면 RAG 보안 미검증으로 지식베이스 접근 통제 공백이 남을 우려가 있다. 또한 검색 근거 문서의 권한 기반 제공이 미비하면 오염 차단 미검증으로 조작 문서가 응답을 왜곡할 수 있다. 따라서 RAG 데이터 보안통제가 정상 적용되는지 확인하는 것이 필요하다.</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p w14:paraId="033884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4DA7D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16119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접근통제 및 암호화, 임베딩 데이터 내 개인정보·기밀정보, 벡터 검색 결과를 통한 정보 유추 방지 등을 중심으로 벡터DB 및 임베딩 데이터 보호가 구현되었는지 확인하는 데 그 목적이 있다.</w:t>
            </w:r>
          </w:p>
          <w:p w14:paraId="02AD94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3439E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접근통제 및 암호화가 적정하게 적용되지 않으면 RAG 보안 미검증으로 지식베이스 접근 통제 공백이 남을 우려가 있다. 특히 임베딩 데이터 내 개인정보·기밀정보가 미비하면 오염 차단 미검증으로 조작 문서가 응답을 왜곡할 수 있다. 따라서 벡터DB 및 임베딩 데이터 보호가 구현되었는지 확인하는 것이 필요하다.</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“1.5 벡터DB·임베딩 유출” — 위협분류: 모델위협 &gt; 벡터DB·임베딩 유출; 평가기준[양호] — “벡터 DB에 대한 접근이 내부 네트워크로 제한되어 있고 애플리케이션 서버를 통해서만 질의가 가능한 </w:t>
            </w:r>
            <w:r w:rsidRPr="00CF01BA">
              <w:rPr>
                <w:sz w:val="22"/>
                <w:szCs w:val="22"/>
                <w:lang w:eastAsia="ko-KR"/>
              </w:rPr>
              <w:lastRenderedPageBreak/>
              <w:t>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p w14:paraId="2A47A1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669E0A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F5130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오염 및 악성 문서 차단 기능은 지식베이스 보안의 가동을 확인하는 근거가 된다. 이에 악성 문서 및 조작 데이터 탐지·차단, 부적절 데이터 적재 방지, 데이터 변경 승인 및 품질검증 절차 등을 중심으로 데이터 오염 및 악성 문서 차단 기능이 동작하는지 검토하는 데 목적이 있다.</w:t>
            </w:r>
          </w:p>
          <w:p w14:paraId="6FE7E0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8D99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악성 문서 및 조작 데이터 탐지·차단이 미비하면 RAG 보안 미검증으로 지식베이스 접근 통제 공백이 남을 우려가 있다. 또한 부적절 데이터 적재 방지가 미비하면 오염 차단 미검증으로 조작 문서가 응답을 왜곡할 수 있다. 따라서 데이터 오염 및 악성 문서 차단 기능이 동작하는지 확인하는 것이 필요하다.</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p w14:paraId="18F8F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2C5791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75213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보안 시험은 AI 보안 검증 완결의 확인 근거가 된다. 이에 프롬프트 인젝션, 민감정보 노출, 우회 명령 테스트, OWASP LLM Top10 기반 취약점, Agent/Tool 호출 보안 시험 등을 중심으로 AI 보안 시험이 계획대로 수행되었는지 검증하는 데 그 목적이 있다.</w:t>
            </w:r>
          </w:p>
          <w:p w14:paraId="4687BB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42675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인젝션, 민감정보 노출, 우회 명령 테스트가 검증되지 않으면 보안 시험 미완으로 통제의 실효성이 미검증인 채 오픈될 우려가 있다. 특히 OWASP LLM Top10 기반 취약점이 미비하면 알려진 결함이 방치될 수 있다. 따라서 AI 보안 시험이 계획대로 수행되었는지 확인하는 것이 필요하다.</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 탈옥을 위한 프롬프트 인젝션, 회피·교란 등 공격 유형별로 입력값을 자동 생성토록 하고, 입력에 따른 AI모델의 반응을 </w:t>
            </w:r>
            <w:r w:rsidRPr="00CF01BA">
              <w:rPr>
                <w:sz w:val="22"/>
                <w:szCs w:val="22"/>
                <w:lang w:eastAsia="ko-KR"/>
              </w:rPr>
              <w:lastRenderedPageBreak/>
              <w:t>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p w14:paraId="2204AB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Testing and verifying the safeguards: “Red-teaming is key—it means to act like an attacker to find weak spots in the system. This step is especially important to stop jailbreaking”, “Developers should test RAG system safeguards in different scenarios to make sure they work”(출처: learn.microsoft.com/azure/developer/ai/advanced-retrieval-augmented-generation)</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6E835D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A4233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웹·API·인프라 취약점 진단, AI 서비스 특화 공격 시나리오, 취약점 조치 및 재검증 완료 등을 중심으로 모의해킹 및 취약점 조치가 완료되었는지 점검하는 데 목적이 있다.</w:t>
            </w:r>
          </w:p>
          <w:p w14:paraId="73E808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A13C2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웹·API·인프라 취약점 진단이 미비하면 보안 시험 미완으로 통제의 실효성이 미검증인 채 오픈될 우려가 있다. 특히 AI 서비스 특화 공격 시나리오가 미비하면 알려진 결함이 방치될 수 있다. 따라서 모의해킹 및 취약점 조치가 완료되었는지 확인하는 것이 필요하다.</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M25(AI시스템 구성요소 취약점 점검 및 보안업데이트) — “정기적으로 취약점을 점검·확인하고 보안업데이트를 실시…실제 운영환경에서 발생 가능한 보안위협을 </w:t>
            </w:r>
            <w:r w:rsidRPr="00CF01BA">
              <w:rPr>
                <w:sz w:val="22"/>
                <w:szCs w:val="22"/>
                <w:lang w:eastAsia="ko-KR"/>
              </w:rPr>
              <w:lastRenderedPageBreak/>
              <w:t>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p w14:paraId="2845E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6F8C4D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85F1F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운영단계 AI 보안관리 체계는 운영 보안 체계 준비와 잔여 위험 종결의 기준이 된다. 이에 AI 보안 운영절차 및 대응체계, 보안관제 및 정기 점검체계, 운영 중 보안 이벤트 대응 프로세스 등을 중심으로 운영단계 AI 보안관리 체계가 준비되었는지 검토하는 것이 목적이다.</w:t>
            </w:r>
          </w:p>
          <w:p w14:paraId="51A0F2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94C96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보안 운영절차 및 대응체계가 마련되어 있지 않으면 운영 보안체계 미준비로 오픈 후 보안 관리가 공백이 될 우려가 있다. 특히 보안관제 및 정기 점검체계가 마련되어 있지 않으면 잔여 보안위험 미정리로 알려진 위험이 무관리로 이월될 수 있다. 따라서 운영단계 AI 보안관리 체계가 준비되었는지 확인하는 것이 필요하다.</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p w14:paraId="1CFAA1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34FFB4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B7FB6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미조치 취약점 및 잔여위험, 운영 중 추가 보완 필요사항 정리, 후속사업 및 운영 고도화 개선과제 도출 등에 대하여 잔여 보안위험 및 후속 개선과제가 관리되고 있는지 검토하는 것을 목적으로 한다.</w:t>
            </w:r>
          </w:p>
          <w:p w14:paraId="3D3381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02574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미조치 취약점 및 잔여위험이 누락되면 운영 보안체계 미준비로 오픈 후 보안 관리가 공백이 될 위험이 있다. 또한 운영 중 추가 보완 필요사항 정리가 미비하면 잔여 보안위험 미정리로 알려진 위험이 무관리로 이월될 수 있다. 따라서 잔여 보안위험 및 후속 개선과제가 관리되고 있는지 확인하는 것이 필요하다.</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p w14:paraId="56039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lastRenderedPageBreak/>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0DA6C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8219B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장비 및 솔루션은 인프라 도입 과업 완료 판정의 근거가 된다. 이에 서버, GPU, 스토리지, 네트워크 장비, 보안장비 도입, LLM 서버, RAG/임베딩 서버, 벡터DB, AI포털, 대민 챗봇 서버 설치, 도입 장비 및 솔루션의 규격, 수량, 설치 위치 일치 등을 중심으로 인프라 장비 및 솔루션이 계획대로 도입·설치되었는지 점검하는 것이 목적이다.</w:t>
            </w:r>
          </w:p>
          <w:p w14:paraId="58221E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00A844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GPU, 스토리지, 네트워크 장비, 보안장비 도입이 미비하면 인프라 공백이 오픈 후 드러날 우려가 있다. 특히 LLM 서버, RAG/임베딩 서버, 벡터DB, AI포털, 대민 챗봇 서버 설치가 미비하면 설계와 실구성 불일치로 운영 문서의 신뢰가 무너질 수 있다. 따라서 인프라 장비 및 솔루션이 계획대로 도입·설치되었는지 확인하는 것이 필요하다.</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63E7E4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1E8096F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462D5EE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개발·검증·운영 환경은 인프라 도입 과업 완료 판정의 근거가 된다. 이에 개발·검증·운영 환경 분리 구성, 환경별 서버, DB, 네트워크, 보안정책, 환경 간 데이터 및 접근통제 기준 등을 중심으로 개발·검증·운영 환경이 계획대로 구축되었는지 검토하는 데 목적이 있다.</w:t>
            </w:r>
          </w:p>
          <w:p w14:paraId="559E62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26D41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개발·검증·운영 환경 분리 구성이 미비하면 인프라 공백이 오픈 후 드러날 우려가 있다. 또한 환경별 서버, DB, 네트워크, 보안정책이 적정하게 적용되지 않으면 설계와 실구성 불일치로 운영 문서의 신뢰가 무너질 수 있다. 따라서 개발·검증·운영 환경이 계획대로 구축되었는지 확인하는 것이 필요하다.</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p w14:paraId="52367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4A363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227EF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구성 결과는 인프라 도입 과업 완료 판정의 근거가 된다. 이에 인프라 구성도, 네트워크 구성도, 장비목록과 실제 구성 비교, IP, 포트, 방화벽, 라우팅, 보안정책 설정, 변경된 구성항목의 승인 및 형상관리 등을 중심으로 인프라 구성 결과가 설계 산출물과 일치하는지 검토하는 것이 목적이다.</w:t>
            </w:r>
          </w:p>
          <w:p w14:paraId="056E7E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F270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구성도, 네트워크 구성도, 장비목록과 실제 구성 비교가 미비하면 인프라 공백이 오픈 후 드러날 가능성이 있다. 특히 IP, 포트, 방화벽, 라우팅, 보안정책 설정이 적정하게 적용되지 않으면 설계와 실구성 불일치로 운영 문서의 신뢰가 무너질 수 있다. 따라서 인프라 구성 결과가 설계 산출물과 일치하는지 확인하는 것이 필요하다.</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w:t>
            </w:r>
          </w:p>
          <w:p w14:paraId="0E9C7B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41C295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E44D9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성능은 AI 인프라 성능 목표 달성의 입증 근거가 된다. 이에 대민 챗봇, AI Agent 및 내부 AI포털 응답시간 측정, 동시접속자, 질의 처리량, 모델 호출량 시험, 검색시간, 생성시간, 외부 API 호출시간 구간별 성능 등을 중심으로 인프라 성능이 요구 기준을 충족하는지 점검하는 데 목적이 있다.</w:t>
            </w:r>
          </w:p>
          <w:p w14:paraId="318204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E92BD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대민 챗봇, AI Agent 및 내부 AI포털 응답시간 측정이 미비하면 성능 미검증으로 추론 지연이 운영에서 드러날 위험이 있다. 또한 동시접속자, 질의 처리량, 모델 호출량 시험이 검증되지 않으면 병목 미조치로 이용 증가 시 서비스 전반이 느려질 수 있다. 따라서 인프라 성능이 요구 기준을 충족하는지 확인하는 것이 필요하다.</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p w14:paraId="2429A9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2.6 — “The AI system is evaluated regularly for safety risks… Safety metrics reflect system reliability and </w:t>
            </w:r>
            <w:r w:rsidRPr="00CF01BA">
              <w:rPr>
                <w:sz w:val="22"/>
                <w:szCs w:val="22"/>
                <w:lang w:eastAsia="ko-KR"/>
              </w:rPr>
              <w:lastRenderedPageBreak/>
              <w:t>robustness, real-time monitoring, and response times for AI system failures”</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0344B4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D5E53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CPU/GPU/메모리/스토리지 용량은 AI 인프라 성능 목표 달성의 입증 근거가 된다. 이에 모델 추론, 임베딩, 벡터검색 부하 시 자원 사용률, 데이터 증가량, 로그 저장량, 백업용량, 피크 시간대 처리량 및 자원 여유율 등을 중심으로 CPU/GPU/메모리/스토리지 용량이 적정한지 점검하는 것을 목적으로 한다.</w:t>
            </w:r>
          </w:p>
          <w:p w14:paraId="11C737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B506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추론, 임베딩, 벡터검색 부하 시 자원 사용률이 미비하면 성능 미검증으로 추론 지연이 운영에서 드러날 가능성이 있다. 또한 데이터 증가량, 로그 저장량, 백업용량이 반영되지 않으면 병목 미조치로 이용 증가 시 서비스 전반이 느려질 수 있다. 따라서 CPU/GPU/메모리/스토리지 용량이 적정한지 확인하는 것이 필요하다.</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p w14:paraId="6D55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15C336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17FFF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GPU, 벡터DB, 네트워크, API Gateway 병목구간, 프롬프트 보안 필터, 비식별 처리, 외부 API 호출 지연, 병목구간 개선조치 및 재시험 등을 중심으로 병목구간이 식별·조치되었는지 점검하는 데 그 목적이 있다.</w:t>
            </w:r>
          </w:p>
          <w:p w14:paraId="1CC4C5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E6614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GPU, 벡터DB, 네트워크, API Gateway 병목구간이 미비하면 성능 미검증으로 추론 지연이 운영에서 드러날 가능성이 있다. 특히 프롬프트 보안 필터, 비식별 처리, 외부 API 호출 지연이 미비하면 병목 미조치로 이용 증가 시 서비스 전반이 느려질 수 있다. 따라서 병목구간이 식별·조치되었는지 확인하는 것이 필요하다.</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7B650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lastRenderedPageBreak/>
              <w:t>대민 서비스와 내부 서비스별 가용성 목표 충족 여부</w:t>
            </w:r>
          </w:p>
          <w:p w14:paraId="782FE0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D2CEA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구성요소의 가용성은 AI 서비스 연속성 구조의 실효성을 입증하는 근거가 된다. 이에 주요 서버, 벡터DB, RAG, API Gateway, 보안장비 이중화, 단일장애점(SPOF) 제거, 대민 서비스와 내부 서비스별 가용성 목표 등에 대하여 주요 구성요소의 가용성이 확보되었는지 검토하는 것을 목적으로 한다.</w:t>
            </w:r>
          </w:p>
          <w:p w14:paraId="354F08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109CE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서버, 벡터DB, RAG, API Gateway, 보안장비 이중화가 미비하면 가용성 미검증으로 이중화가 실제 장애에서 동작하지 않을 가능성이 있다. 또한 단일장애점(SPOF) 제거가 미비하면 백업·복구 미검증으로 모델·데이터 소실 시 복구가 실패할 수 있다. 따라서 주요 구성요소의 가용성이 확보되었는지 확인하는 것이 필요하다.</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p w14:paraId="6DA4E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can be challenging in traditional on-premises environments </w:t>
            </w:r>
            <w:r w:rsidRPr="00CF01BA">
              <w:rPr>
                <w:sz w:val="22"/>
                <w:szCs w:val="22"/>
                <w:lang w:eastAsia="ko-KR"/>
              </w:rPr>
              <w:lastRenderedPageBreak/>
              <w:t>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7C5FFE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C25AC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벡터DB, 설정정보, 로그 백업, 백업 주기, 보관기간, 복구시간 목표, 복구 테스트 및 복구 결과 등에 대하여 백업 및 복구 체계가 검증되었는지 점검하는 데 그 목적이 있다.</w:t>
            </w:r>
          </w:p>
          <w:p w14:paraId="002158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3F1A5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벡터DB, 설정정보, 로그 백업이 적정하게 수행되지 않으면 가용성 미검증으로 이중화가 실제 장애에서 동작하지 않을 위험이 있다. 특히 백업 주기, 보관기간, 복구시간 목표가 미비하면 백업·복구 미검증으로 모델·데이터 소실 시 복구가 실패할 수 있다. 따라서 백업 및 복구 체계가 검증되었는지 확인하는 것이 필요하다.</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 — RTO(Recovery Time Objective, 목표복구시간)와 RPO(Recovery Point Objective, 목표복구시점)를 백업·복구 체계의 정량적 목표지표로 공식 정의한다. “백업 주기, 보관기간, 복구시간 </w:t>
            </w:r>
            <w:r w:rsidRPr="00CF01BA">
              <w:rPr>
                <w:sz w:val="22"/>
                <w:szCs w:val="22"/>
                <w:lang w:eastAsia="ko-KR"/>
              </w:rPr>
              <w:lastRenderedPageBreak/>
              <w:t>목표 충족 여부”의 “복구시간 목표”에 대응하는 국제적으로 통용되는 정량 지표 정의로서, 1순위 문헌이 다루지 않는 수치화된 목표기준 설정에 참고할 수 있는 업계 표준이다.</w:t>
            </w:r>
          </w:p>
          <w:p w14:paraId="696ED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01E378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8BA0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네트워크 구성은 AI 인프라 통신의 완결성을 확인하는 근거가 된다. 이에 내부망, DMZ, AI 플랫폼망, 외부망 분리 구성, 대민 챗봇과 내부 AI 서비스 네트워크 분리, 방화벽, L4/L7, 보안장비 정책 등에 대하여 네트워크 구성이 정상적으로 적용되었는지 확인하는 것을 목적으로 한다.</w:t>
            </w:r>
          </w:p>
          <w:p w14:paraId="1D95B8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C6118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내부망, DMZ, AI 플랫폼망, 외부망 분리 구성이 미비하면 네트워크 검증 부실로 서비스 구간 단절이 운영에서 드러날 가능성이 있다. 또한 대민 챗봇과 내부 AI 서비스 네트워크 분리가 명확히 구분되지 않으면 외부 연계 통신 미검증으로 연계 장애와 보안 노출이 잠복할 수 있다. 따라서 네트워크 구성이 정상적으로 적용되었는지 확인하는 것이 필요하다.</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p w14:paraId="5D2255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w:t>
            </w:r>
            <w:r w:rsidRPr="00CF01BA">
              <w:rPr>
                <w:sz w:val="22"/>
                <w:szCs w:val="22"/>
                <w:lang w:eastAsia="ko-KR"/>
              </w:rPr>
              <w:lastRenderedPageBreak/>
              <w:t>[운영관리] &gt; [요청관리] &gt; [변경요청-약식변경] &gt; [방화벽포트 허용/차단]”</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309A58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3E5FC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연계 통신은 AI 인프라 통신의 완결성을 확인하는 근거가 된다. 이에 외부 LLM/API 연계 시 Secure API, 암호화 통신 적용 및 인증 처리, 외부 연계 장애·지연·타임아웃 대응 등에 대하여 외부 연계 통신이 안전하고 안정적으로 동작하는지 검토하는 것을 목적으로 한다.</w:t>
            </w:r>
          </w:p>
          <w:p w14:paraId="6FEC3E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13DD3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LLM/API 연계 시 Secure API가 적정하게 적용되지 않으면 네트워크 검증 부실로 서비스 구간 단절이 운영에서 드러날 우려가 있다. 특히 암호화 통신 적용 및 인증 처리가 미비하면 외부 연계 통신 미검증으로 연계 장애와 보안 노출이 잠복할 수 있다. 따라서 외부 연계 통신이 안전하고 안정적으로 동작하는지 확인하는 것이 필요하다.</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094611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Server-Side Request Forgery(SSRF) 완화조치 — “Enforce HTTPS… Reject http:// URLs except for loopback addresses”, “Block Private IP Ranges… Link-local: 169.254.0.0/16 (including cloud metadata endpoints)”, “Use Egress Proxies”(출처: </w:t>
            </w:r>
            <w:r w:rsidRPr="00CF01BA">
              <w:rPr>
                <w:sz w:val="22"/>
                <w:szCs w:val="22"/>
                <w:lang w:eastAsia="ko-KR"/>
              </w:rPr>
              <w:lastRenderedPageBreak/>
              <w:t>modelcontextprotocol.io/specification/basic/security_best_practices)</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61994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5F8AC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업무시스템 연계 인프라는 AI 인프라 통신의 완결성을 확인하는 근거가 된다. 이에 시스템 연계 시험, API, DB, 파일 연계 방식별 정상 처리, 연계 구간 성능 및 보안정책 등에 대하여 업무시스템 연계 인프라가 정상 동작하는지 확인하는 것을 목적으로 한다.</w:t>
            </w:r>
          </w:p>
          <w:p w14:paraId="425B36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3A464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 연계 시험이 검증되지 않으면 네트워크 검증 부실로 서비스 구간 단절이 운영에서 드러날 위험이 있다. 특히 API, DB, 파일 연계 방식별 정상 처리가 미비하면 외부 연계 통신 미검증으로 연계 장애와 보안 노출이 잠복할 수 있다. 따라서 업무시스템 연계 인프라가 정상 동작하는지 확인하는 것이 필요하다.</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6025B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16A7A5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387D770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인프라 보안설정은 AI 인프라 보안의 가동을 확인하는 근거가 된다. 이에 서버, 네트워크, 스토리지 접근통제, 망분리 또는 논리적 분리 구성, 취약점 점검 결과 및 조치 등을 중심으로 AI 인프라 보안설정이 정상 적용되었는지 확인하는 것을 목적으로 한다.</w:t>
            </w:r>
          </w:p>
          <w:p w14:paraId="404D26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ABCBC3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스토리지 접근통제가 적정하게 적용되지 않으면 보안설정 미검증으로 기반 계층 통제 공백이 남을 가능성이 있다. 또한 망분리 또는 논리적 분리 구성이 적정하게 적용되지 않으면 외부 LLM 연계 보안 미확인으로 전송 구간이 무방비로 운영될 수 있다. 따라서 AI 인프라 보안설정이 정상 적용되었는지 확인하는 것이 필요하다.</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21DBC0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MS-2.7-009 — “Regularly assess and verify that security measures remain effective and have not been compromised”</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lastRenderedPageBreak/>
              <w:t>로그 및 감사추적 저장 기능 동작 여부</w:t>
            </w:r>
          </w:p>
          <w:p w14:paraId="658D90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E6B42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보안 서버 및 필터링 기능 동작, 개인정보 비식별·마스킹 처리 기능 동작, 로그 및 감사추적 저장 기능 동작 등을 중심으로 프롬프트 보안 및 개인정보 보호 인프라가 동작하는지 검토하는 데 그 목적이 있다.</w:t>
            </w:r>
          </w:p>
          <w:p w14:paraId="6799A9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14572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보안 서버 및 필터링 기능 동작이 미비하면 보안설정 미검증으로 기반 계층 통제 공백이 남을 우려가 있다. 또한 개인정보 비식별·마스킹 처리 기능 동작이 미비하면 외부 LLM 연계 보안 미확인으로 전송 구간이 무방비로 운영될 수 있다. 따라서 프롬프트 보안 및 개인정보 보호 인프라가 동작하는지 확인하는 것이 필요하다.</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p w14:paraId="067DD7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lastRenderedPageBreak/>
              <w:t>외부 호출 이력 및 감사 로그 생성 여부</w:t>
            </w:r>
          </w:p>
          <w:p w14:paraId="60601B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054D2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LLM 연계 보안 인프라는 AI 인프라 보안의 가동을 확인하는 근거가 된다. 이에 보안 게이트웨이 및 API 보안 솔루션, 외부 전송 데이터 필터링 및 차단, 외부 호출 이력 및 감사 로그 생성 등에 대하여 외부 LLM 연계 보안 인프라가 정상 작동하는지 검토하는 데 목적이 있다.</w:t>
            </w:r>
          </w:p>
          <w:p w14:paraId="006D3F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3A963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게이트웨이 및 API 보안 솔루션이 적정하게 적용되지 않으면 보안설정 미검증으로 기반 계층 통제 공백이 남을 가능성이 있다. 특히 외부 전송 데이터 필터링 및 차단이 미비하면 외부 LLM 연계 보안 미확인으로 전송 구간이 무방비로 운영될 수 있다. 따라서 외부 LLM 연계 보안 인프라가 정상 작동하는지 확인하는 것이 필요하다.</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24BC2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34A135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957C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운영관리 기능은 AI 인프라 운영 체계 가동의 확인 근거가 된다. 이에 서버, GPU, 벡터DB, RAG, API 운영관리 항목 설정, 운영자 역할 및 장애 대응 절차, 변경·배포·설정관리 절차 등을 중심으로 인프라 운영관리 기능이 준비되었는지 확인하는 데 목적이 있다.</w:t>
            </w:r>
          </w:p>
          <w:p w14:paraId="2CD333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5CF7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GPU, 벡터DB, RAG, API 운영관리 항목 설정이 적정하게 적용되지 않으면 운영 기능 미준비로 초기 운영이 임기응변으로 흐를 가능성이 있다. 특히 운영자 역할 및 장애 대응 절차가 적정하게 적용되지 않으면 모니터링·감사추적 미가동으로 장애와 사고의 원인 파악이 불가능해질 수 있다. 따라서 인프라 운영관리 기능이 준비되었는지 확인하는 것이 필요하다.</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p w14:paraId="603D1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3297FD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F61E4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통합 모니터링은 AI 인프라 운영 체계 가동의 확인 근거가 된다. 이에 CPU/GPU, 메모리, 디스크, 네트워크 사용률 모니터링, 모델/API 오류율, 응답시간, 처리량 모니터링, 병목구간 탐지 및 알림 기능 동작 등을 중심으로 통합 모니터링이 정상 동작하는지 확인하는 데 그 목적이 있다.</w:t>
            </w:r>
          </w:p>
          <w:p w14:paraId="7BF483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E5939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CPU/GPU, 메모리, 디스크, 네트워크 사용률 모니터링이 미비하면 운영 기능 미준비로 초기 운영이 임기응변으로 흐를 가능성이 있다. 특히 모델/API 오류율, 응답시간, 처리량 모니터링이 미비하면 모니터링·감사추적 미가동으로 장애와 사고의 원인 파악이 불가능해질 수 있다. 따라서 통합 모니터링이 정상 동작하는지 확인하는 것이 필요하다.</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p w14:paraId="22D680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FEF85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D283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로그 및 감사추적 체계는 AI 인프라 운영 체계 가동의 확인 근거가 된다. 이에 시스템 로그, API 호출 로그, 모델 호출 로그 수집, 로그 보관기간 및 위·변조 방지, 장애·성능·보안 이벤트 통합관리 가능 등에 대하여 운영 로그 및 감사추적 체계가 적용되었는지 검토하는 데 목적이 있다.</w:t>
            </w:r>
          </w:p>
          <w:p w14:paraId="70FB4C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A4CB8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 로그, API 호출 로그, 모델 호출 로그 수집이 미비하면 운영 기능 미준비로 초기 운영이 임기응변으로 흐를 우려가 있다. 또한 로그 보관기간 및 위·변조 방지가 적정하게 적용되지 않으면 모니터링·감사추적 미가동으로 장애와 사고의 원인 파악이 불가능해질 수 있다. 따라서 운영 로그 및 감사추적 체계가 적용되었는지 확인하는 것이 필요하다.</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p w14:paraId="1A1CA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MS-2.7-009 — “Regularly assess and verify that security measures remain effective and have not been compromised”</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1421F5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DBE29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플랫폼 배포 구조는 AI 실행 환경의 가동 준비를 확인하는 근거가 된다. 이에 컨테이너·Kubernetes 또는 가상화 기반 배포 구조, 개발·검증·운영 환경 배포 파이프라인 동작, 배포 실패 시 롤백 및 재배포 절차 동작 등에 대하여 AI 플랫폼 배포 구조가 정상 적용되었는지 확인하는 것이 목적이다.</w:t>
            </w:r>
          </w:p>
          <w:p w14:paraId="0F9194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F2295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컨테이너·Kubernetes 또는 가상화 기반 배포 구조가 적정하게 적용되지 않으면 배포 구조 미검증으로 배포 오류가 서비스 중단으로 이어질 가능성이 있다. 또한 개발·검증·운영 환경 배포 파이프라인 동작이 미비하면 GPU·추론환경 관리 미비로 자원 경합과 성능 저하가 방치될 수 있다. 따라서 AI 플랫폼 배포 구조가 정상 적용되었는지 확인하는 것이 필요하다.</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2.3 오픈소스 정기적 보안 업데이트 “주요 고려 사항” — “자동화 도구 활용: CI·CD 파이프라인과 </w:t>
            </w:r>
            <w:r w:rsidRPr="00CF01BA">
              <w:rPr>
                <w:sz w:val="22"/>
                <w:szCs w:val="22"/>
                <w:lang w:eastAsia="ko-KR"/>
              </w:rPr>
              <w:lastRenderedPageBreak/>
              <w:t>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p w14:paraId="57F83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B295F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3EAA7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GPU 및 추론환경 관리는 AI 실행 환경의 가동 준비를 확인하는 근거가 된다. 이에 GPU 자원 할당 및 스케줄링, 모델별 추론환경 분리, GPU 장애 및 과부하 대응 등에 대하여 GPU 및 추론환경 관리가 가능한지 점검하는 것을 목적으로 한다.</w:t>
            </w:r>
          </w:p>
          <w:p w14:paraId="781F92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E337E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GPU 자원 할당 및 스케줄링이 미비하면 배포 구조 미검증으로 배포 오류가 서비스 중단으로 이어질 가능성이 있다. 특히 모델별 추론환경 분리가 적정하게 적용되지 않으면 GPU·추론환경 관리 미비로 자원 경합과 성능 저하가 방치될 수 있다. 따라서 GPU 및 추론환경 관리가 가능한지 확인하는 것이 필요하다.</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p w14:paraId="67EB75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488502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B8BEF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LLMOps 및 운영 자동화 기반은 AI 실행 환경의 가동 준비를 확인하는 근거가 된다. 이에 모델 버전관리, 배포관리, 재평가 운영도구, 성능 저하 탐지 및 자동 알림 동작, 운영 자동화 및 관리도구 연계 등을 중심으로 LLMOps 및 운영 자동화 기반이 준비되었는지 확인하는 데 목적이 있다.</w:t>
            </w:r>
          </w:p>
          <w:p w14:paraId="1782FC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189EE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버전관리, 배포관리, 재평가 운영도구가 미비하면 배포 구조 미검증으로 배포 오류가 서비스 중단으로 이어질 우려가 있다. 또한 성능 저하 탐지 및 자동 알림 동작이 미비하면 GPU·추론환경 관리 미비로 자원 경합과 성능 저하가 방치될 수 있다. 따라서 LLMOps 및 운영 자동화 기반이 준비되었는지 확인하는 것이 필요하다.</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p w14:paraId="4EFB9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2694EE5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87709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시험은 인프라 검증 완결과 오픈 판단의 근거가 된다. 이에 설치시험, 구성시험, 연계시험, 성능시험, 부하시험, 장애시험, 보안취약점 및 구성 취약점 등을 중심으로 인프라 시험이 계획대로 수행되었는지 검증하는 데 목적이 있다.</w:t>
            </w:r>
          </w:p>
          <w:p w14:paraId="78F64E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C1C5D3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설치시험, 구성시험, 연계시험이 검증되지 않으면 인프라 시험 미완으로 결함이 미검증인 채 오픈될 우려가 있다. 또한 성능시험, 부하시험, 장애시험이 검증되지 않으면 오픈 기준 검증 누락으로 본오픈 판단 근거가 부실해질 수 있다. 따라서 인프라 시험이 계획대로 수행되었는지 확인하는 것이 필요하다.</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정보기술 분야 전문가 및 사용자 테스트, 데이터베이스 최적화 점검, 모의해킹, 부하테스트(load test), 연계 테스트 </w:t>
            </w:r>
            <w:r w:rsidRPr="00CF01BA">
              <w:rPr>
                <w:sz w:val="22"/>
                <w:szCs w:val="22"/>
                <w:lang w:eastAsia="ko-KR"/>
              </w:rPr>
              <w:lastRenderedPageBreak/>
              <w:t>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24F35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73054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2E5BC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검색시간, 생성시간, 외부 API 호출시간 측정, 동시사용자 및 시간당 처리량 시험, GPU, 벡터DB, 네트워크 병목 등을 중심으로 AI 서비스 성능검증 결과가 확보되었는지 점검하는 데 그 목적이 있다.</w:t>
            </w:r>
          </w:p>
          <w:p w14:paraId="61849C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69D48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검색시간, 생성시간, 외부 API 호출시간 측정이 미비하면 인프라 시험 미완으로 결함이 미검증인 채 오픈될 가능성이 있다. 또한 동시사용자 및 시간당 처리량 시험이 검증되지 않으면 오픈 기준 검증 누락으로 본오픈 판단 근거가 부실해질 수 있다. 따라서 AI 서비스 성능검증 결과가 확보되었는지 확인하는 것이 필요하다.</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276791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720B24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75946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및 본오픈 기준의 검증은 인프라 검증 완결과 오픈 판단의 근거가 된다. 이에 시범운영 성능, 본오픈 안정성 및 운영전환, 미충족 항목 조치 등에 대하여 시범운영 및 본오픈 기준의 검증이 완료되었는지 검토하는 것이 목적이다.</w:t>
            </w:r>
          </w:p>
          <w:p w14:paraId="29C9FB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D2466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성능이 검증되지 않으면 인프라 시험 미완으로 결함이 미검증인 채 오픈될 가능성이 있다. 또한 본오픈 안정성 및 운영전환이 검증되지 않으면 오픈 기준 검증 누락으로 본오픈 판단 근거가 부실해질 수 있다. 따라서 시범운영 및 본오픈 기준의 검증이 완료되었는지 확인하는 것이 필요하다.</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4B36B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51E4BE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6F2A3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 xml:space="preserve">운영전환 준비는 인프라 운영 진입 준비의 완결 기준이 된다. 이에 운영 인수인계 절차 및 체크리스트, 운영조직 및 담당자 역할 확정, 운영 전환 리허설 등을 중심으로 운영전환 준비가 완료되었는지 확인하는 데 그 목적이 있다.</w:t>
            </w:r>
          </w:p>
          <w:p w14:paraId="76B2AD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B648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인수인계 절차 및 체크리스트가 적정하게 수행되지 않으면 운영전환 준비 미완으로 인프라 운영이 공백 속에 시작될 우려가 있다. 또한 운영조직 및 담당자 역할 확정이 미비하면 유지관리 체계 미비로 장애·패치 대응이 표류할 수 있다. 따라서 운영전환 준비가 완료되었는지 확인하는 것이 필요하다.</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p w14:paraId="0E616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4F04C0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553A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유지관리 체계는 인프라 운영 진입 준비의 완결 기준이 된다. 이에 장애 대응, 정기점검, 패치관리 절차, 제조사 기술지원 및 유지관리 체계, SLA 및 유지관리 KPI 적용 가능 등에 대하여 유지관리 체계가 마련되었는지 검토하는 데 목적이 있다.</w:t>
            </w:r>
          </w:p>
          <w:p w14:paraId="54A200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EFD80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대응, 정기점검, 패치관리 절차가 마련되어 있지 않으면 운영전환 준비 미완으로 인프라 운영이 공백 속에 시작될 가능성이 있다. 특히 제조사 기술지원 및 유지관리 체계가 미비하면 유지관리 체계 미비로 장애·패치 대응이 표류할 수 있다. 따라서 유지관리 체계가 마련되었는지 확인하는 것이 필요하다.</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p w14:paraId="4AD46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3D3EB9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5544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안정화 및 확산 준비는 인프라 운영 진입 준비의 완결 기준이 된다. 이에 운영 초기 안정화 지원체계, 후속사업 확산을 고려한 인프라 확장 가능성, 운영 데이터 및 로그 기반 개선체계 등을 중심으로 운영 안정화 및 확산 준비가 되어 있는지 확인하는 것을 목적으로 한다.</w:t>
            </w:r>
          </w:p>
          <w:p w14:paraId="242A5A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EA249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초기 안정화 지원체계가 미비하면 운영전환 준비 미완으로 인프라 운영이 공백 속에 시작될 가능성이 있다. 특히 후속사업 확산을 고려한 인프라 확장 가능성이 미비하면 유지관리 체계 미비로 장애·패치 대응이 표류할 수 있다. 따라서 운영 안정화 및 확산 준비가 되어 있는지 확인하는 것이 필요하다.</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p w14:paraId="527DC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22 “안정화를 위한 어플리케이션 및 상용SW에 대한 기술지원은 적정하게 이루어지고 있는가?”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3C8B99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8A47E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최종 산출물은 인프라 과업의 최종 입증과 인계의 기준이 된다. 이에 인프라 구성도, 네트워크 구성도, 장비목록 제출, 성능·용량 산정서, 운영관리계획서, 보안설정서 제출, 백업·복구·장애대응·시험결과서 제출 등에 대하여 인프라 최종 산출물이 완비되었는지 검토하는 것이 목적이다.</w:t>
            </w:r>
          </w:p>
          <w:p w14:paraId="1DF68B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4E66E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구성도, 네트워크 구성도, 장비목록 제출이 미비하면 산출물·기준선 미확정으로 운영 중 변경의 기준이 없을 우려가 있다. 또한 성능·용량 산정서, 운영관리계획서, 보안설정서 제출이 미비하면 검수·인수 증적 미비로 도입 과업의 완료를 입증하지 못할 수 있다. 따라서 인프라 최종 산출물이 완비되었는지 확인하는 것이 필요하다.</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제44조(표준산출물) ① — “행정기관등의 장은 운영, 유지관리 등에 필요한 표준산출물을 지정하여 사업자에게 제출을… 하여야 한다”</w:t>
            </w:r>
          </w:p>
          <w:p w14:paraId="3D9B9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8CF65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7B32B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최종 서버, 네트워크, 보안정책, 설정정보 기준선 확정, 변경사항 및 승인 이력, 설계 산출물과 실제 구성 간 최종 정합성 등에 대하여 형상관리 및 기준선이 확정되었는지 점검하는 것을 목적으로 한다.</w:t>
            </w:r>
          </w:p>
          <w:p w14:paraId="3C55BD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5386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최종 서버, 네트워크, 보안정책, 설정정보 기준선 확정이 미비하면 산출물·기준선 미확정으로 운영 중 변경의 기준이 없을 위험이 있다. 특히 변경사항 및 승인 이력이 반영되지 않으면 검수·인수 증적 미비로 도입 과업의 완료를 입증하지 못할 수 있다. 따라서 형상관리 및 기준선이 확정되었는지 확인하는 것이 필요하다.</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151470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5F5252A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392E0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장비 납품·설치·검수 확인서 확보, 성능시험, 보안시험, 장애시험 증적 확보, 운영전환 및 인수인계 증적 확보 등에 대하여 검수 및 운영 인수 증적이 확보되었는지 점검하는 것을 목적으로 한다.</w:t>
            </w:r>
          </w:p>
          <w:p w14:paraId="50A885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1E5AA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장비 납품·설치·검수 확인서 확보가 미비하면 산출물·기준선 미확정으로 운영 중 변경의 기준이 없을 위험이 있다. 특히 성능시험, 보안시험, 장애시험 증적 확보가 미비하면 검수·인수 증적 미비로 도입 과업의 완료를 입증하지 못할 수 있다. 따라서 검수 및 운영 인수 증적이 확보되었는지 확인하는 것이 필요하다.</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p w14:paraId="4C2E9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30124E4E" w14:textId="77777777" w:rsidR="00E52D43" w:rsidRDefault="00E52D43" w:rsidP="00E52D43">
      <w:pPr>
        <w:pStyle w:val="a5"/>
      </w:pPr>
    </w:p>
    <w:p w14:paraId="61CFC6A6" w14:textId="3691759C" w:rsidR="0081678F" w:rsidRDefault="0081678F" w:rsidP="0081678F">
      <w:pPr>
        <w:rPr>
          <w:rFonts w:ascii="바탕체" w:hAnsi="바탕체"/>
          <w:sz w:val="22"/>
        </w:rPr>
      </w:pPr>
    </w:p>
    <w:p w14:paraId="1A58CB8E" w14:textId="77777777" w:rsidR="00401746" w:rsidRDefault="00401746" w:rsidP="00401746">
      <w:pPr>
        <w:jc w:val="center"/>
        <w:rPr>
          <w:rFonts w:ascii="바탕체" w:hAnsi="바탕체"/>
          <w:sz w:val="22"/>
        </w:rPr>
      </w:pPr>
    </w:p>
    <w:p w14:paraId="0F636269" w14:textId="78FF4966" w:rsidR="007161B8" w:rsidRPr="00CA4E8E" w:rsidRDefault="007161B8" w:rsidP="007161B8">
      <w:pPr>
        <w:pStyle w:val="a5"/>
        <w:jc w:val="right"/>
      </w:pPr>
      <w:r>
        <w:rPr>
          <w:rFonts w:hint="eastAsia"/>
        </w:rPr>
        <w:t xml:space="preserve">&lt; End of </w:t>
      </w:r>
      <w:r>
        <w:t>Document</w:t>
      </w:r>
      <w:r>
        <w:rPr>
          <w:rFonts w:hint="eastAsia"/>
        </w:rPr>
        <w:t>&gt;</w:t>
      </w:r>
    </w:p>
    <w:sectPr w:rsidR="007161B8" w:rsidRPr="00CA4E8E" w:rsidSect="00D541E0">
      <w:headerReference w:type="default" r:id="rId12"/>
      <w:footerReference w:type="default" r:id="rId13"/>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CF98E" w14:textId="77777777" w:rsidR="00D4556A" w:rsidRDefault="00D4556A" w:rsidP="003473D8">
      <w:pPr>
        <w:spacing w:after="0" w:line="240" w:lineRule="auto"/>
      </w:pPr>
      <w:r>
        <w:separator/>
      </w:r>
    </w:p>
  </w:endnote>
  <w:endnote w:type="continuationSeparator" w:id="0">
    <w:p w14:paraId="61226C40" w14:textId="77777777" w:rsidR="00D4556A" w:rsidRDefault="00D4556A"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598ADDFF"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7"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7A00EA">
      <w:rPr>
        <w:rStyle w:val="a9"/>
        <w:rFonts w:ascii="바탕체" w:hAnsi="바탕체"/>
        <w:noProof/>
      </w:rPr>
      <w:t>937</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7CABB" w14:textId="77777777" w:rsidR="00D4556A" w:rsidRDefault="00D4556A" w:rsidP="003473D8">
      <w:pPr>
        <w:spacing w:after="0" w:line="240" w:lineRule="auto"/>
      </w:pPr>
      <w:r>
        <w:separator/>
      </w:r>
    </w:p>
  </w:footnote>
  <w:footnote w:type="continuationSeparator" w:id="0">
    <w:p w14:paraId="281E95E4" w14:textId="77777777" w:rsidR="00D4556A" w:rsidRDefault="00D4556A"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37D92F1F"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B0BC64A"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7A00EA" w:rsidRPr="007A00EA">
                            <w:rPr>
                              <w:rFonts w:ascii="바탕체" w:hAnsi="바탕체"/>
                              <w:b/>
                              <w:bCs/>
                              <w:noProof/>
                            </w:rPr>
                            <w:t>1.</w:t>
                          </w:r>
                          <w:r w:rsidR="007A00EA">
                            <w:rPr>
                              <w:rFonts w:ascii="바탕체" w:hAnsi="바탕체"/>
                              <w:noProof/>
                            </w:rPr>
                            <w:t xml:space="preserve"> 클라우드 전환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6"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B0BC64A"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7A00EA" w:rsidRPr="007A00EA">
                      <w:rPr>
                        <w:rFonts w:ascii="바탕체" w:hAnsi="바탕체"/>
                        <w:b/>
                        <w:bCs/>
                        <w:noProof/>
                      </w:rPr>
                      <w:t>1.</w:t>
                    </w:r>
                    <w:r w:rsidR="007A00EA">
                      <w:rPr>
                        <w:rFonts w:ascii="바탕체" w:hAnsi="바탕체"/>
                        <w:noProof/>
                      </w:rPr>
                      <w:t xml:space="preserve"> 클라우드 전환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7A00EA">
      <w:rPr>
        <w:rFonts w:ascii="바탕체" w:hAnsi="바탕체"/>
        <w:noProof/>
      </w:rPr>
      <w:t>1. 요구정의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30C24A6B"/>
    <w:multiLevelType w:val="hybridMultilevel"/>
    <w:tmpl w:val="C03068BE"/>
    <w:lvl w:ilvl="0" w:tplc="862CE318">
      <w:numFmt w:val="bullet"/>
      <w:lvlText w:val="•"/>
      <w:lvlJc w:val="left"/>
      <w:pPr>
        <w:ind w:left="-446" w:hanging="440"/>
      </w:pPr>
      <w:rPr>
        <w:rFonts w:ascii="바탕체" w:eastAsia="바탕체" w:hAnsi="바탕체" w:cstheme="minorBidi" w:hint="eastAsia"/>
      </w:rPr>
    </w:lvl>
    <w:lvl w:ilvl="1" w:tplc="FFFFFFFF" w:tentative="1">
      <w:start w:val="1"/>
      <w:numFmt w:val="bullet"/>
      <w:lvlText w:val=""/>
      <w:lvlJc w:val="left"/>
      <w:pPr>
        <w:ind w:left="-6" w:hanging="440"/>
      </w:pPr>
      <w:rPr>
        <w:rFonts w:ascii="Wingdings" w:hAnsi="Wingdings" w:hint="default"/>
      </w:rPr>
    </w:lvl>
    <w:lvl w:ilvl="2" w:tplc="FFFFFFFF" w:tentative="1">
      <w:start w:val="1"/>
      <w:numFmt w:val="bullet"/>
      <w:lvlText w:val=""/>
      <w:lvlJc w:val="left"/>
      <w:pPr>
        <w:ind w:left="434" w:hanging="440"/>
      </w:pPr>
      <w:rPr>
        <w:rFonts w:ascii="Wingdings" w:hAnsi="Wingdings" w:hint="default"/>
      </w:rPr>
    </w:lvl>
    <w:lvl w:ilvl="3" w:tplc="FFFFFFFF" w:tentative="1">
      <w:start w:val="1"/>
      <w:numFmt w:val="bullet"/>
      <w:lvlText w:val=""/>
      <w:lvlJc w:val="left"/>
      <w:pPr>
        <w:ind w:left="874" w:hanging="440"/>
      </w:pPr>
      <w:rPr>
        <w:rFonts w:ascii="Wingdings" w:hAnsi="Wingdings" w:hint="default"/>
      </w:rPr>
    </w:lvl>
    <w:lvl w:ilvl="4" w:tplc="FFFFFFFF" w:tentative="1">
      <w:start w:val="1"/>
      <w:numFmt w:val="bullet"/>
      <w:lvlText w:val=""/>
      <w:lvlJc w:val="left"/>
      <w:pPr>
        <w:ind w:left="1314" w:hanging="440"/>
      </w:pPr>
      <w:rPr>
        <w:rFonts w:ascii="Wingdings" w:hAnsi="Wingdings" w:hint="default"/>
      </w:rPr>
    </w:lvl>
    <w:lvl w:ilvl="5" w:tplc="FFFFFFFF" w:tentative="1">
      <w:start w:val="1"/>
      <w:numFmt w:val="bullet"/>
      <w:lvlText w:val=""/>
      <w:lvlJc w:val="left"/>
      <w:pPr>
        <w:ind w:left="1754" w:hanging="440"/>
      </w:pPr>
      <w:rPr>
        <w:rFonts w:ascii="Wingdings" w:hAnsi="Wingdings" w:hint="default"/>
      </w:rPr>
    </w:lvl>
    <w:lvl w:ilvl="6" w:tplc="FFFFFFFF" w:tentative="1">
      <w:start w:val="1"/>
      <w:numFmt w:val="bullet"/>
      <w:lvlText w:val=""/>
      <w:lvlJc w:val="left"/>
      <w:pPr>
        <w:ind w:left="2194" w:hanging="440"/>
      </w:pPr>
      <w:rPr>
        <w:rFonts w:ascii="Wingdings" w:hAnsi="Wingdings" w:hint="default"/>
      </w:rPr>
    </w:lvl>
    <w:lvl w:ilvl="7" w:tplc="FFFFFFFF" w:tentative="1">
      <w:start w:val="1"/>
      <w:numFmt w:val="bullet"/>
      <w:lvlText w:val=""/>
      <w:lvlJc w:val="left"/>
      <w:pPr>
        <w:ind w:left="2634" w:hanging="440"/>
      </w:pPr>
      <w:rPr>
        <w:rFonts w:ascii="Wingdings" w:hAnsi="Wingdings" w:hint="default"/>
      </w:rPr>
    </w:lvl>
    <w:lvl w:ilvl="8" w:tplc="FFFFFFFF" w:tentative="1">
      <w:start w:val="1"/>
      <w:numFmt w:val="bullet"/>
      <w:lvlText w:val=""/>
      <w:lvlJc w:val="left"/>
      <w:pPr>
        <w:ind w:left="3074" w:hanging="440"/>
      </w:pPr>
      <w:rPr>
        <w:rFonts w:ascii="Wingdings" w:hAnsi="Wingdings" w:hint="default"/>
      </w:rPr>
    </w:lvl>
  </w:abstractNum>
  <w:abstractNum w:abstractNumId="5" w15:restartNumberingAfterBreak="0">
    <w:nsid w:val="464336EC"/>
    <w:multiLevelType w:val="hybridMultilevel"/>
    <w:tmpl w:val="86A0279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600442E2"/>
    <w:multiLevelType w:val="hybridMultilevel"/>
    <w:tmpl w:val="41FCD4A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6"/>
  </w:num>
  <w:num w:numId="2" w16cid:durableId="45182963">
    <w:abstractNumId w:val="2"/>
  </w:num>
  <w:num w:numId="3" w16cid:durableId="575749953">
    <w:abstractNumId w:val="7"/>
  </w:num>
  <w:num w:numId="4" w16cid:durableId="197940612">
    <w:abstractNumId w:val="10"/>
  </w:num>
  <w:num w:numId="5" w16cid:durableId="1028680857">
    <w:abstractNumId w:val="9"/>
  </w:num>
  <w:num w:numId="6" w16cid:durableId="1788160410">
    <w:abstractNumId w:val="3"/>
  </w:num>
  <w:num w:numId="7" w16cid:durableId="2041932700">
    <w:abstractNumId w:val="0"/>
  </w:num>
  <w:num w:numId="8" w16cid:durableId="244190312">
    <w:abstractNumId w:val="1"/>
  </w:num>
  <w:num w:numId="9" w16cid:durableId="671881406">
    <w:abstractNumId w:val="8"/>
  </w:num>
  <w:num w:numId="10" w16cid:durableId="763720833">
    <w:abstractNumId w:val="5"/>
  </w:num>
  <w:num w:numId="11" w16cid:durableId="5971026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2A52"/>
    <w:rsid w:val="00067832"/>
    <w:rsid w:val="00067CCC"/>
    <w:rsid w:val="00077872"/>
    <w:rsid w:val="00080E8A"/>
    <w:rsid w:val="00085B2B"/>
    <w:rsid w:val="00094AEE"/>
    <w:rsid w:val="00095529"/>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0C6"/>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A3CD5"/>
    <w:rsid w:val="001A7764"/>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25DC"/>
    <w:rsid w:val="002245B0"/>
    <w:rsid w:val="0022575A"/>
    <w:rsid w:val="00232941"/>
    <w:rsid w:val="002333D2"/>
    <w:rsid w:val="00237BB4"/>
    <w:rsid w:val="0024590B"/>
    <w:rsid w:val="00247FCE"/>
    <w:rsid w:val="00252DB1"/>
    <w:rsid w:val="0025635A"/>
    <w:rsid w:val="00262EF9"/>
    <w:rsid w:val="00266688"/>
    <w:rsid w:val="00270681"/>
    <w:rsid w:val="0027413C"/>
    <w:rsid w:val="0027495B"/>
    <w:rsid w:val="002844F0"/>
    <w:rsid w:val="00285DB6"/>
    <w:rsid w:val="00286444"/>
    <w:rsid w:val="002908BE"/>
    <w:rsid w:val="002968A0"/>
    <w:rsid w:val="0029797C"/>
    <w:rsid w:val="002A2EF3"/>
    <w:rsid w:val="002A4CB3"/>
    <w:rsid w:val="002A6744"/>
    <w:rsid w:val="002B26A6"/>
    <w:rsid w:val="002B5A71"/>
    <w:rsid w:val="002B6C0E"/>
    <w:rsid w:val="002B7897"/>
    <w:rsid w:val="002C5138"/>
    <w:rsid w:val="002C5440"/>
    <w:rsid w:val="002C7F42"/>
    <w:rsid w:val="002D336C"/>
    <w:rsid w:val="002D5997"/>
    <w:rsid w:val="002E16BC"/>
    <w:rsid w:val="002E3719"/>
    <w:rsid w:val="002E5D14"/>
    <w:rsid w:val="002E5F7D"/>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3EE"/>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1746"/>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501B"/>
    <w:rsid w:val="004D629C"/>
    <w:rsid w:val="004E1ACB"/>
    <w:rsid w:val="004E1ED2"/>
    <w:rsid w:val="004E412A"/>
    <w:rsid w:val="004E64B4"/>
    <w:rsid w:val="004E7B59"/>
    <w:rsid w:val="004F1904"/>
    <w:rsid w:val="004F5725"/>
    <w:rsid w:val="00500E16"/>
    <w:rsid w:val="0050134A"/>
    <w:rsid w:val="00501A86"/>
    <w:rsid w:val="00503C47"/>
    <w:rsid w:val="00506D7E"/>
    <w:rsid w:val="00514A10"/>
    <w:rsid w:val="00517FE9"/>
    <w:rsid w:val="00526A1B"/>
    <w:rsid w:val="00530B7E"/>
    <w:rsid w:val="00547151"/>
    <w:rsid w:val="00553DA7"/>
    <w:rsid w:val="00563611"/>
    <w:rsid w:val="00573F53"/>
    <w:rsid w:val="00574609"/>
    <w:rsid w:val="00575E31"/>
    <w:rsid w:val="00582034"/>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3D73"/>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D7AEA"/>
    <w:rsid w:val="006E091F"/>
    <w:rsid w:val="006E09BC"/>
    <w:rsid w:val="006E165A"/>
    <w:rsid w:val="006E56E7"/>
    <w:rsid w:val="00701E41"/>
    <w:rsid w:val="0070307D"/>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618B9"/>
    <w:rsid w:val="007701BE"/>
    <w:rsid w:val="00772D75"/>
    <w:rsid w:val="00777FE9"/>
    <w:rsid w:val="0078192B"/>
    <w:rsid w:val="00781ABD"/>
    <w:rsid w:val="0078311A"/>
    <w:rsid w:val="00783C12"/>
    <w:rsid w:val="00783EE0"/>
    <w:rsid w:val="00784A3F"/>
    <w:rsid w:val="00785291"/>
    <w:rsid w:val="00793565"/>
    <w:rsid w:val="007A00BD"/>
    <w:rsid w:val="007A00EA"/>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D9F"/>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3058"/>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D5EC6"/>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47581"/>
    <w:rsid w:val="0095073E"/>
    <w:rsid w:val="00951498"/>
    <w:rsid w:val="00953A16"/>
    <w:rsid w:val="00956090"/>
    <w:rsid w:val="00956254"/>
    <w:rsid w:val="009607E6"/>
    <w:rsid w:val="00962C11"/>
    <w:rsid w:val="00963F06"/>
    <w:rsid w:val="00970E34"/>
    <w:rsid w:val="009730FF"/>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3BA6"/>
    <w:rsid w:val="00AC460F"/>
    <w:rsid w:val="00AC60CA"/>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2FE"/>
    <w:rsid w:val="00C65418"/>
    <w:rsid w:val="00C67474"/>
    <w:rsid w:val="00C6765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E7455"/>
    <w:rsid w:val="00CF01BA"/>
    <w:rsid w:val="00CF2802"/>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4556A"/>
    <w:rsid w:val="00D50457"/>
    <w:rsid w:val="00D50626"/>
    <w:rsid w:val="00D541E0"/>
    <w:rsid w:val="00D542A2"/>
    <w:rsid w:val="00D55B80"/>
    <w:rsid w:val="00D620B2"/>
    <w:rsid w:val="00D632C4"/>
    <w:rsid w:val="00D63E7C"/>
    <w:rsid w:val="00D73DDF"/>
    <w:rsid w:val="00D73F52"/>
    <w:rsid w:val="00D75EA6"/>
    <w:rsid w:val="00D76A46"/>
    <w:rsid w:val="00D76B5C"/>
    <w:rsid w:val="00D80843"/>
    <w:rsid w:val="00D80E93"/>
    <w:rsid w:val="00D812C4"/>
    <w:rsid w:val="00D81842"/>
    <w:rsid w:val="00D81D3B"/>
    <w:rsid w:val="00D81F3F"/>
    <w:rsid w:val="00D8490A"/>
    <w:rsid w:val="00D869EC"/>
    <w:rsid w:val="00D8726D"/>
    <w:rsid w:val="00D94E6A"/>
    <w:rsid w:val="00D96F2C"/>
    <w:rsid w:val="00DA3A5C"/>
    <w:rsid w:val="00DA54D4"/>
    <w:rsid w:val="00DB1D87"/>
    <w:rsid w:val="00DB5DEB"/>
    <w:rsid w:val="00DC3DCE"/>
    <w:rsid w:val="00DC5586"/>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35F3"/>
    <w:rsid w:val="00ED65B9"/>
    <w:rsid w:val="00ED7A09"/>
    <w:rsid w:val="00EE66B8"/>
    <w:rsid w:val="00EF0195"/>
    <w:rsid w:val="00EF0AE9"/>
    <w:rsid w:val="00F03073"/>
    <w:rsid w:val="00F05EAE"/>
    <w:rsid w:val="00F065DB"/>
    <w:rsid w:val="00F1274B"/>
    <w:rsid w:val="00F13E68"/>
    <w:rsid w:val="00F22654"/>
    <w:rsid w:val="00F25D7F"/>
    <w:rsid w:val="00F43EB1"/>
    <w:rsid w:val="00F568F4"/>
    <w:rsid w:val="00F629BF"/>
    <w:rsid w:val="00F629F5"/>
    <w:rsid w:val="00F74193"/>
    <w:rsid w:val="00F766C3"/>
    <w:rsid w:val="00F77C5A"/>
    <w:rsid w:val="00F82388"/>
    <w:rsid w:val="00F847B9"/>
    <w:rsid w:val="00F92AC4"/>
    <w:rsid w:val="00F92D4B"/>
    <w:rsid w:val="00F95259"/>
    <w:rsid w:val="00F96748"/>
    <w:rsid w:val="00FA1D66"/>
    <w:rsid w:val="00FA463D"/>
    <w:rsid w:val="00FB2D02"/>
    <w:rsid w:val="00FB7EF0"/>
    <w:rsid w:val="00FC0912"/>
    <w:rsid w:val="00FC150D"/>
    <w:rsid w:val="00FC27D8"/>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1A7764"/>
    <w:pPr>
      <w:tabs>
        <w:tab w:val="right" w:leader="dot" w:pos="9016"/>
      </w:tabs>
      <w:spacing w:line="240" w:lineRule="auto"/>
    </w:pPr>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 w:type="table" w:styleId="ad">
    <w:name w:val="Table Grid"/>
    <w:basedOn w:val="a1"/>
    <w:uiPriority w:val="39"/>
    <w:rsid w:val="004017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946</Pages>
  <Words>180014</Words>
  <Characters>1026083</Characters>
  <Application>Microsoft Office Word</Application>
  <DocSecurity>0</DocSecurity>
  <Lines>8550</Lines>
  <Paragraphs>2407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1203690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31</cp:revision>
  <dcterms:created xsi:type="dcterms:W3CDTF">2026-08-16T15:34:00Z</dcterms:created>
  <dcterms:modified xsi:type="dcterms:W3CDTF">2026-08-17T06:34:00Z</dcterms:modified>
</cp:coreProperties>
</file>