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클라우드 계획수립 검토항목(ISO1-2-B1): “클라우드 도입/전환 가능성이 검토되었는가? – 기술 아키텍처 또는 주요 미들웨어를 타 시스템과 공유할 수 있는 표준화된 </w:t>
            </w:r>
            <w:r w:rsidRPr="00CF01BA">
              <w:rPr>
                <w:sz w:val="22"/>
                <w:szCs w:val="22"/>
                <w:lang w:eastAsia="ko-KR"/>
              </w:rPr>
              <w:lastRenderedPageBreak/>
              <w:t>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 가이드 6.2 감리영역별 중점 점검내용 — 응용시스템 분야 “타 시스템, 외부시스템과의 연계방안의 적정성”, 시스템 </w:t>
            </w:r>
            <w:r w:rsidRPr="00CF01BA">
              <w:rPr>
                <w:sz w:val="22"/>
                <w:szCs w:val="22"/>
                <w:lang w:eastAsia="ko-KR"/>
              </w:rPr>
              <w:lastRenderedPageBreak/>
              <w:t>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1F63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w:t>
            </w:r>
            <w:r w:rsidRPr="00CF01BA">
              <w:rPr>
                <w:sz w:val="22"/>
                <w:szCs w:val="22"/>
                <w:lang w:eastAsia="ko-KR"/>
              </w:rPr>
              <w:lastRenderedPageBreak/>
              <w:t>identify the rate of change and archive log generation per hour on your source database system”(원천 DB의 전체 테이블 스캔 부하・변경로그 증가량 사전 확인)(출처: docs.aws.amazon.com/dms/latest/userguide/CHAP_BestPractices.html)</w:t>
            </w:r>
          </w:p>
          <w:p w14:paraId="7DA693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scans”(대상 DB 반영 부하・인덱스 영향 검토의 근거)(출처: docs.aws.amazon.com/dms/latest/userguide/CHAP_BestPractices.html)</w:t>
            </w:r>
          </w:p>
          <w:p w14:paraId="7A7EB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명시(업무 피크 시간대 이관・복제 부하 영향 분석의 근거)(출처: docs.aws.amazon.com/dms/latest/userguide/CHAP_BestPractices.html)</w:t>
            </w:r>
          </w:p>
          <w:p w14:paraId="697992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w:t>
            </w:r>
            <w:r w:rsidRPr="00CF01BA">
              <w:rPr>
                <w:sz w:val="22"/>
                <w:szCs w:val="22"/>
                <w:lang w:eastAsia="ko-KR"/>
              </w:rPr>
              <w:lastRenderedPageBreak/>
              <w:t>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78016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681FDF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29BE5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소켓통신”(망간 데이터 이동 방식과 연동 구간 구성의 근거)</w:t>
            </w:r>
          </w:p>
          <w:p w14:paraId="06F66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민간 클라우드 전환사업 검토항목 06 — “「국가 정보보안 기본지침」에 의거하여, 도입하는 정보자원에 대한 보안성 검토를 수행하였는가?”(전환 대상 정보자원에 대한 보안성 검토 수행 요구)</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36891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44A23C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1EE78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w:t>
            </w:r>
            <w:r w:rsidRPr="00CF01BA">
              <w:rPr>
                <w:sz w:val="22"/>
                <w:szCs w:val="22"/>
                <w:lang w:eastAsia="ko-KR"/>
              </w:rPr>
              <w:lastRenderedPageBreak/>
              <w:t>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12. 암호화 및 중요정보 </w:t>
            </w:r>
            <w:r w:rsidRPr="00E50F20">
              <w:rPr>
                <w:rFonts w:ascii="바탕체" w:hAnsi="바탕체" w:cs="굴림"/>
                <w:sz w:val="22"/>
                <w:szCs w:val="20"/>
              </w:rPr>
              <w:lastRenderedPageBreak/>
              <w:t>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w:t>
            </w:r>
            <w:r w:rsidRPr="00D069C0">
              <w:rPr>
                <w:rFonts w:ascii="바탕체" w:hAnsi="바탕체" w:cs="굴림"/>
                <w:sz w:val="22"/>
                <w:szCs w:val="20"/>
              </w:rPr>
              <w:lastRenderedPageBreak/>
              <w:t>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lastRenderedPageBreak/>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lastRenderedPageBreak/>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검토항목4(p.66~67) / 「지능정보기술가이드」 동일 항목 “시스템 전환에 따른 업무 </w:t>
            </w:r>
            <w:r w:rsidRPr="00CF01BA">
              <w:rPr>
                <w:sz w:val="22"/>
                <w:szCs w:val="22"/>
                <w:lang w:eastAsia="ko-KR"/>
              </w:rPr>
              <w:lastRenderedPageBreak/>
              <w:t>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 xml:space="preserve">5. Load Balancer 및 </w:t>
            </w:r>
            <w:r w:rsidRPr="00323831">
              <w:rPr>
                <w:rFonts w:ascii="바탕체" w:hAnsi="바탕체" w:cs="굴림"/>
                <w:sz w:val="22"/>
                <w:szCs w:val="20"/>
              </w:rPr>
              <w:lastRenderedPageBreak/>
              <w:t>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1.나. “다른 정보시스템과의 연계성” — “연계대상 기관, 연계대상 정보시스템을 기술하였는가?”, “연계대상 정보시스템과의 연계 기능 및 해당 </w:t>
            </w:r>
            <w:r w:rsidRPr="00CF01BA">
              <w:rPr>
                <w:sz w:val="22"/>
                <w:szCs w:val="22"/>
                <w:lang w:eastAsia="ko-KR"/>
              </w:rPr>
              <w:lastRenderedPageBreak/>
              <w:t>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제1항제1호(“개별사용자별 또는 그룹별 접근권한 부여”), 제3호(“특별한 사유가 없는 한 용역업체 인원에게 관리자 계정 </w:t>
            </w:r>
            <w:r w:rsidRPr="00CF01BA">
              <w:rPr>
                <w:sz w:val="22"/>
                <w:szCs w:val="22"/>
                <w:lang w:eastAsia="ko-KR"/>
              </w:rPr>
              <w:lastRenderedPageBreak/>
              <w:t>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 클라우드 전환사업 감리 점검가이드 구성: “클라우드전환 계획수립 및 준비 → 클라우드 전환 → </w:t>
            </w:r>
            <w:r w:rsidRPr="00CF01BA">
              <w:rPr>
                <w:sz w:val="22"/>
                <w:szCs w:val="22"/>
                <w:lang w:eastAsia="ko-KR"/>
              </w:rPr>
              <w:lastRenderedPageBreak/>
              <w:t>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w:t>
            </w:r>
            <w:r w:rsidRPr="00CF01BA">
              <w:rPr>
                <w:sz w:val="22"/>
                <w:szCs w:val="22"/>
                <w:lang w:eastAsia="ko-KR"/>
              </w:rPr>
              <w:lastRenderedPageBreak/>
              <w:t>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3.3.1 클라우드 전환사업 감리 점검 개요: 클라우드 전환사업의 감리 점검가이드는 “전환계획 수립 및 </w:t>
            </w:r>
            <w:r w:rsidRPr="00CF01BA">
              <w:rPr>
                <w:sz w:val="22"/>
                <w:szCs w:val="22"/>
                <w:lang w:eastAsia="ko-KR"/>
              </w:rPr>
              <w:lastRenderedPageBreak/>
              <w:t>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xml:space="preserve">. 운영 인수인계 및 </w:t>
            </w:r>
            <w:r w:rsidRPr="00323831">
              <w:rPr>
                <w:rFonts w:ascii="바탕체" w:hAnsi="바탕체" w:cs="굴림"/>
                <w:sz w:val="22"/>
                <w:szCs w:val="20"/>
              </w:rPr>
              <w:lastRenderedPageBreak/>
              <w:t>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w:t>
            </w:r>
            <w:r w:rsidRPr="00CF01BA">
              <w:rPr>
                <w:sz w:val="22"/>
                <w:szCs w:val="22"/>
                <w:lang w:eastAsia="ko-KR"/>
              </w:rPr>
              <w:lastRenderedPageBreak/>
              <w:t>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C11 “시정조치결과 확인요청 접수” — 시정조치결과서 서식(개선 권고사항별 조치현황을 “조치완료/조치중/반영불가”로 구분·관리, “조치중” 항목은 </w:t>
            </w:r>
            <w:r w:rsidRPr="00CF01BA">
              <w:rPr>
                <w:sz w:val="22"/>
                <w:szCs w:val="22"/>
                <w:lang w:eastAsia="ko-KR"/>
              </w:rPr>
              <w:lastRenderedPageBreak/>
              <w:t>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C11 “시정조치결과 확인요청 접수” — 시정조치결과서 서식(개선 권고사항별 조치현황을 </w:t>
            </w:r>
            <w:r w:rsidRPr="00CF01BA">
              <w:rPr>
                <w:sz w:val="22"/>
                <w:szCs w:val="22"/>
                <w:lang w:eastAsia="ko-KR"/>
              </w:rPr>
              <w:lastRenderedPageBreak/>
              <w:t>“조치완료/조치중/반영불가”로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C00~C40 “조치확인” 절차(시정조치확인 준비 → 시정조치 확인 → 확인보고서 작성 및 협의 → 확인보고서 확정 및 제출) — 「전자정부법」 제57조(행정기관등의 정보시스템 감리) 제3항 및 [감리기준] </w:t>
            </w:r>
            <w:r w:rsidRPr="00CF01BA">
              <w:rPr>
                <w:sz w:val="22"/>
                <w:szCs w:val="22"/>
                <w:lang w:eastAsia="ko-KR"/>
              </w:rPr>
              <w:lastRenderedPageBreak/>
              <w:t>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검토항목10 “nTOPS를 통한 계정 발급 신청, 권한 신청은 적정하게 이루어졌는가?” 및 [검토항목6_참고] nTOPS 신청(사용자 유형별 권한 구분: </w:t>
            </w:r>
            <w:r w:rsidRPr="00CF01BA">
              <w:rPr>
                <w:sz w:val="22"/>
                <w:szCs w:val="22"/>
                <w:lang w:eastAsia="ko-KR"/>
              </w:rPr>
              <w:lastRenderedPageBreak/>
              <w:t>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검토항목19 “데이터 이관계획에 따라 데이터를 이관하고 검증이 이루어졌는가?” — “이관작업을 </w:t>
            </w:r>
            <w:r w:rsidRPr="00CF01BA">
              <w:rPr>
                <w:sz w:val="22"/>
                <w:szCs w:val="22"/>
                <w:lang w:eastAsia="ko-KR"/>
              </w:rPr>
              <w:lastRenderedPageBreak/>
              <w:t>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w:t>
            </w:r>
            <w:r w:rsidRPr="00CF01BA">
              <w:rPr>
                <w:sz w:val="22"/>
                <w:szCs w:val="22"/>
                <w:lang w:eastAsia="ko-KR"/>
              </w:rPr>
              <w:lastRenderedPageBreak/>
              <w:t>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Debezium 공식 문서 및 업계 CDC 실무 — 처리 불가능한(unprocessable) 메시지를 일정 횟수 재시도한 후 “Dead Letter Queue(DLQ, 예외처리 대기열)”로 재라우팅하여 </w:t>
            </w:r>
            <w:r w:rsidRPr="00CF01BA">
              <w:rPr>
                <w:sz w:val="22"/>
                <w:szCs w:val="22"/>
                <w:lang w:eastAsia="ko-KR"/>
              </w:rPr>
              <w:lastRenderedPageBreak/>
              <w:t>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lastRenderedPageBreak/>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[지능정보기술가이드]／[클라우드점검가이드] 3.3.2 검토항목18 “HW, 어플리케이션 등 자원에 대해 영향을 미칠 수 있는 다양한 </w:t>
            </w:r>
            <w:r w:rsidRPr="00CF01BA">
              <w:rPr>
                <w:sz w:val="22"/>
                <w:szCs w:val="22"/>
                <w:lang w:eastAsia="ko-KR"/>
              </w:rPr>
              <w:lastRenderedPageBreak/>
              <w:t>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“10.문제종료및결과공유: 4.1 문제관리자는 문제해결결과를 검토 후 문제처리종료에 대해 발주기관의 승인을 받음 4.3 발주기관과 사업자의 문제관리자는 </w:t>
            </w:r>
            <w:r w:rsidRPr="00CF01BA">
              <w:rPr>
                <w:sz w:val="22"/>
                <w:szCs w:val="22"/>
                <w:lang w:eastAsia="ko-KR"/>
              </w:rPr>
              <w:lastRenderedPageBreak/>
              <w:t>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w:t>
            </w:r>
            <w:r w:rsidRPr="00CF01BA">
              <w:rPr>
                <w:sz w:val="22"/>
                <w:szCs w:val="22"/>
                <w:lang w:eastAsia="ko-KR"/>
              </w:rPr>
              <w:lastRenderedPageBreak/>
              <w:t>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[아웃소싱매뉴얼] A220 — 상용SW 유지보수 대가지불방법(요율제/정액제/콜베이스제) 선택시 고려사항: </w:t>
            </w:r>
            <w:r w:rsidRPr="00CF01BA">
              <w:rPr>
                <w:sz w:val="22"/>
                <w:szCs w:val="22"/>
                <w:lang w:eastAsia="ko-KR"/>
              </w:rPr>
              <w:lastRenderedPageBreak/>
              <w:t>“라이센스와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w:t>
            </w:r>
            <w:r w:rsidRPr="00CF01BA">
              <w:rPr>
                <w:sz w:val="22"/>
                <w:szCs w:val="22"/>
                <w:lang w:eastAsia="ko-KR"/>
              </w:rPr>
              <w:lastRenderedPageBreak/>
              <w:t>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w:t>
            </w:r>
            <w:r w:rsidRPr="00CF01BA">
              <w:rPr>
                <w:sz w:val="22"/>
                <w:szCs w:val="22"/>
                <w:lang w:eastAsia="ko-KR"/>
              </w:rPr>
              <w:lastRenderedPageBreak/>
              <w:t>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“1차처리자”(서비스데스크 인원 또는 </w:t>
            </w:r>
            <w:r w:rsidRPr="00CF01BA">
              <w:rPr>
                <w:sz w:val="22"/>
                <w:szCs w:val="22"/>
                <w:lang w:eastAsia="ko-KR"/>
              </w:rPr>
              <w:lastRenderedPageBreak/>
              <w:t>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A220.사업대가산정 “2.3다. 공개소프트웨어유지보수대가산정” 및 [부록1] 소프트웨어운영및유지보수서비스측정및평가가이드 — 보안패치 </w:t>
            </w:r>
            <w:r w:rsidRPr="00CF01BA">
              <w:rPr>
                <w:sz w:val="22"/>
                <w:szCs w:val="22"/>
                <w:lang w:eastAsia="ko-KR"/>
              </w:rPr>
              <w:lastRenderedPageBreak/>
              <w:t>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제9조(설계단계 감리); 설계단계 감리 실무 설명 — “과업내용에 대한 세부항목별 대비표와 검사기준서는 설계단계 감리에서 필수적으로 </w:t>
            </w:r>
            <w:r w:rsidRPr="00CF01BA">
              <w:rPr>
                <w:sz w:val="22"/>
                <w:szCs w:val="22"/>
                <w:lang w:eastAsia="ko-KR"/>
              </w:rPr>
              <w:lastRenderedPageBreak/>
              <w:t>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 xml:space="preserve">변경·보안 </w:t>
            </w:r>
            <w:r w:rsidRPr="00D8726D">
              <w:rPr>
                <w:rFonts w:ascii="바탕체" w:hAnsi="바탕체" w:cs="굴림"/>
                <w:sz w:val="22"/>
                <w:szCs w:val="20"/>
              </w:rPr>
              <w:lastRenderedPageBreak/>
              <w:t>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 “보안서약서징구율”(인력투입시 서약서를 징구하여, 보안담당자가 일괄관리를 수행함으로써 </w:t>
            </w:r>
            <w:r w:rsidRPr="00CF01BA">
              <w:rPr>
                <w:sz w:val="22"/>
                <w:szCs w:val="22"/>
                <w:lang w:eastAsia="ko-KR"/>
              </w:rPr>
              <w:lastRenderedPageBreak/>
              <w:t>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w:t>
            </w:r>
            <w:r w:rsidRPr="00CF01BA">
              <w:rPr>
                <w:sz w:val="22"/>
                <w:szCs w:val="22"/>
                <w:lang w:eastAsia="ko-KR"/>
              </w:rPr>
              <w:lastRenderedPageBreak/>
              <w:t>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다.서비스수준미달제외사항(예시) — “사업자에게 그 귀책사유를 물을 수 없는 경우”, </w:t>
            </w:r>
            <w:r w:rsidRPr="00CF01BA">
              <w:rPr>
                <w:sz w:val="22"/>
                <w:szCs w:val="22"/>
                <w:lang w:eastAsia="ko-KR"/>
              </w:rPr>
              <w:lastRenderedPageBreak/>
              <w:t>“발주기관에게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4.1~4.3 시정조치 — “4.1 시정조치계획수립 — 시정조치계획 수립시 포함되어야 할 항목: 시정조치기한, 시정조치담당자, 부적합항목, 조치방안, </w:t>
            </w:r>
            <w:r w:rsidRPr="00CF01BA">
              <w:rPr>
                <w:sz w:val="22"/>
                <w:szCs w:val="22"/>
                <w:lang w:eastAsia="ko-KR"/>
              </w:rPr>
              <w:lastRenderedPageBreak/>
              <w:t>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w:t>
            </w:r>
            <w:r w:rsidRPr="00CF01BA">
              <w:rPr>
                <w:sz w:val="22"/>
                <w:szCs w:val="22"/>
                <w:lang w:eastAsia="ko-KR"/>
              </w:rPr>
              <w:lastRenderedPageBreak/>
              <w:t>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w:t>
            </w:r>
            <w:r w:rsidRPr="00CF01BA">
              <w:rPr>
                <w:sz w:val="22"/>
                <w:szCs w:val="22"/>
                <w:lang w:eastAsia="ko-KR"/>
              </w:rPr>
              <w:lastRenderedPageBreak/>
              <w:t>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[수행가이드]에 인용된 「정보시스템감리기준」 제10조(종료단계 감리) ③·④ — “사업자는 제1항의 점검결과에 따라 시정 조치를 수행하고 그 결과를 감리법인에 </w:t>
            </w:r>
            <w:r w:rsidRPr="00CF01BA">
              <w:rPr>
                <w:sz w:val="22"/>
                <w:szCs w:val="22"/>
                <w:lang w:eastAsia="ko-KR"/>
              </w:rPr>
              <w:lastRenderedPageBreak/>
              <w:t>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주기정의 — “이관유형은 일반이관과 긴급이관으로 구분 — 일반이관의 경우 사전에 정의된 이관주기와 승인프로세스에 따라 </w:t>
            </w:r>
            <w:r w:rsidRPr="00CF01BA">
              <w:rPr>
                <w:sz w:val="22"/>
                <w:szCs w:val="22"/>
                <w:lang w:eastAsia="ko-KR"/>
              </w:rPr>
              <w:lastRenderedPageBreak/>
              <w:t>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w:t>
            </w:r>
            <w:r w:rsidRPr="00CF01BA">
              <w:rPr>
                <w:sz w:val="22"/>
                <w:szCs w:val="22"/>
                <w:lang w:eastAsia="ko-KR"/>
              </w:rPr>
              <w:lastRenderedPageBreak/>
              <w:t>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발주자관점체크리스트 — “사업자는 장애처리시 근본원인을 분석하고 재발방지책을 수립하여 </w:t>
            </w:r>
            <w:r w:rsidRPr="00CF01BA">
              <w:rPr>
                <w:sz w:val="22"/>
                <w:szCs w:val="22"/>
                <w:lang w:eastAsia="ko-KR"/>
              </w:rPr>
              <w:lastRenderedPageBreak/>
              <w:t>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lastRenderedPageBreak/>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w:t>
            </w:r>
            <w:r w:rsidRPr="00CF01BA">
              <w:rPr>
                <w:sz w:val="22"/>
                <w:szCs w:val="22"/>
                <w:lang w:eastAsia="ko-KR"/>
              </w:rPr>
              <w:lastRenderedPageBreak/>
              <w:t>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감리 세부 검토항목 02 “용량에 대한 지속적인 모니터링 및 유지관리가 이루어지고 있는가? — 정기적(매월)으로 용량 현황 모니터링 여부, </w:t>
            </w:r>
            <w:r w:rsidRPr="00CF01BA">
              <w:rPr>
                <w:sz w:val="22"/>
                <w:szCs w:val="22"/>
                <w:lang w:eastAsia="ko-KR"/>
              </w:rPr>
              <w:lastRenderedPageBreak/>
              <w:t>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D210.서비스데스크관리 1.1 서비스요청유형정의 — “단순문의, 장애처리요청, CSR(Customer </w:t>
            </w:r>
            <w:r w:rsidRPr="00CF01BA">
              <w:rPr>
                <w:sz w:val="22"/>
                <w:szCs w:val="22"/>
                <w:lang w:eastAsia="ko-KR"/>
              </w:rPr>
              <w:lastRenderedPageBreak/>
              <w:t>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w:t>
            </w:r>
            <w:r w:rsidRPr="00CF01BA">
              <w:rPr>
                <w:sz w:val="22"/>
                <w:szCs w:val="22"/>
                <w:lang w:eastAsia="ko-KR"/>
              </w:rPr>
              <w:lastRenderedPageBreak/>
              <w:t>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w:t>
            </w:r>
            <w:r w:rsidRPr="00CF01BA">
              <w:rPr>
                <w:sz w:val="22"/>
                <w:szCs w:val="22"/>
                <w:lang w:eastAsia="ko-KR"/>
              </w:rPr>
              <w:lastRenderedPageBreak/>
              <w:t>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w:t>
            </w:r>
            <w:r w:rsidRPr="00CF01BA">
              <w:rPr>
                <w:sz w:val="22"/>
                <w:szCs w:val="22"/>
                <w:lang w:eastAsia="ko-KR"/>
              </w:rPr>
              <w:lastRenderedPageBreak/>
              <w:t>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세부검토항목 04 — “패치 관리대장(관리시스템-PMS)을 활용하는 경우… </w:t>
            </w:r>
            <w:r w:rsidRPr="00CF01BA">
              <w:rPr>
                <w:sz w:val="22"/>
                <w:szCs w:val="22"/>
                <w:lang w:eastAsia="ko-KR"/>
              </w:rPr>
              <w:lastRenderedPageBreak/>
              <w:t>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Ⅲ.3.3 인프라 유지관리 — MA-IF-01(OS 설치 및 업그레이드)~MA-IF-11(이전 및 증설) 11개 점검분야 전체 구조; MA-IF-03[HW 업그레이드] 필요성 — “서버, </w:t>
            </w:r>
            <w:r w:rsidRPr="00CF01BA">
              <w:rPr>
                <w:sz w:val="22"/>
                <w:szCs w:val="22"/>
                <w:lang w:eastAsia="ko-KR"/>
              </w:rPr>
              <w:lastRenderedPageBreak/>
              <w:t>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w:t>
            </w:r>
            <w:r w:rsidRPr="00CF01BA">
              <w:rPr>
                <w:sz w:val="22"/>
                <w:szCs w:val="22"/>
                <w:lang w:eastAsia="ko-KR"/>
              </w:rPr>
              <w:lastRenderedPageBreak/>
              <w:t>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따라 OS, 소프트웨어 패치관리 정책 및 절차를 수립·이행하고 </w:t>
            </w:r>
            <w:r w:rsidRPr="00CF01BA">
              <w:rPr>
                <w:sz w:val="22"/>
                <w:szCs w:val="22"/>
                <w:lang w:eastAsia="ko-KR"/>
              </w:rPr>
              <w:lastRenderedPageBreak/>
              <w:t>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w:t>
            </w:r>
            <w:r w:rsidRPr="00CF01BA">
              <w:rPr>
                <w:sz w:val="22"/>
                <w:szCs w:val="22"/>
                <w:lang w:eastAsia="ko-KR"/>
              </w:rPr>
              <w:lastRenderedPageBreak/>
              <w:t>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w:t>
            </w:r>
            <w:r w:rsidRPr="00CF01BA">
              <w:rPr>
                <w:sz w:val="22"/>
                <w:szCs w:val="22"/>
                <w:lang w:eastAsia="ko-KR"/>
              </w:rPr>
              <w:lastRenderedPageBreak/>
              <w:t>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w:t>
            </w:r>
            <w:r w:rsidRPr="00CF01BA">
              <w:rPr>
                <w:sz w:val="22"/>
                <w:szCs w:val="22"/>
                <w:lang w:eastAsia="ko-KR"/>
              </w:rPr>
              <w:lastRenderedPageBreak/>
              <w:t>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lastRenderedPageBreak/>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w:t>
            </w:r>
            <w:r w:rsidRPr="00CF01BA">
              <w:rPr>
                <w:sz w:val="22"/>
                <w:szCs w:val="22"/>
                <w:lang w:eastAsia="ko-KR"/>
              </w:rPr>
              <w:lastRenderedPageBreak/>
              <w:t xml:space="preserve">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w:t>
            </w:r>
            <w:r w:rsidRPr="00CF01BA">
              <w:rPr>
                <w:sz w:val="22"/>
                <w:szCs w:val="22"/>
                <w:lang w:eastAsia="ko-KR"/>
              </w:rPr>
              <w:lastRenderedPageBreak/>
              <w:t>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 Clause 4.1 “Understanding the organization and its context” — “The organization shall consider the intended purpose of the AI systems that are developed, </w:t>
            </w:r>
            <w:r w:rsidRPr="00CF01BA">
              <w:rPr>
                <w:sz w:val="22"/>
                <w:szCs w:val="22"/>
                <w:lang w:eastAsia="ko-KR"/>
              </w:rPr>
              <w:lastRenderedPageBreak/>
              <w:t>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p w14:paraId="32970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tolerances”(적용 대상 업무와 적용 제외 대상을 함께 문서화)</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p w14:paraId="67527F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MG-3.1-005 — “Review various transparency artifacts (e.g., system cards and model cards) for third-party models”; MG-3.2-007 — “Leverage feedback and recommendations from organizational boards or committees related to the deployment of GAI applications and content provenance when using third-party pre-trained models”(외부(서드파티) 모델 활용 시 사전 검토・승인 요건)</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p w14:paraId="6302B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impacts…”(적용 대상 업무・이용 맥락의 범위와 한계를 도메인 전문가와 함께 확정・문서화); MS-2.3-001 — “Consider baseline model performance on suites of benchmarks when selecting a model for fine tuning or enhancement with retrieval-augmented generation”</w:t>
            </w:r>
          </w:p>
          <w:p w14:paraId="79405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w:t>
            </w:r>
            <w:r w:rsidRPr="00CF01BA">
              <w:rPr>
                <w:sz w:val="22"/>
                <w:szCs w:val="22"/>
                <w:lang w:eastAsia="ko-KR"/>
              </w:rPr>
              <w:lastRenderedPageBreak/>
              <w:t>academic papers, or on special databases like medical or legal info”, “Query type optimization: Some indexes are fast for simple facts…, while others handle complex or expert questions”(업무・문서 유형별 RAG 적용 범위 구분의 근거)(출처: learn.microsoft.com/azure/developer/ai/advanced-retrieval-augmented-generation)</w:t>
            </w:r>
          </w:p>
          <w:p w14:paraId="34427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내부 문서는 작성자 권한과 승인 이력을 확인해야 한다”(RAG 적용 대상 문서・지식 범위 선정 시 확인해야 할 요건)</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74A8D1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경우”(근거 기반 응답・출처 표시・답변 불가 처리의 3개 요구사항에 각각 대응)</w:t>
            </w:r>
          </w:p>
          <w:p w14:paraId="0B7DC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w:t>
            </w:r>
            <w:r w:rsidRPr="00CF01BA">
              <w:rPr>
                <w:sz w:val="22"/>
                <w:szCs w:val="22"/>
                <w:lang w:eastAsia="ko-KR"/>
              </w:rPr>
              <w:lastRenderedPageBreak/>
              <w:t>GAI system outputs during pre-deployment risk measurement and ongoing monitoring activities”; MS-2.5-005 — “Verify GAI system training data and TEVV data provenance, and that fine-tuning or retrieval-augmented generation data is grounded”; 2.2 Confabulation — “Confabulations also include generated outputs that diverge from the prompts or other input or that contradict previously generated statements in the same context”(근거 문서에서 이탈한 응답을 위험으로 정의)</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737E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활용”(서비스・업무 특성에 따라 품질 기준을 차등 설정해야 함)</w:t>
            </w:r>
          </w:p>
          <w:p w14:paraId="65C522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pre-trained models that perform outside of defined </w:t>
            </w:r>
            <w:r w:rsidRPr="00CF01BA">
              <w:rPr>
                <w:sz w:val="22"/>
                <w:szCs w:val="22"/>
                <w:lang w:eastAsia="ko-KR"/>
              </w:rPr>
              <w:lastRenderedPageBreak/>
              <w:t>limits”(조직의 위험 허용수준에 따라 허용 가능한 성능지표를 차등 설정・관리)</w:t>
            </w:r>
          </w:p>
          <w:p w14:paraId="56BE9B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“You need an assessment pipeline to handle these tasks at scale. A good pipeline uses custom tools to measure answer quality”; Golden dataset: “A golden dataset shows the ‘best case scenario.’ Developers use it to see how well the system works”(서비스별 품질 요구수준을 측정・검증하기 위한 수단)(출처: learn.microsoft.com/azure/developer/ai/advanced-retrieval-augmented-generation)</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696B0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Use layers of indexes. A top-level summary index quickly finds a small set of likely chunks. A second-level index points to the exact data”, “Specialized indexes: Pick indexes that fit your </w:t>
            </w:r>
            <w:r w:rsidRPr="00CF01BA">
              <w:rPr>
                <w:sz w:val="22"/>
                <w:szCs w:val="22"/>
                <w:lang w:eastAsia="ko-KR"/>
              </w:rPr>
              <w:lastRenderedPageBreak/>
              <w:t>data… Use relational databases if your data is in tables, and filter with SQL queries”, “Hybrid indexes: Combine different indexing methods”(메타정보 기반 검색과 내용 기반 검색의 결합 설계 근거)(출처: learn.microsoft.com/azure/developer/ai/advanced-retrieval-augmented-generation)</w:t>
            </w:r>
          </w:p>
          <w:p w14:paraId="4B1997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prompt”(복수 검색결과의 통합 및 우선순위 결정 기준)(출처: learn.microsoft.com/azure/developer/ai/advanced-retrieval-augmented-generation)</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2FD6F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제시(Top-K 규모 결정과 재정렬 필요성의 근거)(출처: </w:t>
            </w:r>
            <w:r w:rsidRPr="00CF01BA">
              <w:rPr>
                <w:sz w:val="22"/>
                <w:szCs w:val="22"/>
                <w:lang w:eastAsia="ko-KR"/>
              </w:rPr>
              <w:lastRenderedPageBreak/>
              <w:t>learn.microsoft.com/azure/developer/ai/advanced-retrieval-augmented-generation)</w:t>
            </w:r>
          </w:p>
          <w:p w14:paraId="64B1D7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제시(Top-K・재정렬 기준을 정할 때 검색 단계 성능이 최종 답변 품질에 미치는 영향을 함께 검증해야 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15AFE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18651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answers”(부정확한 검색 결과에 대한 보완 질의・질의 재작성 기준)(출처: learn.microsoft.com/azure/developer/ai/advanced-retrieval-augmented-generation)</w:t>
            </w:r>
          </w:p>
          <w:p w14:paraId="79F99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Evaluation &gt; Capturing and acting on feedback from users — “Also, look for extra preprocessing or post-processing steps that could improve results. This close review often finds content gaps, especially when no good documentation exists for a user’s question”(검색 실패가 지식 공백에서 비롯되는 경우의 확인・보완 절차)(출처: learn.microsoft.com/azure/developer/ai/advanced-retrieval-augmented-generation)</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p w14:paraId="77123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documented”(응답 품질 기준을 정성・정량 기준으로 정의하고 측정・문서화); MS-2.3-002 — “Evaluate claims of model capabilities using empirically validated methods”</w:t>
            </w:r>
          </w:p>
          <w:p w14:paraId="1105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organization”(정확성 및 조직 기준 부합 여부를 응답 단계에서 검증)(출처: learn.microsoft.com/azure/developer/ai/advanced-retrieval-augmented-generation)</w:t>
            </w:r>
          </w:p>
          <w:p w14:paraId="29CFE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설계할 수 있다”고 기술(답변 템플릿・문체 기준을 시스템 프롬프트로 통제하는 방식의 근거)</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p w14:paraId="2751E8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context”(근거・입력에서 이탈한 응답을 통제 대상 위험으로 정의); MS-2.5-005 — “Verify GAI system training data and TEVV data provenance, and that fine-tuning or retrieval-augmented generation data is grounded”; MS-2.5-001 — “Avoid extrapolating GAI system performance or capabilities from narrow, non-systematic, and anecdotal assessments”</w:t>
            </w:r>
          </w:p>
          <w:p w14:paraId="0C434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Post-completion processing steps: “After the LLM gives an answer, check its accuracy… Fact check: Look for statements in the answer that claim to be facts, then check if they’re true. If a fact check fails, you can ask the LLM again or show an error message”(근거 문서와 응답 간 일치성 검증 실패 시의 처리 기준)(출처: learn.microsoft.com/azure/developer/ai/advanced-retrieval-augmented-generation)</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p w14:paraId="0BA8E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6A177F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identify instances where the model fails or produces </w:t>
            </w:r>
            <w:r w:rsidRPr="00CF01BA">
              <w:rPr>
                <w:sz w:val="22"/>
                <w:szCs w:val="22"/>
                <w:lang w:eastAsia="ko-KR"/>
              </w:rPr>
              <w:lastRenderedPageBreak/>
              <w:t>unexpected outputs”; MS-3.3-005 — “Record and integrate structured feedback… Actively seek feedback on generated content quality and potential biases”</w:t>
            </w:r>
          </w:p>
          <w:p w14:paraId="2279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w:t>
            </w:r>
            <w:r w:rsidRPr="00CF01BA">
              <w:rPr>
                <w:sz w:val="22"/>
                <w:szCs w:val="22"/>
                <w:lang w:eastAsia="ko-KR"/>
              </w:rPr>
              <w:lastRenderedPageBreak/>
              <w:t>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w:t>
            </w:r>
            <w:r w:rsidRPr="00CF01BA">
              <w:rPr>
                <w:sz w:val="22"/>
                <w:szCs w:val="22"/>
                <w:lang w:eastAsia="ko-KR"/>
              </w:rPr>
              <w:lastRenderedPageBreak/>
              <w:t>공동체가 오랫동안 사용해 온 표준 순위평가 지표다. “검색 정확도, 재현율, MRR 등 검색 평가 기준”과 “검색 오류와 생성 오류의 원인 구분 기준”에 정확히 대응하는 업계 표준 평가체계다.</w:t>
            </w:r>
          </w:p>
          <w:p w14:paraId="38F4A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activities”(응답에 제시된 출처・인용을 검증할 것); MS-2.5-005 — “Verify GAI system training data and TEVV data provenance, and that fine-tuning or retrieval-augmented generation data is grounded”(RAG 데이터가 근거에 기반하는지 검증)</w:t>
            </w:r>
          </w:p>
          <w:p w14:paraId="1BC2E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worked”(응답별로 사용된 청크・문서 분할 상태를 확인하게 함으로써 검색 단계 실패와 생성 단계 실패를 분리 귀속)(출처: learn.microsoft.com/azure/developer/ai/advanced-retrieval-augmented-generation)</w:t>
            </w:r>
          </w:p>
          <w:p w14:paraId="1E501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025C4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9889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documented”(정량・정성 평가의 병행 및 측정결과 문서화); MS-2.3-003 — “Share results of pre-deployment testing with relevant GAI Actors, such as those with system release approval authority”(평가 결과를 릴리즈 승인권자 등 책임자에게 공유)</w:t>
            </w:r>
          </w:p>
          <w:p w14:paraId="77D61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documented”(도메인 전문가 등 평가 참여자 지정 및 결과 문서화); MS-4.2-001 — “Conduct adversarial testing at a regular cadence…”(정기적 주기의 평가 수행);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decisions”(평가 결과의 설계・배포승인・모니터링 반영 확인)</w:t>
            </w:r>
          </w:p>
          <w:p w14:paraId="6A38B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경우”(정성평가 및 평가 담당), “모델 응답의 오류 사례를 수집하고 프롬프트, 검색 데이터, 정책을 지속적으로 개선하는 경우”(평가 결과의 개선 반영); “대응 방안” — “정답 기준 질의 세트로 모델 응답 정확도와 일관성 주기적 점검”</w:t>
            </w:r>
          </w:p>
          <w:p w14:paraId="1DD59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updates”(평가 방법 및 변경 시점 재평가 절차)(출처: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p w14:paraId="270E4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w:t>
            </w:r>
            <w:r w:rsidRPr="00CF01BA">
              <w:rPr>
                <w:sz w:val="22"/>
                <w:szCs w:val="22"/>
                <w:lang w:eastAsia="ko-KR"/>
              </w:rPr>
              <w:lastRenderedPageBreak/>
              <w:t>한다”; “나. 주요 고려 사항” 접근 통제 — “최소 권한 원칙을 적용하고 승인 절차 도입”(프롬프트 템플릿의 등록・승인 기준)</w:t>
            </w:r>
          </w:p>
          <w:p w14:paraId="6ACCE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516FB9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구성”(부적절・위험 프롬프트 차단 기준)</w:t>
            </w:r>
          </w:p>
          <w:p w14:paraId="462D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‘jailbreaking’)”(질의 전처리 단계의 정책 점검을 표준 구성요소로 제시)(출처: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“생성형 인공지능의 결정 과정을 이해할 수 있는 기본정보 제공 방법으로 출처 표기 혹은 출처에 대한 링크를 제공할 수 있습니다.”</w:t>
            </w:r>
          </w:p>
          <w:p w14:paraId="6829B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23F48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77FB8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activities”(생성 결과물에 포함된 출처・인용의 검증을 요구 — 출처 표기 양식이 갖추어져야 검증이 가능함)</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0720E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한다”(우수 프롬프트의 검증・승인 및 테스트 케이스 관리 기준)</w:t>
            </w:r>
          </w:p>
          <w:p w14:paraId="14E84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“검색 시에는 누가, 언제, 어떤 권한으로, 어떤 정보에 </w:t>
            </w:r>
            <w:r w:rsidRPr="00CF01BA">
              <w:rPr>
                <w:sz w:val="22"/>
                <w:szCs w:val="22"/>
                <w:lang w:eastAsia="ko-KR"/>
              </w:rPr>
              <w:lastRenderedPageBreak/>
              <w:t>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한다”(부서별・업무별 활용 권한 및 사용 이력 관리 기준)</w:t>
            </w:r>
          </w:p>
          <w:p w14:paraId="2D4DE9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experience”(이용자 만족도 측정); MG-4.1-004 — “Implement active learning techniques to identify instances where the model fails or produces unexpected outputs”(실패 사례 식별을 통한 지속 개선)</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21076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“Sometimes, your content lives in several databases or search systems. In these cases, use a query router. A query router picks the best database or index to answer each question”, 동작 순서 “Query analysis → Index selection → Query dispatch → Results aggregation → Answer generation”, 분리 기준 “Data type specialization”・“Query type optimization”・“Algorithmic differences”(질의 유형별 처리 경로 결정 기준)(출처: learn.microsoft.com/azure/developer/ai/advanced-retrieval-augmented-generation)</w:t>
            </w:r>
          </w:p>
          <w:p w14:paraId="34D17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preprocessing steps — “Policy check: Use logic to spot and remove or flag unwanted content, like personal data, bad language, or attempts to break safety rules”(민감정보 포함 질의를 사전 식별・차단하여 처리 경로를 분기하는 근거)(출처: </w:t>
            </w:r>
            <w:r w:rsidRPr="00CF01BA">
              <w:rPr>
                <w:sz w:val="22"/>
                <w:szCs w:val="22"/>
                <w:lang w:eastAsia="ko-KR"/>
              </w:rPr>
              <w:lastRenderedPageBreak/>
              <w:t>learn.microsoft.com/azure/developer/ai/advanced-retrieval-augmented-generation)</w:t>
            </w:r>
          </w:p>
          <w:p w14:paraId="63BB9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마련”(내부 LLM과 외부 LLM/API 사용 구분 기준)</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14:paraId="2E7219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outputs”(라우팅 오류・예상 밖 동작의 탐지와 조치 근거)</w:t>
            </w:r>
          </w:p>
          <w:p w14:paraId="6A4198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used”(질의가 어느 경로・인덱스로 처리되었는지 응답별로 추적하여 라우팅 오류를 식별)(출처: learn.microsoft.com/azure/developer/ai/advanced-retrieval-augmented-generation)</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7176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limits”(성능 저하 탐지 시 재학습・폐기 결정 기준)</w:t>
            </w:r>
          </w:p>
          <w:p w14:paraId="5B96DE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관리(“고유한 버전 ID를 부여하고, 작성자・변경 사유・승인 내역 기록”), 재현성 확보 및 롤백, 무결성 검증(“모델 가중치, 데이터셋, 프롬프트 요소에 대해 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p w14:paraId="45E2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MS-2.11-001 — “Apply use-case appropriate benchmarks… to quantify systemic bias, stereotyping, denigration, and hateful content in GAI system outputs”; MS-2.11-002 — “Conduct fairness assessments to measure systemic bias. Measure GAI system performance across demographic groups and subgroups”; MG-3.2-008 — “Use human moderation systems </w:t>
            </w:r>
            <w:r w:rsidRPr="00CF01BA">
              <w:rPr>
                <w:sz w:val="22"/>
                <w:szCs w:val="22"/>
                <w:lang w:eastAsia="ko-KR"/>
              </w:rPr>
              <w:lastRenderedPageBreak/>
              <w:t>where appropriate to review generated content… for settings where AI models are demonstrated to perform poorly”</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p w14:paraId="0C062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635136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requirements”(모델 적용 기준・RAG 적용 방식・평가용 데이터를 포함한 문서화 항목)</w:t>
            </w:r>
          </w:p>
          <w:p w14:paraId="3D9EE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“가. 관리 대상” — 모델: “학습 데이터 버전, 학습 시점, 하이퍼 파라미터, 학습 로그, 가중치 파일, 검증 결과 등”, 프롬프트: “시스템 프롬프트, 프롬프트 템플릿, 운영 지시문, 변경 이력, 테스트 케이스 등”(프롬프트 관리대장・모델 운영관리대장의 기재 항목)</w:t>
            </w:r>
          </w:p>
          <w:p w14:paraId="13D07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t>
            </w:r>
            <w:r w:rsidRPr="00CF01BA">
              <w:rPr>
                <w:sz w:val="22"/>
                <w:szCs w:val="22"/>
                <w:lang w:eastAsia="ko-KR"/>
              </w:rPr>
              <w:lastRenderedPageBreak/>
              <w:t>ways users might ask the same thing”(Golden Set 산출물의 구성 항목)(출처: learn.microsoft.com/azure/developer/ai/advanced-retrieval-augmented-generation)</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p w14:paraId="3F8CB9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p w14:paraId="14BA71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p w14:paraId="4F924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p w14:paraId="3A1FE5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w:t>
            </w:r>
            <w:r w:rsidRPr="00CF01BA">
              <w:rPr>
                <w:sz w:val="22"/>
                <w:szCs w:val="22"/>
                <w:lang w:eastAsia="ko-KR"/>
              </w:rPr>
              <w:lastRenderedPageBreak/>
              <w:t>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w:t>
            </w:r>
            <w:r w:rsidRPr="00CF01BA">
              <w:rPr>
                <w:sz w:val="22"/>
                <w:szCs w:val="22"/>
                <w:lang w:eastAsia="ko-KR"/>
              </w:rPr>
              <w:lastRenderedPageBreak/>
              <w:t>“기획자 에이전트(A)와 실행 에이전트(B)가 있는 환경에서 ‘논리적으로 실행 불가능한 계획을…’”</w:t>
            </w:r>
          </w:p>
          <w:p w14:paraId="74C0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concerns”(자율 에이전트를 보안 위협 평가 대상으로 명시)</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p w14:paraId="258264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w:t>
            </w:r>
            <w:r w:rsidRPr="00CF01BA">
              <w:rPr>
                <w:sz w:val="22"/>
                <w:szCs w:val="22"/>
                <w:lang w:eastAsia="ko-KR"/>
              </w:rPr>
              <w:lastRenderedPageBreak/>
              <w:t>learn.microsoft.com/azure/developer/ai/advanced-retrieval-augmented-generation)</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p w14:paraId="164CE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steps(“Query rewriting… (step-back prompting)”, HyDE) 및 Subqueries(“Subqueries break a long or complex question into smaller, easier questions. The system answers each small question, then combines the answers”); Query router — “Results aggregation: The system collects and combines the answers from the indexes”(출처: learn.microsoft.com/azure/developer/ai/advanced-retrieval-augmented-generation)</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w:t>
            </w:r>
            <w:r w:rsidRPr="00CF01BA">
              <w:rPr>
                <w:sz w:val="22"/>
                <w:szCs w:val="22"/>
                <w:lang w:eastAsia="ko-KR"/>
              </w:rPr>
              <w:lastRenderedPageBreak/>
              <w:t>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p w14:paraId="2047C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1.4 실행 권한 정보 분리 관리(원문 p.146~147) — “정책 엔진은 역할 기반(RBAC) 또는 속성 기반(ABAC) 규칙에 따라 </w:t>
            </w:r>
            <w:r w:rsidRPr="00CF01BA">
              <w:rPr>
                <w:sz w:val="22"/>
                <w:szCs w:val="22"/>
                <w:lang w:eastAsia="ko-KR"/>
              </w:rPr>
              <w:lastRenderedPageBreak/>
              <w:t>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p w14:paraId="7DDA7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12DD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A-M14(설명 가능한 AI 구성) — “AI의 추론·결정 과정 등을 </w:t>
            </w:r>
            <w:r w:rsidRPr="00CF01BA">
              <w:rPr>
                <w:sz w:val="22"/>
                <w:szCs w:val="22"/>
                <w:lang w:eastAsia="ko-KR"/>
              </w:rPr>
              <w:lastRenderedPageBreak/>
              <w:t>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173571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p w14:paraId="7854B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failures”(응답시간・실시간 모니터링을 안전성 지표로 포함)</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p w14:paraId="64E39E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p w14:paraId="0B572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MG-4.1-004 — “Implement active learning techniques to identify instances where the model fails or produces unexpected outputs”; MS-3.3-005 — “Record and integrate structured </w:t>
            </w:r>
            <w:r w:rsidRPr="00CF01BA">
              <w:rPr>
                <w:sz w:val="22"/>
                <w:szCs w:val="22"/>
                <w:lang w:eastAsia="ko-KR"/>
              </w:rPr>
              <w:lastRenderedPageBreak/>
              <w:t>feedback… Actively seek feedback on generated content quality and potential biases”</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p w14:paraId="2A903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w:t>
            </w:r>
            <w:r w:rsidRPr="00CF01BA">
              <w:rPr>
                <w:sz w:val="22"/>
                <w:szCs w:val="22"/>
                <w:lang w:eastAsia="ko-KR"/>
              </w:rPr>
              <w:lastRenderedPageBreak/>
              <w:t>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p w14:paraId="794B1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p w14:paraId="50093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w:t>
            </w:r>
            <w:r w:rsidRPr="00CF01BA">
              <w:rPr>
                <w:sz w:val="22"/>
                <w:szCs w:val="22"/>
                <w:lang w:eastAsia="ko-KR"/>
              </w:rPr>
              <w:lastRenderedPageBreak/>
              <w:t>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p w14:paraId="0CBA70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p w14:paraId="67678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w:t>
            </w:r>
            <w:r w:rsidRPr="00CF01BA">
              <w:rPr>
                <w:sz w:val="22"/>
                <w:szCs w:val="22"/>
                <w:lang w:eastAsia="ko-KR"/>
              </w:rPr>
              <w:lastRenderedPageBreak/>
              <w:t>Evaluation data; Ethical considerations; Legal and regulatory requirements”</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p w14:paraId="09427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Assumptions and limitations; Direct value to the organization; Intended operational environment and observed usage patterns…”</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ISO/IEC 25012:2008 데이터 품질모델(Software engineering — SQuaRE) — 내재적(intrinsic) 데이터 품질의 기본 기준 5가지: 정확성, 완전성, 일관성, 신뢰성, 최신성</w:t>
            </w:r>
          </w:p>
          <w:p w14:paraId="561EA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p w14:paraId="7123C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p w14:paraId="04509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p w14:paraId="21D05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w:t>
            </w:r>
            <w:r w:rsidRPr="00CF01BA">
              <w:rPr>
                <w:sz w:val="22"/>
                <w:szCs w:val="22"/>
                <w:lang w:eastAsia="ko-KR"/>
              </w:rPr>
              <w:lastRenderedPageBreak/>
              <w:t>learn.microsoft.com/azure/developer/ai/advanced-retrieval-augmented-generation)</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p w14:paraId="506922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[AI품질1권] Ⅱ.2.3 데이터 가공(230) — “어노테이션 정보는 데이터 확장을 고려하여 항목명, 타입, 필수 구분, 항목 설명을 </w:t>
            </w:r>
            <w:r w:rsidRPr="00CF01BA">
              <w:rPr>
                <w:sz w:val="22"/>
                <w:szCs w:val="22"/>
                <w:lang w:eastAsia="ko-KR"/>
              </w:rPr>
              <w:lastRenderedPageBreak/>
              <w:t>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p w14:paraId="6C4DA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79DC5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p w14:paraId="162678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p w14:paraId="5CF4A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w:t>
            </w:r>
            <w:r w:rsidRPr="00CF01BA">
              <w:rPr>
                <w:sz w:val="22"/>
                <w:szCs w:val="22"/>
                <w:lang w:eastAsia="ko-KR"/>
              </w:rPr>
              <w:lastRenderedPageBreak/>
              <w:t>제시(출처: learn.microsoft.com/azure/developer/ai/advanced-retrieval-augmented-generation)</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p w14:paraId="3114EF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0B286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273AB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w:t>
            </w:r>
            <w:r w:rsidRPr="00CF01BA">
              <w:rPr>
                <w:sz w:val="22"/>
                <w:szCs w:val="22"/>
                <w:lang w:eastAsia="ko-KR"/>
              </w:rPr>
              <w:lastRenderedPageBreak/>
              <w:t>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p w14:paraId="11DB0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“RAG 시스템을 활용하는 경우 외부 데이터와 문서 청크에 대한 검증 절차를 마련하고, 사용자 권한에 따라 </w:t>
            </w:r>
            <w:r w:rsidRPr="00CF01BA">
              <w:rPr>
                <w:sz w:val="22"/>
                <w:szCs w:val="22"/>
                <w:lang w:eastAsia="ko-KR"/>
              </w:rPr>
              <w:lastRenderedPageBreak/>
              <w:t>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p w14:paraId="1AB5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p w14:paraId="3A4A20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48C98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p w14:paraId="7595EC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w:t>
            </w:r>
            <w:r w:rsidRPr="00CF01BA">
              <w:rPr>
                <w:sz w:val="22"/>
                <w:szCs w:val="22"/>
                <w:lang w:eastAsia="ko-KR"/>
              </w:rPr>
              <w:lastRenderedPageBreak/>
              <w:t>changes that may impact the verifiability of content origins”</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p w14:paraId="139DAC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w:t>
            </w:r>
            <w:r w:rsidRPr="00CF01BA">
              <w:rPr>
                <w:sz w:val="22"/>
                <w:szCs w:val="22"/>
                <w:lang w:eastAsia="ko-KR"/>
              </w:rPr>
              <w:lastRenderedPageBreak/>
              <w:t>attacks, reverse engineering, autonomous agents, model theft or exposure of model weights, AI inference, bypass, extraction, and other baseline security concerns”</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p w14:paraId="22DD93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Information Security — “GAI-based systems present two primary information security risks: GAI could potentially discover or enable new cybersecurity risks by lowering the barriers for or easing automated exercise of offensive capabilities; simultaneously, it expands the available attack surface, as GAI itself is vulnerable to attacks like prompt injection or data poisoning”</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p w14:paraId="29664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w:t>
            </w:r>
            <w:r w:rsidRPr="00CF01BA">
              <w:rPr>
                <w:sz w:val="22"/>
                <w:szCs w:val="22"/>
                <w:lang w:eastAsia="ko-KR"/>
              </w:rPr>
              <w:lastRenderedPageBreak/>
              <w:t>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p w14:paraId="53BCD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w:t>
            </w:r>
            <w:r w:rsidRPr="00CF01BA">
              <w:rPr>
                <w:sz w:val="22"/>
                <w:szCs w:val="22"/>
                <w:lang w:eastAsia="ko-KR"/>
              </w:rPr>
              <w:lastRenderedPageBreak/>
              <w:t>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p w14:paraId="0E7EFB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388B9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“Incremental elevation via targeted WWW-Authenticate scope challenges when privileged operations are first attempted”; </w:t>
            </w:r>
            <w:r w:rsidRPr="00CF01BA">
              <w:rPr>
                <w:sz w:val="22"/>
                <w:szCs w:val="22"/>
                <w:lang w:eastAsia="ko-KR"/>
              </w:rPr>
              <w:lastRenderedPageBreak/>
              <w:t>흔한 실수로 “Using wildcard or omnibus scopes (*, all, full-access)”(출처: modelcontextprotocol.io/specification/basic/security_best_practices)</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p w14:paraId="5D9E6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p w14:paraId="2124A8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lastRenderedPageBreak/>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p w14:paraId="1661E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w:t>
            </w:r>
            <w:r w:rsidRPr="00CF01BA">
              <w:rPr>
                <w:sz w:val="22"/>
                <w:szCs w:val="22"/>
                <w:lang w:eastAsia="ko-KR"/>
              </w:rPr>
              <w:lastRenderedPageBreak/>
              <w:t>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p w14:paraId="44F398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p w14:paraId="50245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p w14:paraId="1CCA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1A134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7165C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w:t>
            </w:r>
            <w:r w:rsidRPr="00CF01BA">
              <w:rPr>
                <w:sz w:val="22"/>
                <w:szCs w:val="22"/>
                <w:lang w:eastAsia="ko-KR"/>
              </w:rPr>
              <w:lastRenderedPageBreak/>
              <w:t>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p w14:paraId="6954C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1.3 개인정보 관련 감사 로깅 “가. 주요 고려 사항” 표 — “입력 단계 통제: 개인정보 입력 시, 자동 탐지 및 마스킹 처리 또는 경고 메시지 표시 / 탐지된 개인정보는 로그에 </w:t>
            </w:r>
            <w:r w:rsidRPr="00CF01BA">
              <w:rPr>
                <w:sz w:val="22"/>
                <w:szCs w:val="22"/>
                <w:lang w:eastAsia="ko-KR"/>
              </w:rPr>
              <w:lastRenderedPageBreak/>
              <w:t>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p w14:paraId="751E52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p w14:paraId="273F8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training data”; MS-2.5-005 — “Verify GAI system training </w:t>
            </w:r>
            <w:r w:rsidRPr="00CF01BA">
              <w:rPr>
                <w:sz w:val="22"/>
                <w:szCs w:val="22"/>
                <w:lang w:eastAsia="ko-KR"/>
              </w:rPr>
              <w:lastRenderedPageBreak/>
              <w:t>data and TEVV data provenance, and that fine-tuning or retrieval-augmented generation data is grounded”</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p w14:paraId="4C0B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p w14:paraId="6AB072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p w14:paraId="0E1D4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14C71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p w14:paraId="3505D8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p w14:paraId="3C507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lastRenderedPageBreak/>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p w14:paraId="76F7C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p w14:paraId="1A6AE0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상호운용성등기술평가표 “가. 정보시스템 용량산정 및 성능” — “시스템 용량산정을 위해 정보시스템의 사용자수, 최대 동시 접속자수, 요구 응답시간, </w:t>
            </w:r>
            <w:r w:rsidRPr="00CF01BA">
              <w:rPr>
                <w:sz w:val="22"/>
                <w:szCs w:val="22"/>
                <w:lang w:eastAsia="ko-KR"/>
              </w:rPr>
              <w:lastRenderedPageBreak/>
              <w:t>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112B93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“시스템 자원 및 서비스 지표: 전체·엔드포인트별 API 호출 성공·실패·오류율, 모델 서빙 큐 길이 및 대기 시간, 응답 지연 시간”</w:t>
            </w:r>
          </w:p>
          <w:p w14:paraId="4FBD2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6B5D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2847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p w14:paraId="5BB6B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p w14:paraId="0B33A1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MS-2.6-005 — “Verify that GAI system architecture can monitor outputs and performance, and handle, recover from, and repair errors when security anomalies, threats and impacts are detected”</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p w14:paraId="56BBC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“백업 서비스: 가상서버 이미지, 데이터 파일시스템, DB”; 3.3.2 검토항목 19 필요성 — “이관작업을 위하여 이관 작업전 모든 데이터에 대해 완전백업(Full-Backup)을 통해 위험을 줄이고…”</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p w14:paraId="7C46B7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3FF2B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5E52D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lastRenderedPageBreak/>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2BFE9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w:t>
            </w:r>
            <w:r w:rsidRPr="00CF01BA">
              <w:rPr>
                <w:sz w:val="22"/>
                <w:szCs w:val="22"/>
                <w:lang w:eastAsia="ko-KR"/>
              </w:rPr>
              <w:lastRenderedPageBreak/>
              <w:t>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p w14:paraId="62282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391551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p w14:paraId="01E0B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w:t>
            </w:r>
            <w:r w:rsidRPr="00CF01BA">
              <w:rPr>
                <w:sz w:val="22"/>
                <w:szCs w:val="22"/>
                <w:lang w:eastAsia="ko-KR"/>
              </w:rPr>
              <w:lastRenderedPageBreak/>
              <w:t>maintain, and evaluate effectiveness of organizational processes and procedures for post-deployment monitoring of GAI systems”</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p w14:paraId="25B9C8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제6조(하드웨어 및 소프트웨어 도입기준) ①②③④ — 클라우드 활용 우선검토, TTA 하드웨어 규모산정 지침 기준, 전자정부표준개발프레임워크 우선 고려, “하드웨어 및 </w:t>
            </w:r>
            <w:r w:rsidRPr="00CF01BA">
              <w:rPr>
                <w:sz w:val="22"/>
                <w:szCs w:val="22"/>
                <w:lang w:eastAsia="ko-KR"/>
              </w:rPr>
              <w:lastRenderedPageBreak/>
              <w:t>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p w14:paraId="6344C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p w14:paraId="609603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61A2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 “전환 계획 및 준비”(전환 일정 수립, SW 및 AP 설치·환경 </w:t>
            </w:r>
            <w:r w:rsidRPr="00CF01BA">
              <w:rPr>
                <w:sz w:val="22"/>
                <w:szCs w:val="22"/>
                <w:lang w:eastAsia="ko-KR"/>
              </w:rPr>
              <w:lastRenderedPageBreak/>
              <w:t>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64B12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p w14:paraId="7ACAB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p w14:paraId="4CE61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31EEB8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p w14:paraId="2E218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3. 용어 — “요구사항추적표: 요구사항정의서에 기록된 개별 요구사항이 각 개발 단계마다 적정하게 반영되었는지를 추적할 수 있도록 작성한 문서”, “검사기준서: </w:t>
            </w:r>
            <w:r w:rsidRPr="00CF01BA">
              <w:rPr>
                <w:sz w:val="22"/>
                <w:szCs w:val="22"/>
                <w:lang w:eastAsia="ko-KR"/>
              </w:rPr>
              <w:lastRenderedPageBreak/>
              <w:t>세부 과업 항목별로 이행 여부를 점검하기 위한 문서로 요구사항추적표를 활용하거나, 별도의 문서로 작성할 수 있음”</w:t>
            </w:r>
          </w:p>
          <w:p w14:paraId="58128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w:t>
            </w:r>
            <w:r w:rsidRPr="00CF01BA">
              <w:rPr>
                <w:sz w:val="22"/>
                <w:szCs w:val="22"/>
                <w:lang w:eastAsia="ko-KR"/>
              </w:rPr>
              <w:lastRenderedPageBreak/>
              <w:t>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w:t>
            </w:r>
            <w:r w:rsidRPr="00CF01BA">
              <w:rPr>
                <w:sz w:val="22"/>
                <w:szCs w:val="22"/>
                <w:lang w:eastAsia="ko-KR"/>
              </w:rPr>
              <w:lastRenderedPageBreak/>
              <w:t>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p w14:paraId="58F3B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detected”(아키텍처가 출력・성능 모니터링과 오류 복구를 지원하도록 설계되었는지 확인); MS-2.9-002 — “Document GAI model details including: … Model architecture…; Fine-tuning or retrieval-augmented generation approaches; Evaluation data”</w:t>
            </w:r>
          </w:p>
          <w:p w14:paraId="1972B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구조를 “Ingestion phase / Inference pipeline phase / Evaluation phase”의 3단계로 제시하고, 단순 구조(naive RAG)와 실제 운영 구조(advanced RAG)를 구분하여 “Real-world RAG systems need more preprocessing and post-processing to handle articles, queries, and responses”라고 기술(출처: learn.microsoft.com/azure/developer/ai/advanced-retrieval-augmented-generation)</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w:t>
            </w:r>
            <w:r w:rsidRPr="00CF01BA">
              <w:rPr>
                <w:sz w:val="22"/>
                <w:szCs w:val="22"/>
                <w:lang w:eastAsia="ko-KR"/>
              </w:rPr>
              <w:lastRenderedPageBreak/>
              <w:t>“내부망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p w14:paraId="5FEF3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circumstances”(외부 모델 연계 시 보호장치 재검토)</w:t>
            </w:r>
          </w:p>
          <w:p w14:paraId="76D80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‘jailbreaking’)”(외부 호출 전 민감정보・정책 위반 여부를 걸러내는 게이트 설계)(출처: learn.microsoft.com/azure/developer/ai/advanced-retrieval-augmented-generation)</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58DDC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w:t>
            </w:r>
            <w:r w:rsidRPr="00CF01BA">
              <w:rPr>
                <w:sz w:val="22"/>
                <w:szCs w:val="22"/>
                <w:lang w:eastAsia="ko-KR"/>
              </w:rPr>
              <w:lastRenderedPageBreak/>
              <w:t>implemented, including mechanisms for capturing and evaluating input from users and other relevant AI Actors, appeal and override, decommissioning, incident response, recovery, and change management”; MG-3.2-009 — “Use organizational risk tolerance to evaluate acceptable risks and performance metrics and decommission or retrain pre-trained models that perform outside of defined limits”</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p w14:paraId="4EF269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단순 RAG(naive RAG)의 기본 흐름과 실제 운영 수준의 advanced RAG 흐름을 구분하고, 추론 파이프라인을 “Query preprocessing steps → (Subqueries / Query router) → Post-retrieval processing steps → Post-completion processing steps”로 제시하며 각 단계에서 답해야 할 질문으로 “Is the user’s question clear and likely to get the right answer?… Do the results from the database match the question?… Does the LLM’s answer fully address the user’s question?”를 열거(출처: learn.microsoft.com/azure/developer/ai/advanced-retrieval-augmented-generation)</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p w14:paraId="44D1D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worked”(검색 단계와 생성 단계를 분리해 추적・귀속할 수 있는 로그・평가 구조)(출처: learn.microsoft.com/azure/developer/ai/advanced-retrieval-augmented-generation)</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p w14:paraId="41C7A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w:t>
            </w:r>
          </w:p>
          <w:p w14:paraId="242A0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 If a fact check fails, you can ask the LLM again or show an error message”(근거 불충분 시 재생성 또는 오류 안내로 분기하는 설계)(출처: learn.microsoft.com/azure/developer/ai/advanced-retrieval-augmented-generation)</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LlamaIndex 공식 문서의 QueryFusionRetriever, LangChain의 EnsembleRetriever — 키워드 기반 검색(BM25 등 sparse retrieval)과 벡터 기반 검색(dense retrieval)을 병렬 실행한 뒤 </w:t>
            </w:r>
            <w:r w:rsidRPr="00CF01BA">
              <w:rPr>
                <w:sz w:val="22"/>
                <w:szCs w:val="22"/>
                <w:lang w:eastAsia="ko-KR"/>
              </w:rPr>
              <w:lastRenderedPageBreak/>
              <w:t>점수를 융합(fusion)하여 결과를 병합하는 “하이브리드 검색”을 RAG 프레임워크의 표준 컴포넌트로 공식 제공한다.</w:t>
            </w:r>
          </w:p>
          <w:p w14:paraId="7B052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 Inference pipeline &gt; Query router: “Results aggregation: The system collects and combines the answers from the indexes”(출처: learn.microsoft.com/azure/developer/ai/advanced-retrieval-augmented-generation)</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p w14:paraId="0EBBC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Post-retrieval processing steps: “Extra information can hide the most important details. Irrelevant information can make the </w:t>
            </w:r>
            <w:r w:rsidRPr="00CF01BA">
              <w:rPr>
                <w:sz w:val="22"/>
                <w:szCs w:val="22"/>
                <w:lang w:eastAsia="ko-KR"/>
              </w:rPr>
              <w:lastRenderedPageBreak/>
              <w:t>answer worse”, “Watch out for the needle in a haystack problem: LLMs often pay more attention to the start and end of a prompt than the middle”; 처리 방법으로 “Filtering results: Only keep chunks that match the query”, “Re-ranking: Put the most relevant chunks at the beginning and end of the prompt”, “Prompt compression”을 제시(출처: learn.microsoft.com/azure/developer/ai/advanced-retrieval-augmented-generation)</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p w14:paraId="543F8E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HyDE; Subqueries: “Subqueries break a long or complex question into smaller, easier questions”; Evaluation: “This close review often finds content gaps, especially when no good documentation exists for a user’s question”(검색 실패・노이즈에 대한 보완 질의 및 지식공백 확인)(출처: learn.microsoft.com/azure/developer/ai/advanced-retrieval-augmented-generation)</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p w14:paraId="255538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“Small2Big: If you split by sentence, organize the content so you can find nearby sentences or the full paragraph”; Content preprocessing: “Handle content with tabs, images, or tables; Extract metadata”(출처: learn.microsoft.com/azure/developer/ai/advanced-retrieval-augmented-generation)</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p w14:paraId="51589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 MS-2.5-005 — “Verify GAI system training data and TEVV data provenance, and that fine-tuning or retrieval-augmented generation data is grounded”</w:t>
            </w:r>
          </w:p>
          <w:p w14:paraId="4E619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“create a sample question for each chunk that shows what question it answers best… During retrieval, the system compares the user’s question to these sample questions to find the best chunk”; Update strategies: “Partial updates — Selective reindexing”, “Versioning — Snapshotting / Document version control”(임베딩 적합성 확인 및 재생성・변경관리 기준)(출처: learn.microsoft.com/azure/developer/ai/advanced-retrieval-augmented-generation)</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“각 사용자의 권한과 역할에 따라 접근 가능한 문서 범위를 제한해야 </w:t>
            </w:r>
            <w:r w:rsidRPr="00CF01BA">
              <w:rPr>
                <w:sz w:val="22"/>
                <w:szCs w:val="22"/>
                <w:lang w:eastAsia="ko-KR"/>
              </w:rPr>
              <w:lastRenderedPageBreak/>
              <w:t>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p w14:paraId="0FE26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organization(계층형・특화・하이브리드 인덱스 구성) 및 Content preprocessing and extraction: “Extract metadata… Some of this information, like metadata, can help during retrieval and evaluation if you keep it with the document in the vector database”; Update strategies: “Selective reindexing”, “Trigger-based updates: Set up automatic updates when someone adds or changes a document. The system reindexes only the affected parts”(출처: learn.microsoft.com/azure/developer/ai/advanced-retrieval-augmented-generation)</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p w14:paraId="7C3B1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w:t>
            </w:r>
            <w:r w:rsidRPr="00CF01BA">
              <w:rPr>
                <w:sz w:val="22"/>
                <w:szCs w:val="22"/>
                <w:lang w:eastAsia="ko-KR"/>
              </w:rPr>
              <w:lastRenderedPageBreak/>
              <w:t>are measured qualitatively or quantitatively and demonstrated for conditions similar to deployment setting(s). Measures are documented”; MS-2.6-004 — “Review GAI system outputs for validity and safety”</w:t>
            </w:r>
          </w:p>
          <w:p w14:paraId="01D663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“Policy check: Make sure the answer doesn’t include harmful content for the user or your organization”; Evaluation: “A good pipeline uses custom tools to measure answer quality”(출처: learn.microsoft.com/azure/developer/ai/advanced-retrieval-augmented-generation)</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p w14:paraId="18C449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 MS-2.5-005 — “…that fine-tuning or retrieval-augmented generation data is grounded”; MS-2.5-003 — “Review and verify sources and citations in GAI system outputs…”</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p w14:paraId="3D352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 MS-4.2-005 — “Verify and document the incorporation of results… into design, implementation, deployment approval(“go”/“no-go” decisions), monitoring, and decommission decisions”</w:t>
            </w:r>
          </w:p>
          <w:p w14:paraId="3A4B29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“Work with your organization’s privacy team to design feedback capture tools, system data, and logging for forensics and root cause analysis of a query session”(출처: learn.microsoft.com/azure/developer/ai/advanced-retrieval-augmented-generation)</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 위협 분류 모델 위협 &gt; [M05] 환각, “진단 방법 1. 기준 질의 기반 응답 정확성 점검” — “사전에 </w:t>
            </w:r>
            <w:r w:rsidRPr="00CF01BA">
              <w:rPr>
                <w:sz w:val="22"/>
                <w:szCs w:val="22"/>
                <w:lang w:eastAsia="ko-KR"/>
              </w:rPr>
              <w:lastRenderedPageBreak/>
              <w:t>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70875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13F646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6A05B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78C60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lastRenderedPageBreak/>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p w14:paraId="5F36B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분리 평가할 때 두 단계 성능이 정렬되지 않는(misalignment) 문제를 지적하고, 누락된 정답 문서를 보완한 벤치마크와 LLM 기반 평가로 검색 성능이 생성 품질에 미치는 영향을 확인할 것을 제시</w:t>
            </w:r>
          </w:p>
          <w:p w14:paraId="512B4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up”(검색 단계 실패와 생성 단계 실패의 원인 분류 근거)(출처: learn.microsoft.com/azure/developer/ai/advanced-retrieval-augmented-generation)</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[AI데이터가이드2권] 5.1 데이터 검수 절차 “5.1.1 데이터 검수 프로세스”, 5.2 데이터 검수 방안 — 검수 절차별(1차/2차/3차) 검수 항목·기준, “크라우드워커(전문가)에 의한 1차 검수 → </w:t>
            </w:r>
            <w:r w:rsidRPr="00CF01BA">
              <w:rPr>
                <w:sz w:val="22"/>
                <w:szCs w:val="22"/>
                <w:lang w:eastAsia="ko-KR"/>
              </w:rPr>
              <w:lastRenderedPageBreak/>
              <w:t>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04E15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“…measured qualitatively or quantitatively and demonstrated for conditions similar to deployment setting(s). Measures are documented”; MEASURE 4.2 — “Measurement results… are informed by input from domain experts and relevant AI Actors to validate whether the system is performing consistently as intended. Results are documented”; MS-4.2-001 — “Conduct adversarial testing at a regular cadence…”; MS-2.6-003 — “Re-evaluate safety features of fine-tuned models when the negative risk exceeds organizational risk tolerance”</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T08(프롬프트 인젝션) — 위협 목록에 프롬프트 인젝션이 별도 유형으로 분류됨</w:t>
            </w:r>
          </w:p>
          <w:p w14:paraId="54470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deploy”(프롬프트・가드레일 변경 시 재검토 절차)</w:t>
            </w:r>
          </w:p>
          <w:p w14:paraId="42DCC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rules”(위험 프롬프트 차단 지점의 표준 설계)(출처: learn.microsoft.com/azure/developer/ai/advanced-retrieval-augmented-generation)</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p w14:paraId="29C10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표시 양식이 갖추어져야 검증이 가능함)</w:t>
            </w:r>
          </w:p>
          <w:p w14:paraId="6DA929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“Fact check: Look for statements in the answer that claim to be facts, then check if they’re true”(생성 문서의 사실성 확인 단계를 양식・절차에 포함)(출처: </w:t>
            </w:r>
            <w:r w:rsidRPr="00CF01BA">
              <w:rPr>
                <w:sz w:val="22"/>
                <w:szCs w:val="22"/>
                <w:lang w:eastAsia="ko-KR"/>
              </w:rPr>
              <w:lastRenderedPageBreak/>
              <w:t>learn.microsoft.com/azure/developer/ai/advanced-retrieval-augmented-generation)</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p w14:paraId="0DA9A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w:t>
            </w:r>
          </w:p>
          <w:p w14:paraId="4074E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“각 사용자의 권한과 역할에 따라 접근 가능한 문서 범위를 제한해야 한다”,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w:t>
            </w:r>
          </w:p>
          <w:p w14:paraId="60D82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MG-4.1-004 — “Implement active learning techniques to identify instances where the model fails or produces unexpected outputs”(사용 만족도 및 개선요청 관리의 근거)</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60AFC1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 MG-4.1-002 — “Establish, maintain, and evaluate effectiveness of organizational processes and procedures for post-deployment monitoring of GAI systems”</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p w14:paraId="51A295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“Partial updates — Selective reindexing”, “Versioning — Snapshotting / Document version </w:t>
            </w:r>
            <w:r w:rsidRPr="00CF01BA">
              <w:rPr>
                <w:sz w:val="22"/>
                <w:szCs w:val="22"/>
                <w:lang w:eastAsia="ko-KR"/>
              </w:rPr>
              <w:lastRenderedPageBreak/>
              <w:t>control”(벡터DB 현행화・재색인 운영 설계)(출처: learn.microsoft.com/azure/developer/ai/advanced-retrieval-augmented-generation)</w:t>
            </w:r>
          </w:p>
          <w:p w14:paraId="653DB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 MG-4.1-003 — “Evaluate the use of sentiment analysis to gauge user sentiment regarding GAI content performance and impact”</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0CA997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61244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w:t>
            </w:r>
            <w:r w:rsidRPr="00CF01BA">
              <w:rPr>
                <w:sz w:val="22"/>
                <w:szCs w:val="22"/>
                <w:lang w:eastAsia="ko-KR"/>
              </w:rPr>
              <w:lastRenderedPageBreak/>
              <w:t>템플릿, 운영용 지시문 전반을 포괄한다”(프롬프트・운영관리 관련 산출물의 구성 항목)</w:t>
            </w:r>
          </w:p>
          <w:p w14:paraId="485D5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3F49F7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139833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 이력 관리: “모델・프롬프트 요소에 고유한 버전 ID를 </w:t>
            </w:r>
            <w:r w:rsidRPr="00CF01BA">
              <w:rPr>
                <w:sz w:val="22"/>
                <w:szCs w:val="22"/>
                <w:lang w:eastAsia="ko-KR"/>
              </w:rPr>
              <w:lastRenderedPageBreak/>
              <w:t>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p w14:paraId="50F1E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decisions”(설계 기준선 확정과 배포 승인 의사결정의 연계)</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p w14:paraId="6B78F0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p w14:paraId="19AD2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w:t>
            </w:r>
            <w:r w:rsidRPr="00CF01BA">
              <w:rPr>
                <w:sz w:val="22"/>
                <w:szCs w:val="22"/>
                <w:lang w:eastAsia="ko-KR"/>
              </w:rPr>
              <w:lastRenderedPageBreak/>
              <w:t>blocked_commands 등 접근 제한 설정이 적절한지… 단일 MCP 서버가 과도하게 많은 리소스에 접근할 수 있도록 설정되어 있지 않은지… 확인한다”</w:t>
            </w:r>
          </w:p>
          <w:p w14:paraId="21FC4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p w14:paraId="673DD7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w:t>
            </w:r>
            <w:r w:rsidRPr="00CF01BA">
              <w:rPr>
                <w:sz w:val="22"/>
                <w:szCs w:val="22"/>
                <w:lang w:eastAsia="ko-KR"/>
              </w:rPr>
              <w:lastRenderedPageBreak/>
              <w:t>실수로 “Using wildcard or omnibus scopes (*, all, full-access)”, “Publishing all possible scopes in scopes_supported”를 명시(출처: modelcontextprotocol.io/specification/basic/security_best_practices)</w:t>
            </w:r>
          </w:p>
          <w:p w14:paraId="4A8E5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Confused Deputy Problem 완화조치: “To prevent confused deputy attacks, MCP proxy servers MUST implement per-client consent and proper security controls”; Consent UI Requirements — “Clearly identify the requesting MCP client by name; Display the specific third-party API scopes being requested; Show the registered redirect_uri where tokens will be sent; Implement CSRF protection”(출처: modelcontextprotocol.io/specification/basic/security_best_practices)</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p w14:paraId="50C893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w:t>
            </w:r>
            <w:r w:rsidRPr="00CF01BA">
              <w:rPr>
                <w:sz w:val="22"/>
                <w:szCs w:val="22"/>
                <w:lang w:eastAsia="ko-KR"/>
              </w:rPr>
              <w:lastRenderedPageBreak/>
              <w:t>the number of unauthorized access attempts, inference, bypass, extraction, penetrations, or provenance verification”; MS-2.7-006 — “Measure the rate at which recommendations from security checks and incidents are implemented”</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p w14:paraId="39C5E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concerns”(자율 에이전트를 보안 위협 평가 대상으로 명시)</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p w14:paraId="77362E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p w14:paraId="7491DE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p w14:paraId="1B0342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w:t>
            </w:r>
            <w:r w:rsidRPr="00CF01BA">
              <w:rPr>
                <w:sz w:val="22"/>
                <w:szCs w:val="22"/>
                <w:lang w:eastAsia="ko-KR"/>
              </w:rPr>
              <w:lastRenderedPageBreak/>
              <w:t>learn.microsoft.com/azure/developer/ai/advanced-retrieval-augmented-generation)</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p w14:paraId="6708B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“각 도구에서 사용할 수 있는 기능이 제한되거나 입력 검증이 구현되어 있는 경우” / [취약] — “각 도구에서 사용 가능한 </w:t>
            </w:r>
            <w:r w:rsidRPr="00CF01BA">
              <w:rPr>
                <w:sz w:val="22"/>
                <w:szCs w:val="22"/>
                <w:lang w:eastAsia="ko-KR"/>
              </w:rPr>
              <w:lastRenderedPageBreak/>
              <w:t>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544569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p w14:paraId="05FE9D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from unreliable downstream decision-making”; MS-2.5-003 — “Review and verify sources and citations in GAI system </w:t>
            </w:r>
            <w:r w:rsidRPr="00CF01BA">
              <w:rPr>
                <w:sz w:val="22"/>
                <w:szCs w:val="22"/>
                <w:lang w:eastAsia="ko-KR"/>
              </w:rPr>
              <w:lastRenderedPageBreak/>
              <w:t>outputs during pre-deployment risk measurement and ongoing monitoring activities”</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p w14:paraId="13E41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 행동 범위 제한 — 예를 들어 파일 삭제, 외부 송금, 대량 데이터 전송과 같은 고위험 행동은 기본적으로 차단하거나, 별도의 승인 절차(HITL)와 연계하여 통제”</w:t>
            </w:r>
          </w:p>
          <w:p w14:paraId="3102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3978C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p w14:paraId="695CBB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MS-2.7-001 — “Apply established security measures to: Assess </w:t>
            </w:r>
            <w:r w:rsidRPr="00CF01BA">
              <w:rPr>
                <w:sz w:val="22"/>
                <w:szCs w:val="22"/>
                <w:lang w:eastAsia="ko-KR"/>
              </w:rPr>
              <w:lastRenderedPageBreak/>
              <w:t>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concerns”(자율 에이전트를 보안 위협 평가 대상으로 명시)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p w14:paraId="257F3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w:t>
            </w:r>
            <w:r w:rsidRPr="00CF01BA">
              <w:rPr>
                <w:sz w:val="22"/>
                <w:szCs w:val="22"/>
                <w:lang w:eastAsia="ko-KR"/>
              </w:rPr>
              <w:lastRenderedPageBreak/>
              <w:t>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p w14:paraId="1C141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9D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p w14:paraId="45BAF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p w14:paraId="301F63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w:t>
            </w:r>
            <w:r w:rsidRPr="00CF01BA">
              <w:rPr>
                <w:sz w:val="22"/>
                <w:szCs w:val="22"/>
                <w:lang w:eastAsia="ko-KR"/>
              </w:rPr>
              <w:lastRenderedPageBreak/>
              <w:t>human operators or other systems override the GAI’s decisions. Evaluate these cases…”</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p w14:paraId="3F2DDE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p w14:paraId="5DBA7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p w14:paraId="54EE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p w14:paraId="4A2B32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p w14:paraId="76456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p w14:paraId="60910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p w14:paraId="381A3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p w14:paraId="60BBD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p w14:paraId="21196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w:t>
            </w:r>
            <w:r w:rsidRPr="00CF01BA">
              <w:rPr>
                <w:sz w:val="22"/>
                <w:szCs w:val="22"/>
                <w:lang w:eastAsia="ko-KR"/>
              </w:rPr>
              <w:lastRenderedPageBreak/>
              <w:t>updates — Selective reindexing”, “Versioning — Snapshotting / Document version control”, “Real-time updates — Stream processing”(출처: learn.microsoft.com/azure/developer/ai/advanced-retrieval-augmented-generation)</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p w14:paraId="66484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lastRenderedPageBreak/>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p w14:paraId="7DB6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p w14:paraId="4E36B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p w14:paraId="24A71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w:t>
            </w:r>
            <w:r w:rsidRPr="00CF01BA">
              <w:rPr>
                <w:sz w:val="22"/>
                <w:szCs w:val="22"/>
                <w:lang w:eastAsia="ko-KR"/>
              </w:rPr>
              <w:lastRenderedPageBreak/>
              <w:t>learn.microsoft.com/azure/developer/ai/advanced-retrieval-augmented-generation)</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p w14:paraId="389174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p w14:paraId="3F2734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w:t>
            </w:r>
            <w:r w:rsidRPr="00CF01BA">
              <w:rPr>
                <w:sz w:val="22"/>
                <w:szCs w:val="22"/>
                <w:lang w:eastAsia="ko-KR"/>
              </w:rPr>
              <w:lastRenderedPageBreak/>
              <w:t>분할(structure-aware splitting)을 권고한다. 이는 본 항목의 “Chunk 크기, 중첩(Overlap), 조항 단위 처리 기준”과 정확히 대응한다.</w:t>
            </w:r>
          </w:p>
          <w:p w14:paraId="5E045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p w14:paraId="67D04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p w14:paraId="3D371F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p w14:paraId="06D25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lastRenderedPageBreak/>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p w14:paraId="4D79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p w14:paraId="3F79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w:t>
            </w:r>
            <w:r w:rsidRPr="00CF01BA">
              <w:rPr>
                <w:sz w:val="22"/>
                <w:szCs w:val="22"/>
                <w:lang w:eastAsia="ko-KR"/>
              </w:rPr>
              <w:lastRenderedPageBreak/>
              <w:t>3요소로 구성되며, 도메인별 문서를 기준으로 질의・정답 쌍을 생성하고 동일 전처리 기준을 적용하여 정확성을 평가함</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p w14:paraId="24A251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w:t>
            </w:r>
            <w:r w:rsidRPr="00CF01BA">
              <w:rPr>
                <w:sz w:val="22"/>
                <w:szCs w:val="22"/>
                <w:lang w:eastAsia="ko-KR"/>
              </w:rPr>
              <w:lastRenderedPageBreak/>
              <w:t>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p w14:paraId="021B1C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p w14:paraId="651829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6B05BA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MG-4.1-006 — “Track dataset modifications for provenance by monitoring data deletions, rectification requests, and other changes that may impact the verifiability of content origins”</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p w14:paraId="55C85A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p w14:paraId="024CC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p w14:paraId="56EEC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w:t>
            </w:r>
            <w:r w:rsidRPr="00CF01BA">
              <w:rPr>
                <w:sz w:val="22"/>
                <w:szCs w:val="22"/>
                <w:lang w:eastAsia="ko-KR"/>
              </w:rPr>
              <w:lastRenderedPageBreak/>
              <w:t>recovery, and change management”; MG-4.1-002 — “Establish, maintain, and evaluate effectiveness of organizational processes and procedures for post-deployment monitoring of GAI systems”</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p w14:paraId="20CA6E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p w14:paraId="110A9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w:t>
            </w:r>
            <w:r w:rsidRPr="00CF01BA">
              <w:rPr>
                <w:sz w:val="22"/>
                <w:szCs w:val="22"/>
                <w:lang w:eastAsia="ko-KR"/>
              </w:rPr>
              <w:lastRenderedPageBreak/>
              <w:t>are measured qualitatively or quantitatively and demonstrated for conditions similar to deployment setting(s). Measures are documented”</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p w14:paraId="5F7E95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p w14:paraId="16498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p w14:paraId="1E2037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p w14:paraId="54ECAD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w:t>
            </w:r>
            <w:r w:rsidRPr="00CF01BA">
              <w:rPr>
                <w:sz w:val="22"/>
                <w:szCs w:val="22"/>
                <w:lang w:eastAsia="ko-KR"/>
              </w:rPr>
              <w:lastRenderedPageBreak/>
              <w:t>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p w14:paraId="16D99D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분류에 부합하지 않는 경우를 탐지・차단”), M14(입력 </w:t>
            </w:r>
            <w:r w:rsidRPr="00CF01BA">
              <w:rPr>
                <w:sz w:val="22"/>
                <w:szCs w:val="22"/>
                <w:lang w:eastAsia="ko-KR"/>
              </w:rPr>
              <w:lastRenderedPageBreak/>
              <w:t>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p w14:paraId="35711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제3장제3절(공공・행정) 시나리오3 “AI 민원 처리 시스템을 통한 개인정보 유출 — AI 민원 처리 시스템을 이용하여 민원을 처리할 때, 민원 내 포함되어 있던 프롬프트로 </w:t>
            </w:r>
            <w:r w:rsidRPr="00CF01BA">
              <w:rPr>
                <w:sz w:val="22"/>
                <w:szCs w:val="22"/>
                <w:lang w:eastAsia="ko-KR"/>
              </w:rPr>
              <w:lastRenderedPageBreak/>
              <w:t>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p w14:paraId="4E727C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w:t>
            </w:r>
          </w:p>
          <w:p w14:paraId="190E7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p w14:paraId="5A6113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w:t>
            </w:r>
            <w:r w:rsidRPr="00CF01BA">
              <w:rPr>
                <w:sz w:val="22"/>
                <w:szCs w:val="22"/>
                <w:lang w:eastAsia="ko-KR"/>
              </w:rPr>
              <w:lastRenderedPageBreak/>
              <w:t>confidential, copyrighted, licensed, patented, personal, proprietary, sensitive, or trade-marked information”</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p w14:paraId="592ED0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 — API 키 또는 OAuth 기반 인증을 통해 허가된 </w:t>
            </w:r>
            <w:r w:rsidRPr="00CF01BA">
              <w:rPr>
                <w:sz w:val="22"/>
                <w:szCs w:val="22"/>
                <w:lang w:eastAsia="ko-KR"/>
              </w:rPr>
              <w:lastRenderedPageBreak/>
              <w:t>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p w14:paraId="7400F8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p w14:paraId="644AC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p w14:paraId="23C61B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w:t>
            </w:r>
            <w:r w:rsidRPr="00CF01BA">
              <w:rPr>
                <w:sz w:val="22"/>
                <w:szCs w:val="22"/>
                <w:lang w:eastAsia="ko-KR"/>
              </w:rPr>
              <w:lastRenderedPageBreak/>
              <w:t>integrated applications by injecting prompts into data likely to be retrieved”</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p w14:paraId="0218C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Ⅴ.1 이용자 인격권 보호 — “서비스 제공자는 서비스를 구축하는 과정에서 사전에 이용자가 타인의 </w:t>
            </w:r>
            <w:r w:rsidRPr="00CF01BA">
              <w:rPr>
                <w:sz w:val="22"/>
                <w:szCs w:val="22"/>
                <w:lang w:eastAsia="ko-KR"/>
              </w:rPr>
              <w:lastRenderedPageBreak/>
              <w:t>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p w14:paraId="0C70A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p w14:paraId="5818B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MS-2.5-003 — “Review and verify sources and citations in GAI system outputs during pre-deployment risk measurement and ongoing monitoring activities”</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p w14:paraId="47B07D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p w14:paraId="58D117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w:t>
            </w:r>
            <w:r w:rsidRPr="00CF01BA">
              <w:rPr>
                <w:sz w:val="22"/>
                <w:szCs w:val="22"/>
                <w:lang w:eastAsia="ko-KR"/>
              </w:rPr>
              <w:lastRenderedPageBreak/>
              <w:t>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688927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p w14:paraId="70C79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“Work with your </w:t>
            </w:r>
            <w:r w:rsidRPr="00CF01BA">
              <w:rPr>
                <w:sz w:val="22"/>
                <w:szCs w:val="22"/>
                <w:lang w:eastAsia="ko-KR"/>
              </w:rPr>
              <w:lastRenderedPageBreak/>
              <w:t>organization’s privacy team to design feedback capture tools, system data, and logging for forensics and root cause analysis of a query session”(출처: learn.microsoft.com/azure/developer/ai/advanced-retrieval-augmented-generation)</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p w14:paraId="33E734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p w14:paraId="47D60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별첨1 M02(벡터DB・임베딩 유출 — OWASP LLM08:2025 Vector and Embedding Weaknesses, MITRE AML.T0085.000: Data from AI Services: RAG Databases); 제3장제3절 시나리오1 “RAG 데이터 </w:t>
            </w:r>
            <w:r w:rsidRPr="00CF01BA">
              <w:rPr>
                <w:sz w:val="22"/>
                <w:szCs w:val="22"/>
                <w:lang w:eastAsia="ko-KR"/>
              </w:rPr>
              <w:lastRenderedPageBreak/>
              <w:t>오염을 통한 정책 보조 AI 편향 유발”(상세는 본 문서 8-03 참조)</w:t>
            </w:r>
          </w:p>
          <w:p w14:paraId="7836F0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p w14:paraId="6EB46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p w14:paraId="1B21C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w:t>
            </w:r>
            <w:r w:rsidRPr="00CF01BA">
              <w:rPr>
                <w:sz w:val="22"/>
                <w:szCs w:val="22"/>
                <w:lang w:eastAsia="ko-KR"/>
              </w:rPr>
              <w:lastRenderedPageBreak/>
              <w:t>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p w14:paraId="7AF08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p w14:paraId="78395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p w14:paraId="4AD4B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SD12-1(시스템아키텍처/설계) 주요검토대상산출물, SD12-2(응용시스템/설계) </w:t>
            </w:r>
            <w:r w:rsidRPr="00CF01BA">
              <w:rPr>
                <w:sz w:val="22"/>
                <w:szCs w:val="22"/>
                <w:lang w:eastAsia="ko-KR"/>
              </w:rPr>
              <w:lastRenderedPageBreak/>
              <w:t>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p w14:paraId="5D373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p w14:paraId="2A2414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p w14:paraId="45386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p w14:paraId="20FC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p w14:paraId="1F5CB6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42C6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w:t>
            </w:r>
            <w:r w:rsidRPr="00CF01BA">
              <w:rPr>
                <w:sz w:val="22"/>
                <w:szCs w:val="22"/>
                <w:lang w:eastAsia="ko-KR"/>
              </w:rPr>
              <w:lastRenderedPageBreak/>
              <w:t>스토리지(기존 및 1년간 사용량), IP(Real IP, Virtual IP), 시스템 SW(CAL 라이센스)”</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52B27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p w14:paraId="23582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p w14:paraId="08F64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p w14:paraId="6A579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w:t>
            </w:r>
            <w:r w:rsidRPr="00CF01BA">
              <w:rPr>
                <w:sz w:val="22"/>
                <w:szCs w:val="22"/>
                <w:lang w:eastAsia="ko-KR"/>
              </w:rPr>
              <w:lastRenderedPageBreak/>
              <w:t>monitor outputs and performance, and handle, recover from, and repair errors when security anomalies, threats and impacts are detected”</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3CA0B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“AI시스템 운영 및 관리를 위한 전용 네트워크를 구성”, “DMZ·중계서버 </w:t>
            </w:r>
            <w:r w:rsidRPr="00CF01BA">
              <w:rPr>
                <w:sz w:val="22"/>
                <w:szCs w:val="22"/>
                <w:lang w:eastAsia="ko-KR"/>
              </w:rPr>
              <w:lastRenderedPageBreak/>
              <w:t>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p w14:paraId="7CD89E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“가상사설망(검증필 암호모듈 탑재 필수)”</w:t>
            </w:r>
          </w:p>
          <w:p w14:paraId="1D513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4EDB8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p w14:paraId="5677D0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w:t>
            </w:r>
            <w:r w:rsidRPr="00CF01BA">
              <w:rPr>
                <w:sz w:val="22"/>
                <w:szCs w:val="22"/>
                <w:lang w:eastAsia="ko-KR"/>
              </w:rPr>
              <w:lastRenderedPageBreak/>
              <w:t>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p w14:paraId="4D8519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0622E8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p w14:paraId="04440F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w:t>
            </w:r>
            <w:r w:rsidRPr="00CF01BA">
              <w:rPr>
                <w:sz w:val="22"/>
                <w:szCs w:val="22"/>
                <w:lang w:eastAsia="ko-KR"/>
              </w:rPr>
              <w:lastRenderedPageBreak/>
              <w:t>processes and procedures for post-deployment monitoring of GAI systems”</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p w14:paraId="420D00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“운영 인프라(Serving Infrastructure)” 정의 — “운영 인프라는 학습된 LLM을 실제 서비스 환경에서 실행·제공하기 위한 기술적 기반을 의미한다. </w:t>
            </w:r>
            <w:r w:rsidRPr="00CF01BA">
              <w:rPr>
                <w:sz w:val="22"/>
                <w:szCs w:val="22"/>
                <w:lang w:eastAsia="ko-KR"/>
              </w:rPr>
              <w:lastRenderedPageBreak/>
              <w:t>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p w14:paraId="07D359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p w14:paraId="52245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Google Cloud 공식 백서 “MLOps: Continuous delivery and automation pipelines in machine learning”(docs.cloud.google.com/architecture/mlops-continuous-delivery-and-automation-pipelines-in-machine-learning) — MLOps(LLMOps는 이의 LLM 특화 확장 개념)를 “ML </w:t>
            </w:r>
            <w:r w:rsidRPr="00CF01BA">
              <w:rPr>
                <w:sz w:val="22"/>
                <w:szCs w:val="22"/>
                <w:lang w:eastAsia="ko-KR"/>
              </w:rPr>
              <w:lastRenderedPageBreak/>
              <w:t>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p w14:paraId="566B0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p w14:paraId="62591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0FB26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p w14:paraId="4A74A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785A52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3C0CE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w:t>
            </w:r>
            <w:r w:rsidRPr="00CF01BA">
              <w:rPr>
                <w:sz w:val="22"/>
                <w:szCs w:val="22"/>
                <w:lang w:eastAsia="ko-KR"/>
              </w:rPr>
              <w:lastRenderedPageBreak/>
              <w:t>식별된 요구사항 항목 및 요구사항명세서와 관련된 산출물 항목의 연관 및 종속관계가 있는 항목 간에 추적관계를 식별하였는지 여부”; 일관성(Consistency): “…항목 간에 불일치가 존재하는지 여부”</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p w14:paraId="56D67C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w:t>
            </w:r>
            <w:r w:rsidRPr="00CF01BA">
              <w:rPr>
                <w:sz w:val="22"/>
                <w:szCs w:val="22"/>
                <w:lang w:eastAsia="ko-KR"/>
              </w:rPr>
              <w:lastRenderedPageBreak/>
              <w:t>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[AI데이터가이드3권] 부록1  학습모델적합성-유효성 — “AI모델을 학습용 데이터로 훈련 후 측정된 성능이 유효한지 </w:t>
            </w:r>
            <w:r w:rsidRPr="00CF01BA">
              <w:rPr>
                <w:sz w:val="22"/>
                <w:szCs w:val="22"/>
                <w:lang w:eastAsia="ko-KR"/>
              </w:rPr>
              <w:lastRenderedPageBreak/>
              <w:t>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SD02-4-C1(품질보증활동 수행) 검토항목 03 — “품질보증 활동이 계획대로 수행되었는가? — 품질보증활동 계획 대비 활동 적정성”; 목적 — “수립된 품질 목표를 만족하는지 </w:t>
            </w:r>
            <w:r w:rsidRPr="00CF01BA">
              <w:rPr>
                <w:sz w:val="22"/>
                <w:szCs w:val="22"/>
                <w:lang w:eastAsia="ko-KR"/>
              </w:rPr>
              <w:lastRenderedPageBreak/>
              <w:t>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w:t>
            </w:r>
            <w:r w:rsidRPr="00CF01BA">
              <w:rPr>
                <w:sz w:val="22"/>
                <w:szCs w:val="22"/>
                <w:lang w:eastAsia="ko-KR"/>
              </w:rPr>
              <w:lastRenderedPageBreak/>
              <w:t>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제2조(정의) 10호 — “’유지관리’란 정보시스템 개발·구축 완료 후 기능변경, 추가, 보완, 폐기… 등의 정보시스템 개선에 필요한 제반활동을 의미한다. 단, </w:t>
            </w:r>
            <w:r w:rsidRPr="00CF01BA">
              <w:rPr>
                <w:sz w:val="22"/>
                <w:szCs w:val="22"/>
                <w:lang w:eastAsia="ko-KR"/>
              </w:rPr>
              <w:lastRenderedPageBreak/>
              <w:t>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p w14:paraId="7D6939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MS-2.3-003 — “Share results of pre-deployment testing with relevant GAI Actors, such as those with system release approval authority”</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w:t>
            </w:r>
            <w:r w:rsidRPr="00CF01BA">
              <w:rPr>
                <w:sz w:val="22"/>
                <w:szCs w:val="22"/>
                <w:lang w:eastAsia="ko-KR"/>
              </w:rPr>
              <w:lastRenderedPageBreak/>
              <w:t>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p w14:paraId="48C742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완전성(Completeness): “요구사항명세서상에 식별된 요구사항 중 사용자가 제시한 요구사항에서 누락된 기능 요구사항이 존재하는지 여부”</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p w14:paraId="1F3E6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MS-2.5-006 — “Regularly review security and safety guardrails, </w:t>
            </w:r>
            <w:r w:rsidRPr="00CF01BA">
              <w:rPr>
                <w:sz w:val="22"/>
                <w:szCs w:val="22"/>
                <w:lang w:eastAsia="ko-KR"/>
              </w:rPr>
              <w:lastRenderedPageBreak/>
              <w:t>especially if the GAI system is being operated in novel circumstances”</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3826FD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 운영 단계에서 확인해야 할 사항으로 “Is the user’s question clear and likely to get the right answer? Does the question break any company rules?… Do the results from the database match the question?… Does the LLM’s answer fully address the user’s question? Does the answer follow your organization’s rules?”를 제시하고, “The whole inference pipeline works in real time”이라고 기술(출처: learn.microsoft.com/azure/developer/ai/advanced-retrieval-augmented-generation)</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p w14:paraId="4AD4BC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“You need an assessment pipeline to handle these tasks at scale”(출처: learn.microsoft.com/azure/developer/ai/advanced-retrieval-augmented-generation)</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p w14:paraId="5E4D71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p w14:paraId="5BFB7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“Fact check: Look for statements in the answer that </w:t>
            </w:r>
            <w:r w:rsidRPr="00CF01BA">
              <w:rPr>
                <w:sz w:val="22"/>
                <w:szCs w:val="22"/>
                <w:lang w:eastAsia="ko-KR"/>
              </w:rPr>
              <w:lastRenderedPageBreak/>
              <w:t>claim to be facts, then check if they’re true. If a fact check fails, you can ask the LLM again or show an error message”(출처: learn.microsoft.com/azure/developer/ai/advanced-retrieval-augmented-generation)</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p w14:paraId="59AD7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organization(“Hierarchical indexes”, “Specialized indexes”, “Hybrid indexes”) 및 Inference pipeline &gt; Query router(“Query analysis → Index selection → Query dispatch → Results aggregation → Answer generation”)(하이브리드 검색 동작 확인의 기준 구조)(출처: learn.microsoft.com/azure/developer/ai/advanced-retrieval-augmented-generation)</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Task별 유효성 측정지표 표 — “Top-K 정확도”를 텍스트요약(Text Summary)·객체인식(Object </w:t>
            </w:r>
            <w:r w:rsidRPr="00CF01BA">
              <w:rPr>
                <w:sz w:val="22"/>
                <w:szCs w:val="22"/>
                <w:lang w:eastAsia="ko-KR"/>
              </w:rPr>
              <w:lastRenderedPageBreak/>
              <w:t>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p w14:paraId="6F9939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“Filtering results: Only keep chunks that match the query. Ignore the rest when building the LLM prompt”, “Re-ranking: Put the most relevant chunks at the beginning and end of the prompt”, “Watch out for the needle in a haystack problem”(출처: learn.microsoft.com/azure/developer/ai/advanced-retrieval-augmented-generation)</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MultiQueryRetriever(질의 재작성을 통한 검색결과 0건 상황 완화), RAGAS 프레임워크의 “Context Recall” 지표 — Zero-hit(검색결과 0건) 상황에서는 질의를 자동으로 재작성・확장하여 재검색을 시도하는 것이 업계 표준 대응 </w:t>
            </w:r>
            <w:r w:rsidRPr="00CF01BA">
              <w:rPr>
                <w:sz w:val="22"/>
                <w:szCs w:val="22"/>
                <w:lang w:eastAsia="ko-KR"/>
              </w:rPr>
              <w:lastRenderedPageBreak/>
              <w:t>패턴이며, RAGAS는 이러한 검색 실패율을 정량 측정하는 오픈소스 사실상 표준 지표를 제공한다.</w:t>
            </w:r>
          </w:p>
          <w:p w14:paraId="642CE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Query preprocessing steps(“Query rewriting”, HyDE) 및 Subqueries(“Subqueries break a long or complex question into smaller, easier questions. The system answers each small question, then combines the answers”); Evaluation — “This close review often finds content gaps, especially when no good documentation exists for a user’s question”(출처: learn.microsoft.com/azure/developer/ai/advanced-retrieval-augmented-generation)</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2923A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better”(절・문단・문장 등 의미 단위 선택과 </w:t>
            </w:r>
            <w:r w:rsidRPr="00CF01BA">
              <w:rPr>
                <w:sz w:val="22"/>
                <w:szCs w:val="22"/>
                <w:lang w:eastAsia="ko-KR"/>
              </w:rPr>
              <w:lastRenderedPageBreak/>
              <w:t>중첩・문맥 보존이 청킹 설계의 검증 대상임)(출처: learn.microsoft.com/azure/developer/ai/advanced-retrieval-augmented-generation)</w:t>
            </w:r>
          </w:p>
          <w:p w14:paraId="58CA00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제시(표・이미지・첨부 등 문서 유형별 구조 처리와 메타데이터 추출의 근거)(출처: learn.microsoft.com/azure/developer/ai/advanced-retrieval-augmented-generation)</w:t>
            </w:r>
          </w:p>
          <w:p w14:paraId="588C2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gaps”(운영 결과를 근거로 청킹・문서 분할 결과의 적정성을 사후 검증하도록 요구)(출처: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13BD8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w:t>
            </w:r>
            <w:r w:rsidRPr="00CF01BA">
              <w:rPr>
                <w:sz w:val="22"/>
                <w:szCs w:val="22"/>
                <w:lang w:eastAsia="ko-KR"/>
              </w:rPr>
              <w:lastRenderedPageBreak/>
              <w:t>accurate by matching them to the types of questions they answer. One way is to create a sample question for each chunk that shows what question it answers best… During retrieval, the system compares the user’s question to these sample questions to find the best chunk”(대표 질의를 기준으로 임베딩・검색 정합성을 확인하는 방식의 근거)(출처: learn.microsoft.com/azure/developer/ai/advanced-retrieval-augmented-generation)</w:t>
            </w:r>
          </w:p>
          <w:p w14:paraId="69AF5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attributions…”(임베딩 분석 결과의 적용・문서화); MS-2.5-005 — “Verify GAI system training data and TEVV data provenance, and that fine-tuning or retrieval-augmented generation data is grounded”(RAG용 데이터의 출처・근거성 검증)</w:t>
            </w:r>
          </w:p>
          <w:p w14:paraId="07681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documents”(임베딩 재생성 범위 결정과 변경관리 절차의 근거)(출처: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w:t>
            </w:r>
            <w:r w:rsidRPr="00CF01BA">
              <w:rPr>
                <w:sz w:val="22"/>
                <w:szCs w:val="22"/>
                <w:lang w:eastAsia="ko-KR"/>
              </w:rPr>
              <w:lastRenderedPageBreak/>
              <w:t>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control”(재색인・갱신・버전관리 처리 결과 확인의 근거)(출처: learn.microsoft.com/azure/developer/ai/advanced-retrieval-augmented-generation)</w:t>
            </w:r>
          </w:p>
          <w:p w14:paraId="4096B6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“Extract metadata… Some of this information, like metadata, can help during retrieval and evaluation if you keep it with the document in the vector database”(문서번호・작성일 등 메타데이터를 벡터DB에 함께 적재하여 검색・평가에 활용하도록 함)(출처: learn.microsoft.com/azure/developer/ai/advanced-retrieval-augmented-generation)</w:t>
            </w:r>
          </w:p>
          <w:p w14:paraId="70DF98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origins”(삭제・정정 등 데이터셋 변경 이력의 추적 관리)</w:t>
            </w:r>
          </w:p>
          <w:p w14:paraId="4CF6E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05 — “시스템 시험을 통해 성능 및 가용성, 보안성에 대한 검증이 이루어졌는가? — 시스템 목표 성능 만족 여부”</w:t>
            </w:r>
          </w:p>
          <w:p w14:paraId="36B9C8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MS-2.5-001 — “Avoid extrapolating GAI system performance or capabilities from narrow, non-systematic, and anecdotal assessments”</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p w14:paraId="106091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MS-2.6-004 — “Review GAI system outputs for validity and safety”</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p w14:paraId="63ACD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appeal and override, decommissioning, incident response, recovery, and change management”; MG-4.1-004 — “Implement active learning techniques to identify instances where the model fails or produces unexpected outputs”</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w:t>
            </w:r>
          </w:p>
          <w:p w14:paraId="78964E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“주요 업무 영역에 대해 정답 기준 데이터셋이나 테스트셋을 활용하여 </w:t>
            </w:r>
            <w:r w:rsidRPr="00CF01BA">
              <w:rPr>
                <w:sz w:val="22"/>
                <w:szCs w:val="22"/>
                <w:lang w:eastAsia="ko-KR"/>
              </w:rPr>
              <w:lastRenderedPageBreak/>
              <w:t>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393DAB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0DEA5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7197FF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p w14:paraId="6F428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구성하여 검색 단계는 컨텍스트 기준으로, 생성 단계는 정답 기준으로 분리 평가</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p w14:paraId="65F3A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of structured public feedback exercises into design, implementation, deployment approval(“go”/“no-go” decisions), monitoring, and decommission decisions”; MG-3.2-009 — “Use organizational risk tolerance to evaluate acceptable risks and performance metrics and decommission or retrain pre-trained models that perform outside of defined limits”</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M03(시스템 프롬프트 유출) 대응방안 — “시스템 프롬프트 강화(hardening): 시스템 프롬프트와 내부 지침이 사용자 요청에 의해 노출되거나 우회되지 않도록 보호”</w:t>
            </w:r>
          </w:p>
          <w:p w14:paraId="4F102C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‘jailbreaking’)”(위험 프롬프트 차단 기능의 동작 확인 기준)(출처: learn.microsoft.com/azure/developer/ai/advanced-retrieval-augmented-generation)</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p w14:paraId="3A8C0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포함 양식의 준수 여부 검증)</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“감사 대응: 규제나 외부 감사를 대비해 변경 이력, 검증 결과, </w:t>
            </w:r>
            <w:r w:rsidRPr="00CF01BA">
              <w:rPr>
                <w:sz w:val="22"/>
                <w:szCs w:val="22"/>
                <w:lang w:eastAsia="ko-KR"/>
              </w:rPr>
              <w:lastRenderedPageBreak/>
              <w:t>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p w14:paraId="2A34B4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“가. 관리 대상” — 프롬프트 관리 항목 “시스템 프롬프트, 프롬프트 템플릿, 운영 지시문, 변경 이력, 테스트 케이스 등”, “프롬프트 변경 시 영향 추적 및 재현 가능성을 위한 버전, 테스트 결과 기록 및 보관”</w:t>
            </w:r>
          </w:p>
          <w:p w14:paraId="430CB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experience”(사용 만족도 관리)</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14:paraId="5A91CA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 “A query router picks the best database or index to answer each question”, 분리 기준으로 “Data type specialization”, “Query type optimization”, “Algorithmic differences”를 제시(질의 유형별 경로 분기의 정상 동작 확인 기준)(출처: learn.microsoft.com/azure/developer/ai/advanced-retrieval-augmented-generation)</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26038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 MS-4.2-004 — “Monitor and document instances where human operators or other systems override the GAI’s decisions”</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p w14:paraId="7051F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MG-4.1-004 — “Implement active learning techniques to identify instances where the model fails or produces unexpected outputs”</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p w14:paraId="12793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p w14:paraId="4FBC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Update strategies: “Regular intervals: Set updates to run on a schedule (like daily or weekly) based on how often documents change”, “Trigger-based updates… The system reindexes only the affected parts”, “Selective reindexing”(출처: learn.microsoft.com/azure/developer/ai/advanced-retrieval-augmented-generation)</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p w14:paraId="18FED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MG-4.1-002 — “Establish, maintain, and evaluate effectiveness of organizational processes and procedures for post-deployment monitoring of GAI systems”; MG-4.1-006 — “Track dataset modifications for provenance by monitoring data deletions, rectification requests, and other changes…”; MG-4.1-005 — “Share transparency reports with internal and external stakeholders that detail steps taken to update the GAI system”</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14:paraId="0455D1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p w14:paraId="6B5DC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p w14:paraId="08120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Evaluation: “Do you keep detailed logs for root cause analysis?”(출처: learn.microsoft.com/azure/developer/ai/advanced-retrieval-augmented-generation)</w:t>
            </w:r>
          </w:p>
          <w:p w14:paraId="374055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w:t>
            </w:r>
            <w:r w:rsidRPr="00CF01BA">
              <w:rPr>
                <w:sz w:val="22"/>
                <w:szCs w:val="22"/>
                <w:lang w:eastAsia="ko-KR"/>
              </w:rPr>
              <w:lastRenderedPageBreak/>
              <w:t>relevant GAI Actors, such as those with system release approval authority”; MS-2.7-004 — “Identify metrics that reflect the effectiveness of security measures…”</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p w14:paraId="3A23F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into design, implementation, deployment approval(“go”/“no-go” decisions), monitoring, and decommission decisions”; MANAGE 4.1 — 배포 후 모니터링 계획에 “appeal and override, decommissioning, incident response, recovery, and change management”를 포함할 것</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w:t>
            </w:r>
            <w:r w:rsidRPr="00CF01BA">
              <w:rPr>
                <w:sz w:val="22"/>
                <w:szCs w:val="22"/>
                <w:lang w:eastAsia="ko-KR"/>
              </w:rPr>
              <w:lastRenderedPageBreak/>
              <w:t>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p w14:paraId="11A3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p w14:paraId="451F9F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p w14:paraId="69489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p w14:paraId="2102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06861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p w14:paraId="60FD5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w:t>
            </w:r>
            <w:r w:rsidRPr="00CF01BA">
              <w:rPr>
                <w:sz w:val="22"/>
                <w:szCs w:val="22"/>
                <w:lang w:eastAsia="ko-KR"/>
              </w:rPr>
              <w:lastRenderedPageBreak/>
              <w:t>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p w14:paraId="721BE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4028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p w14:paraId="61274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p w14:paraId="3A9C7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p w14:paraId="20DD3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p w14:paraId="622097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p w14:paraId="17527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p w14:paraId="523CB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w:t>
            </w:r>
            <w:r w:rsidRPr="00CF01BA">
              <w:rPr>
                <w:sz w:val="22"/>
                <w:szCs w:val="22"/>
                <w:lang w:eastAsia="ko-KR"/>
              </w:rPr>
              <w:lastRenderedPageBreak/>
              <w:t>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p w14:paraId="7D54D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p w14:paraId="3A93E6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“MCP clients deployed to a server MUST consider SSRF risks and implement appropriate mitigations when fetching OAuth-related URLs”; “MCP clients SHOULD block requests to private and reserved IP address ranges”, “Enforce HTTPS”, “Validate Redirect Targets”(출처: modelcontextprotocol.io/specification/basic/security_best_practices)</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p w14:paraId="56FF20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p w14:paraId="149A6A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p w14:paraId="02EC38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p w14:paraId="3B321A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p w14:paraId="0C1CB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w:t>
            </w:r>
            <w:r w:rsidRPr="00CF01BA">
              <w:rPr>
                <w:sz w:val="22"/>
                <w:szCs w:val="22"/>
                <w:lang w:eastAsia="ko-KR"/>
              </w:rPr>
              <w:lastRenderedPageBreak/>
              <w:t>— “Evaluate GAI system performance in real-world scenarios…”</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p w14:paraId="45CA1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p w14:paraId="7546F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p w14:paraId="3F50A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p w14:paraId="135EC1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p w14:paraId="353F99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p w14:paraId="63FE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w:t>
            </w:r>
            <w:r w:rsidRPr="00CF01BA">
              <w:rPr>
                <w:sz w:val="22"/>
                <w:szCs w:val="22"/>
                <w:lang w:eastAsia="ko-KR"/>
              </w:rPr>
              <w:lastRenderedPageBreak/>
              <w:t>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p w14:paraId="3D275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 and decommission or retrain pre-trained models that perform outside of defined limits”(잔여위험이 허용수준 이내임을 확인)</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p w14:paraId="28EF4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p w14:paraId="7E9D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7BD71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재발방지를 위한 공정/지침 개정</w:t>
            </w:r>
          </w:p>
          <w:p w14:paraId="05885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p w14:paraId="5AFF7E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p w14:paraId="16A3B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p w14:paraId="21857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w:t>
            </w:r>
            <w:r w:rsidRPr="00CF01BA">
              <w:rPr>
                <w:sz w:val="22"/>
                <w:szCs w:val="22"/>
                <w:lang w:eastAsia="ko-KR"/>
              </w:rPr>
              <w:lastRenderedPageBreak/>
              <w:t>learn.microsoft.com/azure/developer/ai/advanced-retrieval-augmented-generation)</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p w14:paraId="17F38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p w14:paraId="758594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w:t>
            </w:r>
            <w:r w:rsidRPr="00CF01BA">
              <w:rPr>
                <w:sz w:val="22"/>
                <w:szCs w:val="22"/>
                <w:lang w:eastAsia="ko-KR"/>
              </w:rPr>
              <w:lastRenderedPageBreak/>
              <w:t>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p w14:paraId="2098D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p w14:paraId="226CA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p w14:paraId="3C5F5C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w:t>
            </w:r>
            <w:r w:rsidRPr="00CF01BA">
              <w:rPr>
                <w:sz w:val="22"/>
                <w:szCs w:val="22"/>
                <w:lang w:eastAsia="ko-KR"/>
              </w:rPr>
              <w:lastRenderedPageBreak/>
              <w:t>strategies: “Regular intervals… Trigger-based updates: … The system reindexes only the affected parts”, “Partial updates — Selective reindexing”, “Versioning — Snapshotting / Document version control”(출처: learn.microsoft.com/azure/developer/ai/advanced-retrieval-augmented-generation)</w:t>
            </w:r>
          </w:p>
          <w:p w14:paraId="3170A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database”(출처: learn.microsoft.com/azure/developer/ai/advanced-retrieval-augmented-generation)</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p w14:paraId="48C50B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lastRenderedPageBreak/>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p w14:paraId="4A6515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p w14:paraId="22FE23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 xml:space="preserve">민감정보 </w:t>
            </w:r>
            <w:r w:rsidRPr="00215F7B">
              <w:rPr>
                <w:rFonts w:ascii="바탕체" w:hAnsi="바탕체" w:cs="굴림"/>
                <w:sz w:val="22"/>
                <w:szCs w:val="20"/>
              </w:rPr>
              <w:lastRenderedPageBreak/>
              <w:t>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lastRenderedPageBreak/>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p w14:paraId="0AA5F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w:t>
            </w:r>
            <w:r w:rsidRPr="00CF01BA">
              <w:rPr>
                <w:sz w:val="22"/>
                <w:szCs w:val="22"/>
                <w:lang w:eastAsia="ko-KR"/>
              </w:rPr>
              <w:lastRenderedPageBreak/>
              <w:t>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p w14:paraId="1C36E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p w14:paraId="00872E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p w14:paraId="5D0A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p w14:paraId="052B6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w:t>
            </w:r>
            <w:r w:rsidRPr="00CF01BA">
              <w:rPr>
                <w:sz w:val="22"/>
                <w:szCs w:val="22"/>
                <w:lang w:eastAsia="ko-KR"/>
              </w:rPr>
              <w:lastRenderedPageBreak/>
              <w:t>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p w14:paraId="6D76F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[AI데이터가이드2권] 3.4.1 데이터 정제 작업종류 “④ OCR 인식”(OCR 시험 관련)</w:t>
            </w:r>
          </w:p>
          <w:p w14:paraId="07F339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p w14:paraId="18E92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p w14:paraId="4411D0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7A783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p w14:paraId="719DF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p w14:paraId="537AF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 xml:space="preserve">1. AI 보안 요구사항 이행 및 </w:t>
            </w:r>
            <w:r w:rsidRPr="00215F7B">
              <w:rPr>
                <w:rFonts w:ascii="바탕체" w:hAnsi="바탕체" w:cs="굴림"/>
                <w:sz w:val="22"/>
                <w:szCs w:val="20"/>
              </w:rPr>
              <w:lastRenderedPageBreak/>
              <w:t>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lastRenderedPageBreak/>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p w14:paraId="2F669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p w14:paraId="0D286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p w14:paraId="625AC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p w14:paraId="4FD9AA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p w14:paraId="6C68D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C458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p w14:paraId="63067C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p w14:paraId="0AEEB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“이력 관리: 모델·프롬프트 요소에 고유한 버전 ID를 부여하고, 작성자·변경 사유·승인 내역 기록” / “재현성 확보 및 롤백: </w:t>
            </w:r>
            <w:r w:rsidRPr="00CF01BA">
              <w:rPr>
                <w:sz w:val="22"/>
                <w:szCs w:val="22"/>
                <w:lang w:eastAsia="ko-KR"/>
              </w:rPr>
              <w:lastRenderedPageBreak/>
              <w:t>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p w14:paraId="04131D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p w14:paraId="6C4C3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p w14:paraId="41EFDA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29A056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w:t>
            </w:r>
            <w:r w:rsidRPr="00CF01BA">
              <w:rPr>
                <w:sz w:val="22"/>
                <w:szCs w:val="22"/>
                <w:lang w:eastAsia="ko-KR"/>
              </w:rPr>
              <w:lastRenderedPageBreak/>
              <w:t>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p w14:paraId="0714C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“VPN, TLS 등을 통해 통신구간을 암호화하여, 사용자-AI시스템 간 </w:t>
            </w:r>
            <w:r w:rsidRPr="00CF01BA">
              <w:rPr>
                <w:sz w:val="22"/>
                <w:szCs w:val="22"/>
                <w:lang w:eastAsia="ko-KR"/>
              </w:rPr>
              <w:lastRenderedPageBreak/>
              <w:t>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4387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p w14:paraId="3D0E4C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p w14:paraId="68878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p w14:paraId="3384A5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p w14:paraId="02CFC3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w:t>
            </w:r>
            <w:r w:rsidRPr="00CF01BA">
              <w:rPr>
                <w:sz w:val="22"/>
                <w:szCs w:val="22"/>
                <w:lang w:eastAsia="ko-KR"/>
              </w:rPr>
              <w:lastRenderedPageBreak/>
              <w:t>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p w14:paraId="7789F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p w14:paraId="03388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p w14:paraId="2A47A1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documented”; MS-2.10-001 — “Conduct AI red-teaming to </w:t>
            </w:r>
            <w:r w:rsidRPr="00CF01BA">
              <w:rPr>
                <w:sz w:val="22"/>
                <w:szCs w:val="22"/>
                <w:lang w:eastAsia="ko-KR"/>
              </w:rPr>
              <w:lastRenderedPageBreak/>
              <w:t>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p w14:paraId="18F8F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p w14:paraId="2204AB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“1.5 벡터DB·임베딩 유출”의 “진단 방법”(화이트박스/블랙박스 점검) 및 유사 형식의 위협별 진단방법 전반</w:t>
            </w:r>
          </w:p>
          <w:p w14:paraId="2845E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p w14:paraId="1CFAA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p w14:paraId="56039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63E7E4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p w14:paraId="52367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p w14:paraId="0E9C7B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p w14:paraId="2429A9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제6조② — “행정기관등의 장은… 하드웨어를 도입하는 경우 한국정보통신기술협회에서 정한 「정보시스템 </w:t>
            </w:r>
            <w:r w:rsidRPr="00CF01BA">
              <w:rPr>
                <w:sz w:val="22"/>
                <w:szCs w:val="22"/>
                <w:lang w:eastAsia="ko-KR"/>
              </w:rPr>
              <w:lastRenderedPageBreak/>
              <w:t>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p w14:paraId="6D55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p w14:paraId="7B650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p w14:paraId="6DA4E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p w14:paraId="696ED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w:t>
            </w:r>
            <w:r w:rsidRPr="00CF01BA">
              <w:rPr>
                <w:sz w:val="22"/>
                <w:szCs w:val="22"/>
                <w:lang w:eastAsia="ko-KR"/>
              </w:rPr>
              <w:lastRenderedPageBreak/>
              <w:t>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p w14:paraId="5D2255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09461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완화조치 — “Enforce HTTPS… Reject http:// URLs except for loopback addresses”, “Block Private IP Ranges… Link-local: 169.254.0.0/16 (including cloud metadata endpoints)”, “Use Egress Proxies”(출처: </w:t>
            </w:r>
            <w:r w:rsidRPr="00CF01BA">
              <w:rPr>
                <w:sz w:val="22"/>
                <w:szCs w:val="22"/>
                <w:lang w:eastAsia="ko-KR"/>
              </w:rPr>
              <w:lastRenderedPageBreak/>
              <w:t>modelcontextprotocol.io/specification/basic/security_best_practices)</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6025B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w:t>
            </w:r>
            <w:r w:rsidRPr="00CF01BA">
              <w:rPr>
                <w:sz w:val="22"/>
                <w:szCs w:val="22"/>
                <w:lang w:eastAsia="ko-KR"/>
              </w:rPr>
              <w:lastRenderedPageBreak/>
              <w:t>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21DBC0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p w14:paraId="067DD7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24BC2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w:t>
            </w:r>
            <w:r w:rsidRPr="00CF01BA">
              <w:rPr>
                <w:sz w:val="22"/>
                <w:szCs w:val="22"/>
                <w:lang w:eastAsia="ko-KR"/>
              </w:rPr>
              <w:lastRenderedPageBreak/>
              <w:t>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p w14:paraId="603D1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p w14:paraId="22D680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is evaluated regularly for </w:t>
            </w:r>
            <w:r w:rsidRPr="00CF01BA">
              <w:rPr>
                <w:sz w:val="22"/>
                <w:szCs w:val="22"/>
                <w:lang w:eastAsia="ko-KR"/>
              </w:rPr>
              <w:lastRenderedPageBreak/>
              <w:t>safety risks… Safety metrics reflect system reliability and robustness, real-time monitoring, and response times for AI system failures”</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p w14:paraId="1A1CA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p w14:paraId="57F83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p w14:paraId="67EB75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w:t>
            </w:r>
            <w:r w:rsidRPr="00CF01BA">
              <w:rPr>
                <w:sz w:val="22"/>
                <w:szCs w:val="22"/>
                <w:lang w:eastAsia="ko-KR"/>
              </w:rPr>
              <w:lastRenderedPageBreak/>
              <w:t>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p w14:paraId="4EFB9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4F35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27679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lastRenderedPageBreak/>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p w14:paraId="4B36B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p w14:paraId="0E616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p w14:paraId="4AD46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lastRenderedPageBreak/>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p w14:paraId="527DC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22 “안정화를 위한 어플리케이션 및 상용SW에 대한 기술지원은 적정하게 이루어지고 있는가?”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p w14:paraId="3D9B9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p w14:paraId="151470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p w14:paraId="4C2E9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 MS-4.2-005 — “Verify and document the incorporation of results… into design, implementation, </w:t>
            </w:r>
            <w:r w:rsidRPr="00CF01BA">
              <w:rPr>
                <w:sz w:val="22"/>
                <w:szCs w:val="22"/>
                <w:lang w:eastAsia="ko-KR"/>
              </w:rPr>
              <w:lastRenderedPageBreak/>
              <w:t>deployment approval(“go”/“no-go” decisions), monitoring, and decommission decisions”</w:t>
            </w:r>
          </w:p>
        </w:tc>
      </w:tr>
    </w:tbl>
    <w:p w14:paraId="30124E4E" w14:textId="77777777" w:rsidR="00E52D43" w:rsidRDefault="00E52D43" w:rsidP="00E52D43">
      <w:pPr>
        <w:pStyle w:val="a5"/>
      </w:pPr>
    </w:p>
    <w:p w14:paraId="61CFC6A6" w14:textId="3691759C" w:rsidR="0081678F" w:rsidRDefault="0081678F" w:rsidP="0081678F">
      <w:pPr>
        <w:rPr>
          <w:rFonts w:ascii="바탕체" w:hAnsi="바탕체"/>
          <w:sz w:val="22"/>
        </w:rPr>
      </w:pPr>
    </w:p>
    <w:tbl>
      <w:tblPr>
        <w:tblStyle w:val="ad"/>
        <w:tblW w:w="9072" w:type="dxa"/>
        <w:tblLayout w:type="fixed"/>
        <w:tblLook w:val="04A0" w:firstRow="1" w:lastRow="0" w:firstColumn="1" w:lastColumn="0" w:noHBand="0" w:noVBand="1"/>
      </w:tblPr>
      <w:tblGrid>
        <w:gridCol w:w="9072"/>
      </w:tblGrid>
      <w:tr w:rsidR="00401746" w14:paraId="1BAFB626" w14:textId="77777777" w:rsidTr="00401746">
        <w:tc>
          <w:tcPr>
            <w:tcW w:w="9016" w:type="dxa"/>
          </w:tcPr>
          <w:p w14:paraId="5A13AA3F" w14:textId="77777777" w:rsidR="00401746" w:rsidRPr="003473EE" w:rsidRDefault="00401746" w:rsidP="00401746">
            <w:pPr>
              <w:jc w:val="center"/>
              <w:rPr>
                <w:rFonts w:ascii="바탕체" w:hAnsi="바탕체"/>
                <w:b/>
                <w:bCs/>
                <w:sz w:val="32"/>
                <w:szCs w:val="32"/>
              </w:rPr>
            </w:pPr>
            <w:r w:rsidRPr="003473EE">
              <w:rPr>
                <w:rFonts w:ascii="바탕체" w:hAnsi="바탕체" w:hint="eastAsia"/>
                <w:b/>
                <w:bCs/>
                <w:sz w:val="32"/>
                <w:szCs w:val="32"/>
              </w:rPr>
              <w:t>참고자료</w:t>
            </w:r>
          </w:p>
          <w:p w14:paraId="4335E8FE" w14:textId="77777777" w:rsidR="00401746" w:rsidRDefault="00401746" w:rsidP="00401746">
            <w:pPr>
              <w:jc w:val="center"/>
              <w:rPr>
                <w:rFonts w:ascii="바탕체" w:hAnsi="바탕체"/>
                <w:sz w:val="22"/>
              </w:rPr>
            </w:pPr>
          </w:p>
          <w:p w14:paraId="51FB7C0E" w14:textId="3EC2FC37"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[지침] 「행정기관 및 공공기관 정보시스템 구축·운영 지침」(행정안전부고시 제2025-1호, 2025.1.2. 시행)</w:t>
            </w:r>
          </w:p>
          <w:p w14:paraId="37D2FA81" w14:textId="0855F5F8"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[점검해설서] 「정보시스템감리점검해설서」V2.0 (한국지능정보사회진흥원 공지 제2007-1호, 2007.2.1 — 정보통신부고시 제2006-42호(2006.10.24) 「정보시스템감리기준」제16조 근거로 공지)</w:t>
            </w:r>
          </w:p>
          <w:p w14:paraId="33E10367" w14:textId="71D09BAE"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[클라우드가이드] 「클라우드 정보화사업 감리 점검가이드」(한국정보화진흥원(NIA), 2016.12 — 행정자치부고시 제2015-11호 「정보시스템 감리기준」제23조 근거로 작성)</w:t>
            </w:r>
          </w:p>
          <w:p w14:paraId="5A4C4668" w14:textId="33F7ECA9"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3B35E244" w14:textId="72D7DE1D"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 xml:space="preserve">[수행가이드] 「정보시스템 감리 수행 가이드」(한국지능정보사회진흥원, 2022.2판) — 「정보시스템 감리기준」 조문(제8조, 제9조, 제10조의2 등)을 다수 인용하고 있어 법제도적 근거로도 활용. </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hint="eastAsia"/>
                <w:sz w:val="22"/>
              </w:rPr>
            </w:pPr>
            <w:r w:rsidRPr="00401746">
              <w:rPr>
                <w:rFonts w:ascii="바탕체" w:hAnsi="바탕체"/>
                <w:sz w:val="22"/>
              </w:rPr>
              <w:t>[지능정보기술가이드] 「지능정보기술 감리 실무가이드」(2023.2) — Ⅱ장이 클라우드(계획수립/서비스활용/전환) 감리를 다룸</w:t>
            </w:r>
          </w:p>
        </w:tc>
      </w:tr>
    </w:tbl>
    <w:p w14:paraId="0F636269" w14:textId="78FF4966" w:rsidR="007161B8" w:rsidRPr="00CA4E8E" w:rsidRDefault="007161B8" w:rsidP="007161B8">
      <w:pPr>
        <w:pStyle w:val="a5"/>
        <w:jc w:val="right"/>
      </w:pPr>
      <w:r>
        <w:rPr>
          <w:rFonts w:hint="eastAsia"/>
        </w:rPr>
        <w:t xml:space="preserve">&lt; End of </w:t>
      </w:r>
      <w:r>
        <w:t>Document</w:t>
      </w:r>
      <w:r>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55F66" w14:textId="77777777" w:rsidR="0070307D" w:rsidRDefault="0070307D" w:rsidP="003473D8">
      <w:pPr>
        <w:spacing w:after="0" w:line="240" w:lineRule="auto"/>
      </w:pPr>
      <w:r>
        <w:separator/>
      </w:r>
    </w:p>
  </w:endnote>
  <w:endnote w:type="continuationSeparator" w:id="0">
    <w:p w14:paraId="3A400FC8" w14:textId="77777777" w:rsidR="0070307D" w:rsidRDefault="0070307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1CA9B340"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7"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3473EE">
      <w:rPr>
        <w:rStyle w:val="a9"/>
        <w:rFonts w:ascii="바탕체" w:hAnsi="바탕체"/>
        <w:noProof/>
      </w:rPr>
      <w:t>588</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2B5F5" w14:textId="77777777" w:rsidR="0070307D" w:rsidRDefault="0070307D" w:rsidP="003473D8">
      <w:pPr>
        <w:spacing w:after="0" w:line="240" w:lineRule="auto"/>
      </w:pPr>
      <w:r>
        <w:separator/>
      </w:r>
    </w:p>
  </w:footnote>
  <w:footnote w:type="continuationSeparator" w:id="0">
    <w:p w14:paraId="7CAEEAD9" w14:textId="77777777" w:rsidR="0070307D" w:rsidRDefault="0070307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65B99302"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7318BF3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3473EE" w:rsidRPr="003473EE">
                            <w:rPr>
                              <w:rFonts w:ascii="바탕체" w:hAnsi="바탕체"/>
                              <w:b/>
                              <w:bCs/>
                              <w:noProof/>
                            </w:rPr>
                            <w:t>3.</w:t>
                          </w:r>
                          <w:r w:rsidR="003473EE">
                            <w:rPr>
                              <w:rFonts w:ascii="바탕체" w:hAnsi="바탕체"/>
                              <w:noProof/>
                            </w:rPr>
                            <w:t xml:space="preserve"> 생성형 AI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6"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7318BF3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3473EE" w:rsidRPr="003473EE">
                      <w:rPr>
                        <w:rFonts w:ascii="바탕체" w:hAnsi="바탕체"/>
                        <w:b/>
                        <w:bCs/>
                        <w:noProof/>
                      </w:rPr>
                      <w:t>3.</w:t>
                    </w:r>
                    <w:r w:rsidR="003473EE">
                      <w:rPr>
                        <w:rFonts w:ascii="바탕체" w:hAnsi="바탕체"/>
                        <w:noProof/>
                      </w:rPr>
                      <w:t xml:space="preserve"> 생성형 AI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3473EE">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00442E2"/>
    <w:multiLevelType w:val="hybridMultilevel"/>
    <w:tmpl w:val="41FCD4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8"/>
  </w:num>
  <w:num w:numId="5" w16cid:durableId="1028680857">
    <w:abstractNumId w:val="7"/>
  </w:num>
  <w:num w:numId="6" w16cid:durableId="1788160410">
    <w:abstractNumId w:val="3"/>
  </w:num>
  <w:num w:numId="7" w16cid:durableId="2041932700">
    <w:abstractNumId w:val="0"/>
  </w:num>
  <w:num w:numId="8" w16cid:durableId="244190312">
    <w:abstractNumId w:val="1"/>
  </w:num>
  <w:num w:numId="9" w16cid:durableId="671881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2A52"/>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3EE"/>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1746"/>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501B"/>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07D"/>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D5EC6"/>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 w:type="table" w:styleId="ad">
    <w:name w:val="Table Grid"/>
    <w:basedOn w:val="a1"/>
    <w:uiPriority w:val="39"/>
    <w:rsid w:val="00401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592</Pages>
  <Words>112308</Words>
  <Characters>640156</Characters>
  <Application>Microsoft Office Word</Application>
  <DocSecurity>0</DocSecurity>
  <Lines>5334</Lines>
  <Paragraphs>1501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750963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20</cp:revision>
  <dcterms:created xsi:type="dcterms:W3CDTF">2026-08-14T23:14:00Z</dcterms:created>
  <dcterms:modified xsi:type="dcterms:W3CDTF">2026-08-16T12:51:00Z</dcterms:modified>
</cp:coreProperties>
</file>