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Modifications to the Original Shell</w:t>
      </w:r>
    </w:p>
    <w:p w:rsidR="00000000" w:rsidDel="00000000" w:rsidP="00000000" w:rsidRDefault="00000000" w:rsidRPr="00000000" w14:paraId="00000002">
      <w:pPr>
        <w:jc w:val="righ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Andrew Woltman &amp; Clive Gomes</w:t>
      </w:r>
    </w:p>
    <w:p w:rsidR="00000000" w:rsidDel="00000000" w:rsidP="00000000" w:rsidRDefault="00000000" w:rsidRPr="00000000" w14:paraId="00000003">
      <w:pPr>
        <w:jc w:val="right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A20350925 &amp; A20409748</w:t>
      </w:r>
    </w:p>
    <w:p w:rsidR="00000000" w:rsidDel="00000000" w:rsidP="00000000" w:rsidRDefault="00000000" w:rsidRPr="00000000" w14:paraId="00000004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This document describes the changes made to each file of the original shell (https://github. com/mit-pdos/xv6-public) in order to add extent-based files and the lseek() syscall to xv6. Note: This document only presents required details &amp; explanations where needed. For full descriptions on specific entries, refer to appropriate locations in the shell files (line numbers in red).</w:t>
      </w:r>
    </w:p>
    <w:p w:rsidR="00000000" w:rsidDel="00000000" w:rsidP="00000000" w:rsidRDefault="00000000" w:rsidRPr="00000000" w14:paraId="00000006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fcntl.h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definition for O_EXTENT flag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(5)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stat.h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definition for Extent type file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(4)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definition for max number of Extents (equal to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NDIRECT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)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(6)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variables for Extent addresses &amp; lengths in stat struct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(14-15)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sysfile.c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check for Extent file type in if statement (in create() function)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(254)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Check omode for O_EXTENT file type &amp; ∴ set type of inode (in sys_open() function)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(299)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implementation of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ff"/>
                <w:rtl w:val="0"/>
              </w:rPr>
              <w:t xml:space="preserve">lseek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 with description and comments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(446-467)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syscall.h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syscall #22→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ff"/>
                <w:rtl w:val="0"/>
              </w:rPr>
              <w:t xml:space="preserve">SYS_lseek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(23)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syscall.c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Extern function prototypes for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ff"/>
                <w:rtl w:val="0"/>
              </w:rPr>
              <w:t xml:space="preserve">sys_lseek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(106)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Map syscall number to function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(130)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usys.S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entries for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ff"/>
                <w:rtl w:val="0"/>
              </w:rPr>
              <w:t xml:space="preserve">lseek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(32)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user.h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user definition for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0000ff"/>
                <w:rtl w:val="0"/>
              </w:rPr>
              <w:t xml:space="preserve">lseek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(26)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fs.h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definition max length for an Extent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(58)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fs.c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rtl w:val="0"/>
              </w:rPr>
              <w:t xml:space="preserve">bmap()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 → Check if the file is extent-based, and if it is, find the nth block by counting the number of blocks in each extent, and return the appropriate address. If nth block doesn't exist, create a new block &amp; return its address.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(377-404)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rtl w:val="0"/>
              </w:rPr>
              <w:t xml:space="preserve">itrunc()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 → Check if the file is extent-based, and if it is, deallocate all allocated blocks in every extent.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(442-450)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i w:val="1"/>
                <w:rtl w:val="0"/>
              </w:rPr>
              <w:t xml:space="preserve">stati()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 → Dump information about extents in extent address &amp; length variables.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(478-483)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test.c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Add a test driver to verify the functionality of all parts of this assignment.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entury Schoolbook" w:cs="Century Schoolbook" w:eastAsia="Century Schoolbook" w:hAnsi="Century Schoolbook"/>
          <w:b w:val="1"/>
          <w:i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1"/>
          <w:rtl w:val="0"/>
        </w:rPr>
        <w:t xml:space="preserve">Makefile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entury Schoolbook" w:cs="Century Schoolbook" w:eastAsia="Century Schoolbook" w:hAnsi="Century Schoolbook"/>
                <w:color w:val="ff000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Include test.c in the make process.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ff0000"/>
                <w:rtl w:val="0"/>
              </w:rPr>
              <w:t xml:space="preserve">(184,254)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