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76349" w14:textId="77777777" w:rsidR="0068404A" w:rsidRPr="008165E0" w:rsidRDefault="0068404A" w:rsidP="0068404A">
      <w:pPr>
        <w:rPr>
          <w:rFonts w:cs="Arial"/>
          <w:b/>
          <w:sz w:val="36"/>
          <w:szCs w:val="36"/>
        </w:rPr>
      </w:pPr>
      <w:r w:rsidRPr="008165E0">
        <w:rPr>
          <w:rFonts w:cs="Arial"/>
          <w:b/>
          <w:sz w:val="36"/>
          <w:szCs w:val="36"/>
        </w:rPr>
        <w:t>Universität Duisburg-Essen</w:t>
      </w:r>
    </w:p>
    <w:p w14:paraId="6408E805" w14:textId="77777777" w:rsidR="0068404A" w:rsidRPr="008165E0" w:rsidRDefault="0068404A" w:rsidP="0068404A">
      <w:pPr>
        <w:rPr>
          <w:rFonts w:cs="Arial"/>
          <w:sz w:val="28"/>
          <w:szCs w:val="28"/>
        </w:rPr>
      </w:pPr>
      <w:r w:rsidRPr="008165E0">
        <w:rPr>
          <w:rFonts w:cs="Arial"/>
          <w:sz w:val="28"/>
          <w:szCs w:val="28"/>
        </w:rPr>
        <w:t>Virtueller Weiterbildungsstudiengang Wirtschaftsinformatik (VAWi)</w:t>
      </w:r>
    </w:p>
    <w:p w14:paraId="44B9F570" w14:textId="77777777" w:rsidR="0068404A" w:rsidRPr="008165E0" w:rsidRDefault="0068404A" w:rsidP="0068404A">
      <w:pPr>
        <w:rPr>
          <w:rFonts w:cs="Arial"/>
        </w:rPr>
      </w:pPr>
    </w:p>
    <w:p w14:paraId="2D099990" w14:textId="77777777" w:rsidR="0068404A" w:rsidRPr="008165E0" w:rsidRDefault="0068404A" w:rsidP="0068404A">
      <w:pPr>
        <w:rPr>
          <w:rFonts w:cs="Arial"/>
        </w:rPr>
      </w:pPr>
    </w:p>
    <w:p w14:paraId="6454F4EA" w14:textId="77777777" w:rsidR="0068404A" w:rsidRPr="008165E0" w:rsidRDefault="0068404A" w:rsidP="0068404A">
      <w:pPr>
        <w:rPr>
          <w:rFonts w:cs="Arial"/>
        </w:rPr>
      </w:pPr>
    </w:p>
    <w:p w14:paraId="2A44996A" w14:textId="3D9A7449" w:rsidR="0068404A" w:rsidRPr="00391660" w:rsidRDefault="0068404A" w:rsidP="00391660">
      <w:pPr>
        <w:widowControl w:val="0"/>
        <w:autoSpaceDE w:val="0"/>
        <w:autoSpaceDN w:val="0"/>
        <w:adjustRightInd w:val="0"/>
        <w:spacing w:after="240" w:line="360" w:lineRule="atLeast"/>
        <w:rPr>
          <w:rFonts w:ascii="Times" w:hAnsi="Times" w:cs="Times"/>
          <w:sz w:val="24"/>
          <w:szCs w:val="24"/>
        </w:rPr>
      </w:pPr>
      <w:r w:rsidRPr="008165E0">
        <w:rPr>
          <w:rFonts w:cs="Arial"/>
          <w:sz w:val="28"/>
          <w:szCs w:val="28"/>
        </w:rPr>
        <w:t>Projektarbeit im M</w:t>
      </w:r>
      <w:r w:rsidR="00C3200F">
        <w:rPr>
          <w:rFonts w:cs="Arial"/>
          <w:sz w:val="28"/>
          <w:szCs w:val="28"/>
        </w:rPr>
        <w:t xml:space="preserve">odul </w:t>
      </w:r>
      <w:r w:rsidR="00391660">
        <w:rPr>
          <w:rFonts w:cs="Arial"/>
          <w:sz w:val="28"/>
          <w:szCs w:val="28"/>
        </w:rPr>
        <w:t>„</w:t>
      </w:r>
      <w:r w:rsidR="00391660" w:rsidRPr="00391660">
        <w:rPr>
          <w:rFonts w:cs="Arial"/>
          <w:sz w:val="28"/>
          <w:szCs w:val="28"/>
        </w:rPr>
        <w:t>Modelle &amp; Methoden der Entscheidungsunterstützung</w:t>
      </w:r>
      <w:r w:rsidR="00391660">
        <w:rPr>
          <w:rFonts w:cs="Arial"/>
          <w:sz w:val="28"/>
          <w:szCs w:val="28"/>
        </w:rPr>
        <w:t>“</w:t>
      </w:r>
    </w:p>
    <w:p w14:paraId="24BE3A45" w14:textId="77777777" w:rsidR="0068404A" w:rsidRPr="008165E0" w:rsidRDefault="0068404A" w:rsidP="0068404A">
      <w:pPr>
        <w:rPr>
          <w:rFonts w:cs="Arial"/>
          <w:sz w:val="28"/>
          <w:szCs w:val="28"/>
        </w:rPr>
      </w:pPr>
    </w:p>
    <w:p w14:paraId="30CE3CD6" w14:textId="6FFB42A8" w:rsidR="0068404A" w:rsidRPr="00C3200F" w:rsidRDefault="00C3200F" w:rsidP="00C3200F">
      <w:pPr>
        <w:widowControl w:val="0"/>
        <w:autoSpaceDE w:val="0"/>
        <w:autoSpaceDN w:val="0"/>
        <w:adjustRightInd w:val="0"/>
        <w:spacing w:after="240" w:line="360" w:lineRule="atLeast"/>
        <w:jc w:val="left"/>
        <w:rPr>
          <w:rFonts w:cs="Arial"/>
          <w:sz w:val="28"/>
          <w:szCs w:val="28"/>
        </w:rPr>
      </w:pPr>
      <w:r w:rsidRPr="00C3200F">
        <w:rPr>
          <w:rFonts w:cs="Arial"/>
          <w:b/>
          <w:bCs/>
          <w:sz w:val="28"/>
          <w:szCs w:val="28"/>
        </w:rPr>
        <w:t>Implementierung des Simplex-Algorithmus mit didaktisch aufbereiteter Ausgabe</w:t>
      </w:r>
    </w:p>
    <w:p w14:paraId="69B0131B" w14:textId="0A9C7545" w:rsidR="00391660" w:rsidRPr="00864816" w:rsidRDefault="00D90876" w:rsidP="00391660">
      <w:pPr>
        <w:widowControl w:val="0"/>
        <w:autoSpaceDE w:val="0"/>
        <w:autoSpaceDN w:val="0"/>
        <w:adjustRightInd w:val="0"/>
        <w:spacing w:after="240" w:line="340" w:lineRule="atLeast"/>
        <w:rPr>
          <w:rFonts w:cs="Arial"/>
          <w:sz w:val="28"/>
          <w:szCs w:val="28"/>
          <w:lang w:val="en-US"/>
        </w:rPr>
      </w:pPr>
      <w:r w:rsidRPr="00864816">
        <w:rPr>
          <w:rFonts w:cs="Arial"/>
          <w:sz w:val="28"/>
          <w:szCs w:val="28"/>
          <w:lang w:val="en-US"/>
        </w:rPr>
        <w:t>Implementation of the S</w:t>
      </w:r>
      <w:r w:rsidR="00391660" w:rsidRPr="00864816">
        <w:rPr>
          <w:rFonts w:cs="Arial"/>
          <w:sz w:val="28"/>
          <w:szCs w:val="28"/>
          <w:lang w:val="en-US"/>
        </w:rPr>
        <w:t xml:space="preserve">implex </w:t>
      </w:r>
      <w:r w:rsidRPr="00864816">
        <w:rPr>
          <w:rFonts w:cs="Arial"/>
          <w:sz w:val="28"/>
          <w:szCs w:val="28"/>
          <w:lang w:val="en-US"/>
        </w:rPr>
        <w:t>A</w:t>
      </w:r>
      <w:r w:rsidR="00391660" w:rsidRPr="00864816">
        <w:rPr>
          <w:rFonts w:cs="Arial"/>
          <w:sz w:val="28"/>
          <w:szCs w:val="28"/>
          <w:lang w:val="en-US"/>
        </w:rPr>
        <w:t xml:space="preserve">lgorithm with </w:t>
      </w:r>
      <w:r w:rsidRPr="00864816">
        <w:rPr>
          <w:rFonts w:cs="Arial"/>
          <w:sz w:val="28"/>
          <w:szCs w:val="28"/>
          <w:lang w:val="en-US"/>
        </w:rPr>
        <w:t>E</w:t>
      </w:r>
      <w:r w:rsidR="00391660" w:rsidRPr="00864816">
        <w:rPr>
          <w:rFonts w:cs="Arial"/>
          <w:sz w:val="28"/>
          <w:szCs w:val="28"/>
          <w:lang w:val="en-US"/>
        </w:rPr>
        <w:t xml:space="preserve">ducational </w:t>
      </w:r>
      <w:r w:rsidRPr="00864816">
        <w:rPr>
          <w:rFonts w:cs="Arial"/>
          <w:sz w:val="28"/>
          <w:szCs w:val="28"/>
          <w:lang w:val="en-US"/>
        </w:rPr>
        <w:t>S</w:t>
      </w:r>
      <w:r w:rsidR="00391660" w:rsidRPr="00864816">
        <w:rPr>
          <w:rFonts w:cs="Arial"/>
          <w:sz w:val="28"/>
          <w:szCs w:val="28"/>
          <w:lang w:val="en-US"/>
        </w:rPr>
        <w:t xml:space="preserve">tructured </w:t>
      </w:r>
      <w:r w:rsidRPr="00864816">
        <w:rPr>
          <w:rFonts w:cs="Arial"/>
          <w:sz w:val="28"/>
          <w:szCs w:val="28"/>
          <w:lang w:val="en-US"/>
        </w:rPr>
        <w:t>O</w:t>
      </w:r>
      <w:r w:rsidR="00391660" w:rsidRPr="00864816">
        <w:rPr>
          <w:rFonts w:cs="Arial"/>
          <w:sz w:val="28"/>
          <w:szCs w:val="28"/>
          <w:lang w:val="en-US"/>
        </w:rPr>
        <w:t>utput </w:t>
      </w:r>
    </w:p>
    <w:p w14:paraId="7DFCDBE2" w14:textId="77777777" w:rsidR="0068404A" w:rsidRPr="008165E0" w:rsidRDefault="0068404A" w:rsidP="0068404A">
      <w:pPr>
        <w:rPr>
          <w:rFonts w:cs="Arial"/>
        </w:rPr>
      </w:pPr>
    </w:p>
    <w:p w14:paraId="688C69B5" w14:textId="77777777" w:rsidR="0068404A" w:rsidRPr="008165E0" w:rsidRDefault="0068404A" w:rsidP="0068404A">
      <w:pPr>
        <w:rPr>
          <w:rFonts w:cs="Arial"/>
        </w:rPr>
      </w:pPr>
    </w:p>
    <w:p w14:paraId="6DC0214A" w14:textId="77777777" w:rsidR="0068404A" w:rsidRPr="008165E0" w:rsidRDefault="0068404A" w:rsidP="0068404A">
      <w:pPr>
        <w:rPr>
          <w:rFonts w:cs="Arial"/>
        </w:rPr>
      </w:pPr>
    </w:p>
    <w:p w14:paraId="7EC9FA3B" w14:textId="77777777" w:rsidR="0068404A" w:rsidRPr="008165E0" w:rsidRDefault="0068404A" w:rsidP="0068404A">
      <w:pPr>
        <w:rPr>
          <w:rFonts w:cs="Arial"/>
        </w:rPr>
      </w:pPr>
    </w:p>
    <w:p w14:paraId="2591AE6F" w14:textId="77777777" w:rsidR="0068404A" w:rsidRPr="008165E0" w:rsidRDefault="0068404A" w:rsidP="0068404A">
      <w:pPr>
        <w:rPr>
          <w:rFonts w:cs="Arial"/>
          <w:sz w:val="20"/>
          <w:szCs w:val="20"/>
        </w:rPr>
      </w:pPr>
      <w:r w:rsidRPr="008165E0">
        <w:rPr>
          <w:rFonts w:cs="Arial"/>
          <w:sz w:val="20"/>
          <w:szCs w:val="20"/>
        </w:rPr>
        <w:t>Vorgelegt der Fakultät für Wirtschaftswissenschaften der Universität Duisburg-Essen</w:t>
      </w:r>
    </w:p>
    <w:p w14:paraId="60DD9BAF" w14:textId="77777777" w:rsidR="0068404A" w:rsidRPr="008165E0" w:rsidRDefault="0068404A" w:rsidP="0068404A">
      <w:pPr>
        <w:rPr>
          <w:rFonts w:cs="Arial"/>
        </w:rPr>
      </w:pPr>
    </w:p>
    <w:p w14:paraId="30AA6DBB" w14:textId="33588BEB" w:rsidR="0068404A" w:rsidRPr="008165E0" w:rsidRDefault="0068404A" w:rsidP="0068404A">
      <w:pPr>
        <w:rPr>
          <w:rFonts w:cs="Arial"/>
        </w:rPr>
      </w:pPr>
      <w:r w:rsidRPr="008165E0">
        <w:rPr>
          <w:rFonts w:cs="Arial"/>
        </w:rPr>
        <w:t>Verfasser:</w:t>
      </w:r>
      <w:r w:rsidRPr="008165E0">
        <w:rPr>
          <w:rFonts w:cs="Arial"/>
        </w:rPr>
        <w:tab/>
      </w:r>
      <w:r w:rsidRPr="008165E0">
        <w:rPr>
          <w:rFonts w:cs="Arial"/>
        </w:rPr>
        <w:tab/>
      </w:r>
      <w:r w:rsidR="00391660">
        <w:rPr>
          <w:rFonts w:cs="Arial"/>
          <w:b/>
        </w:rPr>
        <w:t>Wolfgang Bongartz</w:t>
      </w:r>
    </w:p>
    <w:p w14:paraId="15405AA8" w14:textId="7E69A4FF" w:rsidR="0068404A" w:rsidRPr="008165E0" w:rsidRDefault="00391660" w:rsidP="0068404A">
      <w:pPr>
        <w:ind w:left="1418" w:firstLine="709"/>
        <w:rPr>
          <w:rFonts w:cs="Arial"/>
        </w:rPr>
      </w:pPr>
      <w:r>
        <w:rPr>
          <w:rFonts w:cs="Arial"/>
        </w:rPr>
        <w:t>Von-Stauffenberg-Str. 8</w:t>
      </w:r>
    </w:p>
    <w:p w14:paraId="60E28997" w14:textId="33865832" w:rsidR="0068404A" w:rsidRPr="008165E0" w:rsidRDefault="00391660" w:rsidP="0068404A">
      <w:pPr>
        <w:ind w:left="1418" w:firstLine="709"/>
        <w:rPr>
          <w:rFonts w:cs="Arial"/>
        </w:rPr>
      </w:pPr>
      <w:r>
        <w:rPr>
          <w:rFonts w:cs="Arial"/>
        </w:rPr>
        <w:t>53757 Sankt Augustin</w:t>
      </w:r>
    </w:p>
    <w:p w14:paraId="6DC54649" w14:textId="30BF46FA" w:rsidR="0068404A" w:rsidRPr="00391660" w:rsidRDefault="00391660" w:rsidP="00391660">
      <w:pPr>
        <w:ind w:left="1418" w:firstLine="709"/>
        <w:rPr>
          <w:rFonts w:cs="Arial"/>
        </w:rPr>
      </w:pPr>
      <w:r>
        <w:rPr>
          <w:rFonts w:cs="Arial"/>
        </w:rPr>
        <w:t xml:space="preserve">Matrikelnummer: </w:t>
      </w:r>
      <w:r w:rsidRPr="00391660">
        <w:rPr>
          <w:rFonts w:cs="Arial"/>
        </w:rPr>
        <w:t>2222059</w:t>
      </w:r>
    </w:p>
    <w:p w14:paraId="442655F5" w14:textId="77777777" w:rsidR="0068404A" w:rsidRPr="008165E0" w:rsidRDefault="0068404A" w:rsidP="0068404A">
      <w:pPr>
        <w:rPr>
          <w:rFonts w:cs="Arial"/>
        </w:rPr>
      </w:pPr>
    </w:p>
    <w:p w14:paraId="0DBC602A" w14:textId="77777777" w:rsidR="0068404A" w:rsidRPr="008165E0" w:rsidRDefault="0068404A" w:rsidP="0068404A">
      <w:pPr>
        <w:rPr>
          <w:rFonts w:cs="Arial"/>
        </w:rPr>
      </w:pPr>
    </w:p>
    <w:p w14:paraId="752AAE37" w14:textId="21D31BEA" w:rsidR="00F3243B" w:rsidRPr="00F3243B" w:rsidRDefault="0068404A" w:rsidP="00F3243B">
      <w:pPr>
        <w:rPr>
          <w:rFonts w:cs="Arial"/>
        </w:rPr>
      </w:pPr>
      <w:r w:rsidRPr="008165E0">
        <w:rPr>
          <w:rFonts w:cs="Arial"/>
        </w:rPr>
        <w:t xml:space="preserve">Erstgutachter: </w:t>
      </w:r>
      <w:r w:rsidRPr="008165E0">
        <w:rPr>
          <w:rFonts w:cs="Arial"/>
        </w:rPr>
        <w:tab/>
      </w:r>
      <w:r w:rsidR="00F3243B" w:rsidRPr="00F3243B">
        <w:rPr>
          <w:rFonts w:cs="Arial"/>
        </w:rPr>
        <w:t>Prof. Dr. Natalia Kliewer</w:t>
      </w:r>
      <w:r w:rsidR="00F3243B">
        <w:rPr>
          <w:rFonts w:cs="Arial"/>
        </w:rPr>
        <w:t>, Freie Universität Berlin</w:t>
      </w:r>
    </w:p>
    <w:p w14:paraId="3E14C946" w14:textId="3AE2A817" w:rsidR="0068404A" w:rsidRPr="008165E0" w:rsidRDefault="0068404A" w:rsidP="0068404A">
      <w:pPr>
        <w:rPr>
          <w:rFonts w:cs="Arial"/>
        </w:rPr>
      </w:pPr>
      <w:r w:rsidRPr="008165E0">
        <w:rPr>
          <w:rFonts w:cs="Arial"/>
        </w:rPr>
        <w:t xml:space="preserve">Zweitgutachter: </w:t>
      </w:r>
      <w:r w:rsidRPr="008165E0">
        <w:rPr>
          <w:rFonts w:cs="Arial"/>
        </w:rPr>
        <w:tab/>
      </w:r>
    </w:p>
    <w:p w14:paraId="3E7A44F7" w14:textId="77777777" w:rsidR="0068404A" w:rsidRPr="008165E0" w:rsidRDefault="0068404A" w:rsidP="0068404A">
      <w:pPr>
        <w:rPr>
          <w:rFonts w:cs="Arial"/>
        </w:rPr>
      </w:pPr>
    </w:p>
    <w:p w14:paraId="73B49CF5" w14:textId="42373AEE" w:rsidR="0068404A" w:rsidRPr="008165E0" w:rsidRDefault="0068404A" w:rsidP="0068404A">
      <w:pPr>
        <w:rPr>
          <w:rFonts w:cs="Arial"/>
        </w:rPr>
      </w:pPr>
      <w:r w:rsidRPr="008165E0">
        <w:rPr>
          <w:rFonts w:cs="Arial"/>
        </w:rPr>
        <w:t>Abgabe</w:t>
      </w:r>
      <w:r w:rsidRPr="008165E0">
        <w:rPr>
          <w:rFonts w:cs="Arial"/>
        </w:rPr>
        <w:tab/>
        <w:t xml:space="preserve">: </w:t>
      </w:r>
      <w:r w:rsidRPr="008165E0">
        <w:rPr>
          <w:rFonts w:cs="Arial"/>
        </w:rPr>
        <w:tab/>
      </w:r>
      <w:r w:rsidR="009239F6">
        <w:rPr>
          <w:rFonts w:cs="Arial"/>
        </w:rPr>
        <w:t xml:space="preserve">23.05.2016 / </w:t>
      </w:r>
      <w:r w:rsidR="00F3243B">
        <w:rPr>
          <w:rFonts w:cs="Arial"/>
        </w:rPr>
        <w:t>Sommersemester 2016</w:t>
      </w:r>
    </w:p>
    <w:p w14:paraId="72F64C0D" w14:textId="77777777" w:rsidR="0068404A" w:rsidRPr="008165E0" w:rsidRDefault="0068404A" w:rsidP="0068404A">
      <w:pPr>
        <w:rPr>
          <w:rFonts w:cs="Arial"/>
        </w:rPr>
      </w:pPr>
    </w:p>
    <w:p w14:paraId="6DD08209" w14:textId="77777777" w:rsidR="0068404A" w:rsidRPr="008165E0" w:rsidRDefault="0068404A" w:rsidP="0068404A">
      <w:pPr>
        <w:rPr>
          <w:rFonts w:cs="Arial"/>
        </w:rPr>
        <w:sectPr w:rsidR="0068404A" w:rsidRPr="008165E0" w:rsidSect="0068404A">
          <w:headerReference w:type="even" r:id="rId8"/>
          <w:footnotePr>
            <w:numRestart w:val="eachSect"/>
          </w:footnotePr>
          <w:pgSz w:w="11906" w:h="16838" w:code="9"/>
          <w:pgMar w:top="-97" w:right="1701" w:bottom="1134" w:left="1418" w:header="709" w:footer="709" w:gutter="0"/>
          <w:cols w:space="708"/>
          <w:vAlign w:val="center"/>
          <w:docGrid w:linePitch="360"/>
        </w:sectPr>
      </w:pPr>
    </w:p>
    <w:sdt>
      <w:sdtPr>
        <w:rPr>
          <w:smallCaps w:val="0"/>
          <w:sz w:val="18"/>
          <w:szCs w:val="18"/>
        </w:rPr>
        <w:id w:val="-1487389873"/>
        <w:docPartObj>
          <w:docPartGallery w:val="Table of Contents"/>
          <w:docPartUnique/>
        </w:docPartObj>
      </w:sdtPr>
      <w:sdtEndPr>
        <w:rPr>
          <w:rFonts w:ascii="Arial" w:hAnsi="Arial" w:cs="Arial"/>
          <w:noProof/>
          <w:sz w:val="24"/>
          <w:szCs w:val="24"/>
        </w:rPr>
      </w:sdtEndPr>
      <w:sdtContent>
        <w:p w14:paraId="3A56FC11" w14:textId="03B852AA" w:rsidR="00A258CA" w:rsidRDefault="00A258CA" w:rsidP="00624298">
          <w:pPr>
            <w:pStyle w:val="Verzeichnis2"/>
            <w:rPr>
              <w:rFonts w:ascii="Arial" w:hAnsi="Arial" w:cs="Arial"/>
            </w:rPr>
          </w:pPr>
          <w:r w:rsidRPr="00624298">
            <w:rPr>
              <w:rFonts w:ascii="Arial" w:hAnsi="Arial" w:cs="Arial"/>
            </w:rPr>
            <w:t>Inhaltsverzeichnis</w:t>
          </w:r>
        </w:p>
        <w:p w14:paraId="04084BD9" w14:textId="77777777" w:rsidR="00624298" w:rsidRPr="00BD00BD" w:rsidRDefault="00624298" w:rsidP="00624298"/>
        <w:p w14:paraId="0F8EFAA6" w14:textId="77777777" w:rsidR="00864816" w:rsidRPr="00BD00BD" w:rsidRDefault="00CC2199">
          <w:pPr>
            <w:pStyle w:val="Verzeichnis1"/>
            <w:tabs>
              <w:tab w:val="right" w:leader="dot" w:pos="8771"/>
            </w:tabs>
            <w:rPr>
              <w:rFonts w:ascii="Arial" w:hAnsi="Arial"/>
              <w:b w:val="0"/>
              <w:bCs w:val="0"/>
              <w:caps w:val="0"/>
              <w:noProof/>
              <w:sz w:val="24"/>
              <w:szCs w:val="24"/>
            </w:rPr>
          </w:pPr>
          <w:r w:rsidRPr="00BD00BD">
            <w:rPr>
              <w:rFonts w:ascii="Arial" w:hAnsi="Arial" w:cs="Arial"/>
              <w:b w:val="0"/>
              <w:bCs w:val="0"/>
              <w:caps w:val="0"/>
            </w:rPr>
            <w:fldChar w:fldCharType="begin"/>
          </w:r>
          <w:r w:rsidRPr="00BD00BD">
            <w:rPr>
              <w:rFonts w:ascii="Arial" w:hAnsi="Arial" w:cs="Arial"/>
              <w:b w:val="0"/>
              <w:bCs w:val="0"/>
              <w:caps w:val="0"/>
            </w:rPr>
            <w:instrText xml:space="preserve"> TOC \o "1-3" </w:instrText>
          </w:r>
          <w:r w:rsidRPr="00BD00BD">
            <w:rPr>
              <w:rFonts w:ascii="Arial" w:hAnsi="Arial" w:cs="Arial"/>
              <w:b w:val="0"/>
              <w:bCs w:val="0"/>
              <w:caps w:val="0"/>
            </w:rPr>
            <w:fldChar w:fldCharType="separate"/>
          </w:r>
          <w:r w:rsidR="00864816" w:rsidRPr="00BD00BD">
            <w:rPr>
              <w:rFonts w:ascii="Arial" w:hAnsi="Arial" w:cs="Arial"/>
              <w:b w:val="0"/>
              <w:noProof/>
            </w:rPr>
            <w:t>Verzeichnis der eingesetzten Hilfsmittel</w:t>
          </w:r>
          <w:r w:rsidR="00864816" w:rsidRPr="00BD00BD">
            <w:rPr>
              <w:rFonts w:ascii="Arial" w:hAnsi="Arial"/>
              <w:b w:val="0"/>
              <w:noProof/>
            </w:rPr>
            <w:tab/>
          </w:r>
          <w:r w:rsidR="00864816" w:rsidRPr="00BD00BD">
            <w:rPr>
              <w:rFonts w:ascii="Arial" w:hAnsi="Arial"/>
              <w:b w:val="0"/>
              <w:noProof/>
            </w:rPr>
            <w:fldChar w:fldCharType="begin"/>
          </w:r>
          <w:r w:rsidR="00864816" w:rsidRPr="00BD00BD">
            <w:rPr>
              <w:rFonts w:ascii="Arial" w:hAnsi="Arial"/>
              <w:b w:val="0"/>
              <w:noProof/>
            </w:rPr>
            <w:instrText xml:space="preserve"> PAGEREF _Toc451692018 \h </w:instrText>
          </w:r>
          <w:r w:rsidR="00864816" w:rsidRPr="00BD00BD">
            <w:rPr>
              <w:rFonts w:ascii="Arial" w:hAnsi="Arial"/>
              <w:b w:val="0"/>
              <w:noProof/>
            </w:rPr>
          </w:r>
          <w:r w:rsidR="00864816" w:rsidRPr="00BD00BD">
            <w:rPr>
              <w:rFonts w:ascii="Arial" w:hAnsi="Arial"/>
              <w:b w:val="0"/>
              <w:noProof/>
            </w:rPr>
            <w:fldChar w:fldCharType="separate"/>
          </w:r>
          <w:r w:rsidR="00E27560">
            <w:rPr>
              <w:rFonts w:ascii="Arial" w:hAnsi="Arial"/>
              <w:b w:val="0"/>
              <w:noProof/>
            </w:rPr>
            <w:t>III</w:t>
          </w:r>
          <w:r w:rsidR="00864816" w:rsidRPr="00BD00BD">
            <w:rPr>
              <w:rFonts w:ascii="Arial" w:hAnsi="Arial"/>
              <w:b w:val="0"/>
              <w:noProof/>
            </w:rPr>
            <w:fldChar w:fldCharType="end"/>
          </w:r>
        </w:p>
        <w:p w14:paraId="7B326FAB" w14:textId="77777777" w:rsidR="00864816" w:rsidRPr="00BD00BD" w:rsidRDefault="00864816">
          <w:pPr>
            <w:pStyle w:val="Verzeichnis1"/>
            <w:tabs>
              <w:tab w:val="right" w:leader="dot" w:pos="8771"/>
            </w:tabs>
            <w:rPr>
              <w:rFonts w:ascii="Arial" w:hAnsi="Arial"/>
              <w:b w:val="0"/>
              <w:bCs w:val="0"/>
              <w:caps w:val="0"/>
              <w:noProof/>
              <w:sz w:val="24"/>
              <w:szCs w:val="24"/>
            </w:rPr>
          </w:pPr>
          <w:r w:rsidRPr="00BD00BD">
            <w:rPr>
              <w:rFonts w:ascii="Arial" w:hAnsi="Arial"/>
              <w:b w:val="0"/>
              <w:noProof/>
            </w:rPr>
            <w:t>1 Überblick</w:t>
          </w:r>
          <w:r w:rsidRPr="00BD00BD">
            <w:rPr>
              <w:rFonts w:ascii="Arial" w:hAnsi="Arial"/>
              <w:b w:val="0"/>
              <w:noProof/>
            </w:rPr>
            <w:tab/>
          </w:r>
          <w:r w:rsidRPr="00BD00BD">
            <w:rPr>
              <w:rFonts w:ascii="Arial" w:hAnsi="Arial"/>
              <w:b w:val="0"/>
              <w:noProof/>
            </w:rPr>
            <w:fldChar w:fldCharType="begin"/>
          </w:r>
          <w:r w:rsidRPr="00BD00BD">
            <w:rPr>
              <w:rFonts w:ascii="Arial" w:hAnsi="Arial"/>
              <w:b w:val="0"/>
              <w:noProof/>
            </w:rPr>
            <w:instrText xml:space="preserve"> PAGEREF _Toc451692019 \h </w:instrText>
          </w:r>
          <w:r w:rsidRPr="00BD00BD">
            <w:rPr>
              <w:rFonts w:ascii="Arial" w:hAnsi="Arial"/>
              <w:b w:val="0"/>
              <w:noProof/>
            </w:rPr>
          </w:r>
          <w:r w:rsidRPr="00BD00BD">
            <w:rPr>
              <w:rFonts w:ascii="Arial" w:hAnsi="Arial"/>
              <w:b w:val="0"/>
              <w:noProof/>
            </w:rPr>
            <w:fldChar w:fldCharType="separate"/>
          </w:r>
          <w:r w:rsidR="00E27560">
            <w:rPr>
              <w:rFonts w:ascii="Arial" w:hAnsi="Arial"/>
              <w:b w:val="0"/>
              <w:noProof/>
            </w:rPr>
            <w:t>1</w:t>
          </w:r>
          <w:r w:rsidRPr="00BD00BD">
            <w:rPr>
              <w:rFonts w:ascii="Arial" w:hAnsi="Arial"/>
              <w:b w:val="0"/>
              <w:noProof/>
            </w:rPr>
            <w:fldChar w:fldCharType="end"/>
          </w:r>
        </w:p>
        <w:p w14:paraId="58F2EA42"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1.1 Die Bestandteile dieser Projektarbeit</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_Toc451692020 \h </w:instrText>
          </w:r>
          <w:r w:rsidRPr="00BD00BD">
            <w:rPr>
              <w:rFonts w:ascii="Arial" w:hAnsi="Arial"/>
              <w:noProof/>
            </w:rPr>
          </w:r>
          <w:r w:rsidRPr="00BD00BD">
            <w:rPr>
              <w:rFonts w:ascii="Arial" w:hAnsi="Arial"/>
              <w:noProof/>
            </w:rPr>
            <w:fldChar w:fldCharType="separate"/>
          </w:r>
          <w:r w:rsidR="00E27560">
            <w:rPr>
              <w:rFonts w:ascii="Arial" w:hAnsi="Arial"/>
              <w:noProof/>
            </w:rPr>
            <w:t>1</w:t>
          </w:r>
          <w:r w:rsidRPr="00BD00BD">
            <w:rPr>
              <w:rFonts w:ascii="Arial" w:hAnsi="Arial"/>
              <w:noProof/>
            </w:rPr>
            <w:fldChar w:fldCharType="end"/>
          </w:r>
        </w:p>
        <w:p w14:paraId="7A11B89F"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1.2 Starten und Benutzen des Programms</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_Toc451692021 \h </w:instrText>
          </w:r>
          <w:r w:rsidRPr="00BD00BD">
            <w:rPr>
              <w:rFonts w:ascii="Arial" w:hAnsi="Arial"/>
              <w:noProof/>
            </w:rPr>
          </w:r>
          <w:r w:rsidRPr="00BD00BD">
            <w:rPr>
              <w:rFonts w:ascii="Arial" w:hAnsi="Arial"/>
              <w:noProof/>
            </w:rPr>
            <w:fldChar w:fldCharType="separate"/>
          </w:r>
          <w:r w:rsidR="00E27560">
            <w:rPr>
              <w:rFonts w:ascii="Arial" w:hAnsi="Arial"/>
              <w:noProof/>
            </w:rPr>
            <w:t>1</w:t>
          </w:r>
          <w:r w:rsidRPr="00BD00BD">
            <w:rPr>
              <w:rFonts w:ascii="Arial" w:hAnsi="Arial"/>
              <w:noProof/>
            </w:rPr>
            <w:fldChar w:fldCharType="end"/>
          </w:r>
        </w:p>
        <w:p w14:paraId="14E49304"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1.3 Darstellungsform</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_Toc451692022 \h </w:instrText>
          </w:r>
          <w:r w:rsidRPr="00BD00BD">
            <w:rPr>
              <w:rFonts w:ascii="Arial" w:hAnsi="Arial"/>
              <w:noProof/>
            </w:rPr>
          </w:r>
          <w:r w:rsidRPr="00BD00BD">
            <w:rPr>
              <w:rFonts w:ascii="Arial" w:hAnsi="Arial"/>
              <w:noProof/>
            </w:rPr>
            <w:fldChar w:fldCharType="separate"/>
          </w:r>
          <w:r w:rsidR="00E27560">
            <w:rPr>
              <w:rFonts w:ascii="Arial" w:hAnsi="Arial"/>
              <w:noProof/>
            </w:rPr>
            <w:t>2</w:t>
          </w:r>
          <w:r w:rsidRPr="00BD00BD">
            <w:rPr>
              <w:rFonts w:ascii="Arial" w:hAnsi="Arial"/>
              <w:noProof/>
            </w:rPr>
            <w:fldChar w:fldCharType="end"/>
          </w:r>
        </w:p>
        <w:p w14:paraId="1FE8BF9F" w14:textId="77777777" w:rsidR="00864816" w:rsidRPr="00BD00BD" w:rsidRDefault="00864816">
          <w:pPr>
            <w:pStyle w:val="Verzeichnis1"/>
            <w:tabs>
              <w:tab w:val="right" w:leader="dot" w:pos="8771"/>
            </w:tabs>
            <w:rPr>
              <w:rFonts w:ascii="Arial" w:hAnsi="Arial"/>
              <w:b w:val="0"/>
              <w:bCs w:val="0"/>
              <w:caps w:val="0"/>
              <w:noProof/>
              <w:sz w:val="24"/>
              <w:szCs w:val="24"/>
            </w:rPr>
          </w:pPr>
          <w:r w:rsidRPr="00BD00BD">
            <w:rPr>
              <w:rFonts w:ascii="Arial" w:hAnsi="Arial" w:cs="Arial"/>
              <w:b w:val="0"/>
              <w:noProof/>
            </w:rPr>
            <w:t>2 Die Arbeitsweise des Programms</w:t>
          </w:r>
          <w:r w:rsidRPr="00BD00BD">
            <w:rPr>
              <w:rFonts w:ascii="Arial" w:hAnsi="Arial"/>
              <w:b w:val="0"/>
              <w:noProof/>
            </w:rPr>
            <w:tab/>
          </w:r>
          <w:r w:rsidRPr="00BD00BD">
            <w:rPr>
              <w:rFonts w:ascii="Arial" w:hAnsi="Arial"/>
              <w:b w:val="0"/>
              <w:noProof/>
            </w:rPr>
            <w:fldChar w:fldCharType="begin"/>
          </w:r>
          <w:r w:rsidRPr="00BD00BD">
            <w:rPr>
              <w:rFonts w:ascii="Arial" w:hAnsi="Arial"/>
              <w:b w:val="0"/>
              <w:noProof/>
            </w:rPr>
            <w:instrText xml:space="preserve"> PAGEREF _Toc451692023 \h </w:instrText>
          </w:r>
          <w:r w:rsidRPr="00BD00BD">
            <w:rPr>
              <w:rFonts w:ascii="Arial" w:hAnsi="Arial"/>
              <w:b w:val="0"/>
              <w:noProof/>
            </w:rPr>
          </w:r>
          <w:r w:rsidRPr="00BD00BD">
            <w:rPr>
              <w:rFonts w:ascii="Arial" w:hAnsi="Arial"/>
              <w:b w:val="0"/>
              <w:noProof/>
            </w:rPr>
            <w:fldChar w:fldCharType="separate"/>
          </w:r>
          <w:r w:rsidR="00E27560">
            <w:rPr>
              <w:rFonts w:ascii="Arial" w:hAnsi="Arial"/>
              <w:b w:val="0"/>
              <w:noProof/>
            </w:rPr>
            <w:t>2</w:t>
          </w:r>
          <w:r w:rsidRPr="00BD00BD">
            <w:rPr>
              <w:rFonts w:ascii="Arial" w:hAnsi="Arial"/>
              <w:b w:val="0"/>
              <w:noProof/>
            </w:rPr>
            <w:fldChar w:fldCharType="end"/>
          </w:r>
        </w:p>
        <w:p w14:paraId="3F0BEEF5"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2.1 Schritt 1: In interne Darstellung übersetzen</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_Toc451692024 \h </w:instrText>
          </w:r>
          <w:r w:rsidRPr="00BD00BD">
            <w:rPr>
              <w:rFonts w:ascii="Arial" w:hAnsi="Arial"/>
              <w:noProof/>
            </w:rPr>
          </w:r>
          <w:r w:rsidRPr="00BD00BD">
            <w:rPr>
              <w:rFonts w:ascii="Arial" w:hAnsi="Arial"/>
              <w:noProof/>
            </w:rPr>
            <w:fldChar w:fldCharType="separate"/>
          </w:r>
          <w:r w:rsidR="00E27560">
            <w:rPr>
              <w:rFonts w:ascii="Arial" w:hAnsi="Arial"/>
              <w:noProof/>
            </w:rPr>
            <w:t>2</w:t>
          </w:r>
          <w:r w:rsidRPr="00BD00BD">
            <w:rPr>
              <w:rFonts w:ascii="Arial" w:hAnsi="Arial"/>
              <w:noProof/>
            </w:rPr>
            <w:fldChar w:fldCharType="end"/>
          </w:r>
        </w:p>
        <w:p w14:paraId="47DB0FAF"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2.2 Schritt 2: Umwandeln in Standardgleichungsform</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_Toc451692025 \h </w:instrText>
          </w:r>
          <w:r w:rsidRPr="00BD00BD">
            <w:rPr>
              <w:rFonts w:ascii="Arial" w:hAnsi="Arial"/>
              <w:noProof/>
            </w:rPr>
          </w:r>
          <w:r w:rsidRPr="00BD00BD">
            <w:rPr>
              <w:rFonts w:ascii="Arial" w:hAnsi="Arial"/>
              <w:noProof/>
            </w:rPr>
            <w:fldChar w:fldCharType="separate"/>
          </w:r>
          <w:r w:rsidR="00E27560">
            <w:rPr>
              <w:rFonts w:ascii="Arial" w:hAnsi="Arial"/>
              <w:noProof/>
            </w:rPr>
            <w:t>3</w:t>
          </w:r>
          <w:r w:rsidRPr="00BD00BD">
            <w:rPr>
              <w:rFonts w:ascii="Arial" w:hAnsi="Arial"/>
              <w:noProof/>
            </w:rPr>
            <w:fldChar w:fldCharType="end"/>
          </w:r>
        </w:p>
        <w:p w14:paraId="39F58EE1"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2.3 Schritt 3: Aufstellen der Startbasis</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_Toc451692026 \h </w:instrText>
          </w:r>
          <w:r w:rsidRPr="00BD00BD">
            <w:rPr>
              <w:rFonts w:ascii="Arial" w:hAnsi="Arial"/>
              <w:noProof/>
            </w:rPr>
          </w:r>
          <w:r w:rsidRPr="00BD00BD">
            <w:rPr>
              <w:rFonts w:ascii="Arial" w:hAnsi="Arial"/>
              <w:noProof/>
            </w:rPr>
            <w:fldChar w:fldCharType="separate"/>
          </w:r>
          <w:r w:rsidR="00E27560">
            <w:rPr>
              <w:rFonts w:ascii="Arial" w:hAnsi="Arial"/>
              <w:noProof/>
            </w:rPr>
            <w:t>3</w:t>
          </w:r>
          <w:r w:rsidRPr="00BD00BD">
            <w:rPr>
              <w:rFonts w:ascii="Arial" w:hAnsi="Arial"/>
              <w:noProof/>
            </w:rPr>
            <w:fldChar w:fldCharType="end"/>
          </w:r>
        </w:p>
        <w:p w14:paraId="1C773391"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2.4 Schritt 4: Phase I durchführen</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_Toc451692027 \h </w:instrText>
          </w:r>
          <w:r w:rsidRPr="00BD00BD">
            <w:rPr>
              <w:rFonts w:ascii="Arial" w:hAnsi="Arial"/>
              <w:noProof/>
            </w:rPr>
          </w:r>
          <w:r w:rsidRPr="00BD00BD">
            <w:rPr>
              <w:rFonts w:ascii="Arial" w:hAnsi="Arial"/>
              <w:noProof/>
            </w:rPr>
            <w:fldChar w:fldCharType="separate"/>
          </w:r>
          <w:r w:rsidR="00E27560">
            <w:rPr>
              <w:rFonts w:ascii="Arial" w:hAnsi="Arial"/>
              <w:noProof/>
            </w:rPr>
            <w:t>3</w:t>
          </w:r>
          <w:r w:rsidRPr="00BD00BD">
            <w:rPr>
              <w:rFonts w:ascii="Arial" w:hAnsi="Arial"/>
              <w:noProof/>
            </w:rPr>
            <w:fldChar w:fldCharType="end"/>
          </w:r>
        </w:p>
        <w:p w14:paraId="240215BF"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2.5 Schritt 5: Phase II durchführen</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_Toc451692028 \h </w:instrText>
          </w:r>
          <w:r w:rsidRPr="00BD00BD">
            <w:rPr>
              <w:rFonts w:ascii="Arial" w:hAnsi="Arial"/>
              <w:noProof/>
            </w:rPr>
          </w:r>
          <w:r w:rsidRPr="00BD00BD">
            <w:rPr>
              <w:rFonts w:ascii="Arial" w:hAnsi="Arial"/>
              <w:noProof/>
            </w:rPr>
            <w:fldChar w:fldCharType="separate"/>
          </w:r>
          <w:r w:rsidR="00E27560">
            <w:rPr>
              <w:rFonts w:ascii="Arial" w:hAnsi="Arial"/>
              <w:noProof/>
            </w:rPr>
            <w:t>3</w:t>
          </w:r>
          <w:r w:rsidRPr="00BD00BD">
            <w:rPr>
              <w:rFonts w:ascii="Arial" w:hAnsi="Arial"/>
              <w:noProof/>
            </w:rPr>
            <w:fldChar w:fldCharType="end"/>
          </w:r>
        </w:p>
        <w:p w14:paraId="7F091294" w14:textId="77777777" w:rsidR="00864816" w:rsidRPr="00BD00BD" w:rsidRDefault="00864816">
          <w:pPr>
            <w:pStyle w:val="Verzeichnis1"/>
            <w:tabs>
              <w:tab w:val="right" w:leader="dot" w:pos="8771"/>
            </w:tabs>
            <w:rPr>
              <w:rFonts w:ascii="Arial" w:hAnsi="Arial"/>
              <w:b w:val="0"/>
              <w:bCs w:val="0"/>
              <w:caps w:val="0"/>
              <w:noProof/>
              <w:sz w:val="24"/>
              <w:szCs w:val="24"/>
            </w:rPr>
          </w:pPr>
          <w:r w:rsidRPr="00BD00BD">
            <w:rPr>
              <w:rFonts w:ascii="Arial" w:hAnsi="Arial" w:cs="Arial"/>
              <w:b w:val="0"/>
              <w:noProof/>
            </w:rPr>
            <w:t>3 Der innere Aufbau des Programms</w:t>
          </w:r>
          <w:r w:rsidRPr="00BD00BD">
            <w:rPr>
              <w:rFonts w:ascii="Arial" w:hAnsi="Arial"/>
              <w:b w:val="0"/>
              <w:noProof/>
            </w:rPr>
            <w:tab/>
          </w:r>
          <w:r w:rsidRPr="00BD00BD">
            <w:rPr>
              <w:rFonts w:ascii="Arial" w:hAnsi="Arial"/>
              <w:b w:val="0"/>
              <w:noProof/>
            </w:rPr>
            <w:fldChar w:fldCharType="begin"/>
          </w:r>
          <w:r w:rsidRPr="00BD00BD">
            <w:rPr>
              <w:rFonts w:ascii="Arial" w:hAnsi="Arial"/>
              <w:b w:val="0"/>
              <w:noProof/>
            </w:rPr>
            <w:instrText xml:space="preserve"> PAGEREF _Toc451692029 \h </w:instrText>
          </w:r>
          <w:r w:rsidRPr="00BD00BD">
            <w:rPr>
              <w:rFonts w:ascii="Arial" w:hAnsi="Arial"/>
              <w:b w:val="0"/>
              <w:noProof/>
            </w:rPr>
          </w:r>
          <w:r w:rsidRPr="00BD00BD">
            <w:rPr>
              <w:rFonts w:ascii="Arial" w:hAnsi="Arial"/>
              <w:b w:val="0"/>
              <w:noProof/>
            </w:rPr>
            <w:fldChar w:fldCharType="separate"/>
          </w:r>
          <w:r w:rsidR="00E27560">
            <w:rPr>
              <w:rFonts w:ascii="Arial" w:hAnsi="Arial"/>
              <w:b w:val="0"/>
              <w:noProof/>
            </w:rPr>
            <w:t>3</w:t>
          </w:r>
          <w:r w:rsidRPr="00BD00BD">
            <w:rPr>
              <w:rFonts w:ascii="Arial" w:hAnsi="Arial"/>
              <w:b w:val="0"/>
              <w:noProof/>
            </w:rPr>
            <w:fldChar w:fldCharType="end"/>
          </w:r>
        </w:p>
        <w:p w14:paraId="1A1AC1F0"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3.1 Das Paket ‚process’</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_Toc451692030 \h </w:instrText>
          </w:r>
          <w:r w:rsidRPr="00BD00BD">
            <w:rPr>
              <w:rFonts w:ascii="Arial" w:hAnsi="Arial"/>
              <w:noProof/>
            </w:rPr>
          </w:r>
          <w:r w:rsidRPr="00BD00BD">
            <w:rPr>
              <w:rFonts w:ascii="Arial" w:hAnsi="Arial"/>
              <w:noProof/>
            </w:rPr>
            <w:fldChar w:fldCharType="separate"/>
          </w:r>
          <w:r w:rsidR="00E27560">
            <w:rPr>
              <w:rFonts w:ascii="Arial" w:hAnsi="Arial"/>
              <w:noProof/>
            </w:rPr>
            <w:t>4</w:t>
          </w:r>
          <w:r w:rsidRPr="00BD00BD">
            <w:rPr>
              <w:rFonts w:ascii="Arial" w:hAnsi="Arial"/>
              <w:noProof/>
            </w:rPr>
            <w:fldChar w:fldCharType="end"/>
          </w:r>
        </w:p>
        <w:p w14:paraId="0F8EC592"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3.2 Das Paket ‚process.statements’</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_Toc451692031 \h </w:instrText>
          </w:r>
          <w:r w:rsidRPr="00BD00BD">
            <w:rPr>
              <w:rFonts w:ascii="Arial" w:hAnsi="Arial"/>
              <w:noProof/>
            </w:rPr>
          </w:r>
          <w:r w:rsidRPr="00BD00BD">
            <w:rPr>
              <w:rFonts w:ascii="Arial" w:hAnsi="Arial"/>
              <w:noProof/>
            </w:rPr>
            <w:fldChar w:fldCharType="separate"/>
          </w:r>
          <w:r w:rsidR="00E27560">
            <w:rPr>
              <w:rFonts w:ascii="Arial" w:hAnsi="Arial"/>
              <w:noProof/>
            </w:rPr>
            <w:t>4</w:t>
          </w:r>
          <w:r w:rsidRPr="00BD00BD">
            <w:rPr>
              <w:rFonts w:ascii="Arial" w:hAnsi="Arial"/>
              <w:noProof/>
            </w:rPr>
            <w:fldChar w:fldCharType="end"/>
          </w:r>
        </w:p>
        <w:p w14:paraId="733E1A0C"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3.3 Das Paket ‚parser’</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_Toc451692032 \h </w:instrText>
          </w:r>
          <w:r w:rsidRPr="00BD00BD">
            <w:rPr>
              <w:rFonts w:ascii="Arial" w:hAnsi="Arial"/>
              <w:noProof/>
            </w:rPr>
          </w:r>
          <w:r w:rsidRPr="00BD00BD">
            <w:rPr>
              <w:rFonts w:ascii="Arial" w:hAnsi="Arial"/>
              <w:noProof/>
            </w:rPr>
            <w:fldChar w:fldCharType="separate"/>
          </w:r>
          <w:r w:rsidR="00E27560">
            <w:rPr>
              <w:rFonts w:ascii="Arial" w:hAnsi="Arial"/>
              <w:noProof/>
            </w:rPr>
            <w:t>4</w:t>
          </w:r>
          <w:r w:rsidRPr="00BD00BD">
            <w:rPr>
              <w:rFonts w:ascii="Arial" w:hAnsi="Arial"/>
              <w:noProof/>
            </w:rPr>
            <w:fldChar w:fldCharType="end"/>
          </w:r>
        </w:p>
        <w:p w14:paraId="307A3E6A"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3.4 Das Paket ‚lp_problem’</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_Toc451692033 \h </w:instrText>
          </w:r>
          <w:r w:rsidRPr="00BD00BD">
            <w:rPr>
              <w:rFonts w:ascii="Arial" w:hAnsi="Arial"/>
              <w:noProof/>
            </w:rPr>
          </w:r>
          <w:r w:rsidRPr="00BD00BD">
            <w:rPr>
              <w:rFonts w:ascii="Arial" w:hAnsi="Arial"/>
              <w:noProof/>
            </w:rPr>
            <w:fldChar w:fldCharType="separate"/>
          </w:r>
          <w:r w:rsidR="00E27560">
            <w:rPr>
              <w:rFonts w:ascii="Arial" w:hAnsi="Arial"/>
              <w:noProof/>
            </w:rPr>
            <w:t>5</w:t>
          </w:r>
          <w:r w:rsidRPr="00BD00BD">
            <w:rPr>
              <w:rFonts w:ascii="Arial" w:hAnsi="Arial"/>
              <w:noProof/>
            </w:rPr>
            <w:fldChar w:fldCharType="end"/>
          </w:r>
        </w:p>
        <w:p w14:paraId="5CB92C51"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3.5 Das Paket ‚simplex_problem’</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_Toc451692034 \h </w:instrText>
          </w:r>
          <w:r w:rsidRPr="00BD00BD">
            <w:rPr>
              <w:rFonts w:ascii="Arial" w:hAnsi="Arial"/>
              <w:noProof/>
            </w:rPr>
          </w:r>
          <w:r w:rsidRPr="00BD00BD">
            <w:rPr>
              <w:rFonts w:ascii="Arial" w:hAnsi="Arial"/>
              <w:noProof/>
            </w:rPr>
            <w:fldChar w:fldCharType="separate"/>
          </w:r>
          <w:r w:rsidR="00E27560">
            <w:rPr>
              <w:rFonts w:ascii="Arial" w:hAnsi="Arial"/>
              <w:noProof/>
            </w:rPr>
            <w:t>5</w:t>
          </w:r>
          <w:r w:rsidRPr="00BD00BD">
            <w:rPr>
              <w:rFonts w:ascii="Arial" w:hAnsi="Arial"/>
              <w:noProof/>
            </w:rPr>
            <w:fldChar w:fldCharType="end"/>
          </w:r>
        </w:p>
        <w:p w14:paraId="46E60807"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3.6 Das Paket ‚solver’</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_Toc451692035 \h </w:instrText>
          </w:r>
          <w:r w:rsidRPr="00BD00BD">
            <w:rPr>
              <w:rFonts w:ascii="Arial" w:hAnsi="Arial"/>
              <w:noProof/>
            </w:rPr>
          </w:r>
          <w:r w:rsidRPr="00BD00BD">
            <w:rPr>
              <w:rFonts w:ascii="Arial" w:hAnsi="Arial"/>
              <w:noProof/>
            </w:rPr>
            <w:fldChar w:fldCharType="separate"/>
          </w:r>
          <w:r w:rsidR="00E27560">
            <w:rPr>
              <w:rFonts w:ascii="Arial" w:hAnsi="Arial"/>
              <w:noProof/>
            </w:rPr>
            <w:t>6</w:t>
          </w:r>
          <w:r w:rsidRPr="00BD00BD">
            <w:rPr>
              <w:rFonts w:ascii="Arial" w:hAnsi="Arial"/>
              <w:noProof/>
            </w:rPr>
            <w:fldChar w:fldCharType="end"/>
          </w:r>
        </w:p>
        <w:p w14:paraId="01CEBDE7" w14:textId="77777777" w:rsidR="00864816" w:rsidRPr="00BD00BD" w:rsidRDefault="00864816">
          <w:pPr>
            <w:pStyle w:val="Verzeichnis2"/>
            <w:tabs>
              <w:tab w:val="right" w:leader="dot" w:pos="8771"/>
            </w:tabs>
            <w:rPr>
              <w:rFonts w:ascii="Arial" w:hAnsi="Arial"/>
              <w:smallCaps w:val="0"/>
              <w:noProof/>
              <w:sz w:val="24"/>
              <w:szCs w:val="24"/>
            </w:rPr>
          </w:pPr>
          <w:r w:rsidRPr="00BD00BD">
            <w:rPr>
              <w:rFonts w:ascii="Arial" w:hAnsi="Arial"/>
              <w:noProof/>
            </w:rPr>
            <w:t>3.7 Die Bibliothek commons-math</w:t>
          </w:r>
          <w:r w:rsidRPr="00BD00BD">
            <w:rPr>
              <w:rFonts w:ascii="Arial" w:hAnsi="Arial"/>
              <w:noProof/>
            </w:rPr>
            <w:tab/>
          </w:r>
          <w:r w:rsidRPr="00BD00BD">
            <w:rPr>
              <w:rFonts w:ascii="Arial" w:hAnsi="Arial"/>
              <w:noProof/>
            </w:rPr>
            <w:fldChar w:fldCharType="begin"/>
          </w:r>
          <w:r w:rsidRPr="00BD00BD">
            <w:rPr>
              <w:rFonts w:ascii="Arial" w:hAnsi="Arial"/>
              <w:noProof/>
            </w:rPr>
            <w:instrText xml:space="preserve"> PAGEREF _Toc451692036 \h </w:instrText>
          </w:r>
          <w:r w:rsidRPr="00BD00BD">
            <w:rPr>
              <w:rFonts w:ascii="Arial" w:hAnsi="Arial"/>
              <w:noProof/>
            </w:rPr>
          </w:r>
          <w:r w:rsidRPr="00BD00BD">
            <w:rPr>
              <w:rFonts w:ascii="Arial" w:hAnsi="Arial"/>
              <w:noProof/>
            </w:rPr>
            <w:fldChar w:fldCharType="separate"/>
          </w:r>
          <w:r w:rsidR="00E27560">
            <w:rPr>
              <w:rFonts w:ascii="Arial" w:hAnsi="Arial"/>
              <w:noProof/>
            </w:rPr>
            <w:t>6</w:t>
          </w:r>
          <w:r w:rsidRPr="00BD00BD">
            <w:rPr>
              <w:rFonts w:ascii="Arial" w:hAnsi="Arial"/>
              <w:noProof/>
            </w:rPr>
            <w:fldChar w:fldCharType="end"/>
          </w:r>
        </w:p>
        <w:p w14:paraId="7357F3B9" w14:textId="77777777" w:rsidR="00864816" w:rsidRPr="00BD00BD" w:rsidRDefault="00864816">
          <w:pPr>
            <w:pStyle w:val="Verzeichnis1"/>
            <w:tabs>
              <w:tab w:val="right" w:leader="dot" w:pos="8771"/>
            </w:tabs>
            <w:rPr>
              <w:rFonts w:ascii="Arial" w:hAnsi="Arial"/>
              <w:b w:val="0"/>
              <w:bCs w:val="0"/>
              <w:caps w:val="0"/>
              <w:noProof/>
              <w:sz w:val="24"/>
              <w:szCs w:val="24"/>
            </w:rPr>
          </w:pPr>
          <w:r w:rsidRPr="00BD00BD">
            <w:rPr>
              <w:rFonts w:ascii="Arial" w:hAnsi="Arial" w:cs="Arial"/>
              <w:b w:val="0"/>
              <w:noProof/>
            </w:rPr>
            <w:t>4 Literaturverzeichnis</w:t>
          </w:r>
          <w:r w:rsidRPr="00BD00BD">
            <w:rPr>
              <w:rFonts w:ascii="Arial" w:hAnsi="Arial"/>
              <w:b w:val="0"/>
              <w:noProof/>
            </w:rPr>
            <w:tab/>
          </w:r>
          <w:r w:rsidRPr="00BD00BD">
            <w:rPr>
              <w:rFonts w:ascii="Arial" w:hAnsi="Arial"/>
              <w:b w:val="0"/>
              <w:noProof/>
            </w:rPr>
            <w:fldChar w:fldCharType="begin"/>
          </w:r>
          <w:r w:rsidRPr="00BD00BD">
            <w:rPr>
              <w:rFonts w:ascii="Arial" w:hAnsi="Arial"/>
              <w:b w:val="0"/>
              <w:noProof/>
            </w:rPr>
            <w:instrText xml:space="preserve"> PAGEREF _Toc451692037 \h </w:instrText>
          </w:r>
          <w:r w:rsidRPr="00BD00BD">
            <w:rPr>
              <w:rFonts w:ascii="Arial" w:hAnsi="Arial"/>
              <w:b w:val="0"/>
              <w:noProof/>
            </w:rPr>
          </w:r>
          <w:r w:rsidRPr="00BD00BD">
            <w:rPr>
              <w:rFonts w:ascii="Arial" w:hAnsi="Arial"/>
              <w:b w:val="0"/>
              <w:noProof/>
            </w:rPr>
            <w:fldChar w:fldCharType="separate"/>
          </w:r>
          <w:r w:rsidR="00E27560">
            <w:rPr>
              <w:rFonts w:ascii="Arial" w:hAnsi="Arial"/>
              <w:b w:val="0"/>
              <w:noProof/>
            </w:rPr>
            <w:t>7</w:t>
          </w:r>
          <w:r w:rsidRPr="00BD00BD">
            <w:rPr>
              <w:rFonts w:ascii="Arial" w:hAnsi="Arial"/>
              <w:b w:val="0"/>
              <w:noProof/>
            </w:rPr>
            <w:fldChar w:fldCharType="end"/>
          </w:r>
        </w:p>
        <w:p w14:paraId="102DF1E1" w14:textId="77777777" w:rsidR="00864816" w:rsidRPr="00BD00BD" w:rsidRDefault="00864816">
          <w:pPr>
            <w:pStyle w:val="Verzeichnis1"/>
            <w:tabs>
              <w:tab w:val="right" w:leader="dot" w:pos="8771"/>
            </w:tabs>
            <w:rPr>
              <w:rFonts w:ascii="Arial" w:hAnsi="Arial"/>
              <w:b w:val="0"/>
              <w:bCs w:val="0"/>
              <w:caps w:val="0"/>
              <w:noProof/>
              <w:sz w:val="24"/>
              <w:szCs w:val="24"/>
            </w:rPr>
          </w:pPr>
          <w:r w:rsidRPr="00BD00BD">
            <w:rPr>
              <w:rFonts w:ascii="Arial" w:hAnsi="Arial" w:cs="Arial"/>
              <w:b w:val="0"/>
              <w:noProof/>
            </w:rPr>
            <w:t>5 Eidesstattliche Versicherung</w:t>
          </w:r>
          <w:r w:rsidRPr="00BD00BD">
            <w:rPr>
              <w:rFonts w:ascii="Arial" w:hAnsi="Arial"/>
              <w:b w:val="0"/>
              <w:noProof/>
            </w:rPr>
            <w:tab/>
          </w:r>
          <w:r w:rsidRPr="00BD00BD">
            <w:rPr>
              <w:rFonts w:ascii="Arial" w:hAnsi="Arial"/>
              <w:b w:val="0"/>
              <w:noProof/>
            </w:rPr>
            <w:fldChar w:fldCharType="begin"/>
          </w:r>
          <w:r w:rsidRPr="00BD00BD">
            <w:rPr>
              <w:rFonts w:ascii="Arial" w:hAnsi="Arial"/>
              <w:b w:val="0"/>
              <w:noProof/>
            </w:rPr>
            <w:instrText xml:space="preserve"> PAGEREF _Toc451692038 \h </w:instrText>
          </w:r>
          <w:r w:rsidRPr="00BD00BD">
            <w:rPr>
              <w:rFonts w:ascii="Arial" w:hAnsi="Arial"/>
              <w:b w:val="0"/>
              <w:noProof/>
            </w:rPr>
          </w:r>
          <w:r w:rsidRPr="00BD00BD">
            <w:rPr>
              <w:rFonts w:ascii="Arial" w:hAnsi="Arial"/>
              <w:b w:val="0"/>
              <w:noProof/>
            </w:rPr>
            <w:fldChar w:fldCharType="separate"/>
          </w:r>
          <w:r w:rsidR="00E27560">
            <w:rPr>
              <w:rFonts w:ascii="Arial" w:hAnsi="Arial"/>
              <w:b w:val="0"/>
              <w:noProof/>
            </w:rPr>
            <w:t>8</w:t>
          </w:r>
          <w:r w:rsidRPr="00BD00BD">
            <w:rPr>
              <w:rFonts w:ascii="Arial" w:hAnsi="Arial"/>
              <w:b w:val="0"/>
              <w:noProof/>
            </w:rPr>
            <w:fldChar w:fldCharType="end"/>
          </w:r>
        </w:p>
        <w:p w14:paraId="5A034799" w14:textId="35D6C4B1" w:rsidR="00786C6B" w:rsidRPr="005C1A36" w:rsidRDefault="00CC2199" w:rsidP="00786C6B">
          <w:pPr>
            <w:pStyle w:val="Verzeichnis9"/>
            <w:rPr>
              <w:rFonts w:ascii="Arial" w:hAnsi="Arial" w:cs="Arial"/>
              <w:sz w:val="24"/>
              <w:szCs w:val="24"/>
            </w:rPr>
            <w:sectPr w:rsidR="00786C6B" w:rsidRPr="005C1A36" w:rsidSect="00786C6B">
              <w:headerReference w:type="even" r:id="rId9"/>
              <w:headerReference w:type="default" r:id="rId10"/>
              <w:footerReference w:type="default" r:id="rId11"/>
              <w:headerReference w:type="first" r:id="rId12"/>
              <w:pgSz w:w="11900" w:h="16840"/>
              <w:pgMar w:top="1417" w:right="1701" w:bottom="1134" w:left="1418" w:header="708" w:footer="708" w:gutter="0"/>
              <w:pgNumType w:fmt="upperRoman"/>
              <w:cols w:space="708"/>
            </w:sectPr>
          </w:pPr>
          <w:r w:rsidRPr="00BD00BD">
            <w:rPr>
              <w:rFonts w:ascii="Arial" w:hAnsi="Arial" w:cs="Arial"/>
              <w:bCs/>
              <w:caps/>
              <w:sz w:val="22"/>
              <w:szCs w:val="22"/>
            </w:rPr>
            <w:fldChar w:fldCharType="end"/>
          </w:r>
        </w:p>
      </w:sdtContent>
    </w:sdt>
    <w:p w14:paraId="571FD0DB" w14:textId="2541E5EA" w:rsidR="00205890" w:rsidRPr="008165E0" w:rsidRDefault="00E644B0" w:rsidP="00786C6B">
      <w:pPr>
        <w:pStyle w:val="berschrift1"/>
        <w:numPr>
          <w:ilvl w:val="0"/>
          <w:numId w:val="0"/>
        </w:numPr>
        <w:rPr>
          <w:rFonts w:cs="Arial"/>
        </w:rPr>
      </w:pPr>
      <w:bookmarkStart w:id="0" w:name="_Toc451692018"/>
      <w:r>
        <w:rPr>
          <w:rFonts w:cs="Arial"/>
        </w:rPr>
        <w:lastRenderedPageBreak/>
        <w:t xml:space="preserve">Verzeichnis der eingesetzten </w:t>
      </w:r>
      <w:r w:rsidR="00AD40F3">
        <w:rPr>
          <w:rFonts w:cs="Arial"/>
        </w:rPr>
        <w:t>Hilf</w:t>
      </w:r>
      <w:r w:rsidR="00480756">
        <w:rPr>
          <w:rFonts w:cs="Arial"/>
        </w:rPr>
        <w:t>s</w:t>
      </w:r>
      <w:r w:rsidR="00AD40F3">
        <w:rPr>
          <w:rFonts w:cs="Arial"/>
        </w:rPr>
        <w:t>mittel</w:t>
      </w:r>
      <w:bookmarkEnd w:id="0"/>
    </w:p>
    <w:p w14:paraId="4D1A1F35" w14:textId="082FF575" w:rsidR="0095618B" w:rsidRPr="0095618B" w:rsidRDefault="00E644B0" w:rsidP="002A6FF9">
      <w:pPr>
        <w:pStyle w:val="Abbildungsverzeichnis"/>
        <w:widowControl w:val="0"/>
        <w:numPr>
          <w:ilvl w:val="0"/>
          <w:numId w:val="19"/>
        </w:numPr>
        <w:tabs>
          <w:tab w:val="right" w:leader="dot" w:pos="8771"/>
        </w:tabs>
        <w:autoSpaceDE w:val="0"/>
        <w:autoSpaceDN w:val="0"/>
        <w:adjustRightInd w:val="0"/>
        <w:spacing w:after="240"/>
        <w:ind w:left="714" w:hanging="357"/>
        <w:jc w:val="left"/>
      </w:pPr>
      <w:r w:rsidRPr="002A6FF9">
        <w:rPr>
          <w:b/>
        </w:rPr>
        <w:t>JavaCC</w:t>
      </w:r>
      <w:r w:rsidR="0095618B" w:rsidRPr="002A6FF9">
        <w:br/>
        <w:t>Java Compiler Compiler, SF JavaCC Eclipse Plug-in, Version 1.5.33</w:t>
      </w:r>
      <w:r w:rsidR="0095618B" w:rsidRPr="002A6FF9">
        <w:br/>
      </w:r>
      <w:hyperlink r:id="rId13" w:history="1">
        <w:r w:rsidR="0095618B" w:rsidRPr="002E4FBD">
          <w:rPr>
            <w:rStyle w:val="Link"/>
          </w:rPr>
          <w:t>https://javacc.java.net/</w:t>
        </w:r>
      </w:hyperlink>
      <w:r w:rsidR="0095618B">
        <w:t xml:space="preserve">, </w:t>
      </w:r>
      <w:hyperlink r:id="rId14" w:history="1">
        <w:r w:rsidR="0095618B" w:rsidRPr="0095618B">
          <w:rPr>
            <w:rStyle w:val="Link"/>
          </w:rPr>
          <w:t>http://eclipse-javacc.sourceforge.net/</w:t>
        </w:r>
      </w:hyperlink>
      <w:r w:rsidR="0095618B">
        <w:t>,</w:t>
      </w:r>
      <w:r w:rsidR="0095618B">
        <w:br/>
      </w:r>
      <w:hyperlink r:id="rId15" w:history="1">
        <w:r w:rsidR="0095618B" w:rsidRPr="0095618B">
          <w:rPr>
            <w:rStyle w:val="Link"/>
          </w:rPr>
          <w:t>https://de.wikipedia.org/wiki/JavaCC</w:t>
        </w:r>
      </w:hyperlink>
    </w:p>
    <w:p w14:paraId="7519250E" w14:textId="149D8016" w:rsidR="00FA6DD1" w:rsidRPr="002A6FF9" w:rsidRDefault="00E07F1C" w:rsidP="002A6FF9">
      <w:pPr>
        <w:pStyle w:val="Abbildungsverzeichnis"/>
        <w:widowControl w:val="0"/>
        <w:numPr>
          <w:ilvl w:val="0"/>
          <w:numId w:val="19"/>
        </w:numPr>
        <w:tabs>
          <w:tab w:val="right" w:leader="dot" w:pos="8771"/>
        </w:tabs>
        <w:autoSpaceDE w:val="0"/>
        <w:autoSpaceDN w:val="0"/>
        <w:adjustRightInd w:val="0"/>
        <w:spacing w:after="240"/>
        <w:ind w:left="714" w:hanging="357"/>
        <w:jc w:val="left"/>
      </w:pPr>
      <w:r w:rsidRPr="002A6FF9">
        <w:rPr>
          <w:b/>
        </w:rPr>
        <w:t>JavaDoc</w:t>
      </w:r>
      <w:r w:rsidR="00FA6DD1" w:rsidRPr="002A6FF9">
        <w:br/>
      </w:r>
      <w:hyperlink r:id="rId16" w:history="1">
        <w:r w:rsidR="00FA6DD1" w:rsidRPr="002A6FF9">
          <w:rPr>
            <w:rStyle w:val="Link"/>
          </w:rPr>
          <w:t>https://de.wikipedia.org/wiki/Javadoc</w:t>
        </w:r>
      </w:hyperlink>
      <w:r w:rsidR="00FA6DD1" w:rsidRPr="002A6FF9">
        <w:t xml:space="preserve"> </w:t>
      </w:r>
    </w:p>
    <w:p w14:paraId="6FCCF9BC" w14:textId="419A15EF" w:rsidR="00FA6DD1" w:rsidRPr="002A6FF9" w:rsidRDefault="00FA6DD1" w:rsidP="002A6FF9">
      <w:pPr>
        <w:pStyle w:val="Listenabsatz"/>
        <w:widowControl w:val="0"/>
        <w:numPr>
          <w:ilvl w:val="0"/>
          <w:numId w:val="19"/>
        </w:numPr>
        <w:tabs>
          <w:tab w:val="right" w:leader="dot" w:pos="8771"/>
        </w:tabs>
        <w:autoSpaceDE w:val="0"/>
        <w:autoSpaceDN w:val="0"/>
        <w:adjustRightInd w:val="0"/>
        <w:spacing w:after="240"/>
        <w:ind w:left="714" w:hanging="357"/>
        <w:contextualSpacing w:val="0"/>
        <w:jc w:val="left"/>
      </w:pPr>
      <w:r w:rsidRPr="002A6FF9">
        <w:rPr>
          <w:b/>
        </w:rPr>
        <w:t>JUnit</w:t>
      </w:r>
      <w:r w:rsidR="000B2EB7" w:rsidRPr="002A6FF9">
        <w:br/>
      </w:r>
      <w:hyperlink r:id="rId17" w:history="1">
        <w:r w:rsidR="000B2EB7" w:rsidRPr="002A6FF9">
          <w:rPr>
            <w:rStyle w:val="Link"/>
          </w:rPr>
          <w:t>http://junit.org/</w:t>
        </w:r>
      </w:hyperlink>
      <w:r w:rsidR="000B2EB7" w:rsidRPr="002A6FF9">
        <w:t xml:space="preserve">, </w:t>
      </w:r>
      <w:hyperlink r:id="rId18" w:history="1">
        <w:r w:rsidR="000B2EB7" w:rsidRPr="002A6FF9">
          <w:rPr>
            <w:rStyle w:val="Link"/>
          </w:rPr>
          <w:t>https://de.wikipedia.org/wiki/JUnit</w:t>
        </w:r>
      </w:hyperlink>
      <w:r w:rsidR="000B2EB7" w:rsidRPr="002A6FF9">
        <w:t xml:space="preserve"> </w:t>
      </w:r>
    </w:p>
    <w:p w14:paraId="15BC6E05" w14:textId="77777777" w:rsidR="002A6FF9" w:rsidRPr="002A6FF9" w:rsidRDefault="00B448F4" w:rsidP="002A6FF9">
      <w:pPr>
        <w:pStyle w:val="Listenabsatz"/>
        <w:widowControl w:val="0"/>
        <w:numPr>
          <w:ilvl w:val="0"/>
          <w:numId w:val="19"/>
        </w:numPr>
        <w:tabs>
          <w:tab w:val="right" w:leader="dot" w:pos="8771"/>
        </w:tabs>
        <w:autoSpaceDE w:val="0"/>
        <w:autoSpaceDN w:val="0"/>
        <w:adjustRightInd w:val="0"/>
        <w:spacing w:after="240"/>
        <w:ind w:left="714" w:hanging="357"/>
        <w:contextualSpacing w:val="0"/>
        <w:jc w:val="left"/>
      </w:pPr>
      <w:r w:rsidRPr="002A6FF9">
        <w:rPr>
          <w:b/>
        </w:rPr>
        <w:t>Eclipse</w:t>
      </w:r>
      <w:r w:rsidR="0048418D" w:rsidRPr="002A6FF9">
        <w:br/>
      </w:r>
      <w:r w:rsidR="0048418D" w:rsidRPr="003C2992">
        <w:t>Eclipse IDE for Java Developers</w:t>
      </w:r>
      <w:r w:rsidR="00260B19" w:rsidRPr="003C2992">
        <w:t xml:space="preserve">, </w:t>
      </w:r>
      <w:r w:rsidR="0048418D" w:rsidRPr="003C2992">
        <w:t>Version</w:t>
      </w:r>
      <w:r w:rsidR="00260B19" w:rsidRPr="003C2992">
        <w:t xml:space="preserve"> </w:t>
      </w:r>
      <w:r w:rsidR="0048418D" w:rsidRPr="003C2992">
        <w:t>4.4.2</w:t>
      </w:r>
      <w:r w:rsidR="008E4CE2" w:rsidRPr="003C2992">
        <w:t xml:space="preserve"> („Luna“)</w:t>
      </w:r>
      <w:r w:rsidR="00F81A69" w:rsidRPr="003C2992">
        <w:br/>
      </w:r>
      <w:hyperlink r:id="rId19" w:history="1">
        <w:r w:rsidR="000B2EB7" w:rsidRPr="002A6FF9">
          <w:rPr>
            <w:rStyle w:val="Link"/>
          </w:rPr>
          <w:t>https://eclipse.org/</w:t>
        </w:r>
      </w:hyperlink>
      <w:r w:rsidR="000B2EB7" w:rsidRPr="002A6FF9">
        <w:t xml:space="preserve">, </w:t>
      </w:r>
      <w:hyperlink r:id="rId20" w:history="1">
        <w:r w:rsidR="000B2EB7" w:rsidRPr="002A6FF9">
          <w:rPr>
            <w:rStyle w:val="Link"/>
          </w:rPr>
          <w:t>https://de.wikipedia.org/wiki/Eclipse_%28IDE%29</w:t>
        </w:r>
      </w:hyperlink>
      <w:r w:rsidR="000B2EB7" w:rsidRPr="002A6FF9">
        <w:t xml:space="preserve"> </w:t>
      </w:r>
    </w:p>
    <w:p w14:paraId="65C0069D" w14:textId="5ADCDE39" w:rsidR="00AD40F3" w:rsidRPr="002A6FF9" w:rsidRDefault="00AD40F3" w:rsidP="002A6FF9">
      <w:pPr>
        <w:pStyle w:val="Listenabsatz"/>
        <w:widowControl w:val="0"/>
        <w:numPr>
          <w:ilvl w:val="0"/>
          <w:numId w:val="19"/>
        </w:numPr>
        <w:tabs>
          <w:tab w:val="right" w:leader="dot" w:pos="8771"/>
        </w:tabs>
        <w:autoSpaceDE w:val="0"/>
        <w:autoSpaceDN w:val="0"/>
        <w:adjustRightInd w:val="0"/>
        <w:spacing w:after="240"/>
        <w:ind w:left="714" w:hanging="357"/>
        <w:contextualSpacing w:val="0"/>
        <w:jc w:val="left"/>
      </w:pPr>
      <w:r w:rsidRPr="002A6FF9">
        <w:rPr>
          <w:b/>
        </w:rPr>
        <w:t>commons-math</w:t>
      </w:r>
      <w:r w:rsidR="002A6FF9" w:rsidRPr="002A6FF9">
        <w:rPr>
          <w:b/>
        </w:rPr>
        <w:br/>
      </w:r>
      <w:r w:rsidR="002A6FF9" w:rsidRPr="002A6FF9">
        <w:t>The Apache Commons Mathematics Library</w:t>
      </w:r>
      <w:r w:rsidR="002A6FF9" w:rsidRPr="002A6FF9">
        <w:br/>
      </w:r>
      <w:hyperlink r:id="rId21" w:history="1">
        <w:r w:rsidR="002A6FF9" w:rsidRPr="002A6FF9">
          <w:rPr>
            <w:rStyle w:val="Link"/>
          </w:rPr>
          <w:t>http://commons.apache.org/proper/commons-math/</w:t>
        </w:r>
      </w:hyperlink>
      <w:r w:rsidR="002A6FF9" w:rsidRPr="002A6FF9">
        <w:t xml:space="preserve"> </w:t>
      </w:r>
    </w:p>
    <w:p w14:paraId="3F8C9A0C" w14:textId="77777777" w:rsidR="00862D34" w:rsidRPr="008165E0" w:rsidRDefault="00862D34" w:rsidP="00F83F36">
      <w:pPr>
        <w:rPr>
          <w:rFonts w:cs="Arial"/>
        </w:rPr>
      </w:pPr>
    </w:p>
    <w:p w14:paraId="0FFE8D0A" w14:textId="77777777" w:rsidR="00EB77E1" w:rsidRPr="008165E0" w:rsidRDefault="00EB77E1" w:rsidP="00F83F36">
      <w:pPr>
        <w:rPr>
          <w:rFonts w:cs="Arial"/>
        </w:rPr>
        <w:sectPr w:rsidR="00EB77E1" w:rsidRPr="008165E0" w:rsidSect="00786C6B">
          <w:pgSz w:w="11900" w:h="16840"/>
          <w:pgMar w:top="1418" w:right="1701" w:bottom="1134" w:left="1418" w:header="708" w:footer="708" w:gutter="0"/>
          <w:pgNumType w:fmt="upperRoman"/>
          <w:cols w:space="708"/>
        </w:sectPr>
      </w:pPr>
    </w:p>
    <w:p w14:paraId="1AE08D6D" w14:textId="339E545B" w:rsidR="00026229" w:rsidRDefault="00026229" w:rsidP="00026229">
      <w:pPr>
        <w:pStyle w:val="berschrift1"/>
      </w:pPr>
      <w:bookmarkStart w:id="1" w:name="_Toc451692019"/>
      <w:r>
        <w:lastRenderedPageBreak/>
        <w:t>Überblick</w:t>
      </w:r>
      <w:bookmarkEnd w:id="1"/>
    </w:p>
    <w:p w14:paraId="0467C0F3" w14:textId="38A6DC24" w:rsidR="002902BF" w:rsidRDefault="002902BF" w:rsidP="002902BF">
      <w:r>
        <w:t>Diese Projektarbeit besteht im Wesentlichen aus einem in Java erstellten Programm, das bestimmte Optimierungsprobleme durch Anwendung des Simplex-Algorithmus lösen kann. Die Benutzer des Programms können den Algorithmus schrittweise durchlaufen. Das Programm zeigt dabei jedes Zwischenergebnis an. Auf diese Weise soll das Erlernen der Anwendung des Simplex-Algorithmus erleichtert werden.</w:t>
      </w:r>
    </w:p>
    <w:p w14:paraId="35C9F36B" w14:textId="1D0D5902" w:rsidR="00112000" w:rsidRPr="002902BF" w:rsidRDefault="00112000" w:rsidP="002902BF">
      <w:r>
        <w:t>Das Programm basiert auf dem Vorlesungsskript [</w:t>
      </w:r>
      <w:r w:rsidR="00256085">
        <w:t>OR-Skript</w:t>
      </w:r>
      <w:r>
        <w:t>]</w:t>
      </w:r>
      <w:r w:rsidR="00E852B2">
        <w:t xml:space="preserve"> und de</w:t>
      </w:r>
      <w:r w:rsidR="00072D35">
        <w:t>n Bü</w:t>
      </w:r>
      <w:r w:rsidR="00E852B2">
        <w:t>ch</w:t>
      </w:r>
      <w:r w:rsidR="00072D35">
        <w:t>ern</w:t>
      </w:r>
      <w:r w:rsidR="00E852B2">
        <w:t xml:space="preserve"> [</w:t>
      </w:r>
      <w:r w:rsidR="00256085">
        <w:t>Suhl</w:t>
      </w:r>
      <w:r w:rsidR="00E852B2">
        <w:t>]</w:t>
      </w:r>
      <w:r w:rsidR="00072D35">
        <w:t xml:space="preserve"> und [Ellinger]</w:t>
      </w:r>
      <w:r w:rsidR="00E852B2">
        <w:t>.</w:t>
      </w:r>
      <w:r w:rsidR="00D14B43">
        <w:t xml:space="preserve"> </w:t>
      </w:r>
      <w:r w:rsidR="00E852B2">
        <w:t>Die im Programm und in diesem Dokument verwendete Terminologie orientiert sich am Vorlesungsskript.</w:t>
      </w:r>
      <w:r w:rsidR="00E66EBF">
        <w:t xml:space="preserve"> Die dem Programm im Verzeichnis ‚examples’ beigefügten Optimierungsprobleme entstammen </w:t>
      </w:r>
      <w:r w:rsidR="000F6F9F">
        <w:t xml:space="preserve">größtenteils </w:t>
      </w:r>
      <w:r w:rsidR="00E66EBF">
        <w:t xml:space="preserve">ebenfalls </w:t>
      </w:r>
      <w:r w:rsidR="00072D35">
        <w:t>[OR-Skript] und [Suhl]</w:t>
      </w:r>
      <w:r w:rsidR="000F6F9F">
        <w:rPr>
          <w:rStyle w:val="Funotenzeichen"/>
        </w:rPr>
        <w:footnoteReference w:id="1"/>
      </w:r>
      <w:r w:rsidR="000F6F9F">
        <w:t>.</w:t>
      </w:r>
    </w:p>
    <w:p w14:paraId="54E0E3ED" w14:textId="7458279E" w:rsidR="002941D2" w:rsidRDefault="00E644B0" w:rsidP="00026229">
      <w:pPr>
        <w:pStyle w:val="berschrift2"/>
      </w:pPr>
      <w:bookmarkStart w:id="2" w:name="_Toc451692020"/>
      <w:r>
        <w:t xml:space="preserve">Die </w:t>
      </w:r>
      <w:r w:rsidR="00026229">
        <w:t>Bestandteile dieser Projektarbeit</w:t>
      </w:r>
      <w:bookmarkEnd w:id="2"/>
    </w:p>
    <w:p w14:paraId="0CC78D84" w14:textId="71A4E446" w:rsidR="00E644B0" w:rsidRDefault="00E644B0" w:rsidP="00E644B0">
      <w:pPr>
        <w:pStyle w:val="Listenabsatz"/>
        <w:numPr>
          <w:ilvl w:val="0"/>
          <w:numId w:val="18"/>
        </w:numPr>
      </w:pPr>
      <w:r>
        <w:t>Die Quelltexte des Programms (im Unterverzeichnis /src)</w:t>
      </w:r>
      <w:r>
        <w:rPr>
          <w:rStyle w:val="Funotenzeichen"/>
        </w:rPr>
        <w:footnoteReference w:id="2"/>
      </w:r>
    </w:p>
    <w:p w14:paraId="7D231E84" w14:textId="645E1B1A" w:rsidR="005D5DA4" w:rsidRDefault="005D5DA4" w:rsidP="00E644B0">
      <w:pPr>
        <w:pStyle w:val="Listenabsatz"/>
        <w:numPr>
          <w:ilvl w:val="0"/>
          <w:numId w:val="18"/>
        </w:numPr>
      </w:pPr>
      <w:r>
        <w:t>Dateien mit diversen Optimierungsproblemen (im Hauptverzeichnis; Endung: *.lpp)</w:t>
      </w:r>
    </w:p>
    <w:p w14:paraId="4756B4AD" w14:textId="05677165" w:rsidR="005D5DA4" w:rsidRDefault="005D5DA4" w:rsidP="00E644B0">
      <w:pPr>
        <w:pStyle w:val="Listenabsatz"/>
        <w:numPr>
          <w:ilvl w:val="0"/>
          <w:numId w:val="18"/>
        </w:numPr>
      </w:pPr>
      <w:r>
        <w:t>Dokumentation der Quelltexte (im Unterverzeichnis /doc</w:t>
      </w:r>
      <w:r w:rsidR="00834E56">
        <w:t>; Startpunkt: ‚index.html’</w:t>
      </w:r>
      <w:r>
        <w:t>)</w:t>
      </w:r>
      <w:r>
        <w:rPr>
          <w:rStyle w:val="Funotenzeichen"/>
        </w:rPr>
        <w:footnoteReference w:id="3"/>
      </w:r>
    </w:p>
    <w:p w14:paraId="3F87F59E" w14:textId="0F4A2130" w:rsidR="004E02B0" w:rsidRDefault="004E02B0" w:rsidP="00E644B0">
      <w:pPr>
        <w:pStyle w:val="Listenabsatz"/>
        <w:numPr>
          <w:ilvl w:val="0"/>
          <w:numId w:val="18"/>
        </w:numPr>
      </w:pPr>
      <w:r>
        <w:t>Ein CSS-Stylesheet, mit dem sich die Anzeige der Lösungsschritte konfigurieren lässt (‚/ressources/</w:t>
      </w:r>
      <w:r w:rsidRPr="004E02B0">
        <w:t>SimplexSolver.css</w:t>
      </w:r>
      <w:r>
        <w:t>’)</w:t>
      </w:r>
    </w:p>
    <w:p w14:paraId="657F0ABB" w14:textId="64B362C7" w:rsidR="002E7BDA" w:rsidRDefault="002E7BDA" w:rsidP="00E644B0">
      <w:pPr>
        <w:pStyle w:val="Listenabsatz"/>
        <w:numPr>
          <w:ilvl w:val="0"/>
          <w:numId w:val="18"/>
        </w:numPr>
      </w:pPr>
      <w:r>
        <w:t>Skript-Dateien zum Starten des Programms (im Hauptverzeichnis)</w:t>
      </w:r>
    </w:p>
    <w:p w14:paraId="71396FCD" w14:textId="6C9CEBAD" w:rsidR="002E7BDA" w:rsidRDefault="002E7BDA" w:rsidP="00E644B0">
      <w:pPr>
        <w:pStyle w:val="Listenabsatz"/>
        <w:numPr>
          <w:ilvl w:val="0"/>
          <w:numId w:val="18"/>
        </w:numPr>
      </w:pPr>
      <w:r>
        <w:t>Dieses Dokument</w:t>
      </w:r>
    </w:p>
    <w:p w14:paraId="21C767B9" w14:textId="180F2059" w:rsidR="00726D22" w:rsidRDefault="00F85869" w:rsidP="00726D22">
      <w:pPr>
        <w:pStyle w:val="berschrift2"/>
      </w:pPr>
      <w:bookmarkStart w:id="3" w:name="_Toc451692021"/>
      <w:r>
        <w:t xml:space="preserve">Starten </w:t>
      </w:r>
      <w:r w:rsidR="00AF78AD">
        <w:t>und B</w:t>
      </w:r>
      <w:r>
        <w:t>enutzen des Programms</w:t>
      </w:r>
      <w:bookmarkEnd w:id="3"/>
    </w:p>
    <w:p w14:paraId="467FED65" w14:textId="3CE04D95" w:rsidR="00E131F0" w:rsidRDefault="00E131F0" w:rsidP="00E131F0">
      <w:r>
        <w:t>Ein Doppelklick auf eins der folgenden Skripte startet das Programm:</w:t>
      </w:r>
    </w:p>
    <w:p w14:paraId="4ECC62ED" w14:textId="6E2E5B5D" w:rsidR="00E131F0" w:rsidRDefault="007D1880" w:rsidP="00E131F0">
      <w:pPr>
        <w:pStyle w:val="Listenabsatz"/>
        <w:numPr>
          <w:ilvl w:val="0"/>
          <w:numId w:val="21"/>
        </w:numPr>
      </w:pPr>
      <w:r w:rsidRPr="007D1880">
        <w:t>SimplexSolver.bat</w:t>
      </w:r>
      <w:r w:rsidR="00D14B43">
        <w:t xml:space="preserve"> </w:t>
      </w:r>
      <w:r>
        <w:t>(MS-Windows)</w:t>
      </w:r>
    </w:p>
    <w:p w14:paraId="1B059708" w14:textId="07F14AB9" w:rsidR="007D1880" w:rsidRDefault="007D1880" w:rsidP="00E131F0">
      <w:pPr>
        <w:pStyle w:val="Listenabsatz"/>
        <w:numPr>
          <w:ilvl w:val="0"/>
          <w:numId w:val="21"/>
        </w:numPr>
      </w:pPr>
      <w:r w:rsidRPr="007D1880">
        <w:t>SimplexSolver.command</w:t>
      </w:r>
      <w:r>
        <w:t xml:space="preserve"> (Mac OS X)</w:t>
      </w:r>
    </w:p>
    <w:p w14:paraId="484FEA67" w14:textId="6AD8F650" w:rsidR="00E131F0" w:rsidRDefault="007D1880" w:rsidP="00E131F0">
      <w:pPr>
        <w:pStyle w:val="Listenabsatz"/>
        <w:numPr>
          <w:ilvl w:val="0"/>
          <w:numId w:val="21"/>
        </w:numPr>
      </w:pPr>
      <w:r w:rsidRPr="007D1880">
        <w:t>SimplexSolver.sh</w:t>
      </w:r>
      <w:r>
        <w:t xml:space="preserve"> (UNIX, Linux)</w:t>
      </w:r>
    </w:p>
    <w:p w14:paraId="4978FDAF" w14:textId="266CD0F2" w:rsidR="00726D22" w:rsidRPr="00726D22" w:rsidRDefault="00AF78AD" w:rsidP="00726D22">
      <w:r>
        <w:t>Nach dem Start lädt das Programm das zuletzt verwendet Optimierungsproblem.</w:t>
      </w:r>
      <w:r w:rsidR="00726D22">
        <w:t xml:space="preserve"> </w:t>
      </w:r>
      <w:r w:rsidR="00726D22" w:rsidRPr="00726D22">
        <w:t>Mit dem Dateimenü lassen sich Optimierungsprobleme laden</w:t>
      </w:r>
      <w:r w:rsidR="00FF09BE">
        <w:t>,</w:t>
      </w:r>
      <w:r w:rsidR="00726D22" w:rsidRPr="00726D22">
        <w:t xml:space="preserve"> speichern</w:t>
      </w:r>
      <w:r w:rsidR="00FF09BE">
        <w:t xml:space="preserve"> und neu anlegen</w:t>
      </w:r>
      <w:r w:rsidR="00726D22" w:rsidRPr="00726D22">
        <w:t>. Hier findet sich auch der Menüpunkt zum Verlassen des Programms.</w:t>
      </w:r>
    </w:p>
    <w:p w14:paraId="41A9070E" w14:textId="77777777" w:rsidR="00726D22" w:rsidRPr="00726D22" w:rsidRDefault="00726D22" w:rsidP="00726D22">
      <w:r w:rsidRPr="00726D22">
        <w:t>Im linken Bereich des Fensters kann das gerade geladene Optimierungsproblem editiert werden. Unterhalb dieses Bereichs befinden sich die Buttons, mit denen sich der Ablauf des Simplex-Algorithmus steuern lässt:</w:t>
      </w:r>
    </w:p>
    <w:p w14:paraId="0C806DD2" w14:textId="77777777" w:rsidR="00726D22" w:rsidRPr="00726D22" w:rsidRDefault="00726D22" w:rsidP="00726D22">
      <w:pPr>
        <w:pStyle w:val="Listenabsatz"/>
        <w:numPr>
          <w:ilvl w:val="0"/>
          <w:numId w:val="23"/>
        </w:numPr>
      </w:pPr>
      <w:r w:rsidRPr="00726D22">
        <w:t>'Lösen': Alle zur Lösung des Optimierungsproblems notwendigen Schritte werden durchgeführt und im rechten Bereich des Fensters angezeigt</w:t>
      </w:r>
    </w:p>
    <w:p w14:paraId="3601BA93" w14:textId="77777777" w:rsidR="00726D22" w:rsidRPr="00726D22" w:rsidRDefault="00726D22" w:rsidP="00726D22">
      <w:pPr>
        <w:pStyle w:val="Listenabsatz"/>
        <w:numPr>
          <w:ilvl w:val="0"/>
          <w:numId w:val="23"/>
        </w:numPr>
      </w:pPr>
      <w:r w:rsidRPr="00726D22">
        <w:t>'Nächster Schritt': Nur der nächste zur Lösung des Optimierungsproblems notwendige Schritt wird durchgeführt und im rechten Bereich des Fensters angezeigt</w:t>
      </w:r>
    </w:p>
    <w:p w14:paraId="7B5F7676" w14:textId="77777777" w:rsidR="00726D22" w:rsidRPr="00726D22" w:rsidRDefault="00726D22" w:rsidP="00726D22">
      <w:pPr>
        <w:pStyle w:val="Listenabsatz"/>
        <w:numPr>
          <w:ilvl w:val="0"/>
          <w:numId w:val="23"/>
        </w:numPr>
      </w:pPr>
      <w:r w:rsidRPr="00726D22">
        <w:lastRenderedPageBreak/>
        <w:t>'Neustart': Der rechte Fensterbereich wird gelöscht. Der Simplex-Algorithmus kann erneut durchlaufen werden</w:t>
      </w:r>
    </w:p>
    <w:p w14:paraId="20B4E9F0" w14:textId="77777777" w:rsidR="00791950" w:rsidRDefault="00791950" w:rsidP="00E131F0"/>
    <w:p w14:paraId="79FE6989" w14:textId="7F87B743" w:rsidR="00822E4C" w:rsidRDefault="00791950" w:rsidP="00E131F0">
      <w:r w:rsidRPr="00791950">
        <w:rPr>
          <w:noProof/>
        </w:rPr>
        <w:drawing>
          <wp:inline distT="0" distB="0" distL="0" distR="0" wp14:anchorId="148E75C6" wp14:editId="10FBA350">
            <wp:extent cx="5575935" cy="3522345"/>
            <wp:effectExtent l="0" t="0" r="12065" b="825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3522345"/>
                    </a:xfrm>
                    <a:prstGeom prst="rect">
                      <a:avLst/>
                    </a:prstGeom>
                  </pic:spPr>
                </pic:pic>
              </a:graphicData>
            </a:graphic>
          </wp:inline>
        </w:drawing>
      </w:r>
    </w:p>
    <w:p w14:paraId="7AB1851E" w14:textId="77777777" w:rsidR="00895EE7" w:rsidRDefault="00895EE7" w:rsidP="00895EE7">
      <w:pPr>
        <w:pStyle w:val="berschrift2"/>
      </w:pPr>
      <w:bookmarkStart w:id="4" w:name="_Toc451692022"/>
      <w:r>
        <w:t>Darstellungsform</w:t>
      </w:r>
      <w:bookmarkEnd w:id="4"/>
    </w:p>
    <w:p w14:paraId="2EC6DC06" w14:textId="0F38D937" w:rsidR="00360197" w:rsidRPr="00895EE7" w:rsidRDefault="00895EE7" w:rsidP="002C0507">
      <w:r>
        <w:t>In der Fachliteratur und im Internet existieren verschiedene Darstellungsformen des Simplex-Algorithmus. Die Darstellung im Programm orientiert sich an der im Vorlesungsskript [</w:t>
      </w:r>
      <w:r w:rsidR="00256085">
        <w:t>OR-Skript</w:t>
      </w:r>
      <w:r>
        <w:t>] und im Buch [</w:t>
      </w:r>
      <w:r w:rsidR="00256085">
        <w:t>Suhl</w:t>
      </w:r>
      <w:r>
        <w:t>] verwendeten Form.</w:t>
      </w:r>
      <w:r w:rsidR="00D14B43">
        <w:t xml:space="preserve"> </w:t>
      </w:r>
      <w:r>
        <w:t>Das Programm ist jedoch so aufgebaut, dass auch andere Darstellungsformen bei Bedarf mit relativ geringem Aufwand implementiert werden können.</w:t>
      </w:r>
    </w:p>
    <w:p w14:paraId="2FE62C1F" w14:textId="16A6F0BF" w:rsidR="001E3A0B" w:rsidRDefault="001E3A0B" w:rsidP="001E3A0B">
      <w:pPr>
        <w:pStyle w:val="berschrift1"/>
        <w:rPr>
          <w:rFonts w:cs="Arial"/>
        </w:rPr>
      </w:pPr>
      <w:bookmarkStart w:id="5" w:name="_Toc451692023"/>
      <w:r>
        <w:rPr>
          <w:rFonts w:cs="Arial"/>
        </w:rPr>
        <w:t>Die Arbeitsweise des Programms</w:t>
      </w:r>
      <w:bookmarkEnd w:id="5"/>
    </w:p>
    <w:p w14:paraId="2C58E2B0" w14:textId="6D0DBAE8" w:rsidR="008F24D4" w:rsidRDefault="008F24D4" w:rsidP="008F24D4">
      <w:pPr>
        <w:pStyle w:val="berschrift2"/>
      </w:pPr>
      <w:bookmarkStart w:id="6" w:name="_Toc451692024"/>
      <w:r>
        <w:t>Schritt 1: In interne Darstellung übersetzen</w:t>
      </w:r>
      <w:bookmarkEnd w:id="6"/>
    </w:p>
    <w:p w14:paraId="1D6E911A" w14:textId="4F6A96A7" w:rsidR="001E3A0B" w:rsidRDefault="001E3A0B" w:rsidP="001E3A0B">
      <w:r>
        <w:t xml:space="preserve">Sobald der Benutzer den Programmablauf startet (durch Klick auf einen der Buttons </w:t>
      </w:r>
      <w:r w:rsidR="008F24D4">
        <w:t>‚</w:t>
      </w:r>
      <w:r>
        <w:t>lösen‘</w:t>
      </w:r>
      <w:r w:rsidR="008F24D4">
        <w:t xml:space="preserve"> oder</w:t>
      </w:r>
      <w:r>
        <w:t xml:space="preserve"> ‚nächster Schritt‘), wird versucht, die in</w:t>
      </w:r>
      <w:r w:rsidR="008F24D4">
        <w:t xml:space="preserve"> Textform</w:t>
      </w:r>
      <w:r>
        <w:t xml:space="preserve"> </w:t>
      </w:r>
      <w:r w:rsidR="008F24D4">
        <w:t>v</w:t>
      </w:r>
      <w:r>
        <w:t>orliegende Problembeschreibung</w:t>
      </w:r>
      <w:r w:rsidR="008F24D4">
        <w:t xml:space="preserve"> aus dem linken Fensterbereich</w:t>
      </w:r>
      <w:r>
        <w:t xml:space="preserve"> in eine für das </w:t>
      </w:r>
      <w:r w:rsidR="008F24D4">
        <w:t>A</w:t>
      </w:r>
      <w:r>
        <w:t>ufstellen der Ausgangsbasis geeignete interne Darstellung zu überführen.</w:t>
      </w:r>
    </w:p>
    <w:p w14:paraId="36C15355" w14:textId="4722536B" w:rsidR="008F24D4" w:rsidRDefault="008F24D4" w:rsidP="001E3A0B">
      <w:r>
        <w:t xml:space="preserve">Dazu wird der Text zunächst vom Parser bearbeitet. Der Parser </w:t>
      </w:r>
      <w:r w:rsidR="00331C0D">
        <w:t>p</w:t>
      </w:r>
      <w:r>
        <w:t>rüft, ob der Text den Regeln</w:t>
      </w:r>
      <w:r w:rsidR="00331C0D">
        <w:t xml:space="preserve"> für die Formulierung eines Optimierungsproblems genügt</w:t>
      </w:r>
      <w:r w:rsidR="00331C0D">
        <w:rPr>
          <w:rStyle w:val="Funotenzeichen"/>
        </w:rPr>
        <w:footnoteReference w:id="4"/>
      </w:r>
      <w:r w:rsidR="00331C0D">
        <w:t xml:space="preserve">. Wenn das der Fall ist, liefert er ein Objekt der Klasse </w:t>
      </w:r>
      <w:r w:rsidR="00331C0D" w:rsidRPr="000C3DDE">
        <w:rPr>
          <w:rFonts w:ascii="Courier" w:hAnsi="Courier"/>
        </w:rPr>
        <w:t>LPProblem</w:t>
      </w:r>
      <w:r w:rsidR="00331C0D">
        <w:t xml:space="preserve"> zurück. Diese Klasse stellt die interne Darstellung eines LP-Problems dar.</w:t>
      </w:r>
    </w:p>
    <w:p w14:paraId="4C68A3EC" w14:textId="6DF79DB8" w:rsidR="00E74D86" w:rsidRDefault="00070EA3" w:rsidP="00070EA3">
      <w:pPr>
        <w:pStyle w:val="berschrift2"/>
      </w:pPr>
      <w:bookmarkStart w:id="7" w:name="_Toc451692025"/>
      <w:r>
        <w:lastRenderedPageBreak/>
        <w:t>Schritt 2: U</w:t>
      </w:r>
      <w:r w:rsidR="003C1A90">
        <w:t>mwandeln in Standardgleichungsform</w:t>
      </w:r>
      <w:bookmarkEnd w:id="7"/>
    </w:p>
    <w:p w14:paraId="3C8F70A0" w14:textId="4BC74E18" w:rsidR="003C1A90" w:rsidRDefault="003C1A90" w:rsidP="001E3A0B">
      <w:r>
        <w:t xml:space="preserve">Es </w:t>
      </w:r>
      <w:r w:rsidR="00BA39BD">
        <w:t>folgt dann das schrittweise U</w:t>
      </w:r>
      <w:r>
        <w:t>mwandeln in die Standardgleichungsform. Also das umformen der Zielfunktion von einer Minimierung</w:t>
      </w:r>
      <w:r w:rsidR="00BA39BD">
        <w:t>s</w:t>
      </w:r>
      <w:r>
        <w:t>-</w:t>
      </w:r>
      <w:r w:rsidR="00BA39BD">
        <w:t xml:space="preserve"> </w:t>
      </w:r>
      <w:r>
        <w:t xml:space="preserve">in eine Maximierungsfunktion. Das Umwandeln von Gleichung-Restriktionen. Das Umwandeln von </w:t>
      </w:r>
      <w:r w:rsidR="00BA39BD">
        <w:t>„Größer-als-</w:t>
      </w:r>
      <w:r>
        <w:t>Restriktionen</w:t>
      </w:r>
      <w:r w:rsidR="00BA39BD">
        <w:t>“ u</w:t>
      </w:r>
      <w:r>
        <w:t xml:space="preserve">nd das </w:t>
      </w:r>
      <w:r w:rsidR="00BA39BD">
        <w:t>E</w:t>
      </w:r>
      <w:r>
        <w:t xml:space="preserve">inführen von Schlupfvariablen. All diese Umwandlungsschritte werden letztlich von Methoden der Klasse </w:t>
      </w:r>
      <w:r w:rsidRPr="00870CF1">
        <w:rPr>
          <w:rFonts w:ascii="Courier" w:hAnsi="Courier"/>
        </w:rPr>
        <w:t>LPProblem</w:t>
      </w:r>
      <w:r>
        <w:t xml:space="preserve"> erledigt.</w:t>
      </w:r>
    </w:p>
    <w:p w14:paraId="30F1FB83" w14:textId="096BDFE7" w:rsidR="003C1A90" w:rsidRDefault="003C1A90" w:rsidP="00070EA3">
      <w:pPr>
        <w:pStyle w:val="berschrift2"/>
      </w:pPr>
      <w:bookmarkStart w:id="8" w:name="_Toc451692026"/>
      <w:r>
        <w:t xml:space="preserve">Schritt 3: </w:t>
      </w:r>
      <w:r w:rsidR="00070EA3">
        <w:t>A</w:t>
      </w:r>
      <w:r>
        <w:t>ufstellen der Startbasis</w:t>
      </w:r>
      <w:bookmarkEnd w:id="8"/>
    </w:p>
    <w:p w14:paraId="1EE6CD40" w14:textId="21BE4497" w:rsidR="003C1A90" w:rsidRDefault="003C1A90" w:rsidP="001E3A0B">
      <w:r>
        <w:t xml:space="preserve">Programmintern entspricht </w:t>
      </w:r>
      <w:r w:rsidR="00870CF1">
        <w:t xml:space="preserve">dem Aufstellen der Startbasis </w:t>
      </w:r>
      <w:r>
        <w:t xml:space="preserve">die Überführung des </w:t>
      </w:r>
      <w:r w:rsidRPr="00870CF1">
        <w:rPr>
          <w:rFonts w:ascii="Courier" w:hAnsi="Courier"/>
        </w:rPr>
        <w:t>LPProblem</w:t>
      </w:r>
      <w:r>
        <w:t>-Objekts in ein Objekt</w:t>
      </w:r>
      <w:r w:rsidR="00870CF1">
        <w:t xml:space="preserve"> der Klasse </w:t>
      </w:r>
      <w:r w:rsidR="00870CF1" w:rsidRPr="00870CF1">
        <w:rPr>
          <w:rFonts w:ascii="Courier" w:hAnsi="Courier"/>
        </w:rPr>
        <w:t>SimplexProblem</w:t>
      </w:r>
      <w:r>
        <w:t xml:space="preserve">. Während die Klasse </w:t>
      </w:r>
      <w:r w:rsidRPr="00870CF1">
        <w:rPr>
          <w:rFonts w:ascii="Courier" w:hAnsi="Courier"/>
        </w:rPr>
        <w:t>LPProblem</w:t>
      </w:r>
      <w:r>
        <w:t xml:space="preserve"> darauf spezialisiert ist, die oben beschriebenen Umwandlungsschritte durchzuführen, ist die Klasse </w:t>
      </w:r>
      <w:r w:rsidRPr="00870CF1">
        <w:rPr>
          <w:rFonts w:ascii="Courier" w:hAnsi="Courier"/>
        </w:rPr>
        <w:t>Simplex</w:t>
      </w:r>
      <w:r w:rsidR="00870CF1" w:rsidRPr="00870CF1">
        <w:rPr>
          <w:rFonts w:ascii="Courier" w:hAnsi="Courier"/>
        </w:rPr>
        <w:t>P</w:t>
      </w:r>
      <w:r w:rsidRPr="00870CF1">
        <w:rPr>
          <w:rFonts w:ascii="Courier" w:hAnsi="Courier"/>
        </w:rPr>
        <w:t>roblem</w:t>
      </w:r>
      <w:r>
        <w:t xml:space="preserve"> darauf spezialisiert, die Iterationen des Simplexverfahrens durchzuführen.</w:t>
      </w:r>
    </w:p>
    <w:p w14:paraId="602EC150" w14:textId="152D29B2" w:rsidR="003C1A90" w:rsidRDefault="003C1A90" w:rsidP="00070EA3">
      <w:pPr>
        <w:pStyle w:val="berschrift2"/>
      </w:pPr>
      <w:bookmarkStart w:id="9" w:name="_Toc451692027"/>
      <w:r>
        <w:t>Schritt 4: Phase I durchführen</w:t>
      </w:r>
      <w:bookmarkEnd w:id="9"/>
    </w:p>
    <w:p w14:paraId="2EEEAB44" w14:textId="66F9F94B" w:rsidR="003C1A90" w:rsidRDefault="003C1A90" w:rsidP="001E3A0B">
      <w:r>
        <w:t>Falls in Schritt 3 keine zulässige Startbasis gebildet werden konnte</w:t>
      </w:r>
      <w:r w:rsidR="00870CF1">
        <w:t>, wird Phase I durchgeführt, in</w:t>
      </w:r>
      <w:r>
        <w:t xml:space="preserve">dem das Objekt der Klasse </w:t>
      </w:r>
      <w:r w:rsidRPr="00870CF1">
        <w:rPr>
          <w:rFonts w:ascii="Courier" w:hAnsi="Courier"/>
        </w:rPr>
        <w:t>Si</w:t>
      </w:r>
      <w:r w:rsidR="00870CF1" w:rsidRPr="00870CF1">
        <w:rPr>
          <w:rFonts w:ascii="Courier" w:hAnsi="Courier"/>
        </w:rPr>
        <w:t>mplexP</w:t>
      </w:r>
      <w:r w:rsidRPr="00870CF1">
        <w:rPr>
          <w:rFonts w:ascii="Courier" w:hAnsi="Courier"/>
        </w:rPr>
        <w:t>roblem</w:t>
      </w:r>
      <w:r>
        <w:t xml:space="preserve"> i</w:t>
      </w:r>
      <w:r w:rsidR="00870CF1">
        <w:t xml:space="preserve">n ein Objekt der Klasse </w:t>
      </w:r>
      <w:r w:rsidR="00870CF1" w:rsidRPr="00870CF1">
        <w:rPr>
          <w:rFonts w:ascii="Courier" w:hAnsi="Courier"/>
        </w:rPr>
        <w:t>Simplex</w:t>
      </w:r>
      <w:r w:rsidRPr="00870CF1">
        <w:rPr>
          <w:rFonts w:ascii="Courier" w:hAnsi="Courier"/>
        </w:rPr>
        <w:t>Problem</w:t>
      </w:r>
      <w:r w:rsidR="00870CF1" w:rsidRPr="00870CF1">
        <w:rPr>
          <w:rFonts w:ascii="Courier" w:hAnsi="Courier"/>
        </w:rPr>
        <w:t>P</w:t>
      </w:r>
      <w:r w:rsidRPr="00870CF1">
        <w:rPr>
          <w:rFonts w:ascii="Courier" w:hAnsi="Courier"/>
        </w:rPr>
        <w:t>hase</w:t>
      </w:r>
      <w:r w:rsidR="00870CF1" w:rsidRPr="00870CF1">
        <w:rPr>
          <w:rFonts w:ascii="Courier" w:hAnsi="Courier"/>
        </w:rPr>
        <w:t>1</w:t>
      </w:r>
      <w:r>
        <w:t xml:space="preserve"> überführt wird. Dabei wird implizit das nötige Hilfsproblem</w:t>
      </w:r>
      <w:r w:rsidR="00E27FCD">
        <w:t xml:space="preserve"> aufgestellt. Es folgen dann die zur Lösung des Hilfsproblems nötigen Iterationsschritte, die alle als Methoden der Klasse </w:t>
      </w:r>
      <w:r w:rsidR="00870CF1" w:rsidRPr="00870CF1">
        <w:rPr>
          <w:rFonts w:ascii="Courier" w:hAnsi="Courier"/>
        </w:rPr>
        <w:t>SimplexProblemPhase1</w:t>
      </w:r>
      <w:r w:rsidR="00870CF1">
        <w:t xml:space="preserve"> </w:t>
      </w:r>
      <w:r w:rsidR="00E27FCD">
        <w:t>implementiert sind</w:t>
      </w:r>
      <w:r w:rsidR="00870CF1">
        <w:rPr>
          <w:rStyle w:val="Funotenzeichen"/>
        </w:rPr>
        <w:footnoteReference w:id="5"/>
      </w:r>
      <w:r w:rsidR="00E27FCD">
        <w:t>.</w:t>
      </w:r>
      <w:r w:rsidR="00870CF1">
        <w:t xml:space="preserve"> D</w:t>
      </w:r>
      <w:r w:rsidR="00E27FCD">
        <w:t xml:space="preserve">ie so gefundene Startbasis wird dann wieder in ein Objekt der Klasse </w:t>
      </w:r>
      <w:r w:rsidR="00870CF1">
        <w:rPr>
          <w:rFonts w:ascii="Courier" w:hAnsi="Courier"/>
        </w:rPr>
        <w:t>SimplexP</w:t>
      </w:r>
      <w:r w:rsidR="00E27FCD" w:rsidRPr="00870CF1">
        <w:rPr>
          <w:rFonts w:ascii="Courier" w:hAnsi="Courier"/>
        </w:rPr>
        <w:t>roblem</w:t>
      </w:r>
      <w:r w:rsidR="00E27FCD">
        <w:t xml:space="preserve"> überführt.</w:t>
      </w:r>
    </w:p>
    <w:p w14:paraId="3655B57B" w14:textId="7ED61CAC" w:rsidR="00E27FCD" w:rsidRDefault="00E27FCD" w:rsidP="00070EA3">
      <w:pPr>
        <w:pStyle w:val="berschrift2"/>
      </w:pPr>
      <w:bookmarkStart w:id="10" w:name="_Toc451692028"/>
      <w:r>
        <w:t>Schritt 5: Phase II durchführen</w:t>
      </w:r>
      <w:bookmarkEnd w:id="10"/>
    </w:p>
    <w:p w14:paraId="74E3EB86" w14:textId="73E8851D" w:rsidR="00E27FCD" w:rsidRPr="001E3A0B" w:rsidRDefault="00E27FCD" w:rsidP="001E3A0B">
      <w:r>
        <w:t xml:space="preserve">Nun werden die Schritte ‚Pivot-Spalte suchen’, </w:t>
      </w:r>
      <w:r w:rsidR="00ED56E7">
        <w:t>‚</w:t>
      </w:r>
      <w:r>
        <w:t xml:space="preserve">Pivot-Zeile suchen’ und ‚Basistausch durchführen’ solange </w:t>
      </w:r>
      <w:r w:rsidR="00ED56E7">
        <w:t>wiederholt</w:t>
      </w:r>
      <w:r>
        <w:t>, bis der Simplex</w:t>
      </w:r>
      <w:r w:rsidR="00ED56E7">
        <w:t>-</w:t>
      </w:r>
      <w:r>
        <w:t xml:space="preserve">Algorithmus terminiert. Auch diese drei Schritte sind als Methoden der Klasse </w:t>
      </w:r>
      <w:r w:rsidR="00ED56E7">
        <w:rPr>
          <w:rFonts w:ascii="Courier" w:hAnsi="Courier"/>
        </w:rPr>
        <w:t>SimplexP</w:t>
      </w:r>
      <w:r w:rsidR="00ED56E7" w:rsidRPr="00870CF1">
        <w:rPr>
          <w:rFonts w:ascii="Courier" w:hAnsi="Courier"/>
        </w:rPr>
        <w:t>roblem</w:t>
      </w:r>
      <w:r w:rsidR="00ED56E7">
        <w:t xml:space="preserve"> </w:t>
      </w:r>
      <w:r>
        <w:t>implementiert.</w:t>
      </w:r>
    </w:p>
    <w:p w14:paraId="3BC93D76" w14:textId="3247AEC9" w:rsidR="001E3A0B" w:rsidRDefault="001E3A0B" w:rsidP="001E3A0B">
      <w:pPr>
        <w:pStyle w:val="berschrift1"/>
        <w:rPr>
          <w:rFonts w:cs="Arial"/>
        </w:rPr>
      </w:pPr>
      <w:bookmarkStart w:id="11" w:name="_Toc451692029"/>
      <w:r w:rsidRPr="001E3A0B">
        <w:rPr>
          <w:rFonts w:cs="Arial"/>
        </w:rPr>
        <w:t>Der innere Aufbau des Programms</w:t>
      </w:r>
      <w:bookmarkEnd w:id="11"/>
    </w:p>
    <w:p w14:paraId="50BE0879" w14:textId="1C42C848" w:rsidR="00C81D5E" w:rsidRDefault="00C81D5E" w:rsidP="001E3A0B">
      <w:r>
        <w:t>Wie in der objektori</w:t>
      </w:r>
      <w:r w:rsidR="00C834C3">
        <w:t>entierten Programmierung üblich</w:t>
      </w:r>
      <w:r>
        <w:t xml:space="preserve"> ist das Programm so gestaltet, dass seine einzelnen Komponenten möglichst unabhängig voneinander verwendbar sind. Zum einen vereinfacht dies die Fehlersuche, zum anderen können die einzelnen Komponenten auf diese Weise auch in anderen Programmen benutzt werden. Die folgenden Abschnitte beschreiben die Komponenten und ihr Zusammenspiel</w:t>
      </w:r>
      <w:r w:rsidR="00480756">
        <w:t xml:space="preserve">, wobei </w:t>
      </w:r>
      <w:r w:rsidR="00895EE7">
        <w:t>nur die für das Verständnis unbedingt nötigen Aspekte beschrieben werden. Die einzelnen Klassen und ihre Methoden sind in Form von Quelltext-Kommentaren dokumentiert</w:t>
      </w:r>
      <w:r w:rsidR="00895EE7">
        <w:rPr>
          <w:rStyle w:val="Funotenzeichen"/>
        </w:rPr>
        <w:footnoteReference w:id="6"/>
      </w:r>
      <w:r>
        <w:t>.</w:t>
      </w:r>
    </w:p>
    <w:p w14:paraId="675CA74A" w14:textId="7E1714A3" w:rsidR="00C81D5E" w:rsidRDefault="00355089" w:rsidP="00AA69C9">
      <w:pPr>
        <w:pStyle w:val="berschrift2"/>
      </w:pPr>
      <w:bookmarkStart w:id="12" w:name="_Toc451692030"/>
      <w:r>
        <w:lastRenderedPageBreak/>
        <w:t>Das Paket ‚process’</w:t>
      </w:r>
      <w:r w:rsidR="00AA69C9">
        <w:rPr>
          <w:rStyle w:val="Funotenzeichen"/>
        </w:rPr>
        <w:footnoteReference w:id="7"/>
      </w:r>
      <w:bookmarkEnd w:id="12"/>
    </w:p>
    <w:p w14:paraId="09257C1D" w14:textId="3D186991" w:rsidR="00AA69C9" w:rsidRDefault="00C15A62" w:rsidP="009A35BD">
      <w:r>
        <w:t xml:space="preserve">Die meisten mit einem Computer simulierbaren Prozesse </w:t>
      </w:r>
      <w:r w:rsidR="009A35BD">
        <w:t xml:space="preserve">bestehen aus einzelnen Prozessschritten, die in einer definierten Reihenfolge durchlaufen werden müssen. </w:t>
      </w:r>
      <w:r>
        <w:t xml:space="preserve">Die Grundidee hinter den Klassen in diesem Paket ist es, </w:t>
      </w:r>
      <w:r w:rsidR="009A35BD">
        <w:t>diese Prozessschritte jeweils als separate Klasse zu implementieren</w:t>
      </w:r>
      <w:r w:rsidR="00E00363">
        <w:t xml:space="preserve"> und die</w:t>
      </w:r>
      <w:r w:rsidR="009A35BD">
        <w:t xml:space="preserve"> Ablaufsteuerung in eine zentrale Klasse auszulagern. So lassen sich Prozesse flexibel aus einzelnen Komponenten zusammensetzen und schrittweise durchführen. Um auch in anderen Konstellationen einsetzbar zu sein </w:t>
      </w:r>
      <w:r w:rsidR="00E00363">
        <w:t>haben</w:t>
      </w:r>
      <w:r w:rsidR="009A35BD">
        <w:t xml:space="preserve"> die Klassen in diesem Paket keinen konkreten Bezug zum Simplex-Algorithmus.</w:t>
      </w:r>
    </w:p>
    <w:p w14:paraId="3FFD1A38" w14:textId="62D84B56" w:rsidR="003C1C8F" w:rsidRDefault="00E00363" w:rsidP="009A35BD">
      <w:r>
        <w:t xml:space="preserve">Die Prozess-Steuerung übernimmt eine Instanz der Klasse </w:t>
      </w:r>
      <w:r w:rsidRPr="00E00363">
        <w:rPr>
          <w:rFonts w:ascii="Courier" w:hAnsi="Courier"/>
        </w:rPr>
        <w:t>ProcessMaster</w:t>
      </w:r>
      <w:r>
        <w:rPr>
          <w:rStyle w:val="Funotenzeichen"/>
          <w:rFonts w:ascii="Courier" w:hAnsi="Courier"/>
        </w:rPr>
        <w:footnoteReference w:id="8"/>
      </w:r>
      <w:r>
        <w:t>.</w:t>
      </w:r>
      <w:r w:rsidR="004A5ACC">
        <w:t xml:space="preserve"> Sie stellt Methoden bereit, mit denen sich der Prozessablauf definieren lässt und sie kontrolliert die Durchführung des Ablaufs. Dabei kann der Ablauf entweder schrittweise oder im Ganzen erfolgen.</w:t>
      </w:r>
      <w:r w:rsidR="00D14B43">
        <w:t xml:space="preserve"> </w:t>
      </w:r>
      <w:r w:rsidR="00541C57">
        <w:t xml:space="preserve">Außerdem verwaltet die Klasse auch den aktuellen Zustand des Prozesses. </w:t>
      </w:r>
    </w:p>
    <w:p w14:paraId="6C96B71D" w14:textId="6BE3B61A" w:rsidR="00E00363" w:rsidRDefault="00541C57" w:rsidP="009A35BD">
      <w:r>
        <w:t>Nach der Durchführung jedes einzelnen Prozessschrittes und bei jeder Änderung des Prozesszustandes wird ein Event versendet. Diese Events werden im Programm verwendet, um den Aktivierungszustand der Buttons in der GUI zu steuern</w:t>
      </w:r>
      <w:r w:rsidR="00B037C8">
        <w:rPr>
          <w:rStyle w:val="Funotenzeichen"/>
        </w:rPr>
        <w:footnoteReference w:id="9"/>
      </w:r>
      <w:r>
        <w:t xml:space="preserve"> und um das Ergebnis des letzten durchgeführten Simplex-Schrittes auszugeben.</w:t>
      </w:r>
    </w:p>
    <w:p w14:paraId="7CD02B2F" w14:textId="0F685BFF" w:rsidR="00541C57" w:rsidRDefault="003C1C8F" w:rsidP="009A35BD">
      <w:r>
        <w:t>Alle Klassen, die einen konkreten Prozessschritt implementieren, müssen das Interface</w:t>
      </w:r>
      <w:r w:rsidRPr="003C1C8F">
        <w:rPr>
          <w:rFonts w:ascii="Monaco" w:hAnsi="Monaco" w:cs="Monaco"/>
          <w:color w:val="000000"/>
          <w:highlight w:val="lightGray"/>
        </w:rPr>
        <w:t xml:space="preserve"> </w:t>
      </w:r>
      <w:r w:rsidRPr="003C1C8F">
        <w:rPr>
          <w:rFonts w:ascii="Courier" w:hAnsi="Courier"/>
        </w:rPr>
        <w:t>ProcessStep</w:t>
      </w:r>
      <w:r>
        <w:rPr>
          <w:rFonts w:ascii="Monaco" w:hAnsi="Monaco" w:cs="Monaco"/>
          <w:color w:val="000000"/>
        </w:rPr>
        <w:t xml:space="preserve"> </w:t>
      </w:r>
      <w:r w:rsidRPr="003C1C8F">
        <w:t>erfülle</w:t>
      </w:r>
      <w:r w:rsidR="00F60ECA">
        <w:t>n</w:t>
      </w:r>
      <w:r>
        <w:t>.</w:t>
      </w:r>
    </w:p>
    <w:p w14:paraId="319DECFA" w14:textId="1FE07C6B" w:rsidR="00F60ECA" w:rsidRDefault="00F60ECA" w:rsidP="00F60ECA">
      <w:pPr>
        <w:pStyle w:val="berschrift2"/>
      </w:pPr>
      <w:bookmarkStart w:id="13" w:name="_Toc451692031"/>
      <w:r>
        <w:t>Das Paket ‚process.statements’</w:t>
      </w:r>
      <w:bookmarkEnd w:id="13"/>
    </w:p>
    <w:p w14:paraId="5F5A223E" w14:textId="6B1AA56D" w:rsidR="00F60ECA" w:rsidRDefault="00F60ECA" w:rsidP="009A35BD">
      <w:r>
        <w:t>Dieses Paket beinhaltet Klassen, die bestimmte Kontrollstrukturen implementieren, welche dann in konkreten Prozessen verwendet werden können. Beispielsweise Schleifen und If-Then-Else-Anweisungen.</w:t>
      </w:r>
    </w:p>
    <w:p w14:paraId="19023D4F" w14:textId="525761C8" w:rsidR="009350F2" w:rsidRDefault="009350F2" w:rsidP="009350F2">
      <w:pPr>
        <w:pStyle w:val="berschrift2"/>
      </w:pPr>
      <w:bookmarkStart w:id="14" w:name="_Toc451692032"/>
      <w:r>
        <w:t>Das Paket ‚parser’</w:t>
      </w:r>
      <w:bookmarkEnd w:id="14"/>
    </w:p>
    <w:p w14:paraId="7D4F10D7" w14:textId="05DA611B" w:rsidR="009350F2" w:rsidRDefault="009350F2" w:rsidP="009A35BD">
      <w:r>
        <w:t xml:space="preserve">Ein Parser ist eine Softwarekomponente, die </w:t>
      </w:r>
      <w:r w:rsidR="00260C4F">
        <w:t xml:space="preserve">einen </w:t>
      </w:r>
      <w:r>
        <w:t xml:space="preserve">Quelltext in ein </w:t>
      </w:r>
      <w:r w:rsidR="001C755F">
        <w:t xml:space="preserve">Format übersetzt, welches </w:t>
      </w:r>
      <w:r>
        <w:t>von einem Computer</w:t>
      </w:r>
      <w:r w:rsidR="001C755F">
        <w:t xml:space="preserve"> verarbeitet werden kann</w:t>
      </w:r>
      <w:r>
        <w:t>.</w:t>
      </w:r>
      <w:r w:rsidR="00D14B43">
        <w:t xml:space="preserve"> </w:t>
      </w:r>
      <w:r w:rsidR="001C755F">
        <w:t>Der Quelltext muss dazu einer definierten Syntax folgen.</w:t>
      </w:r>
      <w:r w:rsidR="001446F0">
        <w:t xml:space="preserve"> Im vorliegenden Programm gibt der Benutzer das zu lösende LP-Problem in Textform ein. Die Klassen im Paket ’parser’ überführen diesen Text in ein Objekt der Klasse </w:t>
      </w:r>
      <w:r w:rsidR="001446F0" w:rsidRPr="00870CF1">
        <w:rPr>
          <w:rFonts w:ascii="Courier" w:hAnsi="Courier"/>
        </w:rPr>
        <w:t>LPProblem</w:t>
      </w:r>
      <w:r w:rsidR="001446F0">
        <w:t>.</w:t>
      </w:r>
    </w:p>
    <w:p w14:paraId="6084C781" w14:textId="5E2B31DB" w:rsidR="001446F0" w:rsidRDefault="001446F0" w:rsidP="009A35BD">
      <w:r>
        <w:t>Ein Parser,</w:t>
      </w:r>
      <w:r w:rsidR="00D14B43">
        <w:t xml:space="preserve"> </w:t>
      </w:r>
      <w:r>
        <w:t>der in der Lage ist ein als Text formuliertes LP-Problem zu übersetzen ist relativ umfangreich und besteht aus mehreren Komponenten.</w:t>
      </w:r>
      <w:r w:rsidR="007F6C25">
        <w:t xml:space="preserve"> Ein solcher Parser </w:t>
      </w:r>
      <w:r>
        <w:t>wird in einem recht schematisch ablaufenden Verfahren erstellt. Deshalb ist es möglich, den Parser automatisiert erzeugen zu lassen.</w:t>
      </w:r>
      <w:r w:rsidR="00D14B43">
        <w:t xml:space="preserve"> </w:t>
      </w:r>
      <w:r>
        <w:t>Hier wurde da</w:t>
      </w:r>
      <w:r w:rsidR="007F6C25">
        <w:t>zu das Tool JavaCC verwendet, m</w:t>
      </w:r>
      <w:r>
        <w:t>it dem alle Java-Quelltexte im Paket ‚parser’</w:t>
      </w:r>
      <w:r w:rsidR="007F6C25">
        <w:t xml:space="preserve"> </w:t>
      </w:r>
      <w:r>
        <w:t>erzeugt wurden</w:t>
      </w:r>
      <w:r w:rsidR="007F6C25">
        <w:rPr>
          <w:rStyle w:val="Funotenzeichen"/>
        </w:rPr>
        <w:footnoteReference w:id="10"/>
      </w:r>
      <w:r>
        <w:t>.</w:t>
      </w:r>
      <w:r w:rsidR="007F6C25">
        <w:t xml:space="preserve"> Grundlage für die automatische Erzeugung ist die Syntax-Definition, die in der Datei ‚Grammar.jj’ abgelegt ist.</w:t>
      </w:r>
    </w:p>
    <w:p w14:paraId="3E12AFCA" w14:textId="0A2671E9" w:rsidR="005F75A6" w:rsidRDefault="005F75A6" w:rsidP="001D74C8">
      <w:pPr>
        <w:pStyle w:val="berschrift2"/>
      </w:pPr>
      <w:bookmarkStart w:id="15" w:name="_Toc451692033"/>
      <w:r>
        <w:lastRenderedPageBreak/>
        <w:t>Das Paket ‚lp_problem’</w:t>
      </w:r>
      <w:bookmarkEnd w:id="15"/>
    </w:p>
    <w:p w14:paraId="71F6DB8A" w14:textId="4347D52D" w:rsidR="00112000" w:rsidRPr="00112000" w:rsidRDefault="00112000" w:rsidP="00112000">
      <w:r>
        <w:t>Die Klassen in diesem Paket dienen dazu, ein lineares Optimierungsproblem abzubilden. Der Schwerpunkt liegt dabei auf der Umformung in die Standarddarstellung.</w:t>
      </w:r>
    </w:p>
    <w:p w14:paraId="2047CB20" w14:textId="3F73B93A" w:rsidR="008462C7" w:rsidRDefault="00E13C04" w:rsidP="00E13C04">
      <w:r>
        <w:t xml:space="preserve">Ein lineares Optimierungsproblem besteht aus Sicht des Programms aus </w:t>
      </w:r>
      <w:r w:rsidR="008462C7">
        <w:t>zwei</w:t>
      </w:r>
      <w:r>
        <w:t xml:space="preserve"> Komponenten</w:t>
      </w:r>
      <w:r w:rsidR="008462C7">
        <w:t>:</w:t>
      </w:r>
    </w:p>
    <w:p w14:paraId="07BD3EFE" w14:textId="42E00114" w:rsidR="008462C7" w:rsidRDefault="00E13C04" w:rsidP="00BD670E">
      <w:pPr>
        <w:pStyle w:val="Listenabsatz"/>
        <w:numPr>
          <w:ilvl w:val="0"/>
          <w:numId w:val="33"/>
        </w:numPr>
      </w:pPr>
      <w:r>
        <w:t>Eine Zielfunktion</w:t>
      </w:r>
      <w:r w:rsidR="00BD670E">
        <w:t xml:space="preserve"> (Klasse </w:t>
      </w:r>
      <w:r w:rsidR="00BD670E" w:rsidRPr="00BD670E">
        <w:rPr>
          <w:rFonts w:ascii="Courier" w:hAnsi="Courier"/>
        </w:rPr>
        <w:t>TargetFunction</w:t>
      </w:r>
      <w:r w:rsidR="00BD670E">
        <w:t>)</w:t>
      </w:r>
    </w:p>
    <w:p w14:paraId="5720EBB8" w14:textId="0EC3DC8F" w:rsidR="00E13C04" w:rsidRDefault="00E13C04" w:rsidP="00BD670E">
      <w:pPr>
        <w:pStyle w:val="Listenabsatz"/>
        <w:numPr>
          <w:ilvl w:val="0"/>
          <w:numId w:val="33"/>
        </w:numPr>
      </w:pPr>
      <w:r>
        <w:t xml:space="preserve">Eine </w:t>
      </w:r>
      <w:r w:rsidR="008462C7">
        <w:t>Menge von</w:t>
      </w:r>
      <w:r>
        <w:t xml:space="preserve"> Restriktionen </w:t>
      </w:r>
      <w:r w:rsidR="00BD670E">
        <w:t xml:space="preserve">(Klasse </w:t>
      </w:r>
      <w:r w:rsidR="00BD670E" w:rsidRPr="00BD670E">
        <w:rPr>
          <w:rFonts w:ascii="Courier" w:hAnsi="Courier"/>
        </w:rPr>
        <w:t>Restriction</w:t>
      </w:r>
      <w:r w:rsidR="00BD670E">
        <w:t>)</w:t>
      </w:r>
    </w:p>
    <w:p w14:paraId="0E451853" w14:textId="24D00263" w:rsidR="008462C7" w:rsidRDefault="008462C7" w:rsidP="00E13C04">
      <w:r>
        <w:t>Eine Zi</w:t>
      </w:r>
      <w:r w:rsidR="004568C1">
        <w:t>elfunktion wiederum besteht aus</w:t>
      </w:r>
      <w:r>
        <w:t xml:space="preserve"> einer Linearkombination</w:t>
      </w:r>
      <w:r w:rsidR="00BD670E">
        <w:t xml:space="preserve"> (Klasse </w:t>
      </w:r>
      <w:r w:rsidR="00BD670E" w:rsidRPr="00BD670E">
        <w:rPr>
          <w:rFonts w:ascii="Courier" w:hAnsi="Courier"/>
        </w:rPr>
        <w:t>LinearCombination</w:t>
      </w:r>
      <w:r w:rsidR="00BD670E">
        <w:t>)</w:t>
      </w:r>
      <w:r>
        <w:t>.</w:t>
      </w:r>
      <w:r w:rsidR="004568C1">
        <w:t xml:space="preserve"> Sie ist entweder eine Minimierung-</w:t>
      </w:r>
      <w:r w:rsidR="00BD670E">
        <w:t xml:space="preserve"> </w:t>
      </w:r>
      <w:r w:rsidR="004568C1">
        <w:t>oder eine Maximierungsfunktion</w:t>
      </w:r>
      <w:r w:rsidR="00BD670E">
        <w:t xml:space="preserve"> (Klasse </w:t>
      </w:r>
      <w:r w:rsidR="00BD670E" w:rsidRPr="00BD670E">
        <w:rPr>
          <w:rFonts w:ascii="Courier" w:hAnsi="Courier"/>
        </w:rPr>
        <w:t>TargetFunction</w:t>
      </w:r>
      <w:r w:rsidR="00BD670E">
        <w:rPr>
          <w:rFonts w:ascii="Courier" w:hAnsi="Courier"/>
        </w:rPr>
        <w:t>Type</w:t>
      </w:r>
      <w:r w:rsidR="00BD670E">
        <w:t xml:space="preserve">) </w:t>
      </w:r>
      <w:r w:rsidR="004568C1">
        <w:t>und sie beinhaltet einen Bezeichner für den Zielfunktionswert</w:t>
      </w:r>
      <w:r w:rsidR="00BD670E">
        <w:rPr>
          <w:rStyle w:val="Funotenzeichen"/>
        </w:rPr>
        <w:footnoteReference w:id="11"/>
      </w:r>
      <w:r w:rsidR="004568C1">
        <w:t>.</w:t>
      </w:r>
    </w:p>
    <w:p w14:paraId="57B6973D" w14:textId="243FD1D3" w:rsidR="004568C1" w:rsidRDefault="004568C1" w:rsidP="00BD670E">
      <w:r>
        <w:t>Eine Restriktion besteht ebenfalls aus einer Linearkombination. Außerdem beinhaltet sie ein Operator</w:t>
      </w:r>
      <w:r w:rsidR="00D14B43">
        <w:t xml:space="preserve"> </w:t>
      </w:r>
      <w:r w:rsidR="00BD670E">
        <w:t xml:space="preserve">(Klasse </w:t>
      </w:r>
      <w:r w:rsidR="00BD670E" w:rsidRPr="00BD670E">
        <w:rPr>
          <w:rFonts w:ascii="Courier" w:hAnsi="Courier"/>
        </w:rPr>
        <w:t>Operator</w:t>
      </w:r>
      <w:r w:rsidR="00BD670E">
        <w:t>)</w:t>
      </w:r>
      <w:r>
        <w:t>, einen konstanten Wert (auf der rechten Seite des Operators) und gegebenenfalls eine Schlupfvariable</w:t>
      </w:r>
      <w:r w:rsidR="00925EC2">
        <w:rPr>
          <w:rStyle w:val="Funotenzeichen"/>
        </w:rPr>
        <w:footnoteReference w:id="12"/>
      </w:r>
      <w:r>
        <w:t>.</w:t>
      </w:r>
    </w:p>
    <w:p w14:paraId="0976339C" w14:textId="74FBCD4F" w:rsidR="004568C1" w:rsidRDefault="004568C1" w:rsidP="00BD670E">
      <w:r>
        <w:t xml:space="preserve">Eine Linearkombination setzt sich aus einer Menge von </w:t>
      </w:r>
      <w:r w:rsidR="00925EC2">
        <w:t>variablen Komponenten</w:t>
      </w:r>
      <w:r>
        <w:t xml:space="preserve"> </w:t>
      </w:r>
      <w:r w:rsidR="00BD670E">
        <w:t xml:space="preserve">(Klasse </w:t>
      </w:r>
      <w:r w:rsidR="00BD670E" w:rsidRPr="00BD670E">
        <w:rPr>
          <w:rFonts w:ascii="Courier" w:hAnsi="Courier"/>
        </w:rPr>
        <w:t>VarComponent</w:t>
      </w:r>
      <w:r w:rsidR="00BD670E">
        <w:t xml:space="preserve">) </w:t>
      </w:r>
      <w:r>
        <w:t>und gegebenenfalls einem konstanten Wert zusammen</w:t>
      </w:r>
      <w:r w:rsidR="00925EC2">
        <w:rPr>
          <w:rStyle w:val="Funotenzeichen"/>
        </w:rPr>
        <w:footnoteReference w:id="13"/>
      </w:r>
      <w:r>
        <w:t>.</w:t>
      </w:r>
    </w:p>
    <w:p w14:paraId="7ECBF805" w14:textId="193FE52E" w:rsidR="00112000" w:rsidRDefault="00925EC2" w:rsidP="00BD670E">
      <w:r>
        <w:t>Eine variable Komponente besteht aus einem Koeffizienten und einer Entscheidungsvariablen.</w:t>
      </w:r>
      <w:r w:rsidR="00112000">
        <w:t xml:space="preserve"> </w:t>
      </w:r>
    </w:p>
    <w:p w14:paraId="7FEC9E01" w14:textId="7FD64B8C" w:rsidR="005F75A6" w:rsidRDefault="005F75A6" w:rsidP="001D74C8">
      <w:pPr>
        <w:pStyle w:val="berschrift2"/>
      </w:pPr>
      <w:bookmarkStart w:id="16" w:name="_Toc451692034"/>
      <w:r>
        <w:t>Das Paket ‚</w:t>
      </w:r>
      <w:r w:rsidR="001D74C8">
        <w:t>simplex_problem</w:t>
      </w:r>
      <w:r>
        <w:t>’</w:t>
      </w:r>
      <w:bookmarkEnd w:id="16"/>
    </w:p>
    <w:p w14:paraId="4F19B000" w14:textId="7EDBAA69" w:rsidR="00DB0A32" w:rsidRDefault="00DB0A32" w:rsidP="00DB0A32">
      <w:r>
        <w:t>Wie die Klassen im Paket lp_problem bilden auch die Klassen dieses Pakets ein lineares Optimierungsproblem ab. Hier bildet jedoch die schrittweise Lösung des Problems mithilfe des Simplex-Algorithmus den Schwerpunkt. Dazu muss das Problem bereits in die Standardgleichungsform überführt worden sein.</w:t>
      </w:r>
    </w:p>
    <w:p w14:paraId="23FD5803" w14:textId="3041F0BE" w:rsidR="002B5839" w:rsidRDefault="00DB0A32" w:rsidP="00DB0A32">
      <w:r>
        <w:t xml:space="preserve">Die Klasse </w:t>
      </w:r>
      <w:r w:rsidRPr="002B5839">
        <w:rPr>
          <w:rFonts w:ascii="Courier" w:hAnsi="Courier"/>
        </w:rPr>
        <w:t>SimplexProblem</w:t>
      </w:r>
      <w:r>
        <w:t xml:space="preserve"> beinhaltet alles, was für das durchlaufen der Phase I</w:t>
      </w:r>
      <w:r w:rsidR="008A4934">
        <w:t>I</w:t>
      </w:r>
      <w:r>
        <w:t xml:space="preserve"> des Simplex-Algorithmus nötig ist. Dazu wird das Problem in Form einer Matrix dargestellt. Die Zielfunktion befindet sich in Zeile 0 dieser Matrix. Die Restriktionen folgen in den Zeilen 1 bis n. Jede Zeile bildet die betreffende Linearkombination ab. In der Spalte 0 befinden sich die jeweiligen konstanten Werte. In den Spalten 1 bis n</w:t>
      </w:r>
      <w:r w:rsidR="002B5839">
        <w:t xml:space="preserve"> folgen die Koeffizienten der Entscheidung- und Schlupfvariablen. Auf dieser Basis kann das Problem durch einfache Matrizenoperationen gelöst werden.</w:t>
      </w:r>
    </w:p>
    <w:p w14:paraId="1576C1BD" w14:textId="2FB05374" w:rsidR="002B5839" w:rsidRPr="00DB0A32" w:rsidRDefault="002B5839" w:rsidP="00DB0A32">
      <w:r>
        <w:t>Aus Sicht des Programm</w:t>
      </w:r>
      <w:r w:rsidR="00B35293">
        <w:t xml:space="preserve">s unterscheidet sich die Phase </w:t>
      </w:r>
      <w:r>
        <w:t xml:space="preserve">I des Simplex-Algorithmus nicht wesentlich von Phase </w:t>
      </w:r>
      <w:r w:rsidR="00B35293">
        <w:t>I</w:t>
      </w:r>
      <w:r>
        <w:t>I. Denn letztlich muss nur das Hilfsproblem aufgestellt und die ursprüngliche Zielfunktion in der Matrix untergebracht</w:t>
      </w:r>
      <w:r w:rsidR="00B35293">
        <w:t xml:space="preserve"> werden. Daher wird die Phase I</w:t>
      </w:r>
      <w:r>
        <w:t xml:space="preserve"> in der Klasse </w:t>
      </w:r>
      <w:r w:rsidRPr="002B5839">
        <w:rPr>
          <w:rFonts w:ascii="Courier" w:hAnsi="Courier"/>
        </w:rPr>
        <w:t>SimplexProble</w:t>
      </w:r>
      <w:r>
        <w:rPr>
          <w:rFonts w:ascii="Courier" w:hAnsi="Courier"/>
        </w:rPr>
        <w:t>mPhase1</w:t>
      </w:r>
      <w:r>
        <w:t xml:space="preserve"> implementiert. Diese Klasse ist von der Klasse </w:t>
      </w:r>
      <w:r w:rsidRPr="002B5839">
        <w:rPr>
          <w:rFonts w:ascii="Courier" w:hAnsi="Courier"/>
        </w:rPr>
        <w:t>SimplexProblem</w:t>
      </w:r>
      <w:r>
        <w:t xml:space="preserve"> abgeleitet und überschreibt lediglich einige wenige Methoden, die in den beiden Phasen unterschiedlich arbeiten. Die ursprüngliche Zielfunktion wird dabei in Zeile 1 der Matrix abgelegt und bei allen Operationen wie eine Restriktion behandelt.</w:t>
      </w:r>
    </w:p>
    <w:p w14:paraId="5B1D4526" w14:textId="2B900D93" w:rsidR="001D74C8" w:rsidRDefault="001D74C8" w:rsidP="001D74C8">
      <w:pPr>
        <w:pStyle w:val="berschrift2"/>
      </w:pPr>
      <w:bookmarkStart w:id="17" w:name="_Toc451692035"/>
      <w:r>
        <w:lastRenderedPageBreak/>
        <w:t>Das Paket ‚solver’</w:t>
      </w:r>
      <w:bookmarkEnd w:id="17"/>
    </w:p>
    <w:p w14:paraId="51252145" w14:textId="2FAA27C8" w:rsidR="005F77AC" w:rsidRPr="005F77AC" w:rsidRDefault="00A67480" w:rsidP="005F77AC">
      <w:r>
        <w:t>Die Klassen in diesem Paket bringen die Funktionalität der Klassen aus dem Paket ‚process’ mit der Funktionalität der Klassen aus den Paketen ‚lp_problem’ und ‚simplex_problem’ zusammen.</w:t>
      </w:r>
      <w:r w:rsidR="00D14B43">
        <w:t xml:space="preserve"> </w:t>
      </w:r>
      <w:r>
        <w:t>Denn sie enthalten die</w:t>
      </w:r>
      <w:r w:rsidR="00D14B43">
        <w:t xml:space="preserve"> </w:t>
      </w:r>
      <w:r>
        <w:t xml:space="preserve">eigentliche Implementation des Simplex-Algorithmus. Dabei nimmt die Klasse </w:t>
      </w:r>
      <w:r w:rsidRPr="00A67480">
        <w:rPr>
          <w:rFonts w:ascii="Courier" w:hAnsi="Courier"/>
        </w:rPr>
        <w:t>ProcessManager</w:t>
      </w:r>
      <w:r>
        <w:t xml:space="preserve"> eine zentrale Rolle ein. Sie ist von der Klasse </w:t>
      </w:r>
      <w:r w:rsidRPr="00A67480">
        <w:rPr>
          <w:rFonts w:ascii="Courier" w:hAnsi="Courier"/>
        </w:rPr>
        <w:t>ProcessMaster</w:t>
      </w:r>
      <w:r>
        <w:t xml:space="preserve"> abgeleitet und beinhaltet die Abfolge der Prozessschritte des Simplex-Algorithmus. Die anderen Klassen in diesem Paket implementieren wiederum die einzelnen Prozessschritte.</w:t>
      </w:r>
    </w:p>
    <w:p w14:paraId="5D185227" w14:textId="437513FD" w:rsidR="00BD670E" w:rsidRDefault="00BD670E" w:rsidP="00BD670E">
      <w:pPr>
        <w:pStyle w:val="berschrift2"/>
      </w:pPr>
      <w:bookmarkStart w:id="18" w:name="_Toc451692036"/>
      <w:r>
        <w:t xml:space="preserve">Die </w:t>
      </w:r>
      <w:r w:rsidR="00473295">
        <w:t xml:space="preserve">Bibliothek </w:t>
      </w:r>
      <w:r>
        <w:t>commons-math</w:t>
      </w:r>
      <w:bookmarkEnd w:id="18"/>
    </w:p>
    <w:p w14:paraId="082EE09E" w14:textId="60869C23" w:rsidR="00BD670E" w:rsidRPr="00BD670E" w:rsidRDefault="00473295" w:rsidP="00BD670E">
      <w:r>
        <w:t>Aus der Bibliothek commons-math</w:t>
      </w:r>
      <w:r>
        <w:rPr>
          <w:rStyle w:val="Funotenzeichen"/>
        </w:rPr>
        <w:footnoteReference w:id="14"/>
      </w:r>
      <w:r>
        <w:t xml:space="preserve"> wird die Klasse </w:t>
      </w:r>
      <w:r w:rsidRPr="00473295">
        <w:rPr>
          <w:rFonts w:ascii="Courier" w:hAnsi="Courier"/>
        </w:rPr>
        <w:t>BigFraction</w:t>
      </w:r>
      <w:r>
        <w:t xml:space="preserve"> verwendet.</w:t>
      </w:r>
      <w:r w:rsidR="00D14B43">
        <w:t xml:space="preserve"> </w:t>
      </w:r>
      <w:r>
        <w:t xml:space="preserve">Diese Klasse bildet rationale Zahlen ab. Sie wird im Programm verwendet, um die bei Berechnungen mit Fließkommazahlen </w:t>
      </w:r>
      <w:r w:rsidR="00850304">
        <w:t xml:space="preserve">der Datentypen ‚float’ und ‚double’ </w:t>
      </w:r>
      <w:r>
        <w:t>unweigerlich auftretenden Rundungsfehler zu vermeiden. In der GUI wurde</w:t>
      </w:r>
      <w:r w:rsidR="00D14B43">
        <w:t xml:space="preserve"> </w:t>
      </w:r>
      <w:r>
        <w:t>auf die Darstellung von Brüchen allerdings verzichtet.</w:t>
      </w:r>
    </w:p>
    <w:p w14:paraId="2AB84088" w14:textId="77777777" w:rsidR="00C81D5E" w:rsidRDefault="00C81D5E" w:rsidP="001E3A0B"/>
    <w:p w14:paraId="0EE2ABBD" w14:textId="77777777" w:rsidR="00C81D5E" w:rsidRPr="001E3A0B" w:rsidRDefault="00C81D5E" w:rsidP="001E3A0B">
      <w:pPr>
        <w:sectPr w:rsidR="00C81D5E" w:rsidRPr="001E3A0B" w:rsidSect="00DD7389">
          <w:headerReference w:type="even" r:id="rId23"/>
          <w:headerReference w:type="default" r:id="rId24"/>
          <w:footerReference w:type="default" r:id="rId25"/>
          <w:headerReference w:type="first" r:id="rId26"/>
          <w:pgSz w:w="11900" w:h="16840"/>
          <w:pgMar w:top="1418" w:right="1701" w:bottom="1134" w:left="1418" w:header="708" w:footer="708" w:gutter="0"/>
          <w:pgNumType w:start="1"/>
          <w:cols w:space="708"/>
        </w:sectPr>
      </w:pPr>
    </w:p>
    <w:p w14:paraId="7D4349F3" w14:textId="77777777" w:rsidR="00DA7D97" w:rsidRPr="008165E0" w:rsidRDefault="00DA7D97" w:rsidP="001C47EE">
      <w:pPr>
        <w:pStyle w:val="berschrift1"/>
        <w:rPr>
          <w:rFonts w:cs="Arial"/>
        </w:rPr>
      </w:pPr>
      <w:bookmarkStart w:id="19" w:name="_Toc451692037"/>
      <w:r w:rsidRPr="008165E0">
        <w:rPr>
          <w:rFonts w:cs="Arial"/>
        </w:rPr>
        <w:lastRenderedPageBreak/>
        <w:t>Literaturverzeichnis</w:t>
      </w:r>
      <w:bookmarkEnd w:id="19"/>
    </w:p>
    <w:p w14:paraId="1978EF08" w14:textId="61783A48" w:rsidR="004105D3" w:rsidRPr="00864816" w:rsidRDefault="00394412" w:rsidP="00E365B4">
      <w:pPr>
        <w:spacing w:after="0"/>
        <w:rPr>
          <w:rFonts w:cs="Arial"/>
          <w:i/>
        </w:rPr>
      </w:pPr>
      <w:r w:rsidRPr="00864816">
        <w:rPr>
          <w:rFonts w:cs="Arial"/>
          <w:i/>
        </w:rPr>
        <w:t>[</w:t>
      </w:r>
      <w:r w:rsidR="00B522AE" w:rsidRPr="00864816">
        <w:rPr>
          <w:rFonts w:cs="Arial"/>
          <w:i/>
        </w:rPr>
        <w:t>OR-Skript</w:t>
      </w:r>
      <w:r w:rsidRPr="00864816">
        <w:rPr>
          <w:rFonts w:cs="Arial"/>
          <w:i/>
        </w:rPr>
        <w:t>]</w:t>
      </w:r>
    </w:p>
    <w:p w14:paraId="4F76D435" w14:textId="57EF6120" w:rsidR="004105D3" w:rsidRPr="00864816" w:rsidRDefault="00256085" w:rsidP="004105D3">
      <w:pPr>
        <w:rPr>
          <w:rFonts w:cs="Arial"/>
        </w:rPr>
      </w:pPr>
      <w:r w:rsidRPr="00864816">
        <w:rPr>
          <w:rFonts w:cs="Arial"/>
        </w:rPr>
        <w:t>Prof. Dr. Natalia Kliewer, Operations Research, Vorlesungsskript zur Veranstaltung “Operations Research”</w:t>
      </w:r>
      <w:r w:rsidR="00E27560">
        <w:rPr>
          <w:rFonts w:cs="Arial"/>
        </w:rPr>
        <w:t xml:space="preserve"> </w:t>
      </w:r>
      <w:r w:rsidR="00E27560" w:rsidRPr="00864816">
        <w:rPr>
          <w:rFonts w:cs="Arial"/>
        </w:rPr>
        <w:t xml:space="preserve">im </w:t>
      </w:r>
      <w:r w:rsidR="00E27560">
        <w:rPr>
          <w:rFonts w:cs="Arial"/>
        </w:rPr>
        <w:t>Rahmen des Studiengangs VAWi</w:t>
      </w:r>
      <w:bookmarkStart w:id="20" w:name="_GoBack"/>
      <w:bookmarkEnd w:id="20"/>
      <w:r w:rsidRPr="00864816">
        <w:rPr>
          <w:rFonts w:cs="Arial"/>
        </w:rPr>
        <w:t>, Wintersemester 2015/20</w:t>
      </w:r>
      <w:r w:rsidR="00E27560">
        <w:rPr>
          <w:rFonts w:cs="Arial"/>
        </w:rPr>
        <w:t>16, Universität Duisburg-Essen</w:t>
      </w:r>
    </w:p>
    <w:p w14:paraId="1CB7C7FA" w14:textId="76793B50" w:rsidR="00394412" w:rsidRPr="00864816" w:rsidRDefault="00394412" w:rsidP="00E365B4">
      <w:pPr>
        <w:spacing w:before="360" w:after="0"/>
        <w:rPr>
          <w:rFonts w:cs="Arial"/>
          <w:i/>
        </w:rPr>
      </w:pPr>
      <w:r w:rsidRPr="00864816">
        <w:rPr>
          <w:rFonts w:cs="Arial"/>
          <w:i/>
        </w:rPr>
        <w:t>[</w:t>
      </w:r>
      <w:r w:rsidR="00256085" w:rsidRPr="00864816">
        <w:rPr>
          <w:rFonts w:cs="Arial"/>
          <w:i/>
        </w:rPr>
        <w:t>Suhl</w:t>
      </w:r>
      <w:r w:rsidRPr="00864816">
        <w:rPr>
          <w:rFonts w:cs="Arial"/>
          <w:i/>
        </w:rPr>
        <w:t>]</w:t>
      </w:r>
    </w:p>
    <w:p w14:paraId="23E56214" w14:textId="3580ABFF" w:rsidR="00256085" w:rsidRPr="00864816" w:rsidRDefault="00256085" w:rsidP="004105D3">
      <w:pPr>
        <w:rPr>
          <w:rFonts w:cs="Arial"/>
        </w:rPr>
      </w:pPr>
      <w:r w:rsidRPr="00864816">
        <w:rPr>
          <w:rFonts w:cs="Arial"/>
        </w:rPr>
        <w:t>Leena Suhl und Taieb Mellouli (2013), „Optimierungssysteme – Modelle, Verfahren, Software, Anwendungen“, 3. Auflage, ISBN 0937-7433, Springer Gabler, Berlin</w:t>
      </w:r>
    </w:p>
    <w:p w14:paraId="6F6F61A4" w14:textId="04899976" w:rsidR="00072D35" w:rsidRPr="00864816" w:rsidRDefault="00072D35" w:rsidP="00E365B4">
      <w:pPr>
        <w:spacing w:before="360" w:after="0"/>
        <w:rPr>
          <w:rFonts w:cs="Arial"/>
          <w:i/>
        </w:rPr>
      </w:pPr>
      <w:r w:rsidRPr="00864816">
        <w:rPr>
          <w:rFonts w:cs="Arial"/>
          <w:i/>
        </w:rPr>
        <w:t>[Ellinger]</w:t>
      </w:r>
    </w:p>
    <w:p w14:paraId="6B351B90" w14:textId="71C95F8A" w:rsidR="00072D35" w:rsidRPr="00864816" w:rsidRDefault="00E365B4" w:rsidP="004105D3">
      <w:pPr>
        <w:rPr>
          <w:rFonts w:cs="Arial"/>
        </w:rPr>
      </w:pPr>
      <w:r w:rsidRPr="00864816">
        <w:rPr>
          <w:rFonts w:cs="Arial"/>
        </w:rPr>
        <w:t xml:space="preserve">Ellinger, Bauermann, Leisten (2003), </w:t>
      </w:r>
      <w:r w:rsidR="00072D35" w:rsidRPr="00864816">
        <w:rPr>
          <w:rFonts w:cs="Arial"/>
        </w:rPr>
        <w:t>„</w:t>
      </w:r>
      <w:r w:rsidRPr="00864816">
        <w:rPr>
          <w:rFonts w:cs="Arial"/>
        </w:rPr>
        <w:t>Operations Research – Eine Einführung</w:t>
      </w:r>
      <w:r w:rsidR="00072D35" w:rsidRPr="00864816">
        <w:rPr>
          <w:rFonts w:cs="Arial"/>
        </w:rPr>
        <w:t xml:space="preserve">“, </w:t>
      </w:r>
      <w:r w:rsidRPr="00864816">
        <w:rPr>
          <w:rFonts w:cs="Arial"/>
        </w:rPr>
        <w:t>6</w:t>
      </w:r>
      <w:r w:rsidR="00072D35" w:rsidRPr="00864816">
        <w:rPr>
          <w:rFonts w:cs="Arial"/>
        </w:rPr>
        <w:t xml:space="preserve">. Auflage, ISBN </w:t>
      </w:r>
      <w:r w:rsidRPr="00864816">
        <w:rPr>
          <w:rFonts w:cs="Arial"/>
        </w:rPr>
        <w:t>3-540-00477-7</w:t>
      </w:r>
      <w:r w:rsidR="00072D35" w:rsidRPr="00864816">
        <w:rPr>
          <w:rFonts w:cs="Arial"/>
        </w:rPr>
        <w:t>, Springer, Berlin</w:t>
      </w:r>
    </w:p>
    <w:p w14:paraId="5F3CBCFC" w14:textId="77777777" w:rsidR="004105D3" w:rsidRPr="005C1A36" w:rsidRDefault="004105D3" w:rsidP="00646BA2">
      <w:pPr>
        <w:rPr>
          <w:rFonts w:cs="Arial"/>
          <w:lang w:val="en-US"/>
        </w:rPr>
      </w:pPr>
    </w:p>
    <w:p w14:paraId="382B0988" w14:textId="77777777" w:rsidR="00F7075F" w:rsidRPr="005C1A36" w:rsidRDefault="00F7075F" w:rsidP="00646BA2">
      <w:pPr>
        <w:rPr>
          <w:rFonts w:cs="Arial"/>
          <w:lang w:val="en-US"/>
        </w:rPr>
        <w:sectPr w:rsidR="00F7075F" w:rsidRPr="005C1A36" w:rsidSect="00786C6B">
          <w:pgSz w:w="11900" w:h="16840"/>
          <w:pgMar w:top="1418" w:right="1701" w:bottom="1134" w:left="1418" w:header="708" w:footer="708" w:gutter="0"/>
          <w:cols w:space="708"/>
        </w:sectPr>
      </w:pPr>
    </w:p>
    <w:p w14:paraId="5A228EF0" w14:textId="01E7EC2D" w:rsidR="00E53FC4" w:rsidRPr="008165E0" w:rsidRDefault="007717E2" w:rsidP="001C47EE">
      <w:pPr>
        <w:pStyle w:val="berschrift1"/>
        <w:rPr>
          <w:rFonts w:cs="Arial"/>
        </w:rPr>
      </w:pPr>
      <w:bookmarkStart w:id="21" w:name="_Toc451692038"/>
      <w:r w:rsidRPr="008165E0">
        <w:rPr>
          <w:rFonts w:cs="Arial"/>
        </w:rPr>
        <w:lastRenderedPageBreak/>
        <w:t xml:space="preserve">Eidesstattliche </w:t>
      </w:r>
      <w:r w:rsidR="00894E2A" w:rsidRPr="008165E0">
        <w:rPr>
          <w:rFonts w:cs="Arial"/>
        </w:rPr>
        <w:t>Versicherung</w:t>
      </w:r>
      <w:bookmarkEnd w:id="21"/>
    </w:p>
    <w:p w14:paraId="08287382" w14:textId="01341355" w:rsidR="00894E2A" w:rsidRPr="008165E0" w:rsidRDefault="00894E2A" w:rsidP="00894E2A">
      <w:pPr>
        <w:rPr>
          <w:rFonts w:cs="Arial"/>
        </w:rPr>
      </w:pPr>
      <w:r w:rsidRPr="008165E0">
        <w:rPr>
          <w:rFonts w:cs="Arial"/>
        </w:rPr>
        <w:t>Ich versichere an Eides statt durch meine Unterschrift, dass ich die vorliegende Projektarbeit</w:t>
      </w:r>
      <w:r w:rsidR="00466B4F" w:rsidRPr="008165E0">
        <w:rPr>
          <w:rFonts w:cs="Arial"/>
        </w:rPr>
        <w:t xml:space="preserve"> </w:t>
      </w:r>
      <w:r w:rsidR="00F13E03" w:rsidRPr="00F13E03">
        <w:rPr>
          <w:rFonts w:cs="Arial"/>
        </w:rPr>
        <w:t>„Implementierung des Simplex-Algorithmus mit didaktisch aufbereiteter Ausgabe</w:t>
      </w:r>
      <w:r w:rsidRPr="00F13E03">
        <w:rPr>
          <w:rFonts w:cs="Arial"/>
        </w:rPr>
        <w:t>"</w:t>
      </w:r>
      <w:r w:rsidRPr="008165E0">
        <w:rPr>
          <w:rFonts w:cs="Arial"/>
        </w:rPr>
        <w:t xml:space="preserve"> selbständig und ohne fremde Hilfe angefertigt und alle Stellen, die ich wörtlich oder annähernd wörtlich aus Veröffentlichungen entnommen habe, als solche kenntlich gemacht habe, mich auch keiner anderen als der</w:t>
      </w:r>
      <w:r w:rsidR="00DD5368">
        <w:rPr>
          <w:rFonts w:cs="Arial"/>
        </w:rPr>
        <w:t xml:space="preserve"> </w:t>
      </w:r>
      <w:r w:rsidRPr="008165E0">
        <w:rPr>
          <w:rFonts w:cs="Arial"/>
        </w:rPr>
        <w:t>angegebenen Literatur oder sonstiger Hilfsmittel bedient habe. Die Arbeit hat in dieser oder ähnlicher Form noch keiner anderen Prüfungsbehörde vorgelegen.</w:t>
      </w:r>
    </w:p>
    <w:p w14:paraId="6EDE8767" w14:textId="77777777" w:rsidR="00E53FC4" w:rsidRPr="008165E0" w:rsidRDefault="00E53FC4" w:rsidP="00E53FC4">
      <w:pPr>
        <w:rPr>
          <w:rFonts w:cs="Arial"/>
        </w:rPr>
      </w:pPr>
    </w:p>
    <w:p w14:paraId="69FD6770" w14:textId="77777777" w:rsidR="00E53FC4" w:rsidRPr="008165E0" w:rsidRDefault="00E53FC4" w:rsidP="00E53FC4">
      <w:pPr>
        <w:rPr>
          <w:rFonts w:cs="Arial"/>
        </w:rPr>
      </w:pPr>
    </w:p>
    <w:p w14:paraId="122CE183" w14:textId="77777777" w:rsidR="00361E6F" w:rsidRPr="008165E0" w:rsidRDefault="00361E6F" w:rsidP="00E53FC4">
      <w:pPr>
        <w:rPr>
          <w:rFonts w:cs="Arial"/>
        </w:rPr>
      </w:pPr>
    </w:p>
    <w:tbl>
      <w:tblPr>
        <w:tblW w:w="0" w:type="auto"/>
        <w:tblInd w:w="38" w:type="dxa"/>
        <w:tblBorders>
          <w:top w:val="single" w:sz="4" w:space="0" w:color="auto"/>
        </w:tblBorders>
        <w:tblLook w:val="01E0" w:firstRow="1" w:lastRow="1" w:firstColumn="1" w:lastColumn="1" w:noHBand="0" w:noVBand="0"/>
      </w:tblPr>
      <w:tblGrid>
        <w:gridCol w:w="3592"/>
        <w:gridCol w:w="532"/>
        <w:gridCol w:w="4619"/>
      </w:tblGrid>
      <w:tr w:rsidR="00E53FC4" w:rsidRPr="008165E0" w14:paraId="12705540" w14:textId="77777777" w:rsidTr="00CB2A3A">
        <w:tc>
          <w:tcPr>
            <w:tcW w:w="3670" w:type="dxa"/>
            <w:shd w:val="clear" w:color="auto" w:fill="auto"/>
          </w:tcPr>
          <w:p w14:paraId="3976189E" w14:textId="77777777" w:rsidR="00E53FC4" w:rsidRPr="008165E0" w:rsidRDefault="00E53FC4" w:rsidP="00CB2A3A">
            <w:pPr>
              <w:rPr>
                <w:rFonts w:cs="Arial"/>
              </w:rPr>
            </w:pPr>
            <w:r w:rsidRPr="008165E0">
              <w:rPr>
                <w:rFonts w:cs="Arial"/>
              </w:rPr>
              <w:t>Ort, Datum</w:t>
            </w:r>
          </w:p>
        </w:tc>
        <w:tc>
          <w:tcPr>
            <w:tcW w:w="540" w:type="dxa"/>
            <w:tcBorders>
              <w:top w:val="nil"/>
            </w:tcBorders>
            <w:shd w:val="clear" w:color="auto" w:fill="auto"/>
          </w:tcPr>
          <w:p w14:paraId="029B3294" w14:textId="77777777" w:rsidR="00E53FC4" w:rsidRPr="008165E0" w:rsidRDefault="00E53FC4" w:rsidP="00CB2A3A">
            <w:pPr>
              <w:rPr>
                <w:rFonts w:cs="Arial"/>
              </w:rPr>
            </w:pPr>
          </w:p>
        </w:tc>
        <w:tc>
          <w:tcPr>
            <w:tcW w:w="4717" w:type="dxa"/>
            <w:shd w:val="clear" w:color="auto" w:fill="auto"/>
          </w:tcPr>
          <w:p w14:paraId="16F00EB1" w14:textId="7989A3B5" w:rsidR="00E53FC4" w:rsidRPr="008165E0" w:rsidRDefault="00E53FC4" w:rsidP="00CB2A3A">
            <w:pPr>
              <w:rPr>
                <w:rFonts w:cs="Arial"/>
              </w:rPr>
            </w:pPr>
            <w:r w:rsidRPr="008165E0">
              <w:rPr>
                <w:rFonts w:cs="Arial"/>
              </w:rPr>
              <w:t>Unterschrift</w:t>
            </w:r>
          </w:p>
        </w:tc>
      </w:tr>
    </w:tbl>
    <w:p w14:paraId="4869C2F2" w14:textId="77777777" w:rsidR="00245FB4" w:rsidRPr="008165E0" w:rsidRDefault="00245FB4" w:rsidP="00466B4F">
      <w:pPr>
        <w:rPr>
          <w:rFonts w:cs="Arial"/>
        </w:rPr>
      </w:pPr>
    </w:p>
    <w:p w14:paraId="189698A5" w14:textId="7957DFC7" w:rsidR="00466B4F" w:rsidRPr="008165E0" w:rsidRDefault="00466B4F" w:rsidP="005C1A36">
      <w:pPr>
        <w:pStyle w:val="berschrift1"/>
        <w:numPr>
          <w:ilvl w:val="0"/>
          <w:numId w:val="0"/>
        </w:numPr>
        <w:ind w:left="360" w:hanging="360"/>
        <w:rPr>
          <w:rFonts w:cs="Arial"/>
        </w:rPr>
      </w:pPr>
    </w:p>
    <w:sectPr w:rsidR="00466B4F" w:rsidRPr="008165E0" w:rsidSect="00786C6B">
      <w:pgSz w:w="11900" w:h="16840"/>
      <w:pgMar w:top="1418" w:right="1701" w:bottom="1134" w:left="141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690E5" w14:textId="77777777" w:rsidR="007B130C" w:rsidRDefault="007B130C" w:rsidP="00862D34">
      <w:r>
        <w:separator/>
      </w:r>
    </w:p>
  </w:endnote>
  <w:endnote w:type="continuationSeparator" w:id="0">
    <w:p w14:paraId="6CCC10FE" w14:textId="77777777" w:rsidR="007B130C" w:rsidRDefault="007B130C" w:rsidP="0086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News Gothic MT">
    <w:panose1 w:val="020B05030201030202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FB9A59D" w14:textId="77777777" w:rsidR="00BD670E" w:rsidRDefault="00BD670E" w:rsidP="009C72EE">
    <w:pPr>
      <w:pStyle w:val="Kopfzeile"/>
      <w:framePr w:w="629" w:wrap="around" w:vAnchor="text" w:hAnchor="page" w:x="10054" w:y="171"/>
      <w:shd w:val="clear" w:color="auto" w:fill="FFFFFF"/>
      <w:jc w:val="center"/>
      <w:rPr>
        <w:rStyle w:val="Seitenzahl"/>
      </w:rPr>
    </w:pPr>
    <w:r>
      <w:rPr>
        <w:rStyle w:val="Seitenzahl"/>
      </w:rPr>
      <w:fldChar w:fldCharType="begin"/>
    </w:r>
    <w:r>
      <w:rPr>
        <w:rStyle w:val="Seitenzahl"/>
      </w:rPr>
      <w:instrText xml:space="preserve">PAGE  </w:instrText>
    </w:r>
    <w:r>
      <w:rPr>
        <w:rStyle w:val="Seitenzahl"/>
      </w:rPr>
      <w:fldChar w:fldCharType="separate"/>
    </w:r>
    <w:r w:rsidR="00E27560">
      <w:rPr>
        <w:rStyle w:val="Seitenzahl"/>
        <w:noProof/>
      </w:rPr>
      <w:t>III</w:t>
    </w:r>
    <w:r>
      <w:rPr>
        <w:rStyle w:val="Seitenzahl"/>
      </w:rPr>
      <w:fldChar w:fldCharType="end"/>
    </w:r>
  </w:p>
  <w:p w14:paraId="60132B82" w14:textId="66E9902A" w:rsidR="00BD670E" w:rsidRDefault="00BD670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315BA5" w14:textId="77777777" w:rsidR="00BD670E" w:rsidRDefault="00BD670E" w:rsidP="00402405">
    <w:pPr>
      <w:pStyle w:val="Kopfzeile"/>
      <w:framePr w:w="629" w:wrap="around" w:vAnchor="text" w:hAnchor="page" w:x="10054" w:y="171"/>
      <w:shd w:val="clear" w:color="auto" w:fill="FFFFFF"/>
      <w:jc w:val="center"/>
      <w:rPr>
        <w:rStyle w:val="Seitenzahl"/>
      </w:rPr>
    </w:pPr>
    <w:r>
      <w:rPr>
        <w:rStyle w:val="Seitenzahl"/>
      </w:rPr>
      <w:fldChar w:fldCharType="begin"/>
    </w:r>
    <w:r>
      <w:rPr>
        <w:rStyle w:val="Seitenzahl"/>
      </w:rPr>
      <w:instrText xml:space="preserve">PAGE  </w:instrText>
    </w:r>
    <w:r>
      <w:rPr>
        <w:rStyle w:val="Seitenzahl"/>
      </w:rPr>
      <w:fldChar w:fldCharType="separate"/>
    </w:r>
    <w:r w:rsidR="00E27560">
      <w:rPr>
        <w:rStyle w:val="Seitenzahl"/>
        <w:noProof/>
      </w:rPr>
      <w:t>7</w:t>
    </w:r>
    <w:r>
      <w:rPr>
        <w:rStyle w:val="Seitenzahl"/>
      </w:rPr>
      <w:fldChar w:fldCharType="end"/>
    </w:r>
  </w:p>
  <w:p w14:paraId="71957C90" w14:textId="35608251" w:rsidR="00BD670E" w:rsidRDefault="00BD670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85F71" w14:textId="77777777" w:rsidR="007B130C" w:rsidRDefault="007B130C" w:rsidP="00862D34">
      <w:r>
        <w:separator/>
      </w:r>
    </w:p>
  </w:footnote>
  <w:footnote w:type="continuationSeparator" w:id="0">
    <w:p w14:paraId="2A1940BB" w14:textId="77777777" w:rsidR="007B130C" w:rsidRDefault="007B130C" w:rsidP="00862D34">
      <w:r>
        <w:continuationSeparator/>
      </w:r>
    </w:p>
  </w:footnote>
  <w:footnote w:id="1">
    <w:p w14:paraId="56606B04" w14:textId="62B8EF68" w:rsidR="000F6F9F" w:rsidRDefault="000F6F9F">
      <w:pPr>
        <w:pStyle w:val="Funotentext"/>
      </w:pPr>
      <w:r>
        <w:rPr>
          <w:rStyle w:val="Funotenzeichen"/>
        </w:rPr>
        <w:footnoteRef/>
      </w:r>
      <w:r>
        <w:t xml:space="preserve"> </w:t>
      </w:r>
      <w:r w:rsidRPr="000F6F9F">
        <w:rPr>
          <w:sz w:val="20"/>
          <w:szCs w:val="20"/>
        </w:rPr>
        <w:t>Einige Beispiele wurden auch den der während der VAWi-Veranstaltung ‚Operations Research’ im Wintersemester 2015/2016 ausgegebenen Teilleistungs-Aufgaben entnommen.</w:t>
      </w:r>
    </w:p>
  </w:footnote>
  <w:footnote w:id="2">
    <w:p w14:paraId="5DD64F02" w14:textId="0152DAC2" w:rsidR="00BD670E" w:rsidRDefault="00BD670E">
      <w:pPr>
        <w:pStyle w:val="Funotentext"/>
      </w:pPr>
      <w:r>
        <w:rPr>
          <w:rStyle w:val="Funotenzeichen"/>
        </w:rPr>
        <w:footnoteRef/>
      </w:r>
      <w:r>
        <w:t xml:space="preserve"> </w:t>
      </w:r>
      <w:r w:rsidRPr="00DC5066">
        <w:rPr>
          <w:sz w:val="20"/>
          <w:szCs w:val="20"/>
        </w:rPr>
        <w:t>Dazu zählen alle Java-Quelltexte (*.java) mit Ausnahme der Dateien im Unterverzeichnis /srv/parser. Letztere wurden mit dem Tool ‚JavaCC’ aus dem Quelltext ‚Grammar.jj’ generiert.</w:t>
      </w:r>
    </w:p>
  </w:footnote>
  <w:footnote w:id="3">
    <w:p w14:paraId="506C5D67" w14:textId="2F827B84" w:rsidR="00BD670E" w:rsidRDefault="00BD670E">
      <w:pPr>
        <w:pStyle w:val="Funotentext"/>
      </w:pPr>
      <w:r>
        <w:rPr>
          <w:rStyle w:val="Funotenzeichen"/>
        </w:rPr>
        <w:footnoteRef/>
      </w:r>
      <w:r>
        <w:t xml:space="preserve"> </w:t>
      </w:r>
      <w:r w:rsidRPr="00DC5066">
        <w:rPr>
          <w:sz w:val="20"/>
          <w:szCs w:val="20"/>
        </w:rPr>
        <w:t>Die</w:t>
      </w:r>
      <w:r>
        <w:rPr>
          <w:sz w:val="20"/>
          <w:szCs w:val="20"/>
        </w:rPr>
        <w:t xml:space="preserve"> HTML-</w:t>
      </w:r>
      <w:r w:rsidRPr="00DC5066">
        <w:rPr>
          <w:sz w:val="20"/>
          <w:szCs w:val="20"/>
        </w:rPr>
        <w:t>Dokumentation wurde mit dem Tool JavaDoc aus den in den Java-Quelltexten hinterlegten Kommentaren generiert.</w:t>
      </w:r>
    </w:p>
  </w:footnote>
  <w:footnote w:id="4">
    <w:p w14:paraId="383857D2" w14:textId="4F961DF8" w:rsidR="00BD670E" w:rsidRPr="00624298" w:rsidRDefault="00BD670E">
      <w:pPr>
        <w:pStyle w:val="Funotentext"/>
        <w:rPr>
          <w:sz w:val="20"/>
          <w:szCs w:val="20"/>
        </w:rPr>
      </w:pPr>
      <w:r>
        <w:rPr>
          <w:rStyle w:val="Funotenzeichen"/>
        </w:rPr>
        <w:footnoteRef/>
      </w:r>
      <w:r w:rsidR="00624298">
        <w:t xml:space="preserve"> </w:t>
      </w:r>
      <w:r w:rsidRPr="00624298">
        <w:rPr>
          <w:sz w:val="20"/>
          <w:szCs w:val="20"/>
        </w:rPr>
        <w:t>Diese Regeln sind in der Datei ‚Grammar.jj’ formuliert.</w:t>
      </w:r>
    </w:p>
  </w:footnote>
  <w:footnote w:id="5">
    <w:p w14:paraId="1EDD9454" w14:textId="38EFBF70" w:rsidR="00BD670E" w:rsidRDefault="00BD670E">
      <w:pPr>
        <w:pStyle w:val="Funotentext"/>
      </w:pPr>
      <w:r>
        <w:rPr>
          <w:rStyle w:val="Funotenzeichen"/>
        </w:rPr>
        <w:footnoteRef/>
      </w:r>
      <w:r>
        <w:t xml:space="preserve"> </w:t>
      </w:r>
      <w:r w:rsidRPr="00870CF1">
        <w:rPr>
          <w:sz w:val="20"/>
          <w:szCs w:val="20"/>
        </w:rPr>
        <w:t xml:space="preserve">Das ist eigentlich nicht ganz korrekt, denn die Klasse </w:t>
      </w:r>
      <w:r w:rsidRPr="00870CF1">
        <w:rPr>
          <w:rFonts w:ascii="Courier" w:hAnsi="Courier"/>
          <w:sz w:val="20"/>
          <w:szCs w:val="20"/>
        </w:rPr>
        <w:t>SimplexProblemPhase1</w:t>
      </w:r>
      <w:r w:rsidRPr="00870CF1">
        <w:rPr>
          <w:sz w:val="20"/>
          <w:szCs w:val="20"/>
        </w:rPr>
        <w:t xml:space="preserve"> ist von der Klasse </w:t>
      </w:r>
      <w:r w:rsidRPr="00870CF1">
        <w:rPr>
          <w:rFonts w:ascii="Courier" w:hAnsi="Courier"/>
          <w:sz w:val="20"/>
          <w:szCs w:val="20"/>
        </w:rPr>
        <w:t>SimplexProblem</w:t>
      </w:r>
      <w:r w:rsidRPr="00870CF1">
        <w:rPr>
          <w:sz w:val="20"/>
          <w:szCs w:val="20"/>
        </w:rPr>
        <w:t xml:space="preserve"> abgeleitet und erbt diese Methoden daher von </w:t>
      </w:r>
      <w:r w:rsidRPr="00870CF1">
        <w:rPr>
          <w:rFonts w:ascii="Courier" w:hAnsi="Courier"/>
          <w:sz w:val="20"/>
          <w:szCs w:val="20"/>
        </w:rPr>
        <w:t>SimplexProblem</w:t>
      </w:r>
      <w:r w:rsidRPr="00870CF1">
        <w:rPr>
          <w:sz w:val="20"/>
          <w:szCs w:val="20"/>
        </w:rPr>
        <w:t>. Für die Beschreibung des Programmablaufs ist dies jedoch unerheblich.</w:t>
      </w:r>
    </w:p>
  </w:footnote>
  <w:footnote w:id="6">
    <w:p w14:paraId="1A81F567" w14:textId="1506A6F3" w:rsidR="00BD670E" w:rsidRDefault="00BD670E">
      <w:pPr>
        <w:pStyle w:val="Funotentext"/>
      </w:pPr>
      <w:r>
        <w:rPr>
          <w:rStyle w:val="Funotenzeichen"/>
        </w:rPr>
        <w:footnoteRef/>
      </w:r>
      <w:r>
        <w:t xml:space="preserve"> </w:t>
      </w:r>
      <w:r w:rsidRPr="00895EE7">
        <w:rPr>
          <w:sz w:val="20"/>
          <w:szCs w:val="20"/>
        </w:rPr>
        <w:t xml:space="preserve">Diese Dokumentation wurde mit dem Tool JavaDoc im HTML-Format aufbereitet und steht im Unterordner </w:t>
      </w:r>
      <w:r>
        <w:rPr>
          <w:sz w:val="20"/>
          <w:szCs w:val="20"/>
        </w:rPr>
        <w:t>/d</w:t>
      </w:r>
      <w:r w:rsidRPr="00895EE7">
        <w:rPr>
          <w:sz w:val="20"/>
          <w:szCs w:val="20"/>
        </w:rPr>
        <w:t xml:space="preserve">oc </w:t>
      </w:r>
      <w:r>
        <w:rPr>
          <w:sz w:val="20"/>
          <w:szCs w:val="20"/>
        </w:rPr>
        <w:t xml:space="preserve">auch separat </w:t>
      </w:r>
      <w:r w:rsidRPr="00895EE7">
        <w:rPr>
          <w:sz w:val="20"/>
          <w:szCs w:val="20"/>
        </w:rPr>
        <w:t>zur Verfügung.</w:t>
      </w:r>
    </w:p>
  </w:footnote>
  <w:footnote w:id="7">
    <w:p w14:paraId="567FA295" w14:textId="05D12A11" w:rsidR="00BD670E" w:rsidRDefault="00BD670E">
      <w:pPr>
        <w:pStyle w:val="Funotentext"/>
      </w:pPr>
      <w:r>
        <w:rPr>
          <w:rStyle w:val="Funotenzeichen"/>
        </w:rPr>
        <w:footnoteRef/>
      </w:r>
      <w:r>
        <w:t xml:space="preserve"> </w:t>
      </w:r>
      <w:r w:rsidR="00C834C3">
        <w:rPr>
          <w:sz w:val="20"/>
          <w:szCs w:val="20"/>
        </w:rPr>
        <w:t>Der</w:t>
      </w:r>
      <w:r w:rsidRPr="00AA69C9">
        <w:rPr>
          <w:sz w:val="20"/>
          <w:szCs w:val="20"/>
        </w:rPr>
        <w:t xml:space="preserve"> Quellcode </w:t>
      </w:r>
      <w:r w:rsidR="00C834C3">
        <w:rPr>
          <w:sz w:val="20"/>
          <w:szCs w:val="20"/>
        </w:rPr>
        <w:t xml:space="preserve">ist </w:t>
      </w:r>
      <w:r w:rsidRPr="00AA69C9">
        <w:rPr>
          <w:sz w:val="20"/>
          <w:szCs w:val="20"/>
        </w:rPr>
        <w:t xml:space="preserve">im Unterverzeichnis ‚/src/process’ </w:t>
      </w:r>
      <w:r w:rsidR="00C834C3">
        <w:rPr>
          <w:sz w:val="20"/>
          <w:szCs w:val="20"/>
        </w:rPr>
        <w:t>abgelegt</w:t>
      </w:r>
      <w:r w:rsidRPr="00AA69C9">
        <w:rPr>
          <w:sz w:val="20"/>
          <w:szCs w:val="20"/>
        </w:rPr>
        <w:t>.</w:t>
      </w:r>
    </w:p>
  </w:footnote>
  <w:footnote w:id="8">
    <w:p w14:paraId="6104E0E0" w14:textId="14425E37" w:rsidR="00BD670E" w:rsidRDefault="00BD670E" w:rsidP="00E00363">
      <w:r>
        <w:rPr>
          <w:rStyle w:val="Funotenzeichen"/>
        </w:rPr>
        <w:footnoteRef/>
      </w:r>
      <w:r>
        <w:t xml:space="preserve"> </w:t>
      </w:r>
      <w:r w:rsidRPr="00E00363">
        <w:rPr>
          <w:sz w:val="20"/>
          <w:szCs w:val="20"/>
        </w:rPr>
        <w:t>Tatsächlich ist diese Klasse als ’abstract’ gekennzeichnet. Für</w:t>
      </w:r>
      <w:r w:rsidR="005F77AC">
        <w:rPr>
          <w:sz w:val="20"/>
          <w:szCs w:val="20"/>
        </w:rPr>
        <w:t xml:space="preserve"> die Abbildung eines konkreten </w:t>
      </w:r>
      <w:r w:rsidRPr="00E00363">
        <w:rPr>
          <w:sz w:val="20"/>
          <w:szCs w:val="20"/>
        </w:rPr>
        <w:t xml:space="preserve">Prozesses muss also eine von dieser Klasse abgeleitete Klasse implementiert werden. Im hier vorliegenden Programm ist dies die Klasse </w:t>
      </w:r>
      <w:r w:rsidRPr="00E00363">
        <w:rPr>
          <w:rFonts w:ascii="Courier" w:hAnsi="Courier"/>
          <w:sz w:val="20"/>
          <w:szCs w:val="20"/>
        </w:rPr>
        <w:t>ProzessManager</w:t>
      </w:r>
      <w:r w:rsidRPr="00E00363">
        <w:rPr>
          <w:sz w:val="20"/>
          <w:szCs w:val="20"/>
        </w:rPr>
        <w:t xml:space="preserve"> im Paket ‚solver’.</w:t>
      </w:r>
    </w:p>
  </w:footnote>
  <w:footnote w:id="9">
    <w:p w14:paraId="724946E3" w14:textId="3D461A56" w:rsidR="00BD670E" w:rsidRDefault="00BD670E">
      <w:pPr>
        <w:pStyle w:val="Funotentext"/>
      </w:pPr>
      <w:r>
        <w:rPr>
          <w:rStyle w:val="Funotenzeichen"/>
        </w:rPr>
        <w:footnoteRef/>
      </w:r>
      <w:r>
        <w:t xml:space="preserve"> </w:t>
      </w:r>
      <w:r w:rsidRPr="00B037C8">
        <w:rPr>
          <w:sz w:val="20"/>
          <w:szCs w:val="20"/>
        </w:rPr>
        <w:t>Also beispielsweise um den Button ’Lösen’ auf ’inaktiv’ zu schalten, sobald das Problem vollständig gelöst ist.</w:t>
      </w:r>
    </w:p>
  </w:footnote>
  <w:footnote w:id="10">
    <w:p w14:paraId="114E3F2F" w14:textId="42D56DB2" w:rsidR="00BD670E" w:rsidRDefault="00BD670E">
      <w:pPr>
        <w:pStyle w:val="Funotentext"/>
      </w:pPr>
      <w:r>
        <w:rPr>
          <w:rStyle w:val="Funotenzeichen"/>
        </w:rPr>
        <w:footnoteRef/>
      </w:r>
      <w:r>
        <w:t xml:space="preserve"> </w:t>
      </w:r>
      <w:r w:rsidR="00B86C54" w:rsidRPr="00B86C54">
        <w:rPr>
          <w:sz w:val="20"/>
          <w:szCs w:val="20"/>
        </w:rPr>
        <w:t xml:space="preserve">Die </w:t>
      </w:r>
      <w:r w:rsidR="00B86C54" w:rsidRPr="007F6C25">
        <w:rPr>
          <w:sz w:val="20"/>
          <w:szCs w:val="20"/>
        </w:rPr>
        <w:t>Java-Quelltexte</w:t>
      </w:r>
      <w:r w:rsidR="00B86C54">
        <w:rPr>
          <w:sz w:val="20"/>
          <w:szCs w:val="20"/>
        </w:rPr>
        <w:t xml:space="preserve"> in diesem Paket wurden also wie bereits erwähnt ‚generiert’</w:t>
      </w:r>
      <w:r w:rsidRPr="007F6C25">
        <w:rPr>
          <w:sz w:val="20"/>
          <w:szCs w:val="20"/>
        </w:rPr>
        <w:t>.</w:t>
      </w:r>
    </w:p>
  </w:footnote>
  <w:footnote w:id="11">
    <w:p w14:paraId="5AF84995" w14:textId="6D979804" w:rsidR="00BD670E" w:rsidRDefault="00BD670E">
      <w:pPr>
        <w:pStyle w:val="Funotentext"/>
      </w:pPr>
      <w:r>
        <w:rPr>
          <w:rStyle w:val="Funotenzeichen"/>
        </w:rPr>
        <w:footnoteRef/>
      </w:r>
      <w:r>
        <w:t xml:space="preserve"> </w:t>
      </w:r>
      <w:r w:rsidRPr="00BD670E">
        <w:rPr>
          <w:sz w:val="20"/>
          <w:szCs w:val="20"/>
        </w:rPr>
        <w:t xml:space="preserve">Im Beispiel </w:t>
      </w:r>
      <w:r w:rsidRPr="00BD670E">
        <w:rPr>
          <w:rFonts w:ascii="Courier" w:hAnsi="Courier"/>
          <w:sz w:val="20"/>
          <w:szCs w:val="20"/>
        </w:rPr>
        <w:t>max z = 2x1 + 3x2 - 3</w:t>
      </w:r>
      <w:r w:rsidRPr="00BD670E">
        <w:rPr>
          <w:sz w:val="20"/>
          <w:szCs w:val="20"/>
        </w:rPr>
        <w:t xml:space="preserve"> ist </w:t>
      </w:r>
      <w:r w:rsidRPr="00BD670E">
        <w:rPr>
          <w:rFonts w:ascii="Courier" w:hAnsi="Courier"/>
          <w:sz w:val="20"/>
          <w:szCs w:val="20"/>
        </w:rPr>
        <w:t xml:space="preserve">2x1 + 3x2 -3 </w:t>
      </w:r>
      <w:r w:rsidR="00925EC2">
        <w:rPr>
          <w:sz w:val="20"/>
          <w:szCs w:val="20"/>
        </w:rPr>
        <w:t xml:space="preserve">die Linearkombination, </w:t>
      </w:r>
      <w:r w:rsidRPr="00925EC2">
        <w:rPr>
          <w:rFonts w:ascii="Courier" w:hAnsi="Courier"/>
          <w:sz w:val="20"/>
          <w:szCs w:val="20"/>
        </w:rPr>
        <w:t>max</w:t>
      </w:r>
      <w:r w:rsidRPr="00BD670E">
        <w:rPr>
          <w:sz w:val="20"/>
          <w:szCs w:val="20"/>
        </w:rPr>
        <w:t xml:space="preserve"> ist der Zielfunktionstyp und </w:t>
      </w:r>
      <w:r w:rsidRPr="00925EC2">
        <w:rPr>
          <w:rFonts w:ascii="Courier" w:hAnsi="Courier"/>
          <w:sz w:val="20"/>
          <w:szCs w:val="20"/>
        </w:rPr>
        <w:t>z</w:t>
      </w:r>
      <w:r w:rsidRPr="00BD670E">
        <w:rPr>
          <w:sz w:val="20"/>
          <w:szCs w:val="20"/>
        </w:rPr>
        <w:t xml:space="preserve"> ist der Bezeichner de</w:t>
      </w:r>
      <w:r w:rsidR="00925EC2">
        <w:rPr>
          <w:sz w:val="20"/>
          <w:szCs w:val="20"/>
        </w:rPr>
        <w:t>s</w:t>
      </w:r>
      <w:r w:rsidRPr="00BD670E">
        <w:rPr>
          <w:sz w:val="20"/>
          <w:szCs w:val="20"/>
        </w:rPr>
        <w:t xml:space="preserve"> Zielfunktionswert</w:t>
      </w:r>
      <w:r w:rsidR="00925EC2">
        <w:rPr>
          <w:sz w:val="20"/>
          <w:szCs w:val="20"/>
        </w:rPr>
        <w:t>s</w:t>
      </w:r>
      <w:r w:rsidRPr="00BD670E">
        <w:rPr>
          <w:sz w:val="20"/>
          <w:szCs w:val="20"/>
        </w:rPr>
        <w:t>.</w:t>
      </w:r>
    </w:p>
  </w:footnote>
  <w:footnote w:id="12">
    <w:p w14:paraId="533329F7" w14:textId="5DA9D702" w:rsidR="00925EC2" w:rsidRDefault="00925EC2">
      <w:pPr>
        <w:pStyle w:val="Funotentext"/>
      </w:pPr>
      <w:r>
        <w:rPr>
          <w:rStyle w:val="Funotenzeichen"/>
        </w:rPr>
        <w:footnoteRef/>
      </w:r>
      <w:r>
        <w:t xml:space="preserve"> </w:t>
      </w:r>
      <w:r w:rsidRPr="00925EC2">
        <w:rPr>
          <w:sz w:val="20"/>
          <w:szCs w:val="20"/>
        </w:rPr>
        <w:t xml:space="preserve">Im Beispiel </w:t>
      </w:r>
      <w:r w:rsidRPr="00925EC2">
        <w:rPr>
          <w:rFonts w:ascii="Courier" w:hAnsi="Courier"/>
          <w:sz w:val="20"/>
          <w:szCs w:val="20"/>
        </w:rPr>
        <w:t>2x1 + x2 &lt;= 1000</w:t>
      </w:r>
      <w:r w:rsidRPr="00925EC2">
        <w:rPr>
          <w:sz w:val="20"/>
          <w:szCs w:val="20"/>
        </w:rPr>
        <w:t xml:space="preserve"> ist </w:t>
      </w:r>
      <w:r w:rsidRPr="00925EC2">
        <w:rPr>
          <w:rFonts w:ascii="Courier" w:hAnsi="Courier"/>
          <w:sz w:val="20"/>
          <w:szCs w:val="20"/>
        </w:rPr>
        <w:t>2x1 + x2</w:t>
      </w:r>
      <w:r w:rsidRPr="00925EC2">
        <w:rPr>
          <w:sz w:val="20"/>
          <w:szCs w:val="20"/>
        </w:rPr>
        <w:t xml:space="preserve"> die Linearkombination, </w:t>
      </w:r>
      <w:r w:rsidRPr="00925EC2">
        <w:rPr>
          <w:rFonts w:ascii="Courier" w:hAnsi="Courier"/>
          <w:sz w:val="20"/>
          <w:szCs w:val="20"/>
        </w:rPr>
        <w:t xml:space="preserve">&lt;= </w:t>
      </w:r>
      <w:r w:rsidRPr="00925EC2">
        <w:rPr>
          <w:sz w:val="20"/>
          <w:szCs w:val="20"/>
        </w:rPr>
        <w:t>der Operator und 1000 ist der konstante Wert.</w:t>
      </w:r>
    </w:p>
  </w:footnote>
  <w:footnote w:id="13">
    <w:p w14:paraId="263BA729" w14:textId="341BA8EE" w:rsidR="00925EC2" w:rsidRPr="00925EC2" w:rsidRDefault="00925EC2">
      <w:pPr>
        <w:pStyle w:val="Funotentext"/>
        <w:rPr>
          <w:sz w:val="20"/>
          <w:szCs w:val="20"/>
        </w:rPr>
      </w:pPr>
      <w:r>
        <w:rPr>
          <w:rStyle w:val="Funotenzeichen"/>
        </w:rPr>
        <w:footnoteRef/>
      </w:r>
      <w:r>
        <w:t xml:space="preserve"> </w:t>
      </w:r>
      <w:r w:rsidRPr="00925EC2">
        <w:rPr>
          <w:sz w:val="20"/>
          <w:szCs w:val="20"/>
        </w:rPr>
        <w:t xml:space="preserve">Im Beispiel </w:t>
      </w:r>
      <w:r w:rsidRPr="00925EC2">
        <w:rPr>
          <w:rFonts w:ascii="Courier" w:hAnsi="Courier"/>
          <w:sz w:val="20"/>
          <w:szCs w:val="20"/>
        </w:rPr>
        <w:t xml:space="preserve">2x1 + 3x2 – 3 </w:t>
      </w:r>
      <w:r w:rsidRPr="00925EC2">
        <w:rPr>
          <w:sz w:val="20"/>
          <w:szCs w:val="20"/>
        </w:rPr>
        <w:t>sind</w:t>
      </w:r>
      <w:r w:rsidRPr="00925EC2">
        <w:rPr>
          <w:rFonts w:ascii="Courier" w:hAnsi="Courier"/>
          <w:sz w:val="20"/>
          <w:szCs w:val="20"/>
        </w:rPr>
        <w:t xml:space="preserve"> 2x1 </w:t>
      </w:r>
      <w:r w:rsidRPr="00925EC2">
        <w:rPr>
          <w:sz w:val="20"/>
          <w:szCs w:val="20"/>
        </w:rPr>
        <w:t>und</w:t>
      </w:r>
      <w:r w:rsidRPr="00925EC2">
        <w:rPr>
          <w:rFonts w:ascii="Courier" w:hAnsi="Courier"/>
          <w:sz w:val="20"/>
          <w:szCs w:val="20"/>
        </w:rPr>
        <w:t xml:space="preserve"> 3x2 </w:t>
      </w:r>
      <w:r w:rsidRPr="00925EC2">
        <w:rPr>
          <w:sz w:val="20"/>
          <w:szCs w:val="20"/>
        </w:rPr>
        <w:t>variable Komponenten und</w:t>
      </w:r>
      <w:r w:rsidRPr="00925EC2">
        <w:rPr>
          <w:rFonts w:ascii="Courier" w:hAnsi="Courier"/>
          <w:sz w:val="20"/>
          <w:szCs w:val="20"/>
        </w:rPr>
        <w:t xml:space="preserve"> 3 </w:t>
      </w:r>
      <w:r w:rsidRPr="00925EC2">
        <w:rPr>
          <w:sz w:val="20"/>
          <w:szCs w:val="20"/>
        </w:rPr>
        <w:t>ist der konstante Wert.</w:t>
      </w:r>
    </w:p>
  </w:footnote>
  <w:footnote w:id="14">
    <w:p w14:paraId="0BC9D105" w14:textId="263B2EF1" w:rsidR="00473295" w:rsidRPr="00473295" w:rsidRDefault="00473295">
      <w:pPr>
        <w:pStyle w:val="Funotentext"/>
        <w:rPr>
          <w:sz w:val="20"/>
          <w:szCs w:val="20"/>
        </w:rPr>
      </w:pPr>
      <w:r>
        <w:rPr>
          <w:rStyle w:val="Funotenzeichen"/>
        </w:rPr>
        <w:footnoteRef/>
      </w:r>
      <w:r>
        <w:t xml:space="preserve"> </w:t>
      </w:r>
      <w:r w:rsidRPr="00473295">
        <w:rPr>
          <w:sz w:val="20"/>
          <w:szCs w:val="20"/>
        </w:rPr>
        <w:t>Siehe Verzeichnis der verwendeten Hilfsmittel.</w:t>
      </w:r>
      <w:r>
        <w:rPr>
          <w:sz w:val="20"/>
          <w:szCs w:val="20"/>
        </w:rPr>
        <w:t xml:space="preserve"> Die Bibliothek ist abgelegt im </w:t>
      </w:r>
      <w:r w:rsidRPr="00473295">
        <w:rPr>
          <w:sz w:val="20"/>
          <w:szCs w:val="20"/>
        </w:rPr>
        <w:t>Verzeichnis /lib.</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198216" w14:textId="77777777" w:rsidR="00BD670E" w:rsidRDefault="00BD670E">
    <w:pPr>
      <w:pStyle w:val="Kopfzeile"/>
      <w:pBdr>
        <w:bottom w:val="single" w:sz="4" w:space="1" w:color="auto"/>
      </w:pBdr>
      <w:rPr>
        <w:sz w:val="20"/>
      </w:rPr>
    </w:pP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2</w:t>
    </w:r>
    <w:r>
      <w:rPr>
        <w:rStyle w:val="Seitenzahl"/>
        <w:sz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7D0B1D" w14:textId="77777777" w:rsidR="00BD670E" w:rsidRDefault="007B130C">
    <w:pPr>
      <w:pStyle w:val="Kopfzeile"/>
    </w:pPr>
    <w:r>
      <w:rPr>
        <w:noProof/>
      </w:rPr>
      <w:pict w14:anchorId="03C0F2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53" type="#_x0000_t75" style="position:absolute;left:0;text-align:left;margin-left:0;margin-top:0;width:453pt;height:670.8pt;z-index:-251656192;mso-wrap-edited:f;mso-position-horizontal:center;mso-position-horizontal-relative:margin;mso-position-vertical:center;mso-position-vertical-relative:margin" wrapcoords="-35 0 -35 21551 21600 21551 21600 0 -35 0">
          <v:imagedata r:id="rId1" o:title="Deckblatt-Abschlussarbeiten-Expor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AAD8C86" w14:textId="77777777" w:rsidR="00BD670E" w:rsidRPr="00BF6026" w:rsidRDefault="00BD670E" w:rsidP="00BF6026">
    <w:pPr>
      <w:pStyle w:val="Fuzeile"/>
    </w:pPr>
    <w:r>
      <w:rPr>
        <w:noProof/>
      </w:rPr>
      <w:drawing>
        <wp:anchor distT="0" distB="0" distL="114300" distR="114300" simplePos="0" relativeHeight="251659264" behindDoc="1" locked="0" layoutInCell="1" allowOverlap="1" wp14:anchorId="1C27F4C9" wp14:editId="43E679A4">
          <wp:simplePos x="0" y="0"/>
          <wp:positionH relativeFrom="column">
            <wp:posOffset>4811260</wp:posOffset>
          </wp:positionH>
          <wp:positionV relativeFrom="paragraph">
            <wp:posOffset>-197485</wp:posOffset>
          </wp:positionV>
          <wp:extent cx="1037590" cy="603250"/>
          <wp:effectExtent l="0" t="0" r="3810" b="0"/>
          <wp:wrapNone/>
          <wp:docPr id="34" name="Bild 34" descr="Macintosh HD:Users:stefanbergmann:Dropbox:Transferordner Steffen:Vorlagen Arbeiten:Neu:Header:VAWi-Logo-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fanbergmann:Dropbox:Transferordner Steffen:Vorlagen Arbeiten:Neu:Header:VAWi-Logo-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13023"/>
                  <a:stretch/>
                </pic:blipFill>
                <pic:spPr bwMode="auto">
                  <a:xfrm>
                    <a:off x="0" y="0"/>
                    <a:ext cx="1037590" cy="60325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1" locked="0" layoutInCell="1" allowOverlap="1" wp14:anchorId="7BD57260" wp14:editId="4691B8FF">
              <wp:simplePos x="0" y="0"/>
              <wp:positionH relativeFrom="column">
                <wp:posOffset>-728980</wp:posOffset>
              </wp:positionH>
              <wp:positionV relativeFrom="paragraph">
                <wp:posOffset>179070</wp:posOffset>
              </wp:positionV>
              <wp:extent cx="7559675" cy="0"/>
              <wp:effectExtent l="0" t="0" r="34925" b="25400"/>
              <wp:wrapThrough wrapText="bothSides">
                <wp:wrapPolygon edited="0">
                  <wp:start x="0" y="-1"/>
                  <wp:lineTo x="0" y="-1"/>
                  <wp:lineTo x="21627" y="-1"/>
                  <wp:lineTo x="21627" y="-1"/>
                  <wp:lineTo x="0" y="-1"/>
                </wp:wrapPolygon>
              </wp:wrapThrough>
              <wp:docPr id="10" name="Gerade Verbindung 10"/>
              <wp:cNvGraphicFramePr/>
              <a:graphic xmlns:a="http://schemas.openxmlformats.org/drawingml/2006/main">
                <a:graphicData uri="http://schemas.microsoft.com/office/word/2010/wordprocessingShape">
                  <wps:wsp>
                    <wps:cNvCnPr/>
                    <wps:spPr>
                      <a:xfrm>
                        <a:off x="0" y="0"/>
                        <a:ext cx="7559675" cy="0"/>
                      </a:xfrm>
                      <a:prstGeom prst="line">
                        <a:avLst/>
                      </a:prstGeom>
                      <a:ln w="19050" cmpd="sng">
                        <a:solidFill>
                          <a:srgbClr val="336799"/>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FE90EE9" id="Gerade Verbindung 10" o:spid="_x0000_s1026" style="position:absolute;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14.1pt" to="537.85pt,1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" strokecolor="#336799" strokeweight="1.5pt">
              <w10:wrap type="through"/>
            </v:lin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BE6DBA" w14:textId="77777777" w:rsidR="00BD670E" w:rsidRDefault="007B130C" w:rsidP="00D73F9A">
    <w:pPr>
      <w:pStyle w:val="Kopfzeile"/>
      <w:framePr w:wrap="around" w:vAnchor="text" w:hAnchor="margin" w:xAlign="right" w:y="1"/>
      <w:rPr>
        <w:rStyle w:val="Seitenzahl"/>
      </w:rPr>
    </w:pPr>
    <w:r>
      <w:rPr>
        <w:noProof/>
      </w:rPr>
      <w:pict w14:anchorId="781C4C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54" type="#_x0000_t75" style="position:absolute;left:0;text-align:left;margin-left:0;margin-top:0;width:453pt;height:670.8pt;z-index:-251655168;mso-wrap-edited:f;mso-position-horizontal:center;mso-position-horizontal-relative:margin;mso-position-vertical:center;mso-position-vertical-relative:margin" wrapcoords="-35 0 -35 21551 21600 21551 21600 0 -35 0">
          <v:imagedata r:id="rId1" o:title="Deckblatt-Abschlussarbeiten-Export"/>
          <w10:wrap anchorx="margin" anchory="margin"/>
        </v:shape>
      </w:pict>
    </w:r>
    <w:r w:rsidR="00BD670E">
      <w:rPr>
        <w:rStyle w:val="Seitenzahl"/>
      </w:rPr>
      <w:fldChar w:fldCharType="begin"/>
    </w:r>
    <w:r w:rsidR="00BD670E">
      <w:rPr>
        <w:rStyle w:val="Seitenzahl"/>
      </w:rPr>
      <w:instrText xml:space="preserve">PAGE  </w:instrText>
    </w:r>
    <w:r w:rsidR="00BD670E">
      <w:rPr>
        <w:rStyle w:val="Seitenzahl"/>
      </w:rPr>
      <w:fldChar w:fldCharType="separate"/>
    </w:r>
    <w:r w:rsidR="00BD670E">
      <w:rPr>
        <w:rStyle w:val="Seitenzahl"/>
        <w:noProof/>
      </w:rPr>
      <w:t>II</w:t>
    </w:r>
    <w:r w:rsidR="00BD670E">
      <w:rPr>
        <w:rStyle w:val="Seitenzahl"/>
      </w:rPr>
      <w:fldChar w:fldCharType="end"/>
    </w:r>
  </w:p>
  <w:p w14:paraId="31846D29" w14:textId="77777777" w:rsidR="00BD670E" w:rsidRDefault="00BD670E" w:rsidP="00712D4E">
    <w:pPr>
      <w:pStyle w:val="Kopfzeile"/>
      <w:ind w:right="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9197148" w14:textId="77777777" w:rsidR="00BD670E" w:rsidRDefault="007B130C">
    <w:pPr>
      <w:pStyle w:val="Kopfzeile"/>
    </w:pPr>
    <w:r>
      <w:rPr>
        <w:noProof/>
      </w:rPr>
      <w:pict w14:anchorId="70C16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6" type="#_x0000_t75" style="position:absolute;left:0;text-align:left;margin-left:0;margin-top:0;width:453pt;height:670.8pt;z-index:-251654144;mso-wrap-edited:f;mso-position-horizontal:center;mso-position-horizontal-relative:margin;mso-position-vertical:center;mso-position-vertical-relative:margin" wrapcoords="-35 0 -35 21551 21600 21551 21600 0 -35 0">
          <v:imagedata r:id="rId1" o:title="Deckblatt-Abschlussarbeiten-Export"/>
          <w10:wrap anchorx="margin" anchory="margin"/>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2702C26" w14:textId="77777777" w:rsidR="00BD670E" w:rsidRPr="00BF6026" w:rsidRDefault="00BD670E" w:rsidP="00BF6026">
    <w:pPr>
      <w:pStyle w:val="Fuzeile"/>
    </w:pPr>
    <w:r>
      <w:rPr>
        <w:noProof/>
      </w:rPr>
      <w:drawing>
        <wp:anchor distT="0" distB="0" distL="114300" distR="114300" simplePos="0" relativeHeight="251657216" behindDoc="1" locked="0" layoutInCell="1" allowOverlap="1" wp14:anchorId="46DAE4F6" wp14:editId="568E78EC">
          <wp:simplePos x="0" y="0"/>
          <wp:positionH relativeFrom="column">
            <wp:posOffset>4811260</wp:posOffset>
          </wp:positionH>
          <wp:positionV relativeFrom="paragraph">
            <wp:posOffset>-197485</wp:posOffset>
          </wp:positionV>
          <wp:extent cx="1037590" cy="603250"/>
          <wp:effectExtent l="0" t="0" r="3810" b="0"/>
          <wp:wrapNone/>
          <wp:docPr id="9" name="Bild 9" descr="Macintosh HD:Users:stefanbergmann:Dropbox:Transferordner Steffen:Vorlagen Arbeiten:Neu:Header:VAWi-Logo-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fanbergmann:Dropbox:Transferordner Steffen:Vorlagen Arbeiten:Neu:Header:VAWi-Logo-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13023"/>
                  <a:stretch/>
                </pic:blipFill>
                <pic:spPr bwMode="auto">
                  <a:xfrm>
                    <a:off x="0" y="0"/>
                    <a:ext cx="1037590" cy="60325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1" locked="0" layoutInCell="1" allowOverlap="1" wp14:anchorId="32C1E17B" wp14:editId="52F40D2A">
              <wp:simplePos x="0" y="0"/>
              <wp:positionH relativeFrom="column">
                <wp:posOffset>-728980</wp:posOffset>
              </wp:positionH>
              <wp:positionV relativeFrom="paragraph">
                <wp:posOffset>179070</wp:posOffset>
              </wp:positionV>
              <wp:extent cx="7559675" cy="0"/>
              <wp:effectExtent l="0" t="0" r="34925" b="25400"/>
              <wp:wrapThrough wrapText="bothSides">
                <wp:wrapPolygon edited="0">
                  <wp:start x="0" y="-1"/>
                  <wp:lineTo x="0" y="-1"/>
                  <wp:lineTo x="21627" y="-1"/>
                  <wp:lineTo x="21627" y="-1"/>
                  <wp:lineTo x="0" y="-1"/>
                </wp:wrapPolygon>
              </wp:wrapThrough>
              <wp:docPr id="8" name="Gerade Verbindung 8"/>
              <wp:cNvGraphicFramePr/>
              <a:graphic xmlns:a="http://schemas.openxmlformats.org/drawingml/2006/main">
                <a:graphicData uri="http://schemas.microsoft.com/office/word/2010/wordprocessingShape">
                  <wps:wsp>
                    <wps:cNvCnPr/>
                    <wps:spPr>
                      <a:xfrm>
                        <a:off x="0" y="0"/>
                        <a:ext cx="7559675" cy="0"/>
                      </a:xfrm>
                      <a:prstGeom prst="line">
                        <a:avLst/>
                      </a:prstGeom>
                      <a:ln w="19050" cmpd="sng">
                        <a:solidFill>
                          <a:srgbClr val="336799"/>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246D1D0" id="Gerade Verbindung 8"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14.1pt" to="537.85pt,1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" strokecolor="#336799" strokeweight="1.5pt">
              <w10:wrap type="through"/>
            </v:line>
          </w:pict>
        </mc:Fallback>
      </mc:AlternateConten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8700FAB" w14:textId="77777777" w:rsidR="00BD670E" w:rsidRDefault="007B130C">
    <w:pPr>
      <w:pStyle w:val="Kopfzeile"/>
    </w:pPr>
    <w:r>
      <w:rPr>
        <w:noProof/>
      </w:rPr>
      <w:pict w14:anchorId="6B6C8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57" type="#_x0000_t75" style="position:absolute;left:0;text-align:left;margin-left:0;margin-top:0;width:453pt;height:670.8pt;z-index:-251653120;mso-wrap-edited:f;mso-position-horizontal:center;mso-position-horizontal-relative:margin;mso-position-vertical:center;mso-position-vertical-relative:margin" wrapcoords="-35 0 -35 21551 21600 21551 21600 0 -35 0">
          <v:imagedata r:id="rId1" o:title="Deckblatt-Abschlussarbeiten-Expor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5A5F"/>
    <w:multiLevelType w:val="multilevel"/>
    <w:tmpl w:val="3A44C058"/>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
    <w:nsid w:val="040D0444"/>
    <w:multiLevelType w:val="hybridMultilevel"/>
    <w:tmpl w:val="8DFA30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263FD1"/>
    <w:multiLevelType w:val="multilevel"/>
    <w:tmpl w:val="F5A66B50"/>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
    <w:nsid w:val="06E95A14"/>
    <w:multiLevelType w:val="multilevel"/>
    <w:tmpl w:val="272C3BB2"/>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nsid w:val="219B5CCA"/>
    <w:multiLevelType w:val="hybridMultilevel"/>
    <w:tmpl w:val="45C4C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1D054F"/>
    <w:multiLevelType w:val="hybridMultilevel"/>
    <w:tmpl w:val="AD80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B164D5"/>
    <w:multiLevelType w:val="multilevel"/>
    <w:tmpl w:val="F19A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360C4"/>
    <w:multiLevelType w:val="multilevel"/>
    <w:tmpl w:val="14B25244"/>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8">
    <w:nsid w:val="2F840BEB"/>
    <w:multiLevelType w:val="multilevel"/>
    <w:tmpl w:val="2124BBFC"/>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9">
    <w:nsid w:val="301B4A1A"/>
    <w:multiLevelType w:val="multilevel"/>
    <w:tmpl w:val="E272E43E"/>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0">
    <w:nsid w:val="38A9787D"/>
    <w:multiLevelType w:val="hybridMultilevel"/>
    <w:tmpl w:val="30164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30022A9"/>
    <w:multiLevelType w:val="hybridMultilevel"/>
    <w:tmpl w:val="D7EE8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0C78C7"/>
    <w:multiLevelType w:val="hybridMultilevel"/>
    <w:tmpl w:val="85BABE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900192"/>
    <w:multiLevelType w:val="multilevel"/>
    <w:tmpl w:val="20B63A60"/>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4">
    <w:nsid w:val="4CE942AF"/>
    <w:multiLevelType w:val="multilevel"/>
    <w:tmpl w:val="6CD82900"/>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52D90699"/>
    <w:multiLevelType w:val="multilevel"/>
    <w:tmpl w:val="A136FD16"/>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6">
    <w:nsid w:val="575E79A2"/>
    <w:multiLevelType w:val="multilevel"/>
    <w:tmpl w:val="B8449EDA"/>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57A10208"/>
    <w:multiLevelType w:val="multilevel"/>
    <w:tmpl w:val="FF3C3636"/>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8">
    <w:nsid w:val="5BEF192B"/>
    <w:multiLevelType w:val="hybridMultilevel"/>
    <w:tmpl w:val="67F6D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151352C"/>
    <w:multiLevelType w:val="multilevel"/>
    <w:tmpl w:val="0D0C06AC"/>
    <w:lvl w:ilvl="0">
      <w:start w:val="1"/>
      <w:numFmt w:val="decimal"/>
      <w:pStyle w:val="berschrift1"/>
      <w:suff w:val="space"/>
      <w:lvlText w:val="%1"/>
      <w:lvlJc w:val="left"/>
      <w:pPr>
        <w:ind w:left="360" w:hanging="360"/>
      </w:pPr>
      <w:rPr>
        <w:rFonts w:hint="default"/>
      </w:rPr>
    </w:lvl>
    <w:lvl w:ilvl="1">
      <w:start w:val="1"/>
      <w:numFmt w:val="decimal"/>
      <w:pStyle w:val="berschrift2"/>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0">
    <w:nsid w:val="6AD956F4"/>
    <w:multiLevelType w:val="multilevel"/>
    <w:tmpl w:val="6A84BF3E"/>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1">
    <w:nsid w:val="6BC37686"/>
    <w:multiLevelType w:val="multilevel"/>
    <w:tmpl w:val="AAF02D58"/>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2">
    <w:nsid w:val="6DA93C70"/>
    <w:multiLevelType w:val="multilevel"/>
    <w:tmpl w:val="183048C0"/>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3">
    <w:nsid w:val="6EF75006"/>
    <w:multiLevelType w:val="hybridMultilevel"/>
    <w:tmpl w:val="52BC59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55631E7"/>
    <w:multiLevelType w:val="multilevel"/>
    <w:tmpl w:val="371A5FFA"/>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num w:numId="1">
    <w:abstractNumId w:val="19"/>
  </w:num>
  <w:num w:numId="2">
    <w:abstractNumId w:val="22"/>
  </w:num>
  <w:num w:numId="3">
    <w:abstractNumId w:val="15"/>
  </w:num>
  <w:num w:numId="4">
    <w:abstractNumId w:val="21"/>
  </w:num>
  <w:num w:numId="5">
    <w:abstractNumId w:val="9"/>
  </w:num>
  <w:num w:numId="6">
    <w:abstractNumId w:val="0"/>
  </w:num>
  <w:num w:numId="7">
    <w:abstractNumId w:val="20"/>
  </w:num>
  <w:num w:numId="8">
    <w:abstractNumId w:val="12"/>
  </w:num>
  <w:num w:numId="9">
    <w:abstractNumId w:val="16"/>
  </w:num>
  <w:num w:numId="10">
    <w:abstractNumId w:val="8"/>
  </w:num>
  <w:num w:numId="11">
    <w:abstractNumId w:val="13"/>
  </w:num>
  <w:num w:numId="12">
    <w:abstractNumId w:val="17"/>
  </w:num>
  <w:num w:numId="13">
    <w:abstractNumId w:val="3"/>
  </w:num>
  <w:num w:numId="14">
    <w:abstractNumId w:val="7"/>
  </w:num>
  <w:num w:numId="15">
    <w:abstractNumId w:val="10"/>
  </w:num>
  <w:num w:numId="16">
    <w:abstractNumId w:val="24"/>
  </w:num>
  <w:num w:numId="17">
    <w:abstractNumId w:val="14"/>
  </w:num>
  <w:num w:numId="18">
    <w:abstractNumId w:val="23"/>
  </w:num>
  <w:num w:numId="19">
    <w:abstractNumId w:val="4"/>
  </w:num>
  <w:num w:numId="20">
    <w:abstractNumId w:val="19"/>
  </w:num>
  <w:num w:numId="21">
    <w:abstractNumId w:val="1"/>
  </w:num>
  <w:num w:numId="22">
    <w:abstractNumId w:val="6"/>
  </w:num>
  <w:num w:numId="23">
    <w:abstractNumId w:val="11"/>
  </w:num>
  <w:num w:numId="24">
    <w:abstractNumId w:val="19"/>
  </w:num>
  <w:num w:numId="25">
    <w:abstractNumId w:val="2"/>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8"/>
  </w:num>
  <w:num w:numId="33">
    <w:abstractNumId w:val="5"/>
  </w:num>
  <w:num w:numId="34">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de-DE" w:vendorID="64" w:dllVersion="131078" w:nlCheck="1" w:checkStyle="0"/>
  <w:activeWritingStyle w:appName="MSWord" w:lang="en-US"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oNotHyphenateCaps/>
  <w:drawingGridHorizontalSpacing w:val="360"/>
  <w:drawingGridVerticalSpacing w:val="360"/>
  <w:displayHorizontalDrawingGridEvery w:val="0"/>
  <w:displayVerticalDrawingGridEvery w:val="0"/>
  <w:characterSpacingControl w:val="doNotCompress"/>
  <w:hdrShapeDefaults>
    <o:shapedefaults v:ext="edit" spidmax="2058"/>
    <o:shapelayout v:ext="edit">
      <o:idmap v:ext="edit" data="2"/>
    </o:shapelayout>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15"/>
    <w:rsid w:val="00003CBF"/>
    <w:rsid w:val="000040F9"/>
    <w:rsid w:val="000065A7"/>
    <w:rsid w:val="00006860"/>
    <w:rsid w:val="00007E39"/>
    <w:rsid w:val="00010606"/>
    <w:rsid w:val="000107C0"/>
    <w:rsid w:val="0001095D"/>
    <w:rsid w:val="00011771"/>
    <w:rsid w:val="000122C6"/>
    <w:rsid w:val="00012573"/>
    <w:rsid w:val="000144FA"/>
    <w:rsid w:val="0001509C"/>
    <w:rsid w:val="00016861"/>
    <w:rsid w:val="00021D47"/>
    <w:rsid w:val="00022C7B"/>
    <w:rsid w:val="00024479"/>
    <w:rsid w:val="00024504"/>
    <w:rsid w:val="000250EE"/>
    <w:rsid w:val="000257EB"/>
    <w:rsid w:val="000261B3"/>
    <w:rsid w:val="00026229"/>
    <w:rsid w:val="000300D8"/>
    <w:rsid w:val="00030BCA"/>
    <w:rsid w:val="000311E5"/>
    <w:rsid w:val="000318B8"/>
    <w:rsid w:val="00033718"/>
    <w:rsid w:val="000353BB"/>
    <w:rsid w:val="00037D5A"/>
    <w:rsid w:val="00040411"/>
    <w:rsid w:val="00043049"/>
    <w:rsid w:val="000473CC"/>
    <w:rsid w:val="0004785F"/>
    <w:rsid w:val="00047E6B"/>
    <w:rsid w:val="00050984"/>
    <w:rsid w:val="00052BDC"/>
    <w:rsid w:val="00053C87"/>
    <w:rsid w:val="00053D89"/>
    <w:rsid w:val="00054E76"/>
    <w:rsid w:val="00055C6F"/>
    <w:rsid w:val="00057914"/>
    <w:rsid w:val="0006217F"/>
    <w:rsid w:val="000621A1"/>
    <w:rsid w:val="00062555"/>
    <w:rsid w:val="00062E1C"/>
    <w:rsid w:val="00062E31"/>
    <w:rsid w:val="00063B7A"/>
    <w:rsid w:val="0006469C"/>
    <w:rsid w:val="00065927"/>
    <w:rsid w:val="00065989"/>
    <w:rsid w:val="000668E8"/>
    <w:rsid w:val="000678AE"/>
    <w:rsid w:val="00070960"/>
    <w:rsid w:val="00070A75"/>
    <w:rsid w:val="00070EA3"/>
    <w:rsid w:val="00071CAF"/>
    <w:rsid w:val="00072D35"/>
    <w:rsid w:val="00073C05"/>
    <w:rsid w:val="00075303"/>
    <w:rsid w:val="000757E2"/>
    <w:rsid w:val="00075E75"/>
    <w:rsid w:val="000773BC"/>
    <w:rsid w:val="000805FB"/>
    <w:rsid w:val="0008580A"/>
    <w:rsid w:val="00085A0F"/>
    <w:rsid w:val="00087B30"/>
    <w:rsid w:val="00090267"/>
    <w:rsid w:val="00090530"/>
    <w:rsid w:val="0009138C"/>
    <w:rsid w:val="0009166C"/>
    <w:rsid w:val="00093010"/>
    <w:rsid w:val="000936F1"/>
    <w:rsid w:val="0009508B"/>
    <w:rsid w:val="000957E0"/>
    <w:rsid w:val="000962A6"/>
    <w:rsid w:val="000A1063"/>
    <w:rsid w:val="000A225A"/>
    <w:rsid w:val="000A3CD5"/>
    <w:rsid w:val="000A4389"/>
    <w:rsid w:val="000A61EF"/>
    <w:rsid w:val="000A63BE"/>
    <w:rsid w:val="000A6564"/>
    <w:rsid w:val="000A6A3C"/>
    <w:rsid w:val="000B044D"/>
    <w:rsid w:val="000B1784"/>
    <w:rsid w:val="000B2829"/>
    <w:rsid w:val="000B2EB7"/>
    <w:rsid w:val="000B3132"/>
    <w:rsid w:val="000B4B9A"/>
    <w:rsid w:val="000B4D29"/>
    <w:rsid w:val="000B5A41"/>
    <w:rsid w:val="000B7320"/>
    <w:rsid w:val="000B7B5C"/>
    <w:rsid w:val="000C0270"/>
    <w:rsid w:val="000C0ABD"/>
    <w:rsid w:val="000C3DDE"/>
    <w:rsid w:val="000C5184"/>
    <w:rsid w:val="000C5272"/>
    <w:rsid w:val="000C6546"/>
    <w:rsid w:val="000D03A8"/>
    <w:rsid w:val="000D2575"/>
    <w:rsid w:val="000D269D"/>
    <w:rsid w:val="000D317A"/>
    <w:rsid w:val="000D34F7"/>
    <w:rsid w:val="000D5365"/>
    <w:rsid w:val="000D5B6D"/>
    <w:rsid w:val="000D5C4C"/>
    <w:rsid w:val="000D6745"/>
    <w:rsid w:val="000E36DD"/>
    <w:rsid w:val="000E4BFF"/>
    <w:rsid w:val="000E7E3F"/>
    <w:rsid w:val="000E7F1F"/>
    <w:rsid w:val="000F13F6"/>
    <w:rsid w:val="000F241D"/>
    <w:rsid w:val="000F4036"/>
    <w:rsid w:val="000F4B1A"/>
    <w:rsid w:val="000F55C5"/>
    <w:rsid w:val="000F5708"/>
    <w:rsid w:val="000F5CF2"/>
    <w:rsid w:val="000F6F9F"/>
    <w:rsid w:val="00100D5C"/>
    <w:rsid w:val="00101636"/>
    <w:rsid w:val="00102D5A"/>
    <w:rsid w:val="00103A3A"/>
    <w:rsid w:val="00103F1D"/>
    <w:rsid w:val="0010579D"/>
    <w:rsid w:val="00107764"/>
    <w:rsid w:val="00107946"/>
    <w:rsid w:val="0010798B"/>
    <w:rsid w:val="00107C0B"/>
    <w:rsid w:val="00110622"/>
    <w:rsid w:val="001108F2"/>
    <w:rsid w:val="00111C5C"/>
    <w:rsid w:val="00112000"/>
    <w:rsid w:val="00112802"/>
    <w:rsid w:val="001146EE"/>
    <w:rsid w:val="001153A2"/>
    <w:rsid w:val="00115809"/>
    <w:rsid w:val="00116C3F"/>
    <w:rsid w:val="00117D48"/>
    <w:rsid w:val="00117DC9"/>
    <w:rsid w:val="00120FAF"/>
    <w:rsid w:val="0012428A"/>
    <w:rsid w:val="0012461D"/>
    <w:rsid w:val="00126417"/>
    <w:rsid w:val="00126DA4"/>
    <w:rsid w:val="00126F23"/>
    <w:rsid w:val="0012744D"/>
    <w:rsid w:val="00127A14"/>
    <w:rsid w:val="00132ACD"/>
    <w:rsid w:val="00132B3E"/>
    <w:rsid w:val="001331F8"/>
    <w:rsid w:val="00133E27"/>
    <w:rsid w:val="00136267"/>
    <w:rsid w:val="00136E5B"/>
    <w:rsid w:val="00141636"/>
    <w:rsid w:val="00141E3E"/>
    <w:rsid w:val="00142245"/>
    <w:rsid w:val="00143D48"/>
    <w:rsid w:val="001446F0"/>
    <w:rsid w:val="00145B78"/>
    <w:rsid w:val="00146FE4"/>
    <w:rsid w:val="001509E5"/>
    <w:rsid w:val="0015122F"/>
    <w:rsid w:val="001515C7"/>
    <w:rsid w:val="00152F4C"/>
    <w:rsid w:val="00155AA2"/>
    <w:rsid w:val="00160A7A"/>
    <w:rsid w:val="001617DC"/>
    <w:rsid w:val="00162599"/>
    <w:rsid w:val="001626B7"/>
    <w:rsid w:val="00162817"/>
    <w:rsid w:val="00163536"/>
    <w:rsid w:val="00163B80"/>
    <w:rsid w:val="001646BE"/>
    <w:rsid w:val="00164E62"/>
    <w:rsid w:val="00166647"/>
    <w:rsid w:val="00166F64"/>
    <w:rsid w:val="00167F8C"/>
    <w:rsid w:val="00170D45"/>
    <w:rsid w:val="00171DEE"/>
    <w:rsid w:val="0018170A"/>
    <w:rsid w:val="001825BE"/>
    <w:rsid w:val="00182BB8"/>
    <w:rsid w:val="00183141"/>
    <w:rsid w:val="00184883"/>
    <w:rsid w:val="00184D81"/>
    <w:rsid w:val="00186FE9"/>
    <w:rsid w:val="00187391"/>
    <w:rsid w:val="00190F97"/>
    <w:rsid w:val="00191455"/>
    <w:rsid w:val="0019169D"/>
    <w:rsid w:val="0019395A"/>
    <w:rsid w:val="001939DB"/>
    <w:rsid w:val="00195AFF"/>
    <w:rsid w:val="00195EE8"/>
    <w:rsid w:val="00196CBD"/>
    <w:rsid w:val="001A3014"/>
    <w:rsid w:val="001A342C"/>
    <w:rsid w:val="001A40B3"/>
    <w:rsid w:val="001A5081"/>
    <w:rsid w:val="001A6828"/>
    <w:rsid w:val="001A747B"/>
    <w:rsid w:val="001A77F1"/>
    <w:rsid w:val="001A7DB0"/>
    <w:rsid w:val="001A7EF6"/>
    <w:rsid w:val="001B088D"/>
    <w:rsid w:val="001B0DD3"/>
    <w:rsid w:val="001B257D"/>
    <w:rsid w:val="001B275B"/>
    <w:rsid w:val="001B444A"/>
    <w:rsid w:val="001B5941"/>
    <w:rsid w:val="001B6356"/>
    <w:rsid w:val="001B6BB5"/>
    <w:rsid w:val="001B7994"/>
    <w:rsid w:val="001B7B33"/>
    <w:rsid w:val="001B7FF8"/>
    <w:rsid w:val="001C06AB"/>
    <w:rsid w:val="001C0C73"/>
    <w:rsid w:val="001C1286"/>
    <w:rsid w:val="001C2461"/>
    <w:rsid w:val="001C24B7"/>
    <w:rsid w:val="001C2723"/>
    <w:rsid w:val="001C47EE"/>
    <w:rsid w:val="001C5591"/>
    <w:rsid w:val="001C6763"/>
    <w:rsid w:val="001C755F"/>
    <w:rsid w:val="001C7CA4"/>
    <w:rsid w:val="001D040B"/>
    <w:rsid w:val="001D23A9"/>
    <w:rsid w:val="001D5967"/>
    <w:rsid w:val="001D6601"/>
    <w:rsid w:val="001D6D3B"/>
    <w:rsid w:val="001D74C8"/>
    <w:rsid w:val="001E1842"/>
    <w:rsid w:val="001E1D88"/>
    <w:rsid w:val="001E2209"/>
    <w:rsid w:val="001E3A0B"/>
    <w:rsid w:val="001E3B8C"/>
    <w:rsid w:val="001E3C61"/>
    <w:rsid w:val="001E7538"/>
    <w:rsid w:val="001E7724"/>
    <w:rsid w:val="001E7879"/>
    <w:rsid w:val="001F0EA8"/>
    <w:rsid w:val="001F3A52"/>
    <w:rsid w:val="001F5016"/>
    <w:rsid w:val="001F57F3"/>
    <w:rsid w:val="001F59B7"/>
    <w:rsid w:val="001F5C6F"/>
    <w:rsid w:val="001F5F2F"/>
    <w:rsid w:val="001F67C6"/>
    <w:rsid w:val="001F6AE4"/>
    <w:rsid w:val="001F6D10"/>
    <w:rsid w:val="001F78E7"/>
    <w:rsid w:val="00200269"/>
    <w:rsid w:val="002016BD"/>
    <w:rsid w:val="00202176"/>
    <w:rsid w:val="00202D8B"/>
    <w:rsid w:val="00203125"/>
    <w:rsid w:val="002036F2"/>
    <w:rsid w:val="0020383F"/>
    <w:rsid w:val="00203B01"/>
    <w:rsid w:val="00205890"/>
    <w:rsid w:val="0020599A"/>
    <w:rsid w:val="00205E5B"/>
    <w:rsid w:val="002071E4"/>
    <w:rsid w:val="0020739F"/>
    <w:rsid w:val="00207429"/>
    <w:rsid w:val="002101CB"/>
    <w:rsid w:val="002106B4"/>
    <w:rsid w:val="002121F7"/>
    <w:rsid w:val="002127A4"/>
    <w:rsid w:val="00212F16"/>
    <w:rsid w:val="00213348"/>
    <w:rsid w:val="00214183"/>
    <w:rsid w:val="002144B2"/>
    <w:rsid w:val="0021762A"/>
    <w:rsid w:val="00221645"/>
    <w:rsid w:val="002226A4"/>
    <w:rsid w:val="00223955"/>
    <w:rsid w:val="0022633D"/>
    <w:rsid w:val="00230255"/>
    <w:rsid w:val="00230597"/>
    <w:rsid w:val="002312CC"/>
    <w:rsid w:val="002317E4"/>
    <w:rsid w:val="00231B29"/>
    <w:rsid w:val="00232C0E"/>
    <w:rsid w:val="002343BA"/>
    <w:rsid w:val="00234524"/>
    <w:rsid w:val="00235274"/>
    <w:rsid w:val="002373DF"/>
    <w:rsid w:val="00237821"/>
    <w:rsid w:val="00241065"/>
    <w:rsid w:val="00242EB2"/>
    <w:rsid w:val="00245302"/>
    <w:rsid w:val="00245FB4"/>
    <w:rsid w:val="0024600E"/>
    <w:rsid w:val="0024678D"/>
    <w:rsid w:val="00246C94"/>
    <w:rsid w:val="002528F8"/>
    <w:rsid w:val="00253C6A"/>
    <w:rsid w:val="00256085"/>
    <w:rsid w:val="00256ECF"/>
    <w:rsid w:val="00257BEF"/>
    <w:rsid w:val="00260B19"/>
    <w:rsid w:val="00260C4F"/>
    <w:rsid w:val="00261356"/>
    <w:rsid w:val="002613F1"/>
    <w:rsid w:val="00263048"/>
    <w:rsid w:val="00263F4A"/>
    <w:rsid w:val="0026570F"/>
    <w:rsid w:val="00267094"/>
    <w:rsid w:val="00270A4A"/>
    <w:rsid w:val="002760E9"/>
    <w:rsid w:val="002762B1"/>
    <w:rsid w:val="002765E9"/>
    <w:rsid w:val="00277185"/>
    <w:rsid w:val="002771A6"/>
    <w:rsid w:val="00277DF3"/>
    <w:rsid w:val="00281CB8"/>
    <w:rsid w:val="0028420E"/>
    <w:rsid w:val="00284B8A"/>
    <w:rsid w:val="00286188"/>
    <w:rsid w:val="002902BF"/>
    <w:rsid w:val="00291D31"/>
    <w:rsid w:val="002941D2"/>
    <w:rsid w:val="002949FF"/>
    <w:rsid w:val="00295E52"/>
    <w:rsid w:val="0029634C"/>
    <w:rsid w:val="002970BE"/>
    <w:rsid w:val="002A12F3"/>
    <w:rsid w:val="002A49CA"/>
    <w:rsid w:val="002A4F2E"/>
    <w:rsid w:val="002A6409"/>
    <w:rsid w:val="002A6F0E"/>
    <w:rsid w:val="002A6FF9"/>
    <w:rsid w:val="002B0E8D"/>
    <w:rsid w:val="002B40B2"/>
    <w:rsid w:val="002B5839"/>
    <w:rsid w:val="002C0507"/>
    <w:rsid w:val="002C23A7"/>
    <w:rsid w:val="002C3E64"/>
    <w:rsid w:val="002C4B4F"/>
    <w:rsid w:val="002C53C4"/>
    <w:rsid w:val="002C6DB3"/>
    <w:rsid w:val="002D4F50"/>
    <w:rsid w:val="002D6B56"/>
    <w:rsid w:val="002D72ED"/>
    <w:rsid w:val="002D75F2"/>
    <w:rsid w:val="002E14BC"/>
    <w:rsid w:val="002E2B07"/>
    <w:rsid w:val="002E4827"/>
    <w:rsid w:val="002E4FD1"/>
    <w:rsid w:val="002E54CD"/>
    <w:rsid w:val="002E5C2D"/>
    <w:rsid w:val="002E7473"/>
    <w:rsid w:val="002E7BDA"/>
    <w:rsid w:val="002F0E9D"/>
    <w:rsid w:val="002F1818"/>
    <w:rsid w:val="002F1BC5"/>
    <w:rsid w:val="002F4212"/>
    <w:rsid w:val="002F573A"/>
    <w:rsid w:val="002F59AB"/>
    <w:rsid w:val="003003A0"/>
    <w:rsid w:val="00301E7A"/>
    <w:rsid w:val="00302655"/>
    <w:rsid w:val="00302DBE"/>
    <w:rsid w:val="003036CE"/>
    <w:rsid w:val="00303FED"/>
    <w:rsid w:val="003050AB"/>
    <w:rsid w:val="00305E6B"/>
    <w:rsid w:val="00306BFD"/>
    <w:rsid w:val="003100AD"/>
    <w:rsid w:val="00311025"/>
    <w:rsid w:val="00311ED2"/>
    <w:rsid w:val="0031321D"/>
    <w:rsid w:val="00314A7F"/>
    <w:rsid w:val="00314FFB"/>
    <w:rsid w:val="003150D0"/>
    <w:rsid w:val="00315EDC"/>
    <w:rsid w:val="00321EC3"/>
    <w:rsid w:val="00323550"/>
    <w:rsid w:val="003245B3"/>
    <w:rsid w:val="00325587"/>
    <w:rsid w:val="003274A3"/>
    <w:rsid w:val="003310FC"/>
    <w:rsid w:val="00331C0D"/>
    <w:rsid w:val="00332810"/>
    <w:rsid w:val="00332E5E"/>
    <w:rsid w:val="00333F04"/>
    <w:rsid w:val="00334C01"/>
    <w:rsid w:val="00334F99"/>
    <w:rsid w:val="0033570C"/>
    <w:rsid w:val="00335937"/>
    <w:rsid w:val="00336882"/>
    <w:rsid w:val="00336983"/>
    <w:rsid w:val="00340972"/>
    <w:rsid w:val="00340E30"/>
    <w:rsid w:val="00341A80"/>
    <w:rsid w:val="00341F99"/>
    <w:rsid w:val="00342CB3"/>
    <w:rsid w:val="0034519E"/>
    <w:rsid w:val="003458F7"/>
    <w:rsid w:val="00345933"/>
    <w:rsid w:val="00346187"/>
    <w:rsid w:val="0034640F"/>
    <w:rsid w:val="003470DA"/>
    <w:rsid w:val="00347350"/>
    <w:rsid w:val="00351A24"/>
    <w:rsid w:val="00351A8D"/>
    <w:rsid w:val="00354550"/>
    <w:rsid w:val="00355089"/>
    <w:rsid w:val="003566A0"/>
    <w:rsid w:val="00356D9E"/>
    <w:rsid w:val="003575F1"/>
    <w:rsid w:val="00360197"/>
    <w:rsid w:val="00361351"/>
    <w:rsid w:val="00361E6F"/>
    <w:rsid w:val="00361EEE"/>
    <w:rsid w:val="00362DE3"/>
    <w:rsid w:val="00362E49"/>
    <w:rsid w:val="00363D52"/>
    <w:rsid w:val="00364A3F"/>
    <w:rsid w:val="00365BC0"/>
    <w:rsid w:val="00372A30"/>
    <w:rsid w:val="003745B3"/>
    <w:rsid w:val="00375D26"/>
    <w:rsid w:val="0037782A"/>
    <w:rsid w:val="003843C3"/>
    <w:rsid w:val="00385102"/>
    <w:rsid w:val="00385F30"/>
    <w:rsid w:val="003874E2"/>
    <w:rsid w:val="00391660"/>
    <w:rsid w:val="00391E64"/>
    <w:rsid w:val="003941B4"/>
    <w:rsid w:val="00394412"/>
    <w:rsid w:val="003A0189"/>
    <w:rsid w:val="003A53BC"/>
    <w:rsid w:val="003A775D"/>
    <w:rsid w:val="003A7E49"/>
    <w:rsid w:val="003B09A2"/>
    <w:rsid w:val="003B16CF"/>
    <w:rsid w:val="003B38D9"/>
    <w:rsid w:val="003B4CD6"/>
    <w:rsid w:val="003B57A2"/>
    <w:rsid w:val="003B5A4C"/>
    <w:rsid w:val="003B5DDE"/>
    <w:rsid w:val="003B5EE1"/>
    <w:rsid w:val="003B6A84"/>
    <w:rsid w:val="003B7AA3"/>
    <w:rsid w:val="003C139E"/>
    <w:rsid w:val="003C1A90"/>
    <w:rsid w:val="003C1C8F"/>
    <w:rsid w:val="003C1E9D"/>
    <w:rsid w:val="003C2992"/>
    <w:rsid w:val="003C2EDB"/>
    <w:rsid w:val="003C2FAE"/>
    <w:rsid w:val="003C3B02"/>
    <w:rsid w:val="003C4010"/>
    <w:rsid w:val="003C5DAE"/>
    <w:rsid w:val="003C6279"/>
    <w:rsid w:val="003C7E64"/>
    <w:rsid w:val="003D1870"/>
    <w:rsid w:val="003D2126"/>
    <w:rsid w:val="003D2265"/>
    <w:rsid w:val="003D5BD6"/>
    <w:rsid w:val="003D7541"/>
    <w:rsid w:val="003E1894"/>
    <w:rsid w:val="003E22CD"/>
    <w:rsid w:val="003E4163"/>
    <w:rsid w:val="003E47E5"/>
    <w:rsid w:val="003E5999"/>
    <w:rsid w:val="003E5B58"/>
    <w:rsid w:val="003E6B66"/>
    <w:rsid w:val="003E7932"/>
    <w:rsid w:val="003E7B35"/>
    <w:rsid w:val="003F084A"/>
    <w:rsid w:val="003F1A68"/>
    <w:rsid w:val="003F2021"/>
    <w:rsid w:val="003F38BF"/>
    <w:rsid w:val="003F478D"/>
    <w:rsid w:val="003F6C49"/>
    <w:rsid w:val="003F7484"/>
    <w:rsid w:val="003F788F"/>
    <w:rsid w:val="0040175A"/>
    <w:rsid w:val="00402405"/>
    <w:rsid w:val="00402DD1"/>
    <w:rsid w:val="00404291"/>
    <w:rsid w:val="0040456B"/>
    <w:rsid w:val="004078B3"/>
    <w:rsid w:val="00410036"/>
    <w:rsid w:val="004105D3"/>
    <w:rsid w:val="0041250A"/>
    <w:rsid w:val="0041439B"/>
    <w:rsid w:val="0041462A"/>
    <w:rsid w:val="00414BAF"/>
    <w:rsid w:val="00417291"/>
    <w:rsid w:val="00417683"/>
    <w:rsid w:val="004177A0"/>
    <w:rsid w:val="0042024B"/>
    <w:rsid w:val="004224B8"/>
    <w:rsid w:val="00424212"/>
    <w:rsid w:val="00424697"/>
    <w:rsid w:val="00425E71"/>
    <w:rsid w:val="00431CAF"/>
    <w:rsid w:val="0043408A"/>
    <w:rsid w:val="00435822"/>
    <w:rsid w:val="0044126D"/>
    <w:rsid w:val="004416F9"/>
    <w:rsid w:val="00443C47"/>
    <w:rsid w:val="00443C9D"/>
    <w:rsid w:val="00444EC4"/>
    <w:rsid w:val="004450C4"/>
    <w:rsid w:val="00446EFC"/>
    <w:rsid w:val="00447115"/>
    <w:rsid w:val="00451DD5"/>
    <w:rsid w:val="0045204B"/>
    <w:rsid w:val="004532F0"/>
    <w:rsid w:val="00454045"/>
    <w:rsid w:val="004568C1"/>
    <w:rsid w:val="00460BDB"/>
    <w:rsid w:val="00463124"/>
    <w:rsid w:val="004631C8"/>
    <w:rsid w:val="004635FF"/>
    <w:rsid w:val="00463F41"/>
    <w:rsid w:val="00466B4F"/>
    <w:rsid w:val="0046722F"/>
    <w:rsid w:val="00467816"/>
    <w:rsid w:val="0047070A"/>
    <w:rsid w:val="00471185"/>
    <w:rsid w:val="00471390"/>
    <w:rsid w:val="00471648"/>
    <w:rsid w:val="004718DF"/>
    <w:rsid w:val="00473295"/>
    <w:rsid w:val="004732FA"/>
    <w:rsid w:val="00473DA3"/>
    <w:rsid w:val="004744EE"/>
    <w:rsid w:val="004752C0"/>
    <w:rsid w:val="00475FE8"/>
    <w:rsid w:val="00480756"/>
    <w:rsid w:val="0048110C"/>
    <w:rsid w:val="0048320C"/>
    <w:rsid w:val="00483A8A"/>
    <w:rsid w:val="0048418D"/>
    <w:rsid w:val="00485CF8"/>
    <w:rsid w:val="00486A62"/>
    <w:rsid w:val="00487DF3"/>
    <w:rsid w:val="00490E4B"/>
    <w:rsid w:val="004912E5"/>
    <w:rsid w:val="004912EB"/>
    <w:rsid w:val="00492D6D"/>
    <w:rsid w:val="00493A19"/>
    <w:rsid w:val="0049624C"/>
    <w:rsid w:val="00496492"/>
    <w:rsid w:val="004965E8"/>
    <w:rsid w:val="004A1A68"/>
    <w:rsid w:val="004A473C"/>
    <w:rsid w:val="004A49C5"/>
    <w:rsid w:val="004A4B48"/>
    <w:rsid w:val="004A5ACC"/>
    <w:rsid w:val="004A6283"/>
    <w:rsid w:val="004A68CA"/>
    <w:rsid w:val="004A7C64"/>
    <w:rsid w:val="004B065E"/>
    <w:rsid w:val="004B17BB"/>
    <w:rsid w:val="004B1801"/>
    <w:rsid w:val="004B192D"/>
    <w:rsid w:val="004B1DB5"/>
    <w:rsid w:val="004B7DA6"/>
    <w:rsid w:val="004C0B25"/>
    <w:rsid w:val="004C1757"/>
    <w:rsid w:val="004C46EF"/>
    <w:rsid w:val="004C489C"/>
    <w:rsid w:val="004C6501"/>
    <w:rsid w:val="004C6BCC"/>
    <w:rsid w:val="004C75E0"/>
    <w:rsid w:val="004D0491"/>
    <w:rsid w:val="004D2FA9"/>
    <w:rsid w:val="004D3B70"/>
    <w:rsid w:val="004D3CDF"/>
    <w:rsid w:val="004D6361"/>
    <w:rsid w:val="004D74A8"/>
    <w:rsid w:val="004E02B0"/>
    <w:rsid w:val="004E098E"/>
    <w:rsid w:val="004E153B"/>
    <w:rsid w:val="004E3004"/>
    <w:rsid w:val="004E5171"/>
    <w:rsid w:val="004E5C21"/>
    <w:rsid w:val="004E63F7"/>
    <w:rsid w:val="004E655A"/>
    <w:rsid w:val="004E6A2E"/>
    <w:rsid w:val="004E7298"/>
    <w:rsid w:val="004F1B8F"/>
    <w:rsid w:val="004F20BE"/>
    <w:rsid w:val="004F23CD"/>
    <w:rsid w:val="004F4E41"/>
    <w:rsid w:val="004F4EC7"/>
    <w:rsid w:val="004F56AB"/>
    <w:rsid w:val="004F5CD3"/>
    <w:rsid w:val="004F6725"/>
    <w:rsid w:val="00501501"/>
    <w:rsid w:val="00501D22"/>
    <w:rsid w:val="0050542B"/>
    <w:rsid w:val="00505656"/>
    <w:rsid w:val="00506369"/>
    <w:rsid w:val="005107A1"/>
    <w:rsid w:val="00510D23"/>
    <w:rsid w:val="00511867"/>
    <w:rsid w:val="0051225A"/>
    <w:rsid w:val="00513FBB"/>
    <w:rsid w:val="00514C04"/>
    <w:rsid w:val="005172DF"/>
    <w:rsid w:val="00520343"/>
    <w:rsid w:val="00520B6E"/>
    <w:rsid w:val="00520EE3"/>
    <w:rsid w:val="0052230F"/>
    <w:rsid w:val="00522BA3"/>
    <w:rsid w:val="00524817"/>
    <w:rsid w:val="00524C9E"/>
    <w:rsid w:val="0052538C"/>
    <w:rsid w:val="00526116"/>
    <w:rsid w:val="00526F65"/>
    <w:rsid w:val="005304D2"/>
    <w:rsid w:val="00531F39"/>
    <w:rsid w:val="00531F6E"/>
    <w:rsid w:val="005343F1"/>
    <w:rsid w:val="00535B6C"/>
    <w:rsid w:val="00537005"/>
    <w:rsid w:val="00537341"/>
    <w:rsid w:val="00540E8A"/>
    <w:rsid w:val="00541C57"/>
    <w:rsid w:val="00544D6F"/>
    <w:rsid w:val="0055057D"/>
    <w:rsid w:val="00550BD8"/>
    <w:rsid w:val="0055347F"/>
    <w:rsid w:val="00554923"/>
    <w:rsid w:val="00555280"/>
    <w:rsid w:val="00555F5E"/>
    <w:rsid w:val="00557BC9"/>
    <w:rsid w:val="00561E59"/>
    <w:rsid w:val="00562137"/>
    <w:rsid w:val="0056233F"/>
    <w:rsid w:val="005645F0"/>
    <w:rsid w:val="00565E41"/>
    <w:rsid w:val="00566BEE"/>
    <w:rsid w:val="00566D04"/>
    <w:rsid w:val="00567E5D"/>
    <w:rsid w:val="00572180"/>
    <w:rsid w:val="005742A3"/>
    <w:rsid w:val="00574A3B"/>
    <w:rsid w:val="00575B2B"/>
    <w:rsid w:val="0057669E"/>
    <w:rsid w:val="0057745A"/>
    <w:rsid w:val="005807F7"/>
    <w:rsid w:val="00582367"/>
    <w:rsid w:val="005827BB"/>
    <w:rsid w:val="00583337"/>
    <w:rsid w:val="005835C1"/>
    <w:rsid w:val="005842C2"/>
    <w:rsid w:val="0058698B"/>
    <w:rsid w:val="00586D81"/>
    <w:rsid w:val="00587114"/>
    <w:rsid w:val="00587374"/>
    <w:rsid w:val="005907BF"/>
    <w:rsid w:val="0059112B"/>
    <w:rsid w:val="00592B7B"/>
    <w:rsid w:val="00592C32"/>
    <w:rsid w:val="00592CE2"/>
    <w:rsid w:val="005932FC"/>
    <w:rsid w:val="00594E72"/>
    <w:rsid w:val="00595CE6"/>
    <w:rsid w:val="0059671C"/>
    <w:rsid w:val="0059760D"/>
    <w:rsid w:val="005A1CBE"/>
    <w:rsid w:val="005A2EE5"/>
    <w:rsid w:val="005A35B6"/>
    <w:rsid w:val="005A41C3"/>
    <w:rsid w:val="005A53DB"/>
    <w:rsid w:val="005A5CE8"/>
    <w:rsid w:val="005A6C94"/>
    <w:rsid w:val="005A7F40"/>
    <w:rsid w:val="005B022D"/>
    <w:rsid w:val="005B0A80"/>
    <w:rsid w:val="005B571B"/>
    <w:rsid w:val="005B5E9A"/>
    <w:rsid w:val="005B6331"/>
    <w:rsid w:val="005B659F"/>
    <w:rsid w:val="005B6FCC"/>
    <w:rsid w:val="005C1A36"/>
    <w:rsid w:val="005C2387"/>
    <w:rsid w:val="005C48F1"/>
    <w:rsid w:val="005C4A33"/>
    <w:rsid w:val="005C4E99"/>
    <w:rsid w:val="005C5F60"/>
    <w:rsid w:val="005C7EC3"/>
    <w:rsid w:val="005D1410"/>
    <w:rsid w:val="005D2F39"/>
    <w:rsid w:val="005D439D"/>
    <w:rsid w:val="005D5CA5"/>
    <w:rsid w:val="005D5DA4"/>
    <w:rsid w:val="005E019D"/>
    <w:rsid w:val="005E12C7"/>
    <w:rsid w:val="005E243C"/>
    <w:rsid w:val="005F127A"/>
    <w:rsid w:val="005F2AE2"/>
    <w:rsid w:val="005F3C67"/>
    <w:rsid w:val="005F5396"/>
    <w:rsid w:val="005F5D11"/>
    <w:rsid w:val="005F6C0F"/>
    <w:rsid w:val="005F75A6"/>
    <w:rsid w:val="005F77AC"/>
    <w:rsid w:val="005F7F47"/>
    <w:rsid w:val="006003CF"/>
    <w:rsid w:val="0060128D"/>
    <w:rsid w:val="00601A49"/>
    <w:rsid w:val="00603089"/>
    <w:rsid w:val="006030FD"/>
    <w:rsid w:val="006044FC"/>
    <w:rsid w:val="00613E12"/>
    <w:rsid w:val="00614232"/>
    <w:rsid w:val="006159AF"/>
    <w:rsid w:val="00620B15"/>
    <w:rsid w:val="0062211F"/>
    <w:rsid w:val="00622123"/>
    <w:rsid w:val="0062234B"/>
    <w:rsid w:val="00622E05"/>
    <w:rsid w:val="006233ED"/>
    <w:rsid w:val="00624298"/>
    <w:rsid w:val="006243D5"/>
    <w:rsid w:val="00626EB6"/>
    <w:rsid w:val="00627A70"/>
    <w:rsid w:val="00627CFA"/>
    <w:rsid w:val="006324AD"/>
    <w:rsid w:val="00633EC3"/>
    <w:rsid w:val="0063579F"/>
    <w:rsid w:val="00637588"/>
    <w:rsid w:val="006377AB"/>
    <w:rsid w:val="00642CA7"/>
    <w:rsid w:val="006443F2"/>
    <w:rsid w:val="006459F5"/>
    <w:rsid w:val="00646265"/>
    <w:rsid w:val="006467E4"/>
    <w:rsid w:val="00646939"/>
    <w:rsid w:val="00646BA2"/>
    <w:rsid w:val="006475B5"/>
    <w:rsid w:val="006479E5"/>
    <w:rsid w:val="00647EAB"/>
    <w:rsid w:val="0065055D"/>
    <w:rsid w:val="00651A55"/>
    <w:rsid w:val="00652378"/>
    <w:rsid w:val="00652E98"/>
    <w:rsid w:val="0065409F"/>
    <w:rsid w:val="006568A8"/>
    <w:rsid w:val="00657D86"/>
    <w:rsid w:val="00661A76"/>
    <w:rsid w:val="00664301"/>
    <w:rsid w:val="00664C94"/>
    <w:rsid w:val="00666855"/>
    <w:rsid w:val="006671FF"/>
    <w:rsid w:val="0067145C"/>
    <w:rsid w:val="00672AB9"/>
    <w:rsid w:val="00673DD1"/>
    <w:rsid w:val="00674A97"/>
    <w:rsid w:val="006763DD"/>
    <w:rsid w:val="00682605"/>
    <w:rsid w:val="0068266B"/>
    <w:rsid w:val="0068323E"/>
    <w:rsid w:val="0068404A"/>
    <w:rsid w:val="00684137"/>
    <w:rsid w:val="00685B55"/>
    <w:rsid w:val="006902BE"/>
    <w:rsid w:val="0069172A"/>
    <w:rsid w:val="00692D33"/>
    <w:rsid w:val="006A01D9"/>
    <w:rsid w:val="006A06DA"/>
    <w:rsid w:val="006A07AE"/>
    <w:rsid w:val="006A2A76"/>
    <w:rsid w:val="006A456A"/>
    <w:rsid w:val="006A5542"/>
    <w:rsid w:val="006A61CC"/>
    <w:rsid w:val="006A6999"/>
    <w:rsid w:val="006A7F3C"/>
    <w:rsid w:val="006B1273"/>
    <w:rsid w:val="006B2311"/>
    <w:rsid w:val="006B2C1E"/>
    <w:rsid w:val="006B59B8"/>
    <w:rsid w:val="006B59F2"/>
    <w:rsid w:val="006B614C"/>
    <w:rsid w:val="006B7BCE"/>
    <w:rsid w:val="006C1B24"/>
    <w:rsid w:val="006C3572"/>
    <w:rsid w:val="006C38AE"/>
    <w:rsid w:val="006C3A40"/>
    <w:rsid w:val="006C4205"/>
    <w:rsid w:val="006C5188"/>
    <w:rsid w:val="006C6038"/>
    <w:rsid w:val="006C6592"/>
    <w:rsid w:val="006C716F"/>
    <w:rsid w:val="006D027E"/>
    <w:rsid w:val="006D170E"/>
    <w:rsid w:val="006D1B0C"/>
    <w:rsid w:val="006D264B"/>
    <w:rsid w:val="006D32EF"/>
    <w:rsid w:val="006D3606"/>
    <w:rsid w:val="006D4206"/>
    <w:rsid w:val="006D6B6C"/>
    <w:rsid w:val="006E136E"/>
    <w:rsid w:val="006E29CF"/>
    <w:rsid w:val="006E2D6B"/>
    <w:rsid w:val="006E30F1"/>
    <w:rsid w:val="006E38B2"/>
    <w:rsid w:val="006E5362"/>
    <w:rsid w:val="006E7D5A"/>
    <w:rsid w:val="006F1E83"/>
    <w:rsid w:val="006F5526"/>
    <w:rsid w:val="006F6936"/>
    <w:rsid w:val="006F6B03"/>
    <w:rsid w:val="006F7C79"/>
    <w:rsid w:val="006F7E0C"/>
    <w:rsid w:val="007018C8"/>
    <w:rsid w:val="007025EC"/>
    <w:rsid w:val="00702BF7"/>
    <w:rsid w:val="007036E8"/>
    <w:rsid w:val="007056DA"/>
    <w:rsid w:val="00705E5F"/>
    <w:rsid w:val="00707AAA"/>
    <w:rsid w:val="00707C51"/>
    <w:rsid w:val="007109BC"/>
    <w:rsid w:val="00711D29"/>
    <w:rsid w:val="00712775"/>
    <w:rsid w:val="00712D4E"/>
    <w:rsid w:val="00712F60"/>
    <w:rsid w:val="00713E62"/>
    <w:rsid w:val="00720FFF"/>
    <w:rsid w:val="00721775"/>
    <w:rsid w:val="00721B4B"/>
    <w:rsid w:val="00724294"/>
    <w:rsid w:val="00724354"/>
    <w:rsid w:val="00724698"/>
    <w:rsid w:val="00726D22"/>
    <w:rsid w:val="00726D7B"/>
    <w:rsid w:val="00727710"/>
    <w:rsid w:val="00731A4F"/>
    <w:rsid w:val="00735D9E"/>
    <w:rsid w:val="00741B32"/>
    <w:rsid w:val="0074595F"/>
    <w:rsid w:val="007469E2"/>
    <w:rsid w:val="00747855"/>
    <w:rsid w:val="00747F72"/>
    <w:rsid w:val="0075019A"/>
    <w:rsid w:val="0075099B"/>
    <w:rsid w:val="00752918"/>
    <w:rsid w:val="00754E8A"/>
    <w:rsid w:val="0075667C"/>
    <w:rsid w:val="00756B62"/>
    <w:rsid w:val="00756B72"/>
    <w:rsid w:val="00757CA5"/>
    <w:rsid w:val="00760574"/>
    <w:rsid w:val="00760AE7"/>
    <w:rsid w:val="0076627B"/>
    <w:rsid w:val="00767166"/>
    <w:rsid w:val="007677D4"/>
    <w:rsid w:val="00767DA4"/>
    <w:rsid w:val="00770D62"/>
    <w:rsid w:val="00771730"/>
    <w:rsid w:val="007717E2"/>
    <w:rsid w:val="0077385E"/>
    <w:rsid w:val="007760E5"/>
    <w:rsid w:val="007764AC"/>
    <w:rsid w:val="00776CFB"/>
    <w:rsid w:val="00776E7E"/>
    <w:rsid w:val="00777381"/>
    <w:rsid w:val="00781095"/>
    <w:rsid w:val="00781F8B"/>
    <w:rsid w:val="007835F7"/>
    <w:rsid w:val="007869A8"/>
    <w:rsid w:val="00786C6B"/>
    <w:rsid w:val="0078779F"/>
    <w:rsid w:val="00791950"/>
    <w:rsid w:val="00793371"/>
    <w:rsid w:val="007938C5"/>
    <w:rsid w:val="0079457F"/>
    <w:rsid w:val="00794AA0"/>
    <w:rsid w:val="00794AE0"/>
    <w:rsid w:val="00795CAE"/>
    <w:rsid w:val="007965A1"/>
    <w:rsid w:val="00796C31"/>
    <w:rsid w:val="00797141"/>
    <w:rsid w:val="00797508"/>
    <w:rsid w:val="00797CCA"/>
    <w:rsid w:val="007A104E"/>
    <w:rsid w:val="007A1411"/>
    <w:rsid w:val="007A1537"/>
    <w:rsid w:val="007A1706"/>
    <w:rsid w:val="007A2D51"/>
    <w:rsid w:val="007A3978"/>
    <w:rsid w:val="007A3EAF"/>
    <w:rsid w:val="007A3FC5"/>
    <w:rsid w:val="007A558B"/>
    <w:rsid w:val="007A5A04"/>
    <w:rsid w:val="007A7577"/>
    <w:rsid w:val="007B0755"/>
    <w:rsid w:val="007B0E44"/>
    <w:rsid w:val="007B130C"/>
    <w:rsid w:val="007B1315"/>
    <w:rsid w:val="007B2ABD"/>
    <w:rsid w:val="007B31BE"/>
    <w:rsid w:val="007B40C3"/>
    <w:rsid w:val="007B49C1"/>
    <w:rsid w:val="007B4AF1"/>
    <w:rsid w:val="007B73F0"/>
    <w:rsid w:val="007C05A0"/>
    <w:rsid w:val="007C0FFF"/>
    <w:rsid w:val="007C36D7"/>
    <w:rsid w:val="007C3F5E"/>
    <w:rsid w:val="007C5C33"/>
    <w:rsid w:val="007C5EED"/>
    <w:rsid w:val="007C62D6"/>
    <w:rsid w:val="007C6C18"/>
    <w:rsid w:val="007C71DB"/>
    <w:rsid w:val="007C777B"/>
    <w:rsid w:val="007C7839"/>
    <w:rsid w:val="007D085D"/>
    <w:rsid w:val="007D16B8"/>
    <w:rsid w:val="007D1880"/>
    <w:rsid w:val="007D234B"/>
    <w:rsid w:val="007D289A"/>
    <w:rsid w:val="007D41A5"/>
    <w:rsid w:val="007D491B"/>
    <w:rsid w:val="007D4A47"/>
    <w:rsid w:val="007D4E7A"/>
    <w:rsid w:val="007D67E2"/>
    <w:rsid w:val="007D6EBB"/>
    <w:rsid w:val="007D71A0"/>
    <w:rsid w:val="007D78B5"/>
    <w:rsid w:val="007D78C9"/>
    <w:rsid w:val="007E1030"/>
    <w:rsid w:val="007E1193"/>
    <w:rsid w:val="007E1E78"/>
    <w:rsid w:val="007E2F2A"/>
    <w:rsid w:val="007E4AE9"/>
    <w:rsid w:val="007E6021"/>
    <w:rsid w:val="007E66BC"/>
    <w:rsid w:val="007E695A"/>
    <w:rsid w:val="007E7660"/>
    <w:rsid w:val="007F1616"/>
    <w:rsid w:val="007F205F"/>
    <w:rsid w:val="007F6C25"/>
    <w:rsid w:val="00802FF4"/>
    <w:rsid w:val="00803A1C"/>
    <w:rsid w:val="00803E4D"/>
    <w:rsid w:val="008045A2"/>
    <w:rsid w:val="0080592E"/>
    <w:rsid w:val="00810F47"/>
    <w:rsid w:val="00810F77"/>
    <w:rsid w:val="00814746"/>
    <w:rsid w:val="0081499E"/>
    <w:rsid w:val="00814EA4"/>
    <w:rsid w:val="00815720"/>
    <w:rsid w:val="008165E0"/>
    <w:rsid w:val="00816895"/>
    <w:rsid w:val="0081693A"/>
    <w:rsid w:val="008209D5"/>
    <w:rsid w:val="00820BFB"/>
    <w:rsid w:val="00821201"/>
    <w:rsid w:val="00822E4C"/>
    <w:rsid w:val="00824427"/>
    <w:rsid w:val="0082592F"/>
    <w:rsid w:val="00827656"/>
    <w:rsid w:val="008279AC"/>
    <w:rsid w:val="00827B2A"/>
    <w:rsid w:val="008303D2"/>
    <w:rsid w:val="00831682"/>
    <w:rsid w:val="008324B9"/>
    <w:rsid w:val="00834849"/>
    <w:rsid w:val="00834B1B"/>
    <w:rsid w:val="00834E56"/>
    <w:rsid w:val="00836728"/>
    <w:rsid w:val="00836DE3"/>
    <w:rsid w:val="00836E07"/>
    <w:rsid w:val="0084249B"/>
    <w:rsid w:val="00843272"/>
    <w:rsid w:val="008438A0"/>
    <w:rsid w:val="00844E0A"/>
    <w:rsid w:val="00845538"/>
    <w:rsid w:val="00845B56"/>
    <w:rsid w:val="00845BFC"/>
    <w:rsid w:val="008462C7"/>
    <w:rsid w:val="00850304"/>
    <w:rsid w:val="00850480"/>
    <w:rsid w:val="00850765"/>
    <w:rsid w:val="00850E78"/>
    <w:rsid w:val="008518B7"/>
    <w:rsid w:val="00851EBD"/>
    <w:rsid w:val="00852DEC"/>
    <w:rsid w:val="0085393E"/>
    <w:rsid w:val="00853B51"/>
    <w:rsid w:val="00853DA1"/>
    <w:rsid w:val="00857065"/>
    <w:rsid w:val="008576EA"/>
    <w:rsid w:val="00857BBB"/>
    <w:rsid w:val="00860360"/>
    <w:rsid w:val="00860AB2"/>
    <w:rsid w:val="00861717"/>
    <w:rsid w:val="00861D7C"/>
    <w:rsid w:val="00861E49"/>
    <w:rsid w:val="00862515"/>
    <w:rsid w:val="00862D34"/>
    <w:rsid w:val="00864218"/>
    <w:rsid w:val="00864816"/>
    <w:rsid w:val="008649CB"/>
    <w:rsid w:val="00865CF1"/>
    <w:rsid w:val="008669F8"/>
    <w:rsid w:val="00866D4F"/>
    <w:rsid w:val="0086747C"/>
    <w:rsid w:val="00867F21"/>
    <w:rsid w:val="00870502"/>
    <w:rsid w:val="00870CF1"/>
    <w:rsid w:val="00870DED"/>
    <w:rsid w:val="008720FA"/>
    <w:rsid w:val="00873E22"/>
    <w:rsid w:val="00875034"/>
    <w:rsid w:val="00876097"/>
    <w:rsid w:val="00877D45"/>
    <w:rsid w:val="00880A6B"/>
    <w:rsid w:val="00881066"/>
    <w:rsid w:val="00882707"/>
    <w:rsid w:val="00882AC1"/>
    <w:rsid w:val="00885DAE"/>
    <w:rsid w:val="00886FAE"/>
    <w:rsid w:val="008874FC"/>
    <w:rsid w:val="00890CB2"/>
    <w:rsid w:val="00890D6F"/>
    <w:rsid w:val="0089263E"/>
    <w:rsid w:val="008927F7"/>
    <w:rsid w:val="00894D91"/>
    <w:rsid w:val="00894E2A"/>
    <w:rsid w:val="00895A03"/>
    <w:rsid w:val="00895D10"/>
    <w:rsid w:val="00895EE7"/>
    <w:rsid w:val="00897489"/>
    <w:rsid w:val="008A013E"/>
    <w:rsid w:val="008A07B9"/>
    <w:rsid w:val="008A0BD1"/>
    <w:rsid w:val="008A183F"/>
    <w:rsid w:val="008A2ADC"/>
    <w:rsid w:val="008A4934"/>
    <w:rsid w:val="008A60AF"/>
    <w:rsid w:val="008A6A9B"/>
    <w:rsid w:val="008B36AA"/>
    <w:rsid w:val="008B3A7B"/>
    <w:rsid w:val="008B4C0E"/>
    <w:rsid w:val="008B4D15"/>
    <w:rsid w:val="008B5040"/>
    <w:rsid w:val="008B75EA"/>
    <w:rsid w:val="008C277B"/>
    <w:rsid w:val="008C45F1"/>
    <w:rsid w:val="008D0708"/>
    <w:rsid w:val="008D1305"/>
    <w:rsid w:val="008D17E7"/>
    <w:rsid w:val="008D6155"/>
    <w:rsid w:val="008D6431"/>
    <w:rsid w:val="008D6EAD"/>
    <w:rsid w:val="008D7C19"/>
    <w:rsid w:val="008E1DF7"/>
    <w:rsid w:val="008E1E41"/>
    <w:rsid w:val="008E2079"/>
    <w:rsid w:val="008E3C2E"/>
    <w:rsid w:val="008E49C7"/>
    <w:rsid w:val="008E4CE2"/>
    <w:rsid w:val="008E51F3"/>
    <w:rsid w:val="008E53BF"/>
    <w:rsid w:val="008E5880"/>
    <w:rsid w:val="008E6F2C"/>
    <w:rsid w:val="008E75C2"/>
    <w:rsid w:val="008F0293"/>
    <w:rsid w:val="008F0E77"/>
    <w:rsid w:val="008F110F"/>
    <w:rsid w:val="008F24D4"/>
    <w:rsid w:val="008F2B38"/>
    <w:rsid w:val="008F4542"/>
    <w:rsid w:val="008F5195"/>
    <w:rsid w:val="008F61CE"/>
    <w:rsid w:val="008F638E"/>
    <w:rsid w:val="00900DDA"/>
    <w:rsid w:val="00901EA9"/>
    <w:rsid w:val="00901FCA"/>
    <w:rsid w:val="009045A6"/>
    <w:rsid w:val="009048C4"/>
    <w:rsid w:val="00905CBD"/>
    <w:rsid w:val="009072F2"/>
    <w:rsid w:val="009073AA"/>
    <w:rsid w:val="009078B9"/>
    <w:rsid w:val="00907DBE"/>
    <w:rsid w:val="009124EC"/>
    <w:rsid w:val="009143BD"/>
    <w:rsid w:val="00914657"/>
    <w:rsid w:val="00914ACD"/>
    <w:rsid w:val="00915976"/>
    <w:rsid w:val="00915D13"/>
    <w:rsid w:val="009213A4"/>
    <w:rsid w:val="00921793"/>
    <w:rsid w:val="00922AD6"/>
    <w:rsid w:val="009239F6"/>
    <w:rsid w:val="0092451A"/>
    <w:rsid w:val="009253EE"/>
    <w:rsid w:val="0092587E"/>
    <w:rsid w:val="00925EC2"/>
    <w:rsid w:val="00927A3D"/>
    <w:rsid w:val="00930CED"/>
    <w:rsid w:val="00931A11"/>
    <w:rsid w:val="00932DAD"/>
    <w:rsid w:val="00932E1A"/>
    <w:rsid w:val="009336AD"/>
    <w:rsid w:val="00933704"/>
    <w:rsid w:val="00933E02"/>
    <w:rsid w:val="009350F2"/>
    <w:rsid w:val="0093703C"/>
    <w:rsid w:val="009405FA"/>
    <w:rsid w:val="00941046"/>
    <w:rsid w:val="009417E5"/>
    <w:rsid w:val="00943B03"/>
    <w:rsid w:val="00944B84"/>
    <w:rsid w:val="00945877"/>
    <w:rsid w:val="00947C0C"/>
    <w:rsid w:val="00950E2D"/>
    <w:rsid w:val="009520AB"/>
    <w:rsid w:val="00955452"/>
    <w:rsid w:val="0095545E"/>
    <w:rsid w:val="0095618B"/>
    <w:rsid w:val="00956D69"/>
    <w:rsid w:val="00957EFE"/>
    <w:rsid w:val="0096015F"/>
    <w:rsid w:val="00960B35"/>
    <w:rsid w:val="00961DAC"/>
    <w:rsid w:val="009624FC"/>
    <w:rsid w:val="0096338B"/>
    <w:rsid w:val="00963AEE"/>
    <w:rsid w:val="00964700"/>
    <w:rsid w:val="0096541E"/>
    <w:rsid w:val="00966E0C"/>
    <w:rsid w:val="009700E2"/>
    <w:rsid w:val="00970FF0"/>
    <w:rsid w:val="009717B7"/>
    <w:rsid w:val="0097438F"/>
    <w:rsid w:val="00975594"/>
    <w:rsid w:val="00975B92"/>
    <w:rsid w:val="00976254"/>
    <w:rsid w:val="00976C15"/>
    <w:rsid w:val="00982774"/>
    <w:rsid w:val="00983770"/>
    <w:rsid w:val="00983B7C"/>
    <w:rsid w:val="0098456A"/>
    <w:rsid w:val="0098463E"/>
    <w:rsid w:val="00985565"/>
    <w:rsid w:val="00985C9E"/>
    <w:rsid w:val="00985DB3"/>
    <w:rsid w:val="009865AE"/>
    <w:rsid w:val="00987828"/>
    <w:rsid w:val="00987B48"/>
    <w:rsid w:val="00991A08"/>
    <w:rsid w:val="00991E6C"/>
    <w:rsid w:val="00993F71"/>
    <w:rsid w:val="009949D3"/>
    <w:rsid w:val="00996236"/>
    <w:rsid w:val="00996CEA"/>
    <w:rsid w:val="00997320"/>
    <w:rsid w:val="009A30C0"/>
    <w:rsid w:val="009A35BD"/>
    <w:rsid w:val="009A403E"/>
    <w:rsid w:val="009A4C08"/>
    <w:rsid w:val="009A54FF"/>
    <w:rsid w:val="009A63C0"/>
    <w:rsid w:val="009A63E2"/>
    <w:rsid w:val="009A6C31"/>
    <w:rsid w:val="009A6D32"/>
    <w:rsid w:val="009B0E2E"/>
    <w:rsid w:val="009B355D"/>
    <w:rsid w:val="009B42C0"/>
    <w:rsid w:val="009B698C"/>
    <w:rsid w:val="009C28CE"/>
    <w:rsid w:val="009C3113"/>
    <w:rsid w:val="009C363D"/>
    <w:rsid w:val="009C3D03"/>
    <w:rsid w:val="009C72EE"/>
    <w:rsid w:val="009C7DE1"/>
    <w:rsid w:val="009D1232"/>
    <w:rsid w:val="009D265E"/>
    <w:rsid w:val="009D37FE"/>
    <w:rsid w:val="009D3B17"/>
    <w:rsid w:val="009D58DE"/>
    <w:rsid w:val="009D601E"/>
    <w:rsid w:val="009D60E9"/>
    <w:rsid w:val="009D7032"/>
    <w:rsid w:val="009E078B"/>
    <w:rsid w:val="009F09DF"/>
    <w:rsid w:val="009F169D"/>
    <w:rsid w:val="009F1C0E"/>
    <w:rsid w:val="00A018A1"/>
    <w:rsid w:val="00A02602"/>
    <w:rsid w:val="00A03077"/>
    <w:rsid w:val="00A058BB"/>
    <w:rsid w:val="00A0738E"/>
    <w:rsid w:val="00A1055E"/>
    <w:rsid w:val="00A12082"/>
    <w:rsid w:val="00A12C41"/>
    <w:rsid w:val="00A141E2"/>
    <w:rsid w:val="00A14DC2"/>
    <w:rsid w:val="00A14EC9"/>
    <w:rsid w:val="00A15FC9"/>
    <w:rsid w:val="00A16078"/>
    <w:rsid w:val="00A1611B"/>
    <w:rsid w:val="00A16940"/>
    <w:rsid w:val="00A17CA5"/>
    <w:rsid w:val="00A258CA"/>
    <w:rsid w:val="00A25E7D"/>
    <w:rsid w:val="00A265EC"/>
    <w:rsid w:val="00A26821"/>
    <w:rsid w:val="00A2704F"/>
    <w:rsid w:val="00A274B9"/>
    <w:rsid w:val="00A30155"/>
    <w:rsid w:val="00A309EA"/>
    <w:rsid w:val="00A3186B"/>
    <w:rsid w:val="00A33485"/>
    <w:rsid w:val="00A40693"/>
    <w:rsid w:val="00A40886"/>
    <w:rsid w:val="00A40ABF"/>
    <w:rsid w:val="00A413E8"/>
    <w:rsid w:val="00A41AF2"/>
    <w:rsid w:val="00A44F02"/>
    <w:rsid w:val="00A4761E"/>
    <w:rsid w:val="00A529D0"/>
    <w:rsid w:val="00A53DAE"/>
    <w:rsid w:val="00A54315"/>
    <w:rsid w:val="00A54CAF"/>
    <w:rsid w:val="00A54CD7"/>
    <w:rsid w:val="00A54D74"/>
    <w:rsid w:val="00A553E1"/>
    <w:rsid w:val="00A55CA6"/>
    <w:rsid w:val="00A567C0"/>
    <w:rsid w:val="00A572CB"/>
    <w:rsid w:val="00A60D04"/>
    <w:rsid w:val="00A6118B"/>
    <w:rsid w:val="00A62BB8"/>
    <w:rsid w:val="00A63553"/>
    <w:rsid w:val="00A6399A"/>
    <w:rsid w:val="00A63D94"/>
    <w:rsid w:val="00A6604E"/>
    <w:rsid w:val="00A6711E"/>
    <w:rsid w:val="00A67480"/>
    <w:rsid w:val="00A70141"/>
    <w:rsid w:val="00A703C8"/>
    <w:rsid w:val="00A71E1C"/>
    <w:rsid w:val="00A72735"/>
    <w:rsid w:val="00A767CF"/>
    <w:rsid w:val="00A801BC"/>
    <w:rsid w:val="00A80BF8"/>
    <w:rsid w:val="00A80C00"/>
    <w:rsid w:val="00A826B1"/>
    <w:rsid w:val="00A82A1B"/>
    <w:rsid w:val="00A82A31"/>
    <w:rsid w:val="00A82DDE"/>
    <w:rsid w:val="00A831DE"/>
    <w:rsid w:val="00A83214"/>
    <w:rsid w:val="00A83691"/>
    <w:rsid w:val="00A837A8"/>
    <w:rsid w:val="00A83A29"/>
    <w:rsid w:val="00A83B0E"/>
    <w:rsid w:val="00A856D2"/>
    <w:rsid w:val="00A86768"/>
    <w:rsid w:val="00A86B15"/>
    <w:rsid w:val="00A87773"/>
    <w:rsid w:val="00A90EBF"/>
    <w:rsid w:val="00A924E8"/>
    <w:rsid w:val="00A927DD"/>
    <w:rsid w:val="00A935FE"/>
    <w:rsid w:val="00A94735"/>
    <w:rsid w:val="00A94EE7"/>
    <w:rsid w:val="00A95075"/>
    <w:rsid w:val="00A95204"/>
    <w:rsid w:val="00A95CAB"/>
    <w:rsid w:val="00A9608B"/>
    <w:rsid w:val="00A963CA"/>
    <w:rsid w:val="00A973FC"/>
    <w:rsid w:val="00A97D05"/>
    <w:rsid w:val="00A97E87"/>
    <w:rsid w:val="00AA0A8A"/>
    <w:rsid w:val="00AA1B91"/>
    <w:rsid w:val="00AA27E1"/>
    <w:rsid w:val="00AA327B"/>
    <w:rsid w:val="00AA3297"/>
    <w:rsid w:val="00AA69C9"/>
    <w:rsid w:val="00AA7B03"/>
    <w:rsid w:val="00AB11BC"/>
    <w:rsid w:val="00AB5B64"/>
    <w:rsid w:val="00AB75B3"/>
    <w:rsid w:val="00AC4A3F"/>
    <w:rsid w:val="00AC6995"/>
    <w:rsid w:val="00AC7455"/>
    <w:rsid w:val="00AD1904"/>
    <w:rsid w:val="00AD2087"/>
    <w:rsid w:val="00AD2544"/>
    <w:rsid w:val="00AD2AF7"/>
    <w:rsid w:val="00AD2BB4"/>
    <w:rsid w:val="00AD40F3"/>
    <w:rsid w:val="00AD4272"/>
    <w:rsid w:val="00AD6375"/>
    <w:rsid w:val="00AD6735"/>
    <w:rsid w:val="00AD6776"/>
    <w:rsid w:val="00AD714E"/>
    <w:rsid w:val="00AD79AC"/>
    <w:rsid w:val="00AD7CDD"/>
    <w:rsid w:val="00AE02C2"/>
    <w:rsid w:val="00AE32E0"/>
    <w:rsid w:val="00AE6C36"/>
    <w:rsid w:val="00AE7FFA"/>
    <w:rsid w:val="00AF0B22"/>
    <w:rsid w:val="00AF15C8"/>
    <w:rsid w:val="00AF1F68"/>
    <w:rsid w:val="00AF31C0"/>
    <w:rsid w:val="00AF4DE4"/>
    <w:rsid w:val="00AF517D"/>
    <w:rsid w:val="00AF5213"/>
    <w:rsid w:val="00AF7075"/>
    <w:rsid w:val="00AF71D0"/>
    <w:rsid w:val="00AF7488"/>
    <w:rsid w:val="00AF78AD"/>
    <w:rsid w:val="00B005D4"/>
    <w:rsid w:val="00B00859"/>
    <w:rsid w:val="00B00D03"/>
    <w:rsid w:val="00B01DC1"/>
    <w:rsid w:val="00B020A9"/>
    <w:rsid w:val="00B026EA"/>
    <w:rsid w:val="00B028AE"/>
    <w:rsid w:val="00B03057"/>
    <w:rsid w:val="00B037C8"/>
    <w:rsid w:val="00B121D1"/>
    <w:rsid w:val="00B15DEB"/>
    <w:rsid w:val="00B162F8"/>
    <w:rsid w:val="00B1698A"/>
    <w:rsid w:val="00B17A76"/>
    <w:rsid w:val="00B2221F"/>
    <w:rsid w:val="00B22636"/>
    <w:rsid w:val="00B27439"/>
    <w:rsid w:val="00B34638"/>
    <w:rsid w:val="00B34EB4"/>
    <w:rsid w:val="00B35293"/>
    <w:rsid w:val="00B3529F"/>
    <w:rsid w:val="00B35AE8"/>
    <w:rsid w:val="00B36A62"/>
    <w:rsid w:val="00B36BBE"/>
    <w:rsid w:val="00B37CC0"/>
    <w:rsid w:val="00B40466"/>
    <w:rsid w:val="00B40B4C"/>
    <w:rsid w:val="00B4136C"/>
    <w:rsid w:val="00B415C9"/>
    <w:rsid w:val="00B42536"/>
    <w:rsid w:val="00B448F4"/>
    <w:rsid w:val="00B44D72"/>
    <w:rsid w:val="00B44D93"/>
    <w:rsid w:val="00B452FF"/>
    <w:rsid w:val="00B46195"/>
    <w:rsid w:val="00B462B9"/>
    <w:rsid w:val="00B46939"/>
    <w:rsid w:val="00B5059B"/>
    <w:rsid w:val="00B515F9"/>
    <w:rsid w:val="00B5191B"/>
    <w:rsid w:val="00B522AE"/>
    <w:rsid w:val="00B529F3"/>
    <w:rsid w:val="00B53AF8"/>
    <w:rsid w:val="00B53C79"/>
    <w:rsid w:val="00B5429C"/>
    <w:rsid w:val="00B560EB"/>
    <w:rsid w:val="00B61912"/>
    <w:rsid w:val="00B6436C"/>
    <w:rsid w:val="00B644A8"/>
    <w:rsid w:val="00B65184"/>
    <w:rsid w:val="00B65A09"/>
    <w:rsid w:val="00B709A5"/>
    <w:rsid w:val="00B721AB"/>
    <w:rsid w:val="00B755CF"/>
    <w:rsid w:val="00B75D69"/>
    <w:rsid w:val="00B81B86"/>
    <w:rsid w:val="00B81E8B"/>
    <w:rsid w:val="00B826F5"/>
    <w:rsid w:val="00B8285F"/>
    <w:rsid w:val="00B83337"/>
    <w:rsid w:val="00B8389B"/>
    <w:rsid w:val="00B8601E"/>
    <w:rsid w:val="00B86C54"/>
    <w:rsid w:val="00B86E41"/>
    <w:rsid w:val="00B93479"/>
    <w:rsid w:val="00B94115"/>
    <w:rsid w:val="00B9545B"/>
    <w:rsid w:val="00B95655"/>
    <w:rsid w:val="00B96DDE"/>
    <w:rsid w:val="00B971A2"/>
    <w:rsid w:val="00B979DE"/>
    <w:rsid w:val="00B97DD4"/>
    <w:rsid w:val="00BA2B58"/>
    <w:rsid w:val="00BA2DFF"/>
    <w:rsid w:val="00BA3556"/>
    <w:rsid w:val="00BA39BD"/>
    <w:rsid w:val="00BA5C15"/>
    <w:rsid w:val="00BB3037"/>
    <w:rsid w:val="00BB3E2B"/>
    <w:rsid w:val="00BB4188"/>
    <w:rsid w:val="00BB4E45"/>
    <w:rsid w:val="00BB574D"/>
    <w:rsid w:val="00BB7974"/>
    <w:rsid w:val="00BC0D8F"/>
    <w:rsid w:val="00BC2291"/>
    <w:rsid w:val="00BC32E5"/>
    <w:rsid w:val="00BC34C4"/>
    <w:rsid w:val="00BC43E2"/>
    <w:rsid w:val="00BC51CE"/>
    <w:rsid w:val="00BC52E9"/>
    <w:rsid w:val="00BC5F71"/>
    <w:rsid w:val="00BD00BD"/>
    <w:rsid w:val="00BD00C6"/>
    <w:rsid w:val="00BD0224"/>
    <w:rsid w:val="00BD41DF"/>
    <w:rsid w:val="00BD4AA5"/>
    <w:rsid w:val="00BD4E5C"/>
    <w:rsid w:val="00BD50CB"/>
    <w:rsid w:val="00BD670E"/>
    <w:rsid w:val="00BD6DDC"/>
    <w:rsid w:val="00BD73F3"/>
    <w:rsid w:val="00BD74E6"/>
    <w:rsid w:val="00BD7BB7"/>
    <w:rsid w:val="00BE17E6"/>
    <w:rsid w:val="00BE220B"/>
    <w:rsid w:val="00BE412F"/>
    <w:rsid w:val="00BE470A"/>
    <w:rsid w:val="00BE56D9"/>
    <w:rsid w:val="00BE579F"/>
    <w:rsid w:val="00BE7997"/>
    <w:rsid w:val="00BF0599"/>
    <w:rsid w:val="00BF0AF3"/>
    <w:rsid w:val="00BF0F36"/>
    <w:rsid w:val="00BF2048"/>
    <w:rsid w:val="00BF3D21"/>
    <w:rsid w:val="00BF4DD6"/>
    <w:rsid w:val="00BF5CF9"/>
    <w:rsid w:val="00BF6026"/>
    <w:rsid w:val="00BF7569"/>
    <w:rsid w:val="00C00306"/>
    <w:rsid w:val="00C0039F"/>
    <w:rsid w:val="00C034CD"/>
    <w:rsid w:val="00C041B6"/>
    <w:rsid w:val="00C06E7B"/>
    <w:rsid w:val="00C1016E"/>
    <w:rsid w:val="00C102B4"/>
    <w:rsid w:val="00C1152C"/>
    <w:rsid w:val="00C11AA5"/>
    <w:rsid w:val="00C137C9"/>
    <w:rsid w:val="00C143F0"/>
    <w:rsid w:val="00C1467D"/>
    <w:rsid w:val="00C14830"/>
    <w:rsid w:val="00C15166"/>
    <w:rsid w:val="00C1540B"/>
    <w:rsid w:val="00C15A62"/>
    <w:rsid w:val="00C15AFC"/>
    <w:rsid w:val="00C16746"/>
    <w:rsid w:val="00C17547"/>
    <w:rsid w:val="00C2100F"/>
    <w:rsid w:val="00C23242"/>
    <w:rsid w:val="00C25324"/>
    <w:rsid w:val="00C270F4"/>
    <w:rsid w:val="00C3046A"/>
    <w:rsid w:val="00C309C8"/>
    <w:rsid w:val="00C30F48"/>
    <w:rsid w:val="00C3200F"/>
    <w:rsid w:val="00C36286"/>
    <w:rsid w:val="00C36DB7"/>
    <w:rsid w:val="00C374E5"/>
    <w:rsid w:val="00C37D74"/>
    <w:rsid w:val="00C41ADB"/>
    <w:rsid w:val="00C42C0F"/>
    <w:rsid w:val="00C44388"/>
    <w:rsid w:val="00C45B30"/>
    <w:rsid w:val="00C46F46"/>
    <w:rsid w:val="00C47091"/>
    <w:rsid w:val="00C5192D"/>
    <w:rsid w:val="00C539DC"/>
    <w:rsid w:val="00C56059"/>
    <w:rsid w:val="00C572A9"/>
    <w:rsid w:val="00C6122D"/>
    <w:rsid w:val="00C652C8"/>
    <w:rsid w:val="00C6549B"/>
    <w:rsid w:val="00C65F01"/>
    <w:rsid w:val="00C6678E"/>
    <w:rsid w:val="00C66FD8"/>
    <w:rsid w:val="00C70CED"/>
    <w:rsid w:val="00C71D57"/>
    <w:rsid w:val="00C74316"/>
    <w:rsid w:val="00C7528C"/>
    <w:rsid w:val="00C752FD"/>
    <w:rsid w:val="00C76CF5"/>
    <w:rsid w:val="00C7747C"/>
    <w:rsid w:val="00C805E4"/>
    <w:rsid w:val="00C80C2C"/>
    <w:rsid w:val="00C819B8"/>
    <w:rsid w:val="00C81D5E"/>
    <w:rsid w:val="00C834C3"/>
    <w:rsid w:val="00C838AB"/>
    <w:rsid w:val="00C84BC9"/>
    <w:rsid w:val="00C84F6F"/>
    <w:rsid w:val="00C87AEA"/>
    <w:rsid w:val="00C91200"/>
    <w:rsid w:val="00C91481"/>
    <w:rsid w:val="00C9230F"/>
    <w:rsid w:val="00C9339D"/>
    <w:rsid w:val="00C96496"/>
    <w:rsid w:val="00C97DC9"/>
    <w:rsid w:val="00C97F82"/>
    <w:rsid w:val="00CA200A"/>
    <w:rsid w:val="00CA20F8"/>
    <w:rsid w:val="00CA2968"/>
    <w:rsid w:val="00CA35F3"/>
    <w:rsid w:val="00CA3967"/>
    <w:rsid w:val="00CA409B"/>
    <w:rsid w:val="00CA454F"/>
    <w:rsid w:val="00CA49F8"/>
    <w:rsid w:val="00CA4DE2"/>
    <w:rsid w:val="00CA5014"/>
    <w:rsid w:val="00CA64C4"/>
    <w:rsid w:val="00CB095C"/>
    <w:rsid w:val="00CB25C3"/>
    <w:rsid w:val="00CB2A3A"/>
    <w:rsid w:val="00CB35B7"/>
    <w:rsid w:val="00CB3A6D"/>
    <w:rsid w:val="00CB4103"/>
    <w:rsid w:val="00CB4F05"/>
    <w:rsid w:val="00CB523A"/>
    <w:rsid w:val="00CB766D"/>
    <w:rsid w:val="00CC1A14"/>
    <w:rsid w:val="00CC2199"/>
    <w:rsid w:val="00CC2AC4"/>
    <w:rsid w:val="00CC2CAE"/>
    <w:rsid w:val="00CC3CA6"/>
    <w:rsid w:val="00CC614F"/>
    <w:rsid w:val="00CD0297"/>
    <w:rsid w:val="00CD0DB7"/>
    <w:rsid w:val="00CD1408"/>
    <w:rsid w:val="00CD30AF"/>
    <w:rsid w:val="00CD5059"/>
    <w:rsid w:val="00CD5489"/>
    <w:rsid w:val="00CD5C13"/>
    <w:rsid w:val="00CD61B9"/>
    <w:rsid w:val="00CD6398"/>
    <w:rsid w:val="00CD6774"/>
    <w:rsid w:val="00CD6958"/>
    <w:rsid w:val="00CE03D4"/>
    <w:rsid w:val="00CE1E9F"/>
    <w:rsid w:val="00CE2F6E"/>
    <w:rsid w:val="00CE43A1"/>
    <w:rsid w:val="00CE49AA"/>
    <w:rsid w:val="00CE5930"/>
    <w:rsid w:val="00CF143A"/>
    <w:rsid w:val="00CF3A6E"/>
    <w:rsid w:val="00CF4583"/>
    <w:rsid w:val="00CF45C1"/>
    <w:rsid w:val="00CF7BCA"/>
    <w:rsid w:val="00D00399"/>
    <w:rsid w:val="00D02F97"/>
    <w:rsid w:val="00D038AF"/>
    <w:rsid w:val="00D041FC"/>
    <w:rsid w:val="00D04C9F"/>
    <w:rsid w:val="00D068E7"/>
    <w:rsid w:val="00D100A6"/>
    <w:rsid w:val="00D11169"/>
    <w:rsid w:val="00D11A33"/>
    <w:rsid w:val="00D12DC0"/>
    <w:rsid w:val="00D14B43"/>
    <w:rsid w:val="00D15821"/>
    <w:rsid w:val="00D15892"/>
    <w:rsid w:val="00D16101"/>
    <w:rsid w:val="00D16397"/>
    <w:rsid w:val="00D167EE"/>
    <w:rsid w:val="00D16E62"/>
    <w:rsid w:val="00D1784F"/>
    <w:rsid w:val="00D220C8"/>
    <w:rsid w:val="00D228E5"/>
    <w:rsid w:val="00D24021"/>
    <w:rsid w:val="00D25620"/>
    <w:rsid w:val="00D256C6"/>
    <w:rsid w:val="00D305DF"/>
    <w:rsid w:val="00D311B6"/>
    <w:rsid w:val="00D3211D"/>
    <w:rsid w:val="00D323CA"/>
    <w:rsid w:val="00D32469"/>
    <w:rsid w:val="00D33594"/>
    <w:rsid w:val="00D3546F"/>
    <w:rsid w:val="00D35D25"/>
    <w:rsid w:val="00D37188"/>
    <w:rsid w:val="00D4012D"/>
    <w:rsid w:val="00D403A1"/>
    <w:rsid w:val="00D41ADE"/>
    <w:rsid w:val="00D41C88"/>
    <w:rsid w:val="00D424C4"/>
    <w:rsid w:val="00D447BD"/>
    <w:rsid w:val="00D450CD"/>
    <w:rsid w:val="00D4518D"/>
    <w:rsid w:val="00D476FE"/>
    <w:rsid w:val="00D50CB5"/>
    <w:rsid w:val="00D50E97"/>
    <w:rsid w:val="00D50F3F"/>
    <w:rsid w:val="00D52B96"/>
    <w:rsid w:val="00D55477"/>
    <w:rsid w:val="00D557B9"/>
    <w:rsid w:val="00D559E3"/>
    <w:rsid w:val="00D57E32"/>
    <w:rsid w:val="00D60456"/>
    <w:rsid w:val="00D606EA"/>
    <w:rsid w:val="00D61568"/>
    <w:rsid w:val="00D61CE5"/>
    <w:rsid w:val="00D61EE3"/>
    <w:rsid w:val="00D6234F"/>
    <w:rsid w:val="00D6244F"/>
    <w:rsid w:val="00D62606"/>
    <w:rsid w:val="00D62EC9"/>
    <w:rsid w:val="00D636F9"/>
    <w:rsid w:val="00D63956"/>
    <w:rsid w:val="00D641A0"/>
    <w:rsid w:val="00D65150"/>
    <w:rsid w:val="00D70245"/>
    <w:rsid w:val="00D73F9A"/>
    <w:rsid w:val="00D74F98"/>
    <w:rsid w:val="00D76D6C"/>
    <w:rsid w:val="00D77BC8"/>
    <w:rsid w:val="00D77C93"/>
    <w:rsid w:val="00D805E1"/>
    <w:rsid w:val="00D81A63"/>
    <w:rsid w:val="00D8249C"/>
    <w:rsid w:val="00D82A73"/>
    <w:rsid w:val="00D870BC"/>
    <w:rsid w:val="00D90876"/>
    <w:rsid w:val="00D9110A"/>
    <w:rsid w:val="00D9181E"/>
    <w:rsid w:val="00D937D0"/>
    <w:rsid w:val="00D940F8"/>
    <w:rsid w:val="00D94119"/>
    <w:rsid w:val="00D96F1E"/>
    <w:rsid w:val="00D973A1"/>
    <w:rsid w:val="00D974F1"/>
    <w:rsid w:val="00DA0663"/>
    <w:rsid w:val="00DA06BD"/>
    <w:rsid w:val="00DA0E19"/>
    <w:rsid w:val="00DA26C5"/>
    <w:rsid w:val="00DA37E6"/>
    <w:rsid w:val="00DA7D97"/>
    <w:rsid w:val="00DB0A32"/>
    <w:rsid w:val="00DB110B"/>
    <w:rsid w:val="00DB1207"/>
    <w:rsid w:val="00DB3D16"/>
    <w:rsid w:val="00DB580E"/>
    <w:rsid w:val="00DC1A1F"/>
    <w:rsid w:val="00DC2F5B"/>
    <w:rsid w:val="00DC3FD6"/>
    <w:rsid w:val="00DC5066"/>
    <w:rsid w:val="00DC5A4F"/>
    <w:rsid w:val="00DC7759"/>
    <w:rsid w:val="00DC7C90"/>
    <w:rsid w:val="00DD11CA"/>
    <w:rsid w:val="00DD2C0C"/>
    <w:rsid w:val="00DD5368"/>
    <w:rsid w:val="00DD5C52"/>
    <w:rsid w:val="00DD64DF"/>
    <w:rsid w:val="00DD706A"/>
    <w:rsid w:val="00DD7389"/>
    <w:rsid w:val="00DD7A1A"/>
    <w:rsid w:val="00DE089F"/>
    <w:rsid w:val="00DE0D48"/>
    <w:rsid w:val="00DE11D2"/>
    <w:rsid w:val="00DE146D"/>
    <w:rsid w:val="00DE2B8E"/>
    <w:rsid w:val="00DE335C"/>
    <w:rsid w:val="00DE3C03"/>
    <w:rsid w:val="00DE4514"/>
    <w:rsid w:val="00DE485B"/>
    <w:rsid w:val="00DE4901"/>
    <w:rsid w:val="00DE56B4"/>
    <w:rsid w:val="00DE57B0"/>
    <w:rsid w:val="00DE71E0"/>
    <w:rsid w:val="00DF1B74"/>
    <w:rsid w:val="00DF283B"/>
    <w:rsid w:val="00DF2AF8"/>
    <w:rsid w:val="00DF301A"/>
    <w:rsid w:val="00DF3CEC"/>
    <w:rsid w:val="00DF3DD2"/>
    <w:rsid w:val="00DF3EC9"/>
    <w:rsid w:val="00DF5C8F"/>
    <w:rsid w:val="00DF6F34"/>
    <w:rsid w:val="00E001CC"/>
    <w:rsid w:val="00E00363"/>
    <w:rsid w:val="00E008A8"/>
    <w:rsid w:val="00E008EA"/>
    <w:rsid w:val="00E01555"/>
    <w:rsid w:val="00E03371"/>
    <w:rsid w:val="00E035A1"/>
    <w:rsid w:val="00E04EC8"/>
    <w:rsid w:val="00E05C04"/>
    <w:rsid w:val="00E05F58"/>
    <w:rsid w:val="00E071F1"/>
    <w:rsid w:val="00E07F1C"/>
    <w:rsid w:val="00E118EF"/>
    <w:rsid w:val="00E12EC9"/>
    <w:rsid w:val="00E131F0"/>
    <w:rsid w:val="00E137D5"/>
    <w:rsid w:val="00E13C04"/>
    <w:rsid w:val="00E14FAC"/>
    <w:rsid w:val="00E153EF"/>
    <w:rsid w:val="00E16D90"/>
    <w:rsid w:val="00E16F2F"/>
    <w:rsid w:val="00E17071"/>
    <w:rsid w:val="00E178F8"/>
    <w:rsid w:val="00E17E8D"/>
    <w:rsid w:val="00E17F9E"/>
    <w:rsid w:val="00E20026"/>
    <w:rsid w:val="00E213A5"/>
    <w:rsid w:val="00E21DD7"/>
    <w:rsid w:val="00E23627"/>
    <w:rsid w:val="00E23DA3"/>
    <w:rsid w:val="00E25FB1"/>
    <w:rsid w:val="00E27560"/>
    <w:rsid w:val="00E27FCD"/>
    <w:rsid w:val="00E3071B"/>
    <w:rsid w:val="00E30DBB"/>
    <w:rsid w:val="00E3107E"/>
    <w:rsid w:val="00E32DBB"/>
    <w:rsid w:val="00E365B4"/>
    <w:rsid w:val="00E378DB"/>
    <w:rsid w:val="00E37A86"/>
    <w:rsid w:val="00E37CBE"/>
    <w:rsid w:val="00E4073E"/>
    <w:rsid w:val="00E40B97"/>
    <w:rsid w:val="00E447F6"/>
    <w:rsid w:val="00E47A4E"/>
    <w:rsid w:val="00E519C1"/>
    <w:rsid w:val="00E52F18"/>
    <w:rsid w:val="00E538FB"/>
    <w:rsid w:val="00E53FC4"/>
    <w:rsid w:val="00E542CF"/>
    <w:rsid w:val="00E54731"/>
    <w:rsid w:val="00E555A4"/>
    <w:rsid w:val="00E57644"/>
    <w:rsid w:val="00E57BA9"/>
    <w:rsid w:val="00E60183"/>
    <w:rsid w:val="00E60BA6"/>
    <w:rsid w:val="00E60EB6"/>
    <w:rsid w:val="00E623C9"/>
    <w:rsid w:val="00E628C9"/>
    <w:rsid w:val="00E62DF1"/>
    <w:rsid w:val="00E62FCD"/>
    <w:rsid w:val="00E6342C"/>
    <w:rsid w:val="00E64104"/>
    <w:rsid w:val="00E64368"/>
    <w:rsid w:val="00E644B0"/>
    <w:rsid w:val="00E65016"/>
    <w:rsid w:val="00E6501D"/>
    <w:rsid w:val="00E66EBF"/>
    <w:rsid w:val="00E67344"/>
    <w:rsid w:val="00E67FAA"/>
    <w:rsid w:val="00E70B48"/>
    <w:rsid w:val="00E74D86"/>
    <w:rsid w:val="00E77BA8"/>
    <w:rsid w:val="00E81994"/>
    <w:rsid w:val="00E852B2"/>
    <w:rsid w:val="00E8648F"/>
    <w:rsid w:val="00E91C23"/>
    <w:rsid w:val="00E92CCA"/>
    <w:rsid w:val="00E93066"/>
    <w:rsid w:val="00E930D0"/>
    <w:rsid w:val="00E939EC"/>
    <w:rsid w:val="00E93DB0"/>
    <w:rsid w:val="00E946BF"/>
    <w:rsid w:val="00E94EC0"/>
    <w:rsid w:val="00E957CF"/>
    <w:rsid w:val="00E95E9E"/>
    <w:rsid w:val="00E963EE"/>
    <w:rsid w:val="00E96F0D"/>
    <w:rsid w:val="00EA0087"/>
    <w:rsid w:val="00EA0FFC"/>
    <w:rsid w:val="00EA240B"/>
    <w:rsid w:val="00EA3995"/>
    <w:rsid w:val="00EA3D6F"/>
    <w:rsid w:val="00EA40DC"/>
    <w:rsid w:val="00EB1A7D"/>
    <w:rsid w:val="00EB289D"/>
    <w:rsid w:val="00EB4DC0"/>
    <w:rsid w:val="00EB6AF2"/>
    <w:rsid w:val="00EB77E1"/>
    <w:rsid w:val="00EC0F4E"/>
    <w:rsid w:val="00EC19FE"/>
    <w:rsid w:val="00EC258E"/>
    <w:rsid w:val="00EC3EFD"/>
    <w:rsid w:val="00EC43C0"/>
    <w:rsid w:val="00ED0344"/>
    <w:rsid w:val="00ED1E68"/>
    <w:rsid w:val="00ED20C4"/>
    <w:rsid w:val="00ED2351"/>
    <w:rsid w:val="00ED2778"/>
    <w:rsid w:val="00ED2C79"/>
    <w:rsid w:val="00ED33AF"/>
    <w:rsid w:val="00ED4B3E"/>
    <w:rsid w:val="00ED56E7"/>
    <w:rsid w:val="00ED69DD"/>
    <w:rsid w:val="00EE0B4B"/>
    <w:rsid w:val="00EE0B71"/>
    <w:rsid w:val="00EE1E95"/>
    <w:rsid w:val="00EE788F"/>
    <w:rsid w:val="00EF16F7"/>
    <w:rsid w:val="00EF2FEE"/>
    <w:rsid w:val="00EF5BB5"/>
    <w:rsid w:val="00EF73E6"/>
    <w:rsid w:val="00EF75D8"/>
    <w:rsid w:val="00F0120F"/>
    <w:rsid w:val="00F01C53"/>
    <w:rsid w:val="00F026A9"/>
    <w:rsid w:val="00F03B51"/>
    <w:rsid w:val="00F03F9C"/>
    <w:rsid w:val="00F05FC3"/>
    <w:rsid w:val="00F1060D"/>
    <w:rsid w:val="00F10FD1"/>
    <w:rsid w:val="00F13E03"/>
    <w:rsid w:val="00F14A2A"/>
    <w:rsid w:val="00F14B7C"/>
    <w:rsid w:val="00F15203"/>
    <w:rsid w:val="00F15BEE"/>
    <w:rsid w:val="00F15DEE"/>
    <w:rsid w:val="00F171A2"/>
    <w:rsid w:val="00F206D5"/>
    <w:rsid w:val="00F23A00"/>
    <w:rsid w:val="00F23C01"/>
    <w:rsid w:val="00F257F3"/>
    <w:rsid w:val="00F26763"/>
    <w:rsid w:val="00F30E7F"/>
    <w:rsid w:val="00F3243B"/>
    <w:rsid w:val="00F32F5F"/>
    <w:rsid w:val="00F33420"/>
    <w:rsid w:val="00F338EA"/>
    <w:rsid w:val="00F33CB9"/>
    <w:rsid w:val="00F36C80"/>
    <w:rsid w:val="00F378C0"/>
    <w:rsid w:val="00F416D3"/>
    <w:rsid w:val="00F42239"/>
    <w:rsid w:val="00F4237D"/>
    <w:rsid w:val="00F4536D"/>
    <w:rsid w:val="00F4557B"/>
    <w:rsid w:val="00F465B3"/>
    <w:rsid w:val="00F46A46"/>
    <w:rsid w:val="00F46EBB"/>
    <w:rsid w:val="00F47332"/>
    <w:rsid w:val="00F476A6"/>
    <w:rsid w:val="00F478F4"/>
    <w:rsid w:val="00F5093B"/>
    <w:rsid w:val="00F50BD8"/>
    <w:rsid w:val="00F536CD"/>
    <w:rsid w:val="00F53A54"/>
    <w:rsid w:val="00F54D9D"/>
    <w:rsid w:val="00F60827"/>
    <w:rsid w:val="00F60ECA"/>
    <w:rsid w:val="00F6259D"/>
    <w:rsid w:val="00F63FDA"/>
    <w:rsid w:val="00F646D3"/>
    <w:rsid w:val="00F6560F"/>
    <w:rsid w:val="00F657AD"/>
    <w:rsid w:val="00F7075F"/>
    <w:rsid w:val="00F73AA5"/>
    <w:rsid w:val="00F73EBA"/>
    <w:rsid w:val="00F756A8"/>
    <w:rsid w:val="00F75B6E"/>
    <w:rsid w:val="00F7687E"/>
    <w:rsid w:val="00F7771D"/>
    <w:rsid w:val="00F81A69"/>
    <w:rsid w:val="00F82B20"/>
    <w:rsid w:val="00F83858"/>
    <w:rsid w:val="00F83F36"/>
    <w:rsid w:val="00F85869"/>
    <w:rsid w:val="00F85AE6"/>
    <w:rsid w:val="00F85F21"/>
    <w:rsid w:val="00F8764B"/>
    <w:rsid w:val="00F87B2A"/>
    <w:rsid w:val="00F932CB"/>
    <w:rsid w:val="00F94102"/>
    <w:rsid w:val="00F965F8"/>
    <w:rsid w:val="00F97384"/>
    <w:rsid w:val="00FA0579"/>
    <w:rsid w:val="00FA0EA5"/>
    <w:rsid w:val="00FA3FC5"/>
    <w:rsid w:val="00FA4194"/>
    <w:rsid w:val="00FA42EF"/>
    <w:rsid w:val="00FA5667"/>
    <w:rsid w:val="00FA579C"/>
    <w:rsid w:val="00FA5932"/>
    <w:rsid w:val="00FA59A5"/>
    <w:rsid w:val="00FA6463"/>
    <w:rsid w:val="00FA6DD1"/>
    <w:rsid w:val="00FA754E"/>
    <w:rsid w:val="00FA7C0D"/>
    <w:rsid w:val="00FA7EE1"/>
    <w:rsid w:val="00FB6FE9"/>
    <w:rsid w:val="00FC4322"/>
    <w:rsid w:val="00FC60AB"/>
    <w:rsid w:val="00FC7B41"/>
    <w:rsid w:val="00FD0271"/>
    <w:rsid w:val="00FD28B2"/>
    <w:rsid w:val="00FD4DB6"/>
    <w:rsid w:val="00FD6E4D"/>
    <w:rsid w:val="00FD76BA"/>
    <w:rsid w:val="00FE07C9"/>
    <w:rsid w:val="00FE1A11"/>
    <w:rsid w:val="00FE1B0A"/>
    <w:rsid w:val="00FE38B7"/>
    <w:rsid w:val="00FE4AB8"/>
    <w:rsid w:val="00FE4D26"/>
    <w:rsid w:val="00FE4E21"/>
    <w:rsid w:val="00FE4E9B"/>
    <w:rsid w:val="00FE5BD2"/>
    <w:rsid w:val="00FE61DE"/>
    <w:rsid w:val="00FE6E4F"/>
    <w:rsid w:val="00FF0333"/>
    <w:rsid w:val="00FF0658"/>
    <w:rsid w:val="00FF09BE"/>
    <w:rsid w:val="00FF1B18"/>
    <w:rsid w:val="00FF269E"/>
    <w:rsid w:val="00FF29E3"/>
    <w:rsid w:val="00FF2F57"/>
    <w:rsid w:val="00FF3A89"/>
    <w:rsid w:val="00FF535E"/>
    <w:rsid w:val="00FF5C34"/>
    <w:rsid w:val="00FF5D17"/>
    <w:rsid w:val="00FF625D"/>
    <w:rsid w:val="00FF74C5"/>
    <w:rsid w:val="00FF77CF"/>
    <w:rsid w:val="00FF7913"/>
    <w:rsid w:val="00FF7AF3"/>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06A360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2"/>
        <w:szCs w:val="22"/>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80756"/>
    <w:pPr>
      <w:spacing w:after="120"/>
      <w:jc w:val="both"/>
    </w:pPr>
  </w:style>
  <w:style w:type="paragraph" w:styleId="berschrift1">
    <w:name w:val="heading 1"/>
    <w:basedOn w:val="Standard"/>
    <w:next w:val="Standard"/>
    <w:link w:val="berschrift1Zchn"/>
    <w:autoRedefine/>
    <w:uiPriority w:val="9"/>
    <w:qFormat/>
    <w:rsid w:val="008F24D4"/>
    <w:pPr>
      <w:keepNext/>
      <w:keepLines/>
      <w:numPr>
        <w:numId w:val="1"/>
      </w:numPr>
      <w:spacing w:before="720" w:after="360"/>
      <w:jc w:val="left"/>
      <w:outlineLvl w:val="0"/>
    </w:pPr>
    <w:rPr>
      <w:rFonts w:eastAsiaTheme="majorEastAsia" w:cstheme="majorBidi"/>
      <w:b/>
      <w:bCs/>
      <w:sz w:val="32"/>
      <w:szCs w:val="32"/>
    </w:rPr>
  </w:style>
  <w:style w:type="paragraph" w:styleId="berschrift2">
    <w:name w:val="heading 2"/>
    <w:basedOn w:val="berschrift1"/>
    <w:next w:val="Standard"/>
    <w:link w:val="berschrift2Zchn"/>
    <w:autoRedefine/>
    <w:uiPriority w:val="9"/>
    <w:unhideWhenUsed/>
    <w:qFormat/>
    <w:rsid w:val="00026229"/>
    <w:pPr>
      <w:numPr>
        <w:ilvl w:val="1"/>
      </w:numPr>
      <w:spacing w:before="440" w:after="240"/>
      <w:outlineLvl w:val="1"/>
    </w:pPr>
    <w:rPr>
      <w:b w:val="0"/>
      <w:bCs w:val="0"/>
      <w:sz w:val="26"/>
      <w:szCs w:val="26"/>
    </w:rPr>
  </w:style>
  <w:style w:type="paragraph" w:styleId="berschrift3">
    <w:name w:val="heading 3"/>
    <w:basedOn w:val="Standard"/>
    <w:next w:val="Standard"/>
    <w:link w:val="berschrift3Zchn"/>
    <w:autoRedefine/>
    <w:uiPriority w:val="9"/>
    <w:unhideWhenUsed/>
    <w:qFormat/>
    <w:rsid w:val="001C47EE"/>
    <w:pPr>
      <w:keepNext/>
      <w:keepLines/>
      <w:spacing w:before="440" w:after="240"/>
      <w:outlineLvl w:val="2"/>
    </w:pPr>
    <w:rPr>
      <w:rFonts w:eastAsiaTheme="majorEastAsia" w:cstheme="majorBidi"/>
      <w:b/>
      <w:bCs/>
    </w:rPr>
  </w:style>
  <w:style w:type="paragraph" w:styleId="berschrift4">
    <w:name w:val="heading 4"/>
    <w:aliases w:val="Überschrift 4 und tiefer"/>
    <w:basedOn w:val="Standard"/>
    <w:next w:val="Standard"/>
    <w:link w:val="berschrift4Zchn"/>
    <w:autoRedefine/>
    <w:uiPriority w:val="9"/>
    <w:unhideWhenUsed/>
    <w:qFormat/>
    <w:rsid w:val="00C91481"/>
    <w:pPr>
      <w:keepNext/>
      <w:keepLines/>
      <w:spacing w:before="200"/>
      <w:outlineLvl w:val="3"/>
    </w:pPr>
    <w:rPr>
      <w:rFonts w:eastAsiaTheme="majorEastAsia" w:cstheme="majorBidi"/>
      <w:b/>
      <w:bCs/>
      <w:i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3A0B"/>
    <w:rPr>
      <w:rFonts w:eastAsiaTheme="majorEastAsia" w:cstheme="majorBidi"/>
      <w:b/>
      <w:bCs/>
      <w:sz w:val="32"/>
      <w:szCs w:val="32"/>
    </w:rPr>
  </w:style>
  <w:style w:type="paragraph" w:styleId="Inhaltsverzeichnisberschrift">
    <w:name w:val="TOC Heading"/>
    <w:basedOn w:val="berschrift1"/>
    <w:next w:val="Standard"/>
    <w:autoRedefine/>
    <w:uiPriority w:val="39"/>
    <w:unhideWhenUsed/>
    <w:qFormat/>
    <w:rsid w:val="00862D34"/>
    <w:pPr>
      <w:spacing w:line="276" w:lineRule="auto"/>
      <w:outlineLvl w:val="9"/>
    </w:pPr>
    <w:rPr>
      <w:sz w:val="28"/>
      <w:szCs w:val="28"/>
    </w:rPr>
  </w:style>
  <w:style w:type="paragraph" w:styleId="Sprechblasentext">
    <w:name w:val="Balloon Text"/>
    <w:basedOn w:val="Standard"/>
    <w:link w:val="SprechblasentextZchn"/>
    <w:unhideWhenUsed/>
    <w:rsid w:val="0059760D"/>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59760D"/>
    <w:rPr>
      <w:rFonts w:ascii="Lucida Grande" w:hAnsi="Lucida Grande" w:cs="Lucida Grande"/>
      <w:sz w:val="18"/>
      <w:szCs w:val="18"/>
    </w:rPr>
  </w:style>
  <w:style w:type="paragraph" w:styleId="Verzeichnis1">
    <w:name w:val="toc 1"/>
    <w:basedOn w:val="Standard"/>
    <w:next w:val="Standard"/>
    <w:autoRedefine/>
    <w:uiPriority w:val="39"/>
    <w:unhideWhenUsed/>
    <w:rsid w:val="00070960"/>
    <w:pPr>
      <w:spacing w:before="120" w:after="0"/>
      <w:jc w:val="left"/>
    </w:pPr>
    <w:rPr>
      <w:rFonts w:asciiTheme="minorHAnsi" w:hAnsiTheme="minorHAnsi"/>
      <w:b/>
      <w:bCs/>
      <w:caps/>
    </w:rPr>
  </w:style>
  <w:style w:type="paragraph" w:styleId="Verzeichnis2">
    <w:name w:val="toc 2"/>
    <w:basedOn w:val="Standard"/>
    <w:next w:val="Standard"/>
    <w:autoRedefine/>
    <w:uiPriority w:val="39"/>
    <w:unhideWhenUsed/>
    <w:rsid w:val="00624298"/>
    <w:pPr>
      <w:spacing w:after="0"/>
      <w:jc w:val="left"/>
    </w:pPr>
    <w:rPr>
      <w:rFonts w:asciiTheme="minorHAnsi" w:hAnsiTheme="minorHAnsi"/>
      <w:smallCaps/>
    </w:rPr>
  </w:style>
  <w:style w:type="paragraph" w:styleId="Verzeichnis3">
    <w:name w:val="toc 3"/>
    <w:basedOn w:val="Standard"/>
    <w:next w:val="Standard"/>
    <w:autoRedefine/>
    <w:uiPriority w:val="39"/>
    <w:unhideWhenUsed/>
    <w:rsid w:val="00D16397"/>
    <w:pPr>
      <w:spacing w:after="0"/>
      <w:ind w:left="440"/>
      <w:jc w:val="left"/>
    </w:pPr>
    <w:rPr>
      <w:rFonts w:asciiTheme="minorHAnsi" w:hAnsiTheme="minorHAnsi"/>
      <w:i/>
      <w:iCs/>
    </w:rPr>
  </w:style>
  <w:style w:type="paragraph" w:styleId="Verzeichnis4">
    <w:name w:val="toc 4"/>
    <w:basedOn w:val="Standard"/>
    <w:next w:val="Standard"/>
    <w:autoRedefine/>
    <w:uiPriority w:val="39"/>
    <w:unhideWhenUsed/>
    <w:rsid w:val="00D16397"/>
    <w:pPr>
      <w:spacing w:after="0"/>
      <w:ind w:left="660"/>
      <w:jc w:val="left"/>
    </w:pPr>
    <w:rPr>
      <w:rFonts w:asciiTheme="minorHAnsi" w:hAnsiTheme="minorHAnsi"/>
      <w:sz w:val="18"/>
      <w:szCs w:val="18"/>
    </w:rPr>
  </w:style>
  <w:style w:type="paragraph" w:styleId="Verzeichnis5">
    <w:name w:val="toc 5"/>
    <w:basedOn w:val="Standard"/>
    <w:next w:val="Standard"/>
    <w:autoRedefine/>
    <w:uiPriority w:val="39"/>
    <w:unhideWhenUsed/>
    <w:rsid w:val="00D16397"/>
    <w:pPr>
      <w:spacing w:after="0"/>
      <w:ind w:left="880"/>
      <w:jc w:val="left"/>
    </w:pPr>
    <w:rPr>
      <w:rFonts w:asciiTheme="minorHAnsi" w:hAnsiTheme="minorHAnsi"/>
      <w:sz w:val="18"/>
      <w:szCs w:val="18"/>
    </w:rPr>
  </w:style>
  <w:style w:type="paragraph" w:styleId="Verzeichnis6">
    <w:name w:val="toc 6"/>
    <w:basedOn w:val="Standard"/>
    <w:next w:val="Standard"/>
    <w:autoRedefine/>
    <w:uiPriority w:val="39"/>
    <w:unhideWhenUsed/>
    <w:rsid w:val="00D16397"/>
    <w:pPr>
      <w:spacing w:after="0"/>
      <w:ind w:left="1100"/>
      <w:jc w:val="left"/>
    </w:pPr>
    <w:rPr>
      <w:rFonts w:asciiTheme="minorHAnsi" w:hAnsiTheme="minorHAnsi"/>
      <w:sz w:val="18"/>
      <w:szCs w:val="18"/>
    </w:rPr>
  </w:style>
  <w:style w:type="paragraph" w:styleId="Verzeichnis7">
    <w:name w:val="toc 7"/>
    <w:basedOn w:val="Standard"/>
    <w:next w:val="Standard"/>
    <w:autoRedefine/>
    <w:uiPriority w:val="39"/>
    <w:unhideWhenUsed/>
    <w:rsid w:val="00D16397"/>
    <w:pPr>
      <w:spacing w:after="0"/>
      <w:ind w:left="1320"/>
      <w:jc w:val="left"/>
    </w:pPr>
    <w:rPr>
      <w:rFonts w:asciiTheme="minorHAnsi" w:hAnsiTheme="minorHAnsi"/>
      <w:sz w:val="18"/>
      <w:szCs w:val="18"/>
    </w:rPr>
  </w:style>
  <w:style w:type="paragraph" w:styleId="Verzeichnis8">
    <w:name w:val="toc 8"/>
    <w:basedOn w:val="Standard"/>
    <w:next w:val="Standard"/>
    <w:autoRedefine/>
    <w:uiPriority w:val="39"/>
    <w:unhideWhenUsed/>
    <w:rsid w:val="00D16397"/>
    <w:pPr>
      <w:spacing w:after="0"/>
      <w:ind w:left="1540"/>
      <w:jc w:val="left"/>
    </w:pPr>
    <w:rPr>
      <w:rFonts w:asciiTheme="minorHAnsi" w:hAnsiTheme="minorHAnsi"/>
      <w:sz w:val="18"/>
      <w:szCs w:val="18"/>
    </w:rPr>
  </w:style>
  <w:style w:type="paragraph" w:styleId="Verzeichnis9">
    <w:name w:val="toc 9"/>
    <w:basedOn w:val="Standard"/>
    <w:next w:val="Standard"/>
    <w:autoRedefine/>
    <w:uiPriority w:val="39"/>
    <w:unhideWhenUsed/>
    <w:rsid w:val="00975594"/>
    <w:pPr>
      <w:spacing w:after="0"/>
      <w:ind w:left="1760"/>
      <w:jc w:val="left"/>
    </w:pPr>
    <w:rPr>
      <w:rFonts w:asciiTheme="minorHAnsi" w:hAnsiTheme="minorHAnsi"/>
      <w:sz w:val="18"/>
      <w:szCs w:val="18"/>
    </w:rPr>
  </w:style>
  <w:style w:type="paragraph" w:styleId="Dokumentstruktur">
    <w:name w:val="Document Map"/>
    <w:basedOn w:val="Standard"/>
    <w:link w:val="DokumentstrukturZchn"/>
    <w:uiPriority w:val="99"/>
    <w:semiHidden/>
    <w:unhideWhenUsed/>
    <w:rsid w:val="00C7747C"/>
    <w:rPr>
      <w:rFonts w:ascii="Lucida Grande" w:hAnsi="Lucida Grande" w:cs="Lucida Grande"/>
    </w:rPr>
  </w:style>
  <w:style w:type="character" w:customStyle="1" w:styleId="DokumentstrukturZchn">
    <w:name w:val="Dokumentstruktur Zchn"/>
    <w:basedOn w:val="Absatz-Standardschriftart"/>
    <w:link w:val="Dokumentstruktur"/>
    <w:uiPriority w:val="99"/>
    <w:semiHidden/>
    <w:rsid w:val="00C7747C"/>
    <w:rPr>
      <w:rFonts w:ascii="Lucida Grande" w:hAnsi="Lucida Grande" w:cs="Lucida Grande"/>
    </w:rPr>
  </w:style>
  <w:style w:type="paragraph" w:styleId="Kopfzeile">
    <w:name w:val="header"/>
    <w:basedOn w:val="Standard"/>
    <w:link w:val="KopfzeileZchn"/>
    <w:unhideWhenUsed/>
    <w:rsid w:val="00BD00C6"/>
    <w:pPr>
      <w:tabs>
        <w:tab w:val="center" w:pos="4536"/>
        <w:tab w:val="right" w:pos="9072"/>
      </w:tabs>
    </w:pPr>
  </w:style>
  <w:style w:type="character" w:customStyle="1" w:styleId="KopfzeileZchn">
    <w:name w:val="Kopfzeile Zchn"/>
    <w:basedOn w:val="Absatz-Standardschriftart"/>
    <w:link w:val="Kopfzeile"/>
    <w:rsid w:val="00BD00C6"/>
  </w:style>
  <w:style w:type="paragraph" w:styleId="Fuzeile">
    <w:name w:val="footer"/>
    <w:basedOn w:val="Standard"/>
    <w:link w:val="FuzeileZchn"/>
    <w:uiPriority w:val="99"/>
    <w:unhideWhenUsed/>
    <w:rsid w:val="00BD00C6"/>
    <w:pPr>
      <w:tabs>
        <w:tab w:val="center" w:pos="4536"/>
        <w:tab w:val="right" w:pos="9072"/>
      </w:tabs>
    </w:pPr>
  </w:style>
  <w:style w:type="character" w:customStyle="1" w:styleId="FuzeileZchn">
    <w:name w:val="Fußzeile Zchn"/>
    <w:basedOn w:val="Absatz-Standardschriftart"/>
    <w:link w:val="Fuzeile"/>
    <w:uiPriority w:val="99"/>
    <w:rsid w:val="00BD00C6"/>
  </w:style>
  <w:style w:type="paragraph" w:styleId="Listenabsatz">
    <w:name w:val="List Paragraph"/>
    <w:basedOn w:val="Standard"/>
    <w:uiPriority w:val="34"/>
    <w:qFormat/>
    <w:rsid w:val="006D3606"/>
    <w:pPr>
      <w:ind w:left="720"/>
      <w:contextualSpacing/>
    </w:pPr>
  </w:style>
  <w:style w:type="character" w:styleId="Kommentarzeichen">
    <w:name w:val="annotation reference"/>
    <w:basedOn w:val="Absatz-Standardschriftart"/>
    <w:unhideWhenUsed/>
    <w:rsid w:val="00A058BB"/>
    <w:rPr>
      <w:sz w:val="18"/>
      <w:szCs w:val="18"/>
    </w:rPr>
  </w:style>
  <w:style w:type="paragraph" w:styleId="Kommentartext">
    <w:name w:val="annotation text"/>
    <w:basedOn w:val="Standard"/>
    <w:link w:val="KommentartextZchn"/>
    <w:unhideWhenUsed/>
    <w:rsid w:val="00A058BB"/>
  </w:style>
  <w:style w:type="character" w:customStyle="1" w:styleId="KommentartextZchn">
    <w:name w:val="Kommentartext Zchn"/>
    <w:basedOn w:val="Absatz-Standardschriftart"/>
    <w:link w:val="Kommentartext"/>
    <w:rsid w:val="00A058BB"/>
    <w:rPr>
      <w:rFonts w:ascii="Helvetica" w:hAnsi="Helvetica"/>
    </w:rPr>
  </w:style>
  <w:style w:type="paragraph" w:styleId="Kommentarthema">
    <w:name w:val="annotation subject"/>
    <w:basedOn w:val="Kommentartext"/>
    <w:next w:val="Kommentartext"/>
    <w:link w:val="KommentarthemaZchn"/>
    <w:uiPriority w:val="99"/>
    <w:semiHidden/>
    <w:unhideWhenUsed/>
    <w:rsid w:val="00A058BB"/>
    <w:rPr>
      <w:b/>
      <w:bCs/>
      <w:sz w:val="20"/>
      <w:szCs w:val="20"/>
    </w:rPr>
  </w:style>
  <w:style w:type="character" w:customStyle="1" w:styleId="KommentarthemaZchn">
    <w:name w:val="Kommentarthema Zchn"/>
    <w:basedOn w:val="KommentartextZchn"/>
    <w:link w:val="Kommentarthema"/>
    <w:uiPriority w:val="99"/>
    <w:semiHidden/>
    <w:rsid w:val="00A058BB"/>
    <w:rPr>
      <w:rFonts w:ascii="Helvetica" w:hAnsi="Helvetica"/>
      <w:b/>
      <w:bCs/>
      <w:sz w:val="20"/>
      <w:szCs w:val="20"/>
    </w:rPr>
  </w:style>
  <w:style w:type="paragraph" w:customStyle="1" w:styleId="Text">
    <w:name w:val="Text"/>
    <w:autoRedefine/>
    <w:rsid w:val="00CA49F8"/>
    <w:pPr>
      <w:spacing w:line="360" w:lineRule="auto"/>
      <w:jc w:val="both"/>
    </w:pPr>
    <w:rPr>
      <w:rFonts w:ascii="Helvetica" w:eastAsia="ヒラギノ角ゴ Pro W3" w:hAnsi="Helvetica" w:cs="Times New Roman"/>
      <w:i/>
      <w:szCs w:val="20"/>
    </w:rPr>
  </w:style>
  <w:style w:type="character" w:customStyle="1" w:styleId="berschrift2Zchn">
    <w:name w:val="Überschrift 2 Zchn"/>
    <w:basedOn w:val="Absatz-Standardschriftart"/>
    <w:link w:val="berschrift2"/>
    <w:uiPriority w:val="9"/>
    <w:rsid w:val="00026229"/>
    <w:rPr>
      <w:rFonts w:eastAsiaTheme="majorEastAsia" w:cstheme="majorBidi"/>
      <w:sz w:val="26"/>
      <w:szCs w:val="26"/>
    </w:rPr>
  </w:style>
  <w:style w:type="character" w:customStyle="1" w:styleId="berschrift3Zchn">
    <w:name w:val="Überschrift 3 Zchn"/>
    <w:basedOn w:val="Absatz-Standardschriftart"/>
    <w:link w:val="berschrift3"/>
    <w:uiPriority w:val="9"/>
    <w:rsid w:val="001C47EE"/>
    <w:rPr>
      <w:rFonts w:eastAsiaTheme="majorEastAsia" w:cstheme="majorBidi"/>
      <w:b/>
      <w:bCs/>
    </w:rPr>
  </w:style>
  <w:style w:type="character" w:styleId="Seitenzahl">
    <w:name w:val="page number"/>
    <w:basedOn w:val="Absatz-Standardschriftart"/>
    <w:unhideWhenUsed/>
    <w:rsid w:val="00A141E2"/>
  </w:style>
  <w:style w:type="paragraph" w:styleId="StandardWeb">
    <w:name w:val="Normal (Web)"/>
    <w:basedOn w:val="Standard"/>
    <w:uiPriority w:val="99"/>
    <w:semiHidden/>
    <w:unhideWhenUsed/>
    <w:rsid w:val="003B7AA3"/>
    <w:pPr>
      <w:spacing w:before="100" w:beforeAutospacing="1" w:after="100" w:afterAutospacing="1"/>
    </w:pPr>
    <w:rPr>
      <w:rFonts w:ascii="Times" w:hAnsi="Times" w:cs="Times New Roman"/>
      <w:sz w:val="20"/>
      <w:szCs w:val="20"/>
    </w:rPr>
  </w:style>
  <w:style w:type="table" w:styleId="Tabellenraster">
    <w:name w:val="Table Grid"/>
    <w:basedOn w:val="NormaleTabelle"/>
    <w:uiPriority w:val="59"/>
    <w:rsid w:val="00D73F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4416F9"/>
    <w:rPr>
      <w:color w:val="7030A0" w:themeColor="hyperlink"/>
      <w:u w:val="single"/>
    </w:rPr>
  </w:style>
  <w:style w:type="character" w:styleId="BesuchterLink">
    <w:name w:val="FollowedHyperlink"/>
    <w:basedOn w:val="Absatz-Standardschriftart"/>
    <w:uiPriority w:val="99"/>
    <w:semiHidden/>
    <w:unhideWhenUsed/>
    <w:rsid w:val="004416F9"/>
    <w:rPr>
      <w:color w:val="00B0F0" w:themeColor="followedHyperlink"/>
      <w:u w:val="single"/>
    </w:rPr>
  </w:style>
  <w:style w:type="character" w:customStyle="1" w:styleId="berschrift4Zchn">
    <w:name w:val="Überschrift 4 Zchn"/>
    <w:aliases w:val="Überschrift 4 und tiefer Zchn"/>
    <w:basedOn w:val="Absatz-Standardschriftart"/>
    <w:link w:val="berschrift4"/>
    <w:uiPriority w:val="9"/>
    <w:rsid w:val="00C91481"/>
    <w:rPr>
      <w:rFonts w:eastAsiaTheme="majorEastAsia" w:cstheme="majorBidi"/>
      <w:b/>
      <w:bCs/>
      <w:iCs/>
      <w:szCs w:val="24"/>
    </w:rPr>
  </w:style>
  <w:style w:type="character" w:styleId="Schwachhervorheb">
    <w:name w:val="Subtle Emphasis"/>
    <w:basedOn w:val="Absatz-Standardschriftart"/>
    <w:uiPriority w:val="19"/>
    <w:qFormat/>
    <w:rsid w:val="003B5A4C"/>
    <w:rPr>
      <w:i/>
      <w:iCs/>
      <w:color w:val="808080" w:themeColor="text1" w:themeTint="7F"/>
    </w:rPr>
  </w:style>
  <w:style w:type="paragraph" w:styleId="Beschriftung">
    <w:name w:val="caption"/>
    <w:basedOn w:val="Standard"/>
    <w:next w:val="Standard"/>
    <w:uiPriority w:val="35"/>
    <w:unhideWhenUsed/>
    <w:qFormat/>
    <w:rsid w:val="0060128D"/>
    <w:pPr>
      <w:spacing w:after="200"/>
    </w:pPr>
    <w:rPr>
      <w:b/>
      <w:bCs/>
      <w:sz w:val="18"/>
      <w:szCs w:val="18"/>
    </w:rPr>
  </w:style>
  <w:style w:type="paragraph" w:styleId="Abbildungsverzeichnis">
    <w:name w:val="table of figures"/>
    <w:basedOn w:val="Standard"/>
    <w:next w:val="Standard"/>
    <w:uiPriority w:val="99"/>
    <w:unhideWhenUsed/>
    <w:rsid w:val="00205890"/>
    <w:pPr>
      <w:ind w:left="440" w:hanging="440"/>
    </w:pPr>
  </w:style>
  <w:style w:type="character" w:styleId="Hervorhebung">
    <w:name w:val="Emphasis"/>
    <w:basedOn w:val="Absatz-Standardschriftart"/>
    <w:uiPriority w:val="20"/>
    <w:qFormat/>
    <w:rsid w:val="00065927"/>
    <w:rPr>
      <w:i/>
      <w:iCs/>
    </w:rPr>
  </w:style>
  <w:style w:type="paragraph" w:styleId="Zitat">
    <w:name w:val="Quote"/>
    <w:basedOn w:val="Standard"/>
    <w:next w:val="Standard"/>
    <w:link w:val="ZitatZchn"/>
    <w:uiPriority w:val="29"/>
    <w:qFormat/>
    <w:rsid w:val="00065927"/>
    <w:rPr>
      <w:i/>
      <w:iCs/>
      <w:color w:val="000000" w:themeColor="text1"/>
    </w:rPr>
  </w:style>
  <w:style w:type="character" w:customStyle="1" w:styleId="ZitatZchn">
    <w:name w:val="Zitat Zchn"/>
    <w:basedOn w:val="Absatz-Standardschriftart"/>
    <w:link w:val="Zitat"/>
    <w:uiPriority w:val="29"/>
    <w:rsid w:val="00065927"/>
    <w:rPr>
      <w:i/>
      <w:iCs/>
      <w:color w:val="000000" w:themeColor="text1"/>
    </w:rPr>
  </w:style>
  <w:style w:type="character" w:styleId="Intensivhervorheb">
    <w:name w:val="Intense Emphasis"/>
    <w:basedOn w:val="Absatz-Standardschriftart"/>
    <w:uiPriority w:val="21"/>
    <w:qFormat/>
    <w:rsid w:val="008576EA"/>
    <w:rPr>
      <w:b/>
      <w:bCs/>
      <w:i/>
      <w:iCs/>
      <w:color w:val="2C7C9F" w:themeColor="accent1"/>
    </w:rPr>
  </w:style>
  <w:style w:type="paragraph" w:styleId="berarbeitung">
    <w:name w:val="Revision"/>
    <w:hidden/>
    <w:uiPriority w:val="99"/>
    <w:semiHidden/>
    <w:rsid w:val="002F1BC5"/>
  </w:style>
  <w:style w:type="paragraph" w:styleId="Titel">
    <w:name w:val="Title"/>
    <w:basedOn w:val="Standard"/>
    <w:next w:val="Standard"/>
    <w:link w:val="TitelZchn"/>
    <w:uiPriority w:val="10"/>
    <w:qFormat/>
    <w:rsid w:val="008E53BF"/>
    <w:pPr>
      <w:pBdr>
        <w:bottom w:val="single" w:sz="8" w:space="4" w:color="2C7C9F" w:themeColor="accent1"/>
      </w:pBdr>
      <w:spacing w:after="300"/>
      <w:contextualSpacing/>
    </w:pPr>
    <w:rPr>
      <w:rFonts w:asciiTheme="majorHAnsi" w:eastAsiaTheme="majorEastAsia" w:hAnsiTheme="majorHAnsi" w:cstheme="majorBidi"/>
      <w:color w:val="06182B" w:themeColor="text2" w:themeShade="BF"/>
      <w:spacing w:val="5"/>
      <w:kern w:val="28"/>
      <w:sz w:val="52"/>
      <w:szCs w:val="52"/>
    </w:rPr>
  </w:style>
  <w:style w:type="character" w:customStyle="1" w:styleId="TitelZchn">
    <w:name w:val="Titel Zchn"/>
    <w:basedOn w:val="Absatz-Standardschriftart"/>
    <w:link w:val="Titel"/>
    <w:uiPriority w:val="10"/>
    <w:rsid w:val="008E53BF"/>
    <w:rPr>
      <w:rFonts w:asciiTheme="majorHAnsi" w:eastAsiaTheme="majorEastAsia" w:hAnsiTheme="majorHAnsi" w:cstheme="majorBidi"/>
      <w:color w:val="06182B" w:themeColor="text2" w:themeShade="BF"/>
      <w:spacing w:val="5"/>
      <w:kern w:val="28"/>
      <w:sz w:val="52"/>
      <w:szCs w:val="52"/>
    </w:rPr>
  </w:style>
  <w:style w:type="paragraph" w:styleId="Untertitel">
    <w:name w:val="Subtitle"/>
    <w:basedOn w:val="Standard"/>
    <w:next w:val="Standard"/>
    <w:link w:val="UntertitelZchn"/>
    <w:uiPriority w:val="11"/>
    <w:qFormat/>
    <w:rsid w:val="008E53BF"/>
    <w:pPr>
      <w:numPr>
        <w:ilvl w:val="1"/>
      </w:numPr>
    </w:pPr>
    <w:rPr>
      <w:rFonts w:asciiTheme="majorHAnsi" w:eastAsiaTheme="majorEastAsia" w:hAnsiTheme="majorHAnsi" w:cstheme="majorBidi"/>
      <w:i/>
      <w:iCs/>
      <w:color w:val="2C7C9F" w:themeColor="accent1"/>
      <w:spacing w:val="15"/>
      <w:sz w:val="24"/>
      <w:szCs w:val="24"/>
    </w:rPr>
  </w:style>
  <w:style w:type="character" w:customStyle="1" w:styleId="UntertitelZchn">
    <w:name w:val="Untertitel Zchn"/>
    <w:basedOn w:val="Absatz-Standardschriftart"/>
    <w:link w:val="Untertitel"/>
    <w:uiPriority w:val="11"/>
    <w:rsid w:val="008E53BF"/>
    <w:rPr>
      <w:rFonts w:asciiTheme="majorHAnsi" w:eastAsiaTheme="majorEastAsia" w:hAnsiTheme="majorHAnsi" w:cstheme="majorBidi"/>
      <w:i/>
      <w:iCs/>
      <w:color w:val="2C7C9F" w:themeColor="accent1"/>
      <w:spacing w:val="15"/>
      <w:sz w:val="24"/>
      <w:szCs w:val="24"/>
    </w:rPr>
  </w:style>
  <w:style w:type="paragraph" w:customStyle="1" w:styleId="CitaviLiteraturverzeichnis">
    <w:name w:val="Citavi Literaturverzeichnis"/>
    <w:basedOn w:val="Standard"/>
    <w:rsid w:val="008F110F"/>
    <w:pPr>
      <w:jc w:val="left"/>
    </w:pPr>
    <w:rPr>
      <w:rFonts w:ascii="Arial Unicode MS" w:eastAsia="Arial Unicode MS" w:hAnsi="Arial Unicode MS" w:cs="Arial Unicode MS"/>
      <w:sz w:val="20"/>
      <w:szCs w:val="20"/>
    </w:rPr>
  </w:style>
  <w:style w:type="paragraph" w:customStyle="1" w:styleId="gleichung">
    <w:name w:val="gleichung"/>
    <w:basedOn w:val="Standard"/>
    <w:next w:val="Standard"/>
    <w:rsid w:val="00587374"/>
    <w:pPr>
      <w:tabs>
        <w:tab w:val="left" w:pos="851"/>
        <w:tab w:val="right" w:pos="9072"/>
      </w:tabs>
      <w:spacing w:line="312" w:lineRule="auto"/>
      <w:jc w:val="left"/>
    </w:pPr>
    <w:rPr>
      <w:rFonts w:eastAsia="Times New Roman" w:cs="Times New Roman"/>
      <w:sz w:val="20"/>
      <w:szCs w:val="20"/>
    </w:rPr>
  </w:style>
  <w:style w:type="paragraph" w:customStyle="1" w:styleId="Default">
    <w:name w:val="Default"/>
    <w:rsid w:val="00E53FC4"/>
    <w:pPr>
      <w:autoSpaceDE w:val="0"/>
      <w:autoSpaceDN w:val="0"/>
      <w:adjustRightInd w:val="0"/>
    </w:pPr>
    <w:rPr>
      <w:rFonts w:ascii="Times New Roman" w:eastAsia="MS Mincho" w:hAnsi="Times New Roman" w:cs="Times New Roman"/>
      <w:color w:val="000000"/>
      <w:sz w:val="24"/>
      <w:szCs w:val="24"/>
      <w:lang w:eastAsia="ja-JP"/>
    </w:rPr>
  </w:style>
  <w:style w:type="paragraph" w:customStyle="1" w:styleId="poabsatz">
    <w:name w:val="po_absatz"/>
    <w:basedOn w:val="Default"/>
    <w:next w:val="Default"/>
    <w:rsid w:val="00E53FC4"/>
    <w:pPr>
      <w:spacing w:after="120"/>
    </w:pPr>
    <w:rPr>
      <w:color w:val="auto"/>
    </w:rPr>
  </w:style>
  <w:style w:type="paragraph" w:styleId="Funotentext">
    <w:name w:val="footnote text"/>
    <w:basedOn w:val="Standard"/>
    <w:link w:val="FunotentextZchn"/>
    <w:uiPriority w:val="99"/>
    <w:unhideWhenUsed/>
    <w:rsid w:val="00E644B0"/>
    <w:rPr>
      <w:sz w:val="24"/>
      <w:szCs w:val="24"/>
    </w:rPr>
  </w:style>
  <w:style w:type="character" w:customStyle="1" w:styleId="FunotentextZchn">
    <w:name w:val="Fußnotentext Zchn"/>
    <w:basedOn w:val="Absatz-Standardschriftart"/>
    <w:link w:val="Funotentext"/>
    <w:uiPriority w:val="99"/>
    <w:rsid w:val="00E644B0"/>
    <w:rPr>
      <w:sz w:val="24"/>
      <w:szCs w:val="24"/>
    </w:rPr>
  </w:style>
  <w:style w:type="character" w:styleId="Funotenzeichen">
    <w:name w:val="footnote reference"/>
    <w:basedOn w:val="Absatz-Standardschriftart"/>
    <w:uiPriority w:val="99"/>
    <w:unhideWhenUsed/>
    <w:rsid w:val="00E644B0"/>
    <w:rPr>
      <w:vertAlign w:val="superscript"/>
    </w:rPr>
  </w:style>
  <w:style w:type="paragraph" w:styleId="Endnotentext">
    <w:name w:val="endnote text"/>
    <w:basedOn w:val="Standard"/>
    <w:link w:val="EndnotentextZchn"/>
    <w:uiPriority w:val="99"/>
    <w:unhideWhenUsed/>
    <w:rsid w:val="00331C0D"/>
    <w:rPr>
      <w:sz w:val="24"/>
      <w:szCs w:val="24"/>
    </w:rPr>
  </w:style>
  <w:style w:type="character" w:customStyle="1" w:styleId="EndnotentextZchn">
    <w:name w:val="Endnotentext Zchn"/>
    <w:basedOn w:val="Absatz-Standardschriftart"/>
    <w:link w:val="Endnotentext"/>
    <w:uiPriority w:val="99"/>
    <w:rsid w:val="00331C0D"/>
    <w:rPr>
      <w:sz w:val="24"/>
      <w:szCs w:val="24"/>
    </w:rPr>
  </w:style>
  <w:style w:type="character" w:styleId="Endnotenzeichen">
    <w:name w:val="endnote reference"/>
    <w:basedOn w:val="Absatz-Standardschriftart"/>
    <w:uiPriority w:val="99"/>
    <w:unhideWhenUsed/>
    <w:rsid w:val="00331C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57685">
      <w:bodyDiv w:val="1"/>
      <w:marLeft w:val="0"/>
      <w:marRight w:val="0"/>
      <w:marTop w:val="0"/>
      <w:marBottom w:val="0"/>
      <w:divBdr>
        <w:top w:val="none" w:sz="0" w:space="0" w:color="auto"/>
        <w:left w:val="none" w:sz="0" w:space="0" w:color="auto"/>
        <w:bottom w:val="none" w:sz="0" w:space="0" w:color="auto"/>
        <w:right w:val="none" w:sz="0" w:space="0" w:color="auto"/>
      </w:divBdr>
    </w:div>
    <w:div w:id="1107623972">
      <w:bodyDiv w:val="1"/>
      <w:marLeft w:val="0"/>
      <w:marRight w:val="0"/>
      <w:marTop w:val="0"/>
      <w:marBottom w:val="0"/>
      <w:divBdr>
        <w:top w:val="none" w:sz="0" w:space="0" w:color="auto"/>
        <w:left w:val="none" w:sz="0" w:space="0" w:color="auto"/>
        <w:bottom w:val="none" w:sz="0" w:space="0" w:color="auto"/>
        <w:right w:val="none" w:sz="0" w:space="0" w:color="auto"/>
      </w:divBdr>
    </w:div>
    <w:div w:id="1342973442">
      <w:bodyDiv w:val="1"/>
      <w:marLeft w:val="0"/>
      <w:marRight w:val="0"/>
      <w:marTop w:val="0"/>
      <w:marBottom w:val="0"/>
      <w:divBdr>
        <w:top w:val="none" w:sz="0" w:space="0" w:color="auto"/>
        <w:left w:val="none" w:sz="0" w:space="0" w:color="auto"/>
        <w:bottom w:val="none" w:sz="0" w:space="0" w:color="auto"/>
        <w:right w:val="none" w:sz="0" w:space="0" w:color="auto"/>
      </w:divBdr>
    </w:div>
    <w:div w:id="1668746012">
      <w:bodyDiv w:val="1"/>
      <w:marLeft w:val="0"/>
      <w:marRight w:val="0"/>
      <w:marTop w:val="0"/>
      <w:marBottom w:val="0"/>
      <w:divBdr>
        <w:top w:val="none" w:sz="0" w:space="0" w:color="auto"/>
        <w:left w:val="none" w:sz="0" w:space="0" w:color="auto"/>
        <w:bottom w:val="none" w:sz="0" w:space="0" w:color="auto"/>
        <w:right w:val="none" w:sz="0" w:space="0" w:color="auto"/>
      </w:divBdr>
    </w:div>
    <w:div w:id="1705205633">
      <w:bodyDiv w:val="1"/>
      <w:marLeft w:val="0"/>
      <w:marRight w:val="0"/>
      <w:marTop w:val="0"/>
      <w:marBottom w:val="0"/>
      <w:divBdr>
        <w:top w:val="none" w:sz="0" w:space="0" w:color="auto"/>
        <w:left w:val="none" w:sz="0" w:space="0" w:color="auto"/>
        <w:bottom w:val="none" w:sz="0" w:space="0" w:color="auto"/>
        <w:right w:val="none" w:sz="0" w:space="0" w:color="auto"/>
      </w:divBdr>
    </w:div>
    <w:div w:id="1987318737">
      <w:bodyDiv w:val="1"/>
      <w:marLeft w:val="0"/>
      <w:marRight w:val="0"/>
      <w:marTop w:val="0"/>
      <w:marBottom w:val="0"/>
      <w:divBdr>
        <w:top w:val="none" w:sz="0" w:space="0" w:color="auto"/>
        <w:left w:val="none" w:sz="0" w:space="0" w:color="auto"/>
        <w:bottom w:val="none" w:sz="0" w:space="0" w:color="auto"/>
        <w:right w:val="none" w:sz="0" w:space="0" w:color="auto"/>
      </w:divBdr>
    </w:div>
    <w:div w:id="2041273853">
      <w:bodyDiv w:val="1"/>
      <w:marLeft w:val="0"/>
      <w:marRight w:val="0"/>
      <w:marTop w:val="0"/>
      <w:marBottom w:val="0"/>
      <w:divBdr>
        <w:top w:val="none" w:sz="0" w:space="0" w:color="auto"/>
        <w:left w:val="none" w:sz="0" w:space="0" w:color="auto"/>
        <w:bottom w:val="none" w:sz="0" w:space="0" w:color="auto"/>
        <w:right w:val="none" w:sz="0" w:space="0" w:color="auto"/>
      </w:divBdr>
    </w:div>
    <w:div w:id="2078282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s://de.wikipedia.org/wiki/Eclipse_%28IDE%29" TargetMode="External"/><Relationship Id="rId21" Type="http://schemas.openxmlformats.org/officeDocument/2006/relationships/hyperlink" Target="http://commons.apache.org/proper/commons-math/" TargetMode="External"/><Relationship Id="rId22" Type="http://schemas.openxmlformats.org/officeDocument/2006/relationships/image" Target="media/image3.tiff"/><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footer" Target="footer2.xml"/><Relationship Id="rId26" Type="http://schemas.openxmlformats.org/officeDocument/2006/relationships/header" Target="header7.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header" Target="header4.xml"/><Relationship Id="rId13" Type="http://schemas.openxmlformats.org/officeDocument/2006/relationships/hyperlink" Target="https://javacc.java.net/" TargetMode="External"/><Relationship Id="rId14" Type="http://schemas.openxmlformats.org/officeDocument/2006/relationships/hyperlink" Target="http://eclipse-javacc.sourceforge.net/" TargetMode="External"/><Relationship Id="rId15" Type="http://schemas.openxmlformats.org/officeDocument/2006/relationships/hyperlink" Target="https://de.wikipedia.org/wiki/JavaCC" TargetMode="External"/><Relationship Id="rId16" Type="http://schemas.openxmlformats.org/officeDocument/2006/relationships/hyperlink" Target="https://de.wikipedia.org/wiki/Javadoc" TargetMode="External"/><Relationship Id="rId17" Type="http://schemas.openxmlformats.org/officeDocument/2006/relationships/hyperlink" Target="http://junit.org/" TargetMode="External"/><Relationship Id="rId18" Type="http://schemas.openxmlformats.org/officeDocument/2006/relationships/hyperlink" Target="https://de.wikipedia.org/wiki/JUnit" TargetMode="External"/><Relationship Id="rId19" Type="http://schemas.openxmlformats.org/officeDocument/2006/relationships/hyperlink" Target="https://eclips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Zephyros">
  <a:themeElements>
    <a:clrScheme name="Zephyros">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Zephyros">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Zephyros">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9D6B5-10EC-C44E-9A94-F893689D7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2150</Words>
  <Characters>13545</Characters>
  <Application>Microsoft Macintosh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Universität Bamberg</Company>
  <LinksUpToDate>false</LinksUpToDate>
  <CharactersWithSpaces>15664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Bergmann</dc:creator>
  <cp:lastModifiedBy>Wolfgang Bongartz</cp:lastModifiedBy>
  <cp:revision>74</cp:revision>
  <cp:lastPrinted>2016-05-23T11:57:00Z</cp:lastPrinted>
  <dcterms:created xsi:type="dcterms:W3CDTF">2016-05-14T11:15:00Z</dcterms:created>
  <dcterms:modified xsi:type="dcterms:W3CDTF">2016-05-23T11:57:00Z</dcterms:modified>
</cp:coreProperties>
</file>