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8030948" w:displacedByCustomXml="next"/>
    <w:sdt>
      <w:sdtPr>
        <w:rPr>
          <w:rFonts w:ascii="Times New Roman" w:eastAsia="宋体" w:hAnsi="Times New Roman"/>
          <w:color w:val="auto"/>
          <w:kern w:val="2"/>
          <w:sz w:val="24"/>
          <w:szCs w:val="22"/>
          <w:lang w:val="zh-CN"/>
        </w:rPr>
        <w:id w:val="-12189658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8EB57" w14:textId="77777777" w:rsidR="00550FF8" w:rsidRDefault="00550FF8" w:rsidP="00550FF8">
          <w:pPr>
            <w:pStyle w:val="TOC"/>
          </w:pPr>
          <w:r>
            <w:rPr>
              <w:lang w:val="zh-CN"/>
            </w:rPr>
            <w:t>目录</w:t>
          </w:r>
        </w:p>
        <w:p w14:paraId="0C295DB9" w14:textId="734C3A72" w:rsidR="008E1A24" w:rsidRDefault="00550FF8" w:rsidP="008E1A24">
          <w:pPr>
            <w:pStyle w:val="1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7518ACF" w14:textId="77BD9462" w:rsidR="00550FF8" w:rsidRDefault="00550FF8" w:rsidP="00550FF8">
          <w:pPr>
            <w:pStyle w:val="1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</w:p>
        <w:p w14:paraId="5E46DC52" w14:textId="77777777" w:rsidR="00550FF8" w:rsidRDefault="00550FF8" w:rsidP="00550FF8">
          <w:r>
            <w:rPr>
              <w:b/>
              <w:bCs/>
              <w:lang w:val="zh-CN"/>
            </w:rPr>
            <w:fldChar w:fldCharType="end"/>
          </w:r>
        </w:p>
      </w:sdtContent>
    </w:sdt>
    <w:bookmarkEnd w:id="0"/>
    <w:p w14:paraId="08C8D5BF" w14:textId="77777777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绪论</w:t>
      </w:r>
      <w:r>
        <w:rPr>
          <w:rFonts w:hint="eastAsia"/>
        </w:rPr>
        <w:tab/>
        <w:t>3</w:t>
      </w:r>
    </w:p>
    <w:p w14:paraId="1BBCC04E" w14:textId="77777777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研究背景</w:t>
      </w:r>
      <w:r>
        <w:rPr>
          <w:rFonts w:hint="eastAsia"/>
        </w:rPr>
        <w:tab/>
        <w:t>3</w:t>
      </w:r>
    </w:p>
    <w:p w14:paraId="332A217D" w14:textId="77777777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研究意义</w:t>
      </w:r>
      <w:r>
        <w:rPr>
          <w:rFonts w:hint="eastAsia"/>
        </w:rPr>
        <w:tab/>
        <w:t>3</w:t>
      </w:r>
    </w:p>
    <w:p w14:paraId="7253983E" w14:textId="77777777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国内外研究现状</w:t>
      </w:r>
      <w:r>
        <w:rPr>
          <w:rFonts w:hint="eastAsia"/>
        </w:rPr>
        <w:tab/>
        <w:t>4</w:t>
      </w:r>
    </w:p>
    <w:p w14:paraId="0C046894" w14:textId="77777777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1.3.1</w:t>
      </w:r>
      <w:r>
        <w:rPr>
          <w:rFonts w:hint="eastAsia"/>
        </w:rPr>
        <w:t>图像追踪算法</w:t>
      </w:r>
      <w:r>
        <w:rPr>
          <w:rFonts w:hint="eastAsia"/>
        </w:rPr>
        <w:tab/>
        <w:t>4</w:t>
      </w:r>
    </w:p>
    <w:p w14:paraId="202CB887" w14:textId="6F81D0BB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commentRangeStart w:id="1"/>
      <w:r w:rsidRPr="008E1A24">
        <w:rPr>
          <w:rFonts w:hint="eastAsia"/>
          <w:highlight w:val="yellow"/>
        </w:rPr>
        <w:t>1.3.2</w:t>
      </w:r>
      <w:r w:rsidRPr="008E1A24">
        <w:rPr>
          <w:rFonts w:hint="eastAsia"/>
          <w:highlight w:val="yellow"/>
        </w:rPr>
        <w:t>视觉伺服</w:t>
      </w:r>
      <w:r w:rsidRPr="008E1A24">
        <w:rPr>
          <w:rFonts w:hint="eastAsia"/>
          <w:highlight w:val="yellow"/>
        </w:rPr>
        <w:tab/>
        <w:t>4</w:t>
      </w:r>
      <w:r w:rsidRPr="008E1A24">
        <w:rPr>
          <w:highlight w:val="yellow"/>
        </w:rPr>
        <w:t xml:space="preserve">   </w:t>
      </w:r>
      <w:r w:rsidRPr="008E1A24">
        <w:rPr>
          <w:rFonts w:hint="eastAsia"/>
          <w:highlight w:val="yellow"/>
        </w:rPr>
        <w:t>视觉伺服概论</w:t>
      </w:r>
      <w:r>
        <w:t xml:space="preserve"> </w:t>
      </w:r>
      <w:commentRangeEnd w:id="1"/>
      <w:r w:rsidR="003F37C1">
        <w:rPr>
          <w:rStyle w:val="a6"/>
        </w:rPr>
        <w:commentReference w:id="1"/>
      </w:r>
    </w:p>
    <w:p w14:paraId="6EAFE6CF" w14:textId="77777777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1.3.3</w:t>
      </w:r>
      <w:r>
        <w:rPr>
          <w:rFonts w:hint="eastAsia"/>
        </w:rPr>
        <w:t>带有视场角约束的制导律</w:t>
      </w:r>
      <w:r>
        <w:rPr>
          <w:rFonts w:hint="eastAsia"/>
        </w:rPr>
        <w:tab/>
        <w:t>5</w:t>
      </w:r>
    </w:p>
    <w:p w14:paraId="6D36963F" w14:textId="77777777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1.3.4</w:t>
      </w:r>
      <w:r>
        <w:rPr>
          <w:rFonts w:hint="eastAsia"/>
        </w:rPr>
        <w:t>小结</w:t>
      </w:r>
      <w:r>
        <w:rPr>
          <w:rFonts w:hint="eastAsia"/>
        </w:rPr>
        <w:tab/>
        <w:t>6</w:t>
      </w:r>
    </w:p>
    <w:p w14:paraId="622EE340" w14:textId="77777777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研究目标与研究内容</w:t>
      </w:r>
      <w:r>
        <w:rPr>
          <w:rFonts w:hint="eastAsia"/>
        </w:rPr>
        <w:tab/>
        <w:t>6</w:t>
      </w:r>
    </w:p>
    <w:p w14:paraId="3BD0EB89" w14:textId="77777777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1.4.1</w:t>
      </w:r>
      <w:r>
        <w:rPr>
          <w:rFonts w:hint="eastAsia"/>
        </w:rPr>
        <w:t>研究目标</w:t>
      </w:r>
      <w:r>
        <w:rPr>
          <w:rFonts w:hint="eastAsia"/>
        </w:rPr>
        <w:tab/>
        <w:t>6</w:t>
      </w:r>
    </w:p>
    <w:p w14:paraId="58E8C614" w14:textId="77777777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1.4.2</w:t>
      </w:r>
      <w:r>
        <w:rPr>
          <w:rFonts w:hint="eastAsia"/>
        </w:rPr>
        <w:t>研究内容</w:t>
      </w:r>
      <w:r>
        <w:rPr>
          <w:rFonts w:hint="eastAsia"/>
        </w:rPr>
        <w:tab/>
        <w:t>6</w:t>
      </w:r>
    </w:p>
    <w:p w14:paraId="7503C8E6" w14:textId="77777777" w:rsidR="008E1A24" w:rsidRDefault="008E1A24" w:rsidP="008E1A24">
      <w:pPr>
        <w:widowControl/>
        <w:spacing w:line="240" w:lineRule="auto"/>
        <w:jc w:val="left"/>
      </w:pPr>
      <w:r>
        <w:rPr>
          <w:rFonts w:hint="eastAsia"/>
        </w:rPr>
        <w:t>1.4</w:t>
      </w:r>
      <w:r>
        <w:rPr>
          <w:rFonts w:hint="eastAsia"/>
        </w:rPr>
        <w:t>文章组织结构</w:t>
      </w:r>
      <w:r>
        <w:rPr>
          <w:rFonts w:hint="eastAsia"/>
        </w:rPr>
        <w:tab/>
        <w:t>7</w:t>
      </w:r>
    </w:p>
    <w:p w14:paraId="6DF1000D" w14:textId="77777777" w:rsidR="008E1A24" w:rsidRDefault="008E1A24" w:rsidP="008E1A24">
      <w:pPr>
        <w:widowControl/>
        <w:spacing w:line="240" w:lineRule="auto"/>
        <w:jc w:val="left"/>
      </w:pPr>
    </w:p>
    <w:p w14:paraId="519BE656" w14:textId="77777777" w:rsidR="008E1A24" w:rsidRDefault="008E1A24" w:rsidP="008E1A24">
      <w:pPr>
        <w:widowControl/>
        <w:spacing w:line="240" w:lineRule="auto"/>
        <w:jc w:val="left"/>
      </w:pPr>
    </w:p>
    <w:p w14:paraId="3EBCD581" w14:textId="77777777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</w:p>
    <w:p w14:paraId="2D3F2561" w14:textId="1FD8DAE1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多旋翼飞行器视觉伺服模型</w:t>
      </w:r>
      <w:r>
        <w:rPr>
          <w:rFonts w:hint="eastAsia"/>
        </w:rPr>
        <w:tab/>
        <w:t>8</w:t>
      </w:r>
    </w:p>
    <w:p w14:paraId="6A89BD99" w14:textId="323AB419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多旋翼飞行器通道模型</w:t>
      </w:r>
      <w:r>
        <w:rPr>
          <w:rFonts w:hint="eastAsia"/>
        </w:rPr>
        <w:tab/>
        <w:t>8</w:t>
      </w:r>
    </w:p>
    <w:p w14:paraId="413B7BBC" w14:textId="36889EA3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视觉成像模型</w:t>
      </w:r>
      <w:r>
        <w:rPr>
          <w:rFonts w:hint="eastAsia"/>
        </w:rPr>
        <w:tab/>
        <w:t>10</w:t>
      </w:r>
    </w:p>
    <w:p w14:paraId="2206BD61" w14:textId="23E580BD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视觉伺服模型</w:t>
      </w:r>
      <w:r>
        <w:rPr>
          <w:rFonts w:hint="eastAsia"/>
        </w:rPr>
        <w:tab/>
        <w:t>12</w:t>
      </w:r>
    </w:p>
    <w:p w14:paraId="187593AA" w14:textId="1AD86065" w:rsidR="008E1A24" w:rsidRDefault="008E1A24" w:rsidP="008E1A24">
      <w:pPr>
        <w:widowControl/>
        <w:spacing w:line="240" w:lineRule="auto"/>
        <w:jc w:val="left"/>
      </w:pPr>
      <w:r>
        <w:rPr>
          <w:rFonts w:hint="eastAsia"/>
        </w:rPr>
        <w:t>2.3.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纵向通道</w:t>
      </w:r>
      <w:r>
        <w:rPr>
          <w:rFonts w:hint="eastAsia"/>
        </w:rPr>
        <w:t>模型</w:t>
      </w:r>
    </w:p>
    <w:p w14:paraId="3B62B8C6" w14:textId="511EC12B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2.3.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横侧</w:t>
      </w:r>
      <w:r>
        <w:rPr>
          <w:rFonts w:hint="eastAsia"/>
        </w:rPr>
        <w:t>向通道模型</w:t>
      </w:r>
    </w:p>
    <w:p w14:paraId="71AEAFBB" w14:textId="77777777" w:rsidR="008E1A24" w:rsidRDefault="008E1A24" w:rsidP="008E1A24">
      <w:pPr>
        <w:widowControl/>
        <w:spacing w:line="240" w:lineRule="auto"/>
        <w:jc w:val="left"/>
      </w:pPr>
      <w:r>
        <w:rPr>
          <w:rFonts w:hint="eastAsia"/>
        </w:rPr>
        <w:t>2.4</w:t>
      </w:r>
      <w:r>
        <w:rPr>
          <w:rFonts w:hint="eastAsia"/>
        </w:rPr>
        <w:t>本章小结</w:t>
      </w:r>
      <w:r>
        <w:rPr>
          <w:rFonts w:hint="eastAsia"/>
        </w:rPr>
        <w:tab/>
        <w:t>16</w:t>
      </w:r>
    </w:p>
    <w:p w14:paraId="5D51B8F0" w14:textId="77777777" w:rsidR="008E1A24" w:rsidRDefault="008E1A24" w:rsidP="008E1A24">
      <w:pPr>
        <w:widowControl/>
        <w:spacing w:line="240" w:lineRule="auto"/>
        <w:jc w:val="left"/>
      </w:pPr>
    </w:p>
    <w:p w14:paraId="2330A8CE" w14:textId="77777777" w:rsidR="008E1A24" w:rsidRDefault="008E1A24" w:rsidP="008E1A24">
      <w:pPr>
        <w:widowControl/>
        <w:spacing w:line="240" w:lineRule="auto"/>
        <w:jc w:val="left"/>
      </w:pPr>
    </w:p>
    <w:p w14:paraId="4B9B7F3D" w14:textId="3F6375D2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视觉跟踪算法</w:t>
      </w:r>
    </w:p>
    <w:p w14:paraId="276D317C" w14:textId="77777777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commentRangeStart w:id="2"/>
      <w:r>
        <w:rPr>
          <w:rFonts w:hint="eastAsia"/>
        </w:rPr>
        <w:t xml:space="preserve">  </w:t>
      </w:r>
      <w:r>
        <w:rPr>
          <w:rFonts w:hint="eastAsia"/>
        </w:rPr>
        <w:t>原理和测试，注意能够由远及近</w:t>
      </w:r>
    </w:p>
    <w:p w14:paraId="5CFC943F" w14:textId="77777777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选取图像追踪算法</w:t>
      </w:r>
      <w:r>
        <w:rPr>
          <w:rFonts w:hint="eastAsia"/>
        </w:rPr>
        <w:tab/>
        <w:t>16</w:t>
      </w:r>
      <w:commentRangeEnd w:id="2"/>
      <w:r>
        <w:rPr>
          <w:rStyle w:val="a6"/>
        </w:rPr>
        <w:commentReference w:id="2"/>
      </w:r>
    </w:p>
    <w:p w14:paraId="1CC8A39B" w14:textId="77777777" w:rsidR="008E1A24" w:rsidRPr="008E1A24" w:rsidRDefault="008E1A24" w:rsidP="008E1A24">
      <w:pPr>
        <w:widowControl/>
        <w:spacing w:line="240" w:lineRule="auto"/>
        <w:jc w:val="left"/>
      </w:pPr>
    </w:p>
    <w:p w14:paraId="184DF978" w14:textId="77777777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</w:p>
    <w:p w14:paraId="55988401" w14:textId="72236491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r>
        <w:t>4</w:t>
      </w:r>
      <w:r>
        <w:rPr>
          <w:rFonts w:hint="eastAsia"/>
        </w:rPr>
        <w:t>.</w:t>
      </w:r>
      <w:r>
        <w:rPr>
          <w:rFonts w:hint="eastAsia"/>
        </w:rPr>
        <w:t>视觉伺服控制</w:t>
      </w:r>
      <w:r>
        <w:rPr>
          <w:rFonts w:hint="eastAsia"/>
        </w:rPr>
        <w:t xml:space="preserve"> </w:t>
      </w:r>
      <w:r>
        <w:rPr>
          <w:rFonts w:hint="eastAsia"/>
        </w:rPr>
        <w:t>（认为被跟踪对象在图像位置已知</w:t>
      </w:r>
      <w:r w:rsidR="003F37C1">
        <w:rPr>
          <w:rFonts w:hint="eastAsia"/>
        </w:rPr>
        <w:t>，质点模型</w:t>
      </w:r>
      <w:r>
        <w:rPr>
          <w:rFonts w:hint="eastAsia"/>
        </w:rPr>
        <w:t>）</w:t>
      </w:r>
    </w:p>
    <w:p w14:paraId="61DAA1FE" w14:textId="708F8E6C" w:rsidR="008E1A24" w:rsidRDefault="008E1A24" w:rsidP="008E1A24">
      <w:pPr>
        <w:widowControl/>
        <w:spacing w:line="240" w:lineRule="auto"/>
        <w:jc w:val="left"/>
      </w:pPr>
      <w:r>
        <w:rPr>
          <w:rFonts w:hint="eastAsia"/>
        </w:rPr>
        <w:t>4</w:t>
      </w:r>
      <w:r>
        <w:rPr>
          <w:rFonts w:hint="eastAsia"/>
        </w:rPr>
        <w:t>.1</w:t>
      </w:r>
      <w:r w:rsidRPr="008E1A24">
        <w:rPr>
          <w:rFonts w:hint="eastAsia"/>
        </w:rPr>
        <w:t>纵向通道</w:t>
      </w:r>
      <w:r>
        <w:rPr>
          <w:rFonts w:hint="eastAsia"/>
        </w:rPr>
        <w:t>控制器设计</w:t>
      </w:r>
      <w:r>
        <w:rPr>
          <w:rFonts w:hint="eastAsia"/>
        </w:rPr>
        <w:t xml:space="preserve"> </w:t>
      </w:r>
    </w:p>
    <w:p w14:paraId="4E57C968" w14:textId="31083FF9" w:rsidR="008E1A24" w:rsidRDefault="008E1A24" w:rsidP="008E1A24">
      <w:pPr>
        <w:widowControl/>
        <w:spacing w:line="240" w:lineRule="auto"/>
        <w:jc w:val="left"/>
      </w:pPr>
      <w:r>
        <w:rPr>
          <w:rFonts w:hint="eastAsia"/>
        </w:rPr>
        <w:t>4.2</w:t>
      </w:r>
      <w:r>
        <w:rPr>
          <w:rFonts w:hint="eastAsia"/>
        </w:rPr>
        <w:t>横侧向</w:t>
      </w:r>
      <w:r>
        <w:rPr>
          <w:rFonts w:hint="eastAsia"/>
        </w:rPr>
        <w:t>通道</w:t>
      </w:r>
      <w:r>
        <w:rPr>
          <w:rFonts w:hint="eastAsia"/>
        </w:rPr>
        <w:t>控制器设计</w:t>
      </w:r>
    </w:p>
    <w:p w14:paraId="08A3C8C0" w14:textId="14D35351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仿真测试和性能分析</w:t>
      </w:r>
    </w:p>
    <w:p w14:paraId="6ADC9228" w14:textId="7137EF17" w:rsidR="008E1A24" w:rsidRDefault="008E1A24" w:rsidP="008E1A24">
      <w:pPr>
        <w:widowControl/>
        <w:spacing w:line="240" w:lineRule="auto"/>
        <w:jc w:val="left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>本章小结</w:t>
      </w:r>
      <w:r>
        <w:rPr>
          <w:rFonts w:hint="eastAsia"/>
        </w:rPr>
        <w:tab/>
        <w:t>19</w:t>
      </w:r>
    </w:p>
    <w:p w14:paraId="248AF10D" w14:textId="77777777" w:rsidR="008E1A24" w:rsidRDefault="008E1A24" w:rsidP="008E1A24">
      <w:pPr>
        <w:widowControl/>
        <w:spacing w:line="240" w:lineRule="auto"/>
        <w:jc w:val="left"/>
      </w:pPr>
    </w:p>
    <w:p w14:paraId="014E3F0B" w14:textId="77777777" w:rsidR="008E1A24" w:rsidRDefault="008E1A24" w:rsidP="008E1A24">
      <w:pPr>
        <w:widowControl/>
        <w:spacing w:line="240" w:lineRule="auto"/>
        <w:jc w:val="left"/>
      </w:pPr>
    </w:p>
    <w:p w14:paraId="14D69F23" w14:textId="77777777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</w:p>
    <w:p w14:paraId="4726765C" w14:textId="398F16FF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仿真</w:t>
      </w:r>
      <w:r>
        <w:rPr>
          <w:rFonts w:hint="eastAsia"/>
        </w:rPr>
        <w:t>平台和综合实验</w:t>
      </w:r>
    </w:p>
    <w:p w14:paraId="6A376A93" w14:textId="429137B4" w:rsidR="008E1A24" w:rsidRDefault="008E1A24" w:rsidP="008E1A24">
      <w:pPr>
        <w:widowControl/>
        <w:spacing w:line="240" w:lineRule="auto"/>
        <w:jc w:val="left"/>
      </w:pPr>
      <w:r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仿真环境搭建</w:t>
      </w:r>
      <w:r>
        <w:rPr>
          <w:rFonts w:hint="eastAsia"/>
        </w:rPr>
        <w:t>（多旋翼模型和视景）</w:t>
      </w:r>
    </w:p>
    <w:p w14:paraId="515FBBF2" w14:textId="114A26BF" w:rsidR="008E1A24" w:rsidRDefault="008E1A24" w:rsidP="008E1A24">
      <w:pPr>
        <w:widowControl/>
        <w:spacing w:line="240" w:lineRule="auto"/>
        <w:jc w:val="left"/>
      </w:pPr>
      <w:r>
        <w:rPr>
          <w:rFonts w:hint="eastAsia"/>
        </w:rPr>
        <w:t>5.2</w:t>
      </w:r>
      <w:r>
        <w:t xml:space="preserve"> </w:t>
      </w:r>
      <w:r w:rsidR="00863F8A">
        <w:rPr>
          <w:rFonts w:hint="eastAsia"/>
        </w:rPr>
        <w:t>综合控制系统框架（视觉跟踪算法</w:t>
      </w:r>
      <w:r w:rsidR="00863F8A">
        <w:rPr>
          <w:rFonts w:hint="eastAsia"/>
        </w:rPr>
        <w:t>+</w:t>
      </w:r>
      <w:r w:rsidR="00863F8A">
        <w:rPr>
          <w:rFonts w:hint="eastAsia"/>
        </w:rPr>
        <w:t>控制</w:t>
      </w:r>
      <w:r w:rsidR="00863F8A">
        <w:rPr>
          <w:rFonts w:hint="eastAsia"/>
        </w:rPr>
        <w:t>+</w:t>
      </w:r>
      <w:r w:rsidR="00863F8A">
        <w:rPr>
          <w:rFonts w:hint="eastAsia"/>
        </w:rPr>
        <w:t>多旋翼模型</w:t>
      </w:r>
      <w:r w:rsidR="00863F8A">
        <w:rPr>
          <w:rFonts w:hint="eastAsia"/>
        </w:rPr>
        <w:t>+</w:t>
      </w:r>
      <w:r w:rsidR="00863F8A">
        <w:rPr>
          <w:rFonts w:hint="eastAsia"/>
        </w:rPr>
        <w:t>视景）</w:t>
      </w:r>
    </w:p>
    <w:p w14:paraId="270B404B" w14:textId="6E0C6D61" w:rsidR="00D86C86" w:rsidRDefault="00D86C86" w:rsidP="008E1A24">
      <w:pPr>
        <w:widowControl/>
        <w:spacing w:line="240" w:lineRule="auto"/>
        <w:jc w:val="left"/>
        <w:rPr>
          <w:rFonts w:hint="eastAsia"/>
        </w:rPr>
      </w:pPr>
      <w:r w:rsidRPr="003007B2">
        <w:rPr>
          <w:rFonts w:hint="eastAsia"/>
          <w:highlight w:val="yellow"/>
        </w:rPr>
        <w:t>5.3</w:t>
      </w:r>
      <w:r w:rsidRPr="003007B2">
        <w:rPr>
          <w:highlight w:val="yellow"/>
        </w:rPr>
        <w:t xml:space="preserve"> </w:t>
      </w:r>
      <w:r w:rsidRPr="003007B2">
        <w:rPr>
          <w:rFonts w:hint="eastAsia"/>
          <w:highlight w:val="yellow"/>
        </w:rPr>
        <w:t>半物理仿真</w:t>
      </w:r>
      <w:r w:rsidR="003007B2" w:rsidRPr="003007B2">
        <w:rPr>
          <w:rFonts w:hint="eastAsia"/>
          <w:highlight w:val="yellow"/>
        </w:rPr>
        <w:t>（看时间了，视觉用计算机处理</w:t>
      </w:r>
      <w:r w:rsidR="003007B2" w:rsidRPr="003007B2">
        <w:rPr>
          <w:rFonts w:hint="eastAsia"/>
          <w:highlight w:val="yellow"/>
        </w:rPr>
        <w:t>+</w:t>
      </w:r>
      <w:r w:rsidR="003007B2" w:rsidRPr="003007B2">
        <w:rPr>
          <w:rFonts w:hint="eastAsia"/>
          <w:highlight w:val="yellow"/>
        </w:rPr>
        <w:t>控制算法用</w:t>
      </w:r>
      <w:r w:rsidR="003007B2" w:rsidRPr="003007B2">
        <w:rPr>
          <w:rFonts w:hint="eastAsia"/>
          <w:highlight w:val="yellow"/>
        </w:rPr>
        <w:t>Pix</w:t>
      </w:r>
      <w:r w:rsidR="003007B2" w:rsidRPr="003007B2">
        <w:rPr>
          <w:rFonts w:hint="eastAsia"/>
          <w:highlight w:val="yellow"/>
        </w:rPr>
        <w:t>）</w:t>
      </w:r>
      <w:bookmarkStart w:id="3" w:name="_GoBack"/>
      <w:bookmarkEnd w:id="3"/>
    </w:p>
    <w:p w14:paraId="38AFD3C1" w14:textId="3F9FD149" w:rsidR="008E1A24" w:rsidRDefault="00863F8A" w:rsidP="008E1A24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5.</w:t>
      </w:r>
      <w:r w:rsidR="00D86C86">
        <w:rPr>
          <w:rFonts w:hint="eastAsia"/>
        </w:rPr>
        <w:t>4</w:t>
      </w:r>
      <w:r>
        <w:rPr>
          <w:rFonts w:hint="eastAsia"/>
        </w:rPr>
        <w:t>仿真测试和性能分析</w:t>
      </w:r>
    </w:p>
    <w:p w14:paraId="4C5B5799" w14:textId="4A105737" w:rsidR="008E1A24" w:rsidRDefault="00D86C86" w:rsidP="008E1A24">
      <w:pPr>
        <w:widowControl/>
        <w:spacing w:line="240" w:lineRule="auto"/>
        <w:jc w:val="left"/>
      </w:pPr>
      <w:r>
        <w:rPr>
          <w:rFonts w:hint="eastAsia"/>
        </w:rPr>
        <w:t>5</w:t>
      </w:r>
      <w:r w:rsidR="008E1A24">
        <w:rPr>
          <w:rFonts w:hint="eastAsia"/>
        </w:rPr>
        <w:t>.</w:t>
      </w:r>
      <w:r>
        <w:rPr>
          <w:rFonts w:hint="eastAsia"/>
        </w:rPr>
        <w:t>5</w:t>
      </w:r>
      <w:r w:rsidR="008E1A24">
        <w:rPr>
          <w:rFonts w:hint="eastAsia"/>
        </w:rPr>
        <w:t>本章小结</w:t>
      </w:r>
      <w:r w:rsidR="008E1A24">
        <w:rPr>
          <w:rFonts w:hint="eastAsia"/>
        </w:rPr>
        <w:tab/>
        <w:t>26</w:t>
      </w:r>
    </w:p>
    <w:p w14:paraId="5677945D" w14:textId="77777777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</w:p>
    <w:p w14:paraId="4483AAB2" w14:textId="77777777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</w:p>
    <w:p w14:paraId="673C632B" w14:textId="77777777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总结和展望</w:t>
      </w:r>
      <w:r>
        <w:rPr>
          <w:rFonts w:hint="eastAsia"/>
        </w:rPr>
        <w:tab/>
        <w:t>26</w:t>
      </w:r>
    </w:p>
    <w:p w14:paraId="12B5599E" w14:textId="77777777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ab/>
        <w:t>26</w:t>
      </w:r>
    </w:p>
    <w:p w14:paraId="523BB294" w14:textId="77777777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展望</w:t>
      </w:r>
      <w:r>
        <w:rPr>
          <w:rFonts w:hint="eastAsia"/>
        </w:rPr>
        <w:tab/>
        <w:t>26</w:t>
      </w:r>
    </w:p>
    <w:p w14:paraId="573EA9BC" w14:textId="77777777" w:rsidR="008E1A24" w:rsidRDefault="008E1A24" w:rsidP="008E1A24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致谢</w:t>
      </w:r>
      <w:r>
        <w:rPr>
          <w:rFonts w:hint="eastAsia"/>
        </w:rPr>
        <w:tab/>
        <w:t>26</w:t>
      </w:r>
    </w:p>
    <w:p w14:paraId="029EF11D" w14:textId="1A028690" w:rsidR="009941B7" w:rsidRDefault="008E1A24" w:rsidP="008E1A24">
      <w:pPr>
        <w:widowControl/>
        <w:spacing w:line="240" w:lineRule="auto"/>
        <w:jc w:val="left"/>
      </w:pPr>
      <w:r>
        <w:rPr>
          <w:rFonts w:hint="eastAsia"/>
        </w:rPr>
        <w:t>参考文献</w:t>
      </w:r>
      <w:r>
        <w:rPr>
          <w:rFonts w:hint="eastAsia"/>
        </w:rPr>
        <w:tab/>
        <w:t>26</w:t>
      </w:r>
    </w:p>
    <w:sectPr w:rsidR="00994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Quan Quan" w:date="2019-05-06T14:41:00Z" w:initials="Q">
    <w:p w14:paraId="760621F0" w14:textId="0D8CF071" w:rsidR="003F37C1" w:rsidRDefault="003F37C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介绍的部分都放在绪论</w:t>
      </w:r>
    </w:p>
  </w:comment>
  <w:comment w:id="2" w:author="Quan Quan" w:date="2019-05-06T14:36:00Z" w:initials="Q">
    <w:p w14:paraId="099CAE6F" w14:textId="36BB451B" w:rsidR="008E1A24" w:rsidRDefault="008E1A2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重新梳理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0621F0" w15:done="0"/>
  <w15:commentEx w15:paraId="099CAE6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89EB9" w14:textId="77777777" w:rsidR="00EE704B" w:rsidRDefault="00EE704B" w:rsidP="00210B35">
      <w:pPr>
        <w:spacing w:line="240" w:lineRule="auto"/>
      </w:pPr>
      <w:r>
        <w:separator/>
      </w:r>
    </w:p>
  </w:endnote>
  <w:endnote w:type="continuationSeparator" w:id="0">
    <w:p w14:paraId="232C3221" w14:textId="77777777" w:rsidR="00EE704B" w:rsidRDefault="00EE704B" w:rsidP="00210B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70618" w14:textId="77777777" w:rsidR="00EE704B" w:rsidRDefault="00EE704B" w:rsidP="00210B35">
      <w:pPr>
        <w:spacing w:line="240" w:lineRule="auto"/>
      </w:pPr>
      <w:r>
        <w:separator/>
      </w:r>
    </w:p>
  </w:footnote>
  <w:footnote w:type="continuationSeparator" w:id="0">
    <w:p w14:paraId="77DE11CC" w14:textId="77777777" w:rsidR="00EE704B" w:rsidRDefault="00EE704B" w:rsidP="00210B35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Quan Quan">
    <w15:presenceInfo w15:providerId="None" w15:userId="Quan Qu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1NDcztjA0NjM2M7FQ0lEKTi0uzszPAykwrAUAv/lATiwAAAA="/>
  </w:docVars>
  <w:rsids>
    <w:rsidRoot w:val="00942E84"/>
    <w:rsid w:val="00091871"/>
    <w:rsid w:val="00210B35"/>
    <w:rsid w:val="003007B2"/>
    <w:rsid w:val="003F37C1"/>
    <w:rsid w:val="00550FF8"/>
    <w:rsid w:val="00863F8A"/>
    <w:rsid w:val="008E1A24"/>
    <w:rsid w:val="00942E84"/>
    <w:rsid w:val="009941B7"/>
    <w:rsid w:val="00AC4FCB"/>
    <w:rsid w:val="00CF3D95"/>
    <w:rsid w:val="00D86C86"/>
    <w:rsid w:val="00D94F0E"/>
    <w:rsid w:val="00DA6D84"/>
    <w:rsid w:val="00EE704B"/>
    <w:rsid w:val="00F1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9E4F8"/>
  <w15:chartTrackingRefBased/>
  <w15:docId w15:val="{3B99BA36-81BF-44D7-9522-23E28B23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B35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10B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B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B3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B35"/>
    <w:rPr>
      <w:sz w:val="18"/>
      <w:szCs w:val="18"/>
    </w:rPr>
  </w:style>
  <w:style w:type="character" w:styleId="a5">
    <w:name w:val="Hyperlink"/>
    <w:uiPriority w:val="99"/>
    <w:unhideWhenUsed/>
    <w:rsid w:val="00210B3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10B3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10B35"/>
    <w:pPr>
      <w:widowControl/>
      <w:spacing w:before="240" w:after="0" w:line="259" w:lineRule="auto"/>
      <w:jc w:val="left"/>
      <w:outlineLvl w:val="9"/>
    </w:pPr>
    <w:rPr>
      <w:rFonts w:ascii="Calibri Light" w:eastAsia="黑体" w:hAnsi="Calibri Light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10B35"/>
  </w:style>
  <w:style w:type="paragraph" w:styleId="2">
    <w:name w:val="toc 2"/>
    <w:basedOn w:val="a"/>
    <w:next w:val="a"/>
    <w:autoRedefine/>
    <w:uiPriority w:val="39"/>
    <w:unhideWhenUsed/>
    <w:rsid w:val="00210B35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210B35"/>
    <w:pPr>
      <w:ind w:leftChars="400" w:left="840"/>
    </w:pPr>
  </w:style>
  <w:style w:type="character" w:styleId="a6">
    <w:name w:val="annotation reference"/>
    <w:basedOn w:val="a0"/>
    <w:uiPriority w:val="99"/>
    <w:semiHidden/>
    <w:unhideWhenUsed/>
    <w:rsid w:val="00CF3D95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F3D95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CF3D95"/>
    <w:rPr>
      <w:rFonts w:ascii="Times New Roman" w:eastAsia="宋体" w:hAnsi="Times New Roman" w:cs="Times New Roman"/>
      <w:sz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F3D95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F3D95"/>
    <w:rPr>
      <w:rFonts w:ascii="Times New Roman" w:eastAsia="宋体" w:hAnsi="Times New Roman" w:cs="Times New Roman"/>
      <w:b/>
      <w:bCs/>
      <w:sz w:val="24"/>
    </w:rPr>
  </w:style>
  <w:style w:type="paragraph" w:styleId="a9">
    <w:name w:val="Balloon Text"/>
    <w:basedOn w:val="a"/>
    <w:link w:val="Char3"/>
    <w:uiPriority w:val="99"/>
    <w:semiHidden/>
    <w:unhideWhenUsed/>
    <w:rsid w:val="00CF3D95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F3D9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Quan Quan</cp:lastModifiedBy>
  <cp:revision>11</cp:revision>
  <dcterms:created xsi:type="dcterms:W3CDTF">2019-05-06T06:27:00Z</dcterms:created>
  <dcterms:modified xsi:type="dcterms:W3CDTF">2019-05-06T06:44:00Z</dcterms:modified>
</cp:coreProperties>
</file>