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04F" w:rsidRDefault="002C304F" w:rsidP="002C304F">
      <w:pPr>
        <w:jc w:val="center"/>
      </w:pPr>
      <w:bookmarkStart w:id="0" w:name="_GoBack"/>
      <w:bookmarkEnd w:id="0"/>
      <w:r w:rsidRPr="002C304F">
        <w:rPr>
          <w:b/>
          <w:sz w:val="32"/>
        </w:rPr>
        <w:t>Proposal for Derived Relationships</w:t>
      </w:r>
      <w:r>
        <w:br/>
      </w:r>
      <w:r w:rsidRPr="002A5B85">
        <w:rPr>
          <w:sz w:val="24"/>
        </w:rPr>
        <w:t xml:space="preserve">G. Edward </w:t>
      </w:r>
      <w:proofErr w:type="gramStart"/>
      <w:r w:rsidRPr="002A5B85">
        <w:rPr>
          <w:sz w:val="24"/>
        </w:rPr>
        <w:t>Roberts</w:t>
      </w:r>
      <w:proofErr w:type="gramEnd"/>
      <w:r w:rsidRPr="002A5B85">
        <w:rPr>
          <w:sz w:val="24"/>
        </w:rPr>
        <w:br/>
      </w:r>
      <w:hyperlink r:id="rId6" w:history="1">
        <w:r w:rsidRPr="002A5B85">
          <w:rPr>
            <w:rStyle w:val="Hyperlink"/>
            <w:sz w:val="24"/>
          </w:rPr>
          <w:t>eroberts@elparazim.com</w:t>
        </w:r>
      </w:hyperlink>
    </w:p>
    <w:p w:rsidR="002C304F" w:rsidRDefault="002364B0">
      <w:r>
        <w:t>This paper deals with several things:</w:t>
      </w:r>
    </w:p>
    <w:p w:rsidR="002364B0" w:rsidRDefault="002364B0" w:rsidP="002364B0">
      <w:pPr>
        <w:pStyle w:val="ListParagraph"/>
        <w:numPr>
          <w:ilvl w:val="0"/>
          <w:numId w:val="5"/>
        </w:numPr>
      </w:pPr>
      <w:r>
        <w:t>Proposal for Derived Relationships</w:t>
      </w:r>
    </w:p>
    <w:p w:rsidR="002364B0" w:rsidRDefault="002364B0" w:rsidP="002364B0">
      <w:pPr>
        <w:pStyle w:val="ListParagraph"/>
        <w:numPr>
          <w:ilvl w:val="0"/>
          <w:numId w:val="5"/>
        </w:numPr>
      </w:pPr>
      <w:r>
        <w:t>Differentiation of purpose of Derived Relationships</w:t>
      </w:r>
    </w:p>
    <w:p w:rsidR="00721325" w:rsidRDefault="00154901" w:rsidP="00721325">
      <w:pPr>
        <w:pStyle w:val="ListParagraph"/>
        <w:numPr>
          <w:ilvl w:val="0"/>
          <w:numId w:val="5"/>
        </w:numPr>
      </w:pPr>
      <w:r>
        <w:t>How does the new Association between Elements and Relationships fit into the Derived Relationships</w:t>
      </w:r>
    </w:p>
    <w:p w:rsidR="002364B0" w:rsidRDefault="002364B0" w:rsidP="002364B0">
      <w:pPr>
        <w:pStyle w:val="ListParagraph"/>
      </w:pPr>
    </w:p>
    <w:p w:rsidR="002C304F" w:rsidRDefault="002C304F" w:rsidP="00247F74">
      <w:pPr>
        <w:pStyle w:val="ListParagraph"/>
        <w:numPr>
          <w:ilvl w:val="0"/>
          <w:numId w:val="6"/>
        </w:numPr>
        <w:ind w:left="360"/>
        <w:rPr>
          <w:b/>
          <w:u w:val="single"/>
        </w:rPr>
      </w:pPr>
      <w:r w:rsidRPr="002364B0">
        <w:rPr>
          <w:b/>
          <w:u w:val="single"/>
        </w:rPr>
        <w:t>Proposal</w:t>
      </w:r>
      <w:r w:rsidR="00A6771C">
        <w:rPr>
          <w:b/>
          <w:u w:val="single"/>
        </w:rPr>
        <w:t xml:space="preserve"> for Derived Relationships</w:t>
      </w:r>
      <w:r w:rsidRPr="002364B0">
        <w:rPr>
          <w:b/>
          <w:u w:val="single"/>
        </w:rPr>
        <w:t>:</w:t>
      </w:r>
    </w:p>
    <w:p w:rsidR="00721325" w:rsidRPr="00710E49" w:rsidRDefault="00721325" w:rsidP="00721325">
      <w:pPr>
        <w:rPr>
          <w:rFonts w:cs="Arial"/>
          <w:sz w:val="24"/>
          <w:szCs w:val="24"/>
          <w:u w:val="single"/>
        </w:rPr>
      </w:pPr>
      <w:r w:rsidRPr="00710E49">
        <w:rPr>
          <w:rFonts w:cs="Arial"/>
          <w:sz w:val="24"/>
          <w:szCs w:val="24"/>
          <w:u w:val="single"/>
        </w:rPr>
        <w:t xml:space="preserve">To </w:t>
      </w:r>
      <w:r w:rsidRPr="00710E49">
        <w:rPr>
          <w:rFonts w:cs="Arial"/>
          <w:sz w:val="24"/>
          <w:szCs w:val="24"/>
        </w:rPr>
        <w:t>get the structural rules</w:t>
      </w:r>
      <w:r w:rsidR="001A5655" w:rsidRPr="00710E49">
        <w:rPr>
          <w:rFonts w:cs="Arial"/>
          <w:sz w:val="24"/>
          <w:szCs w:val="24"/>
        </w:rPr>
        <w:t xml:space="preserve">, the following </w:t>
      </w:r>
      <w:r w:rsidRPr="00710E49">
        <w:rPr>
          <w:rFonts w:cs="Arial"/>
          <w:sz w:val="24"/>
          <w:szCs w:val="24"/>
        </w:rPr>
        <w:t>standard model simplifications</w:t>
      </w:r>
      <w:r w:rsidR="001A5655" w:rsidRPr="00710E49">
        <w:rPr>
          <w:rFonts w:cs="Arial"/>
          <w:sz w:val="24"/>
          <w:szCs w:val="24"/>
        </w:rPr>
        <w:t xml:space="preserve"> are used</w:t>
      </w:r>
      <w:r w:rsidRPr="00710E49">
        <w:rPr>
          <w:rFonts w:cs="Arial"/>
          <w:sz w:val="24"/>
          <w:szCs w:val="24"/>
        </w:rPr>
        <w:t>:</w:t>
      </w:r>
    </w:p>
    <w:p w:rsidR="00721325" w:rsidRPr="00710E49" w:rsidRDefault="000E326D" w:rsidP="003659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710E49">
        <w:rPr>
          <w:rFonts w:eastAsia="Times New Roman" w:cs="Arial"/>
          <w:color w:val="222222"/>
          <w:sz w:val="24"/>
          <w:szCs w:val="24"/>
        </w:rPr>
        <w:t xml:space="preserve">On aggregations/compositions, </w:t>
      </w:r>
      <w:r w:rsidR="00721325" w:rsidRPr="00710E49">
        <w:rPr>
          <w:rFonts w:eastAsia="Times New Roman" w:cs="Arial"/>
          <w:color w:val="222222"/>
          <w:sz w:val="24"/>
          <w:szCs w:val="24"/>
        </w:rPr>
        <w:t xml:space="preserve">relationships on the </w:t>
      </w:r>
      <w:r w:rsidRPr="00710E49">
        <w:rPr>
          <w:rFonts w:eastAsia="Times New Roman" w:cs="Arial"/>
          <w:color w:val="222222"/>
          <w:sz w:val="24"/>
          <w:szCs w:val="24"/>
        </w:rPr>
        <w:t>part</w:t>
      </w:r>
      <w:r w:rsidR="00721325" w:rsidRPr="00710E49">
        <w:rPr>
          <w:rFonts w:eastAsia="Times New Roman" w:cs="Arial"/>
          <w:color w:val="222222"/>
          <w:sz w:val="24"/>
          <w:szCs w:val="24"/>
        </w:rPr>
        <w:t xml:space="preserve"> can move to the </w:t>
      </w:r>
      <w:r w:rsidRPr="00710E49">
        <w:rPr>
          <w:rFonts w:eastAsia="Times New Roman" w:cs="Arial"/>
          <w:color w:val="222222"/>
          <w:sz w:val="24"/>
          <w:szCs w:val="24"/>
        </w:rPr>
        <w:t>whole</w:t>
      </w:r>
      <w:r w:rsidR="00721325" w:rsidRPr="00710E49">
        <w:rPr>
          <w:rFonts w:eastAsia="Times New Roman" w:cs="Arial"/>
          <w:color w:val="222222"/>
          <w:sz w:val="24"/>
          <w:szCs w:val="24"/>
        </w:rPr>
        <w:t xml:space="preserve"> </w:t>
      </w:r>
    </w:p>
    <w:p w:rsidR="00721325" w:rsidRPr="00710E49" w:rsidRDefault="00721325" w:rsidP="00721325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p w:rsidR="00721325" w:rsidRPr="00710E49" w:rsidRDefault="009079A1" w:rsidP="003659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710E49">
        <w:rPr>
          <w:rFonts w:eastAsia="Times New Roman" w:cs="Arial"/>
          <w:color w:val="222222"/>
          <w:sz w:val="24"/>
          <w:szCs w:val="24"/>
        </w:rPr>
        <w:t>O</w:t>
      </w:r>
      <w:r w:rsidR="00721325" w:rsidRPr="00710E49">
        <w:rPr>
          <w:rFonts w:eastAsia="Times New Roman" w:cs="Arial"/>
          <w:color w:val="222222"/>
          <w:sz w:val="24"/>
          <w:szCs w:val="24"/>
        </w:rPr>
        <w:t>n realization</w:t>
      </w:r>
      <w:r w:rsidR="000E326D" w:rsidRPr="00710E49">
        <w:rPr>
          <w:rFonts w:eastAsia="Times New Roman" w:cs="Arial"/>
          <w:color w:val="222222"/>
          <w:sz w:val="24"/>
          <w:szCs w:val="24"/>
        </w:rPr>
        <w:t>s/specializations</w:t>
      </w:r>
      <w:r w:rsidR="00721325" w:rsidRPr="00710E49">
        <w:rPr>
          <w:rFonts w:eastAsia="Times New Roman" w:cs="Arial"/>
          <w:color w:val="222222"/>
          <w:sz w:val="24"/>
          <w:szCs w:val="24"/>
        </w:rPr>
        <w:t xml:space="preserve">, relationships on the </w:t>
      </w:r>
      <w:r w:rsidRPr="00710E49">
        <w:rPr>
          <w:rFonts w:eastAsia="Times New Roman" w:cs="Arial"/>
          <w:color w:val="222222"/>
          <w:sz w:val="24"/>
          <w:szCs w:val="24"/>
        </w:rPr>
        <w:t>generalization</w:t>
      </w:r>
      <w:r w:rsidR="00721325" w:rsidRPr="00710E49">
        <w:rPr>
          <w:rFonts w:eastAsia="Times New Roman" w:cs="Arial"/>
          <w:color w:val="222222"/>
          <w:sz w:val="24"/>
          <w:szCs w:val="24"/>
        </w:rPr>
        <w:t xml:space="preserve"> can move t</w:t>
      </w:r>
      <w:r w:rsidRPr="00710E49">
        <w:rPr>
          <w:rFonts w:eastAsia="Times New Roman" w:cs="Arial"/>
          <w:color w:val="222222"/>
          <w:sz w:val="24"/>
          <w:szCs w:val="24"/>
        </w:rPr>
        <w:t>o the specialization</w:t>
      </w:r>
    </w:p>
    <w:p w:rsidR="00721325" w:rsidRPr="00710E49" w:rsidRDefault="00721325" w:rsidP="00721325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p w:rsidR="00721325" w:rsidRPr="00710E49" w:rsidRDefault="009079A1" w:rsidP="003659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710E49">
        <w:rPr>
          <w:rFonts w:eastAsia="Times New Roman" w:cs="Arial"/>
          <w:color w:val="222222"/>
          <w:sz w:val="24"/>
          <w:szCs w:val="24"/>
        </w:rPr>
        <w:t>O</w:t>
      </w:r>
      <w:r w:rsidR="00721325" w:rsidRPr="00710E49">
        <w:rPr>
          <w:rFonts w:eastAsia="Times New Roman" w:cs="Arial"/>
          <w:color w:val="222222"/>
          <w:sz w:val="24"/>
          <w:szCs w:val="24"/>
        </w:rPr>
        <w:t xml:space="preserve">n assignments, relationships on the </w:t>
      </w:r>
      <w:r w:rsidRPr="00710E49">
        <w:rPr>
          <w:rFonts w:eastAsia="Times New Roman" w:cs="Arial"/>
          <w:color w:val="222222"/>
          <w:sz w:val="24"/>
          <w:szCs w:val="24"/>
        </w:rPr>
        <w:t>Behavior Element</w:t>
      </w:r>
      <w:r w:rsidR="00721325" w:rsidRPr="00710E49">
        <w:rPr>
          <w:rFonts w:eastAsia="Times New Roman" w:cs="Arial"/>
          <w:color w:val="222222"/>
          <w:sz w:val="24"/>
          <w:szCs w:val="24"/>
        </w:rPr>
        <w:t xml:space="preserve"> can be moved to the </w:t>
      </w:r>
      <w:r w:rsidRPr="00710E49">
        <w:rPr>
          <w:rFonts w:eastAsia="Times New Roman" w:cs="Arial"/>
          <w:color w:val="222222"/>
          <w:sz w:val="24"/>
          <w:szCs w:val="24"/>
        </w:rPr>
        <w:t>Active Structural Element.</w:t>
      </w:r>
    </w:p>
    <w:p w:rsidR="005625F0" w:rsidRDefault="005625F0" w:rsidP="005625F0">
      <w:pPr>
        <w:rPr>
          <w:b/>
          <w:u w:val="single"/>
        </w:rPr>
      </w:pPr>
    </w:p>
    <w:p w:rsidR="002A5B85" w:rsidRDefault="00247F74" w:rsidP="005625F0">
      <w:r>
        <w:t>Change the categorization and prioritization (weakest to strongest) of relationships as</w:t>
      </w:r>
    </w:p>
    <w:p w:rsidR="002C304F" w:rsidRPr="002C304F" w:rsidRDefault="002C304F" w:rsidP="003659ED">
      <w:pPr>
        <w:spacing w:after="0"/>
        <w:rPr>
          <w:b/>
        </w:rPr>
      </w:pPr>
      <w:r w:rsidRPr="002C304F">
        <w:rPr>
          <w:b/>
        </w:rPr>
        <w:t>Structural:</w:t>
      </w:r>
    </w:p>
    <w:p w:rsidR="002C304F" w:rsidRDefault="002C304F" w:rsidP="002C304F">
      <w:pPr>
        <w:pStyle w:val="ListParagraph"/>
        <w:numPr>
          <w:ilvl w:val="0"/>
          <w:numId w:val="1"/>
        </w:numPr>
      </w:pPr>
      <w:r>
        <w:t>Assignment</w:t>
      </w:r>
    </w:p>
    <w:p w:rsidR="002C304F" w:rsidRDefault="002C304F" w:rsidP="002C304F">
      <w:pPr>
        <w:pStyle w:val="ListParagraph"/>
        <w:numPr>
          <w:ilvl w:val="0"/>
          <w:numId w:val="1"/>
        </w:numPr>
      </w:pPr>
      <w:r>
        <w:t>Realize</w:t>
      </w:r>
    </w:p>
    <w:p w:rsidR="002C304F" w:rsidRDefault="002C304F" w:rsidP="002C304F">
      <w:pPr>
        <w:pStyle w:val="ListParagraph"/>
        <w:numPr>
          <w:ilvl w:val="0"/>
          <w:numId w:val="1"/>
        </w:numPr>
      </w:pPr>
      <w:r>
        <w:t>Aggregation</w:t>
      </w:r>
    </w:p>
    <w:p w:rsidR="002C304F" w:rsidRDefault="002C304F" w:rsidP="002C304F">
      <w:pPr>
        <w:pStyle w:val="ListParagraph"/>
        <w:numPr>
          <w:ilvl w:val="0"/>
          <w:numId w:val="1"/>
        </w:numPr>
      </w:pPr>
      <w:r>
        <w:t>Composition</w:t>
      </w:r>
    </w:p>
    <w:p w:rsidR="002C304F" w:rsidRDefault="002C304F" w:rsidP="003659ED">
      <w:pPr>
        <w:pStyle w:val="ListParagraph"/>
        <w:numPr>
          <w:ilvl w:val="0"/>
          <w:numId w:val="1"/>
        </w:numPr>
        <w:spacing w:after="0"/>
      </w:pPr>
      <w:r>
        <w:t>Specialization</w:t>
      </w:r>
    </w:p>
    <w:p w:rsidR="002C304F" w:rsidRDefault="002C304F" w:rsidP="003659ED">
      <w:pPr>
        <w:spacing w:after="0"/>
      </w:pPr>
      <w:r w:rsidRPr="002C304F">
        <w:rPr>
          <w:b/>
        </w:rPr>
        <w:t>Dependency</w:t>
      </w:r>
      <w:r>
        <w:t>:</w:t>
      </w:r>
    </w:p>
    <w:p w:rsidR="001F797E" w:rsidRDefault="001F797E" w:rsidP="00383685">
      <w:pPr>
        <w:pStyle w:val="ListParagraph"/>
        <w:numPr>
          <w:ilvl w:val="0"/>
          <w:numId w:val="1"/>
        </w:numPr>
      </w:pPr>
      <w:r>
        <w:t>Association</w:t>
      </w:r>
    </w:p>
    <w:p w:rsidR="00383685" w:rsidRDefault="002364B0" w:rsidP="00383685">
      <w:pPr>
        <w:pStyle w:val="ListParagraph"/>
        <w:numPr>
          <w:ilvl w:val="0"/>
          <w:numId w:val="1"/>
        </w:numPr>
      </w:pPr>
      <w:r>
        <w:t>I</w:t>
      </w:r>
      <w:r w:rsidR="001608C4">
        <w:t>nfluence</w:t>
      </w:r>
    </w:p>
    <w:p w:rsidR="00383685" w:rsidRDefault="00383685" w:rsidP="00383685">
      <w:pPr>
        <w:pStyle w:val="ListParagraph"/>
        <w:numPr>
          <w:ilvl w:val="0"/>
          <w:numId w:val="1"/>
        </w:numPr>
      </w:pPr>
      <w:r>
        <w:t>Access</w:t>
      </w:r>
      <w:r w:rsidR="00DC2C79">
        <w:t xml:space="preserve"> </w:t>
      </w:r>
    </w:p>
    <w:p w:rsidR="00383685" w:rsidRDefault="00383685" w:rsidP="003659ED">
      <w:pPr>
        <w:pStyle w:val="ListParagraph"/>
        <w:numPr>
          <w:ilvl w:val="0"/>
          <w:numId w:val="1"/>
        </w:numPr>
        <w:spacing w:after="0"/>
      </w:pPr>
      <w:r>
        <w:t>Serving</w:t>
      </w:r>
    </w:p>
    <w:p w:rsidR="002C304F" w:rsidRPr="002C304F" w:rsidRDefault="002C304F" w:rsidP="003659ED">
      <w:pPr>
        <w:spacing w:after="0"/>
      </w:pPr>
      <w:r w:rsidRPr="002C304F">
        <w:rPr>
          <w:b/>
        </w:rPr>
        <w:t>Dynamic</w:t>
      </w:r>
      <w:r>
        <w:rPr>
          <w:b/>
        </w:rPr>
        <w:t xml:space="preserve"> </w:t>
      </w:r>
      <w:r w:rsidRPr="002C304F">
        <w:t>(these do not interact):</w:t>
      </w:r>
    </w:p>
    <w:p w:rsidR="002C304F" w:rsidRDefault="002C304F" w:rsidP="002C304F">
      <w:pPr>
        <w:pStyle w:val="ListParagraph"/>
        <w:numPr>
          <w:ilvl w:val="0"/>
          <w:numId w:val="1"/>
        </w:numPr>
      </w:pPr>
      <w:r>
        <w:t>Trigger</w:t>
      </w:r>
    </w:p>
    <w:p w:rsidR="00383685" w:rsidRDefault="002C304F" w:rsidP="003659ED">
      <w:pPr>
        <w:pStyle w:val="ListParagraph"/>
        <w:numPr>
          <w:ilvl w:val="0"/>
          <w:numId w:val="1"/>
        </w:numPr>
      </w:pPr>
      <w:r>
        <w:t>Flow</w:t>
      </w:r>
    </w:p>
    <w:p w:rsidR="00971BFB" w:rsidRDefault="00971BFB" w:rsidP="00971BFB">
      <w:pPr>
        <w:pStyle w:val="ListParagraph"/>
      </w:pPr>
    </w:p>
    <w:p w:rsidR="00383685" w:rsidRDefault="00383685" w:rsidP="00383685">
      <w:pPr>
        <w:pStyle w:val="ListParagraph"/>
        <w:ind w:left="0"/>
      </w:pPr>
      <w:r>
        <w:t>Junction is not classified as a relationship.</w:t>
      </w:r>
    </w:p>
    <w:p w:rsidR="00971BFB" w:rsidRDefault="00971BFB">
      <w:pPr>
        <w:rPr>
          <w:u w:val="single"/>
        </w:rPr>
      </w:pPr>
    </w:p>
    <w:p w:rsidR="00971BFB" w:rsidRDefault="00971BFB">
      <w:pPr>
        <w:rPr>
          <w:u w:val="single"/>
        </w:rPr>
      </w:pPr>
    </w:p>
    <w:p w:rsidR="002C304F" w:rsidRPr="00383685" w:rsidRDefault="00383685">
      <w:pPr>
        <w:rPr>
          <w:u w:val="single"/>
        </w:rPr>
      </w:pPr>
      <w:r w:rsidRPr="00383685">
        <w:rPr>
          <w:u w:val="single"/>
        </w:rPr>
        <w:t xml:space="preserve">How does one do derived </w:t>
      </w:r>
      <w:proofErr w:type="gramStart"/>
      <w:r w:rsidRPr="00383685">
        <w:rPr>
          <w:u w:val="single"/>
        </w:rPr>
        <w:t>rules:</w:t>
      </w:r>
      <w:proofErr w:type="gramEnd"/>
    </w:p>
    <w:p w:rsidR="00383685" w:rsidRDefault="00383685" w:rsidP="00383685">
      <w:pPr>
        <w:pStyle w:val="ListParagraph"/>
        <w:numPr>
          <w:ilvl w:val="0"/>
          <w:numId w:val="3"/>
        </w:numPr>
      </w:pPr>
      <w:r>
        <w:t>Collapse the Structural Part of the Model, applying the weakest structural relationship possible.</w:t>
      </w:r>
    </w:p>
    <w:p w:rsidR="00383685" w:rsidRDefault="00383685" w:rsidP="00383685">
      <w:pPr>
        <w:pStyle w:val="ListParagraph"/>
        <w:numPr>
          <w:ilvl w:val="0"/>
          <w:numId w:val="3"/>
        </w:numPr>
      </w:pPr>
      <w:r>
        <w:t>For depe</w:t>
      </w:r>
      <w:r w:rsidR="001608C4">
        <w:t>ndency relationships,</w:t>
      </w:r>
      <w:r>
        <w:t xml:space="preserve"> apply the weakest relationship between the collapsed structural parts</w:t>
      </w:r>
      <w:r w:rsidR="001F797E">
        <w:t>.</w:t>
      </w:r>
      <w:r w:rsidR="00DC2C79">
        <w:t xml:space="preserve">  For Access, relationship is “walked” in the direction of the Arrow.</w:t>
      </w:r>
      <w:r w:rsidR="000754D3">
        <w:t xml:space="preserve">  Association can be “walked” in either direction.</w:t>
      </w:r>
    </w:p>
    <w:p w:rsidR="001F797E" w:rsidRDefault="001F797E" w:rsidP="00383685">
      <w:pPr>
        <w:pStyle w:val="ListParagraph"/>
        <w:numPr>
          <w:ilvl w:val="0"/>
          <w:numId w:val="3"/>
        </w:numPr>
      </w:pPr>
      <w:r>
        <w:t>Treat all dynamic relationships separately (they do not co-mingle), and apply the single dynamic relationship to the collapsed structure.</w:t>
      </w:r>
    </w:p>
    <w:p w:rsidR="001608C4" w:rsidRDefault="001608C4" w:rsidP="001608C4">
      <w:pPr>
        <w:pStyle w:val="ListParagraph"/>
      </w:pPr>
    </w:p>
    <w:p w:rsidR="00AB442E" w:rsidRDefault="001608C4" w:rsidP="001608C4">
      <w:pPr>
        <w:pStyle w:val="ListParagraph"/>
        <w:ind w:left="0"/>
      </w:pPr>
      <w:r>
        <w:t>Restated Rules:</w:t>
      </w:r>
      <w:r w:rsidR="00AB442E">
        <w:t xml:space="preserve"> [I took these directly from Jean’s paper]</w:t>
      </w:r>
      <w:r w:rsidR="00572627">
        <w:t xml:space="preserve"> (these handle all relationship classes including dynamic)</w:t>
      </w:r>
    </w:p>
    <w:p w:rsidR="00AB442E" w:rsidRDefault="00AB442E" w:rsidP="00AB442E">
      <w:pPr>
        <w:pStyle w:val="Default"/>
      </w:pPr>
    </w:p>
    <w:p w:rsidR="00AB442E" w:rsidRDefault="00AB442E" w:rsidP="00AB442E">
      <w:pPr>
        <w:pStyle w:val="Default"/>
        <w:numPr>
          <w:ilvl w:val="0"/>
          <w:numId w:val="7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If two relationships </w:t>
      </w:r>
      <w:r>
        <w:rPr>
          <w:i/>
          <w:iCs/>
          <w:sz w:val="22"/>
          <w:szCs w:val="22"/>
        </w:rPr>
        <w:t>r</w:t>
      </w:r>
      <w:proofErr w:type="gramStart"/>
      <w:r>
        <w:rPr>
          <w:sz w:val="22"/>
          <w:szCs w:val="22"/>
        </w:rPr>
        <w:t>:</w:t>
      </w:r>
      <w:r>
        <w:rPr>
          <w:i/>
          <w:iCs/>
          <w:sz w:val="22"/>
          <w:szCs w:val="22"/>
        </w:rPr>
        <w:t>R</w:t>
      </w:r>
      <w:proofErr w:type="gram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i/>
          <w:iCs/>
          <w:sz w:val="22"/>
          <w:szCs w:val="22"/>
        </w:rPr>
        <w:t>s</w:t>
      </w:r>
      <w:r>
        <w:rPr>
          <w:sz w:val="22"/>
          <w:szCs w:val="22"/>
        </w:rPr>
        <w:t>:</w:t>
      </w:r>
      <w:r>
        <w:rPr>
          <w:i/>
          <w:iCs/>
          <w:sz w:val="22"/>
          <w:szCs w:val="22"/>
        </w:rPr>
        <w:t xml:space="preserve">S </w:t>
      </w:r>
      <w:r>
        <w:rPr>
          <w:sz w:val="22"/>
          <w:szCs w:val="22"/>
        </w:rPr>
        <w:t xml:space="preserve">of the same class (either structural or dependency) are permitted between elements </w:t>
      </w:r>
      <w:r>
        <w:rPr>
          <w:i/>
          <w:iCs/>
          <w:sz w:val="22"/>
          <w:szCs w:val="22"/>
        </w:rPr>
        <w:t>a</w:t>
      </w:r>
      <w:r>
        <w:rPr>
          <w:sz w:val="22"/>
          <w:szCs w:val="22"/>
        </w:rPr>
        <w:t xml:space="preserve">, </w:t>
      </w:r>
      <w:r>
        <w:rPr>
          <w:i/>
          <w:iCs/>
          <w:sz w:val="22"/>
          <w:szCs w:val="22"/>
        </w:rPr>
        <w:t>b</w:t>
      </w:r>
      <w:r>
        <w:rPr>
          <w:sz w:val="22"/>
          <w:szCs w:val="22"/>
        </w:rPr>
        <w:t xml:space="preserve">, and </w:t>
      </w:r>
      <w:r>
        <w:rPr>
          <w:i/>
          <w:iCs/>
          <w:sz w:val="22"/>
          <w:szCs w:val="22"/>
        </w:rPr>
        <w:t xml:space="preserve">c </w:t>
      </w:r>
      <w:r>
        <w:rPr>
          <w:sz w:val="22"/>
          <w:szCs w:val="22"/>
        </w:rPr>
        <w:t xml:space="preserve">such that </w:t>
      </w:r>
      <w:r>
        <w:rPr>
          <w:i/>
          <w:iCs/>
          <w:sz w:val="22"/>
          <w:szCs w:val="22"/>
        </w:rPr>
        <w:t>r</w:t>
      </w:r>
      <w:r>
        <w:rPr>
          <w:sz w:val="22"/>
          <w:szCs w:val="22"/>
        </w:rPr>
        <w:t>(</w:t>
      </w:r>
      <w:proofErr w:type="spellStart"/>
      <w:r>
        <w:rPr>
          <w:i/>
          <w:iCs/>
          <w:sz w:val="22"/>
          <w:szCs w:val="22"/>
        </w:rPr>
        <w:t>a,b</w:t>
      </w:r>
      <w:proofErr w:type="spellEnd"/>
      <w:r>
        <w:rPr>
          <w:sz w:val="22"/>
          <w:szCs w:val="22"/>
        </w:rPr>
        <w:t xml:space="preserve">) and </w:t>
      </w:r>
      <w:r>
        <w:rPr>
          <w:i/>
          <w:iCs/>
          <w:sz w:val="22"/>
          <w:szCs w:val="22"/>
        </w:rPr>
        <w:t>s</w:t>
      </w:r>
      <w:r>
        <w:rPr>
          <w:sz w:val="22"/>
          <w:szCs w:val="22"/>
        </w:rPr>
        <w:t>(</w:t>
      </w:r>
      <w:proofErr w:type="spellStart"/>
      <w:r>
        <w:rPr>
          <w:i/>
          <w:iCs/>
          <w:sz w:val="22"/>
          <w:szCs w:val="22"/>
        </w:rPr>
        <w:t>b</w:t>
      </w:r>
      <w:r>
        <w:rPr>
          <w:sz w:val="22"/>
          <w:szCs w:val="22"/>
        </w:rPr>
        <w:t>,</w:t>
      </w:r>
      <w:r>
        <w:rPr>
          <w:i/>
          <w:iCs/>
          <w:sz w:val="22"/>
          <w:szCs w:val="22"/>
        </w:rPr>
        <w:t>c</w:t>
      </w:r>
      <w:proofErr w:type="spellEnd"/>
      <w:r>
        <w:rPr>
          <w:sz w:val="22"/>
          <w:szCs w:val="22"/>
        </w:rPr>
        <w:t xml:space="preserve">), then a relationship </w:t>
      </w:r>
      <w:r>
        <w:rPr>
          <w:i/>
          <w:iCs/>
          <w:sz w:val="22"/>
          <w:szCs w:val="22"/>
        </w:rPr>
        <w:t>t</w:t>
      </w:r>
      <w:r>
        <w:rPr>
          <w:sz w:val="22"/>
          <w:szCs w:val="22"/>
        </w:rPr>
        <w:t>:</w:t>
      </w:r>
      <w:r>
        <w:rPr>
          <w:i/>
          <w:iCs/>
          <w:sz w:val="22"/>
          <w:szCs w:val="22"/>
        </w:rPr>
        <w:t xml:space="preserve">T </w:t>
      </w:r>
      <w:r>
        <w:rPr>
          <w:sz w:val="22"/>
          <w:szCs w:val="22"/>
        </w:rPr>
        <w:t xml:space="preserve">is also permitted, with </w:t>
      </w:r>
      <w:r>
        <w:rPr>
          <w:i/>
          <w:iCs/>
          <w:sz w:val="22"/>
          <w:szCs w:val="22"/>
        </w:rPr>
        <w:t>t</w:t>
      </w:r>
      <w:r>
        <w:rPr>
          <w:sz w:val="22"/>
          <w:szCs w:val="22"/>
        </w:rPr>
        <w:t>(</w:t>
      </w:r>
      <w:proofErr w:type="spellStart"/>
      <w:r>
        <w:rPr>
          <w:i/>
          <w:iCs/>
          <w:sz w:val="22"/>
          <w:szCs w:val="22"/>
        </w:rPr>
        <w:t>a</w:t>
      </w:r>
      <w:r>
        <w:rPr>
          <w:sz w:val="22"/>
          <w:szCs w:val="22"/>
        </w:rPr>
        <w:t>,</w:t>
      </w:r>
      <w:r>
        <w:rPr>
          <w:i/>
          <w:iCs/>
          <w:sz w:val="22"/>
          <w:szCs w:val="22"/>
        </w:rPr>
        <w:t>c</w:t>
      </w:r>
      <w:proofErr w:type="spellEnd"/>
      <w:r>
        <w:rPr>
          <w:sz w:val="22"/>
          <w:szCs w:val="22"/>
        </w:rPr>
        <w:t xml:space="preserve">) and type </w:t>
      </w:r>
      <w:r>
        <w:rPr>
          <w:i/>
          <w:iCs/>
          <w:sz w:val="22"/>
          <w:szCs w:val="22"/>
        </w:rPr>
        <w:t xml:space="preserve">T </w:t>
      </w:r>
      <w:r>
        <w:rPr>
          <w:sz w:val="22"/>
          <w:szCs w:val="22"/>
        </w:rPr>
        <w:t xml:space="preserve">being the weakest of </w:t>
      </w:r>
      <w:r>
        <w:rPr>
          <w:i/>
          <w:iCs/>
          <w:sz w:val="22"/>
          <w:szCs w:val="22"/>
        </w:rPr>
        <w:t xml:space="preserve">R </w:t>
      </w:r>
      <w:r>
        <w:rPr>
          <w:sz w:val="22"/>
          <w:szCs w:val="22"/>
        </w:rPr>
        <w:t xml:space="preserve">and </w:t>
      </w:r>
      <w:r>
        <w:rPr>
          <w:i/>
          <w:iCs/>
          <w:sz w:val="22"/>
          <w:szCs w:val="22"/>
        </w:rPr>
        <w:t>S</w:t>
      </w:r>
      <w:r>
        <w:rPr>
          <w:sz w:val="22"/>
          <w:szCs w:val="22"/>
        </w:rPr>
        <w:t xml:space="preserve">. </w:t>
      </w:r>
      <w:r w:rsidR="00572627">
        <w:rPr>
          <w:sz w:val="22"/>
          <w:szCs w:val="22"/>
        </w:rPr>
        <w:t xml:space="preserve"> </w:t>
      </w:r>
    </w:p>
    <w:p w:rsidR="00572627" w:rsidRDefault="00572627" w:rsidP="00AB442E">
      <w:pPr>
        <w:pStyle w:val="Default"/>
        <w:numPr>
          <w:ilvl w:val="0"/>
          <w:numId w:val="7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>The Access relationship is in the direction of the Read or Write arrow (or both way if both arrow are present or if neither arrow is present)</w:t>
      </w:r>
    </w:p>
    <w:p w:rsidR="001608C4" w:rsidRDefault="00AB442E" w:rsidP="003E0191">
      <w:pPr>
        <w:pStyle w:val="Default"/>
        <w:numPr>
          <w:ilvl w:val="0"/>
          <w:numId w:val="7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If there is a dependency or dynamic relationship </w:t>
      </w:r>
      <w:r>
        <w:rPr>
          <w:i/>
          <w:iCs/>
          <w:sz w:val="22"/>
          <w:szCs w:val="22"/>
        </w:rPr>
        <w:t xml:space="preserve">r </w:t>
      </w:r>
      <w:proofErr w:type="gramStart"/>
      <w:r w:rsidR="005D3F2F">
        <w:rPr>
          <w:sz w:val="22"/>
          <w:szCs w:val="22"/>
        </w:rPr>
        <w:t>from</w:t>
      </w:r>
      <w:r w:rsidR="003E0191">
        <w:rPr>
          <w:sz w:val="22"/>
          <w:szCs w:val="22"/>
        </w:rPr>
        <w:t>(</w:t>
      </w:r>
      <w:proofErr w:type="gramEnd"/>
      <w:r w:rsidR="003E0191">
        <w:rPr>
          <w:sz w:val="22"/>
          <w:szCs w:val="22"/>
        </w:rPr>
        <w:t>to)</w:t>
      </w:r>
      <w:r>
        <w:rPr>
          <w:sz w:val="22"/>
          <w:szCs w:val="22"/>
        </w:rPr>
        <w:t xml:space="preserve"> element </w:t>
      </w:r>
      <w:r>
        <w:rPr>
          <w:i/>
          <w:iCs/>
          <w:sz w:val="22"/>
          <w:szCs w:val="22"/>
        </w:rPr>
        <w:t xml:space="preserve">a </w:t>
      </w:r>
      <w:r>
        <w:rPr>
          <w:sz w:val="22"/>
          <w:szCs w:val="22"/>
        </w:rPr>
        <w:t>to</w:t>
      </w:r>
      <w:r w:rsidR="003E0191">
        <w:rPr>
          <w:sz w:val="22"/>
          <w:szCs w:val="22"/>
        </w:rPr>
        <w:t>(from)</w:t>
      </w:r>
      <w:r>
        <w:rPr>
          <w:sz w:val="22"/>
          <w:szCs w:val="22"/>
        </w:rPr>
        <w:t xml:space="preserve"> element </w:t>
      </w:r>
      <w:r>
        <w:rPr>
          <w:i/>
          <w:iCs/>
          <w:sz w:val="22"/>
          <w:szCs w:val="22"/>
        </w:rPr>
        <w:t>b</w:t>
      </w:r>
      <w:r>
        <w:rPr>
          <w:sz w:val="22"/>
          <w:szCs w:val="22"/>
        </w:rPr>
        <w:t xml:space="preserve">, and a structural relationship from element </w:t>
      </w:r>
      <w:r>
        <w:rPr>
          <w:i/>
          <w:iCs/>
          <w:sz w:val="22"/>
          <w:szCs w:val="22"/>
        </w:rPr>
        <w:t xml:space="preserve">c </w:t>
      </w:r>
      <w:r>
        <w:rPr>
          <w:sz w:val="22"/>
          <w:szCs w:val="22"/>
        </w:rPr>
        <w:t xml:space="preserve">to element </w:t>
      </w:r>
      <w:r>
        <w:rPr>
          <w:i/>
          <w:iCs/>
          <w:sz w:val="22"/>
          <w:szCs w:val="22"/>
        </w:rPr>
        <w:t>a</w:t>
      </w:r>
      <w:r>
        <w:rPr>
          <w:sz w:val="22"/>
          <w:szCs w:val="22"/>
        </w:rPr>
        <w:t xml:space="preserve">, a dependency or dynamic relationship </w:t>
      </w:r>
      <w:r>
        <w:rPr>
          <w:i/>
          <w:iCs/>
          <w:sz w:val="22"/>
          <w:szCs w:val="22"/>
        </w:rPr>
        <w:t xml:space="preserve">r </w:t>
      </w:r>
      <w:r>
        <w:rPr>
          <w:sz w:val="22"/>
          <w:szCs w:val="22"/>
        </w:rPr>
        <w:t>can be derived from</w:t>
      </w:r>
      <w:r w:rsidR="003E0191">
        <w:rPr>
          <w:sz w:val="22"/>
          <w:szCs w:val="22"/>
        </w:rPr>
        <w:t>(to)</w:t>
      </w:r>
      <w:r>
        <w:rPr>
          <w:sz w:val="22"/>
          <w:szCs w:val="22"/>
        </w:rPr>
        <w:t xml:space="preserve"> element </w:t>
      </w:r>
      <w:r>
        <w:rPr>
          <w:i/>
          <w:iCs/>
          <w:sz w:val="22"/>
          <w:szCs w:val="22"/>
        </w:rPr>
        <w:t xml:space="preserve">c </w:t>
      </w:r>
      <w:r>
        <w:rPr>
          <w:sz w:val="22"/>
          <w:szCs w:val="22"/>
        </w:rPr>
        <w:t>to</w:t>
      </w:r>
      <w:r w:rsidR="003E0191">
        <w:rPr>
          <w:sz w:val="22"/>
          <w:szCs w:val="22"/>
        </w:rPr>
        <w:t>(from)</w:t>
      </w:r>
      <w:r>
        <w:rPr>
          <w:sz w:val="22"/>
          <w:szCs w:val="22"/>
        </w:rPr>
        <w:t xml:space="preserve"> element </w:t>
      </w:r>
      <w:r>
        <w:rPr>
          <w:i/>
          <w:iCs/>
          <w:sz w:val="22"/>
          <w:szCs w:val="22"/>
        </w:rPr>
        <w:t>b</w:t>
      </w:r>
      <w:r>
        <w:rPr>
          <w:sz w:val="22"/>
          <w:szCs w:val="22"/>
        </w:rPr>
        <w:t xml:space="preserve">. </w:t>
      </w:r>
    </w:p>
    <w:p w:rsidR="003E0191" w:rsidRDefault="003E0191" w:rsidP="003E0191">
      <w:pPr>
        <w:pStyle w:val="Default"/>
        <w:spacing w:after="51"/>
        <w:ind w:left="720"/>
        <w:rPr>
          <w:sz w:val="22"/>
          <w:szCs w:val="22"/>
        </w:rPr>
      </w:pPr>
    </w:p>
    <w:p w:rsidR="00861FA8" w:rsidRPr="00154901" w:rsidRDefault="00861FA8" w:rsidP="003E0191">
      <w:pPr>
        <w:pStyle w:val="Default"/>
        <w:spacing w:after="51"/>
        <w:ind w:left="720"/>
        <w:rPr>
          <w:color w:val="FF0000"/>
          <w:sz w:val="22"/>
          <w:szCs w:val="22"/>
        </w:rPr>
      </w:pPr>
      <w:r w:rsidRPr="00154901">
        <w:rPr>
          <w:color w:val="FF0000"/>
          <w:sz w:val="22"/>
          <w:szCs w:val="22"/>
        </w:rPr>
        <w:t>So I think that these rules are like the current derived except for the changed order of priority and Access rule</w:t>
      </w:r>
      <w:r w:rsidR="00D04448" w:rsidRPr="00154901">
        <w:rPr>
          <w:color w:val="FF0000"/>
          <w:sz w:val="22"/>
          <w:szCs w:val="22"/>
        </w:rPr>
        <w:t xml:space="preserve"> about direction</w:t>
      </w:r>
      <w:r w:rsidRPr="00154901">
        <w:rPr>
          <w:color w:val="FF0000"/>
          <w:sz w:val="22"/>
          <w:szCs w:val="22"/>
        </w:rPr>
        <w:t>.</w:t>
      </w:r>
      <w:r w:rsidR="00D04448" w:rsidRPr="00154901">
        <w:rPr>
          <w:color w:val="FF0000"/>
          <w:sz w:val="22"/>
          <w:szCs w:val="22"/>
        </w:rPr>
        <w:t xml:space="preserve">  Structural part are stronger than dependencies.  These also remove the ability to move a dynamic relationship to a service from a function.</w:t>
      </w:r>
    </w:p>
    <w:p w:rsidR="00861FA8" w:rsidRPr="003E0191" w:rsidRDefault="00861FA8" w:rsidP="003E0191">
      <w:pPr>
        <w:pStyle w:val="Default"/>
        <w:spacing w:after="51"/>
        <w:ind w:left="720"/>
        <w:rPr>
          <w:sz w:val="22"/>
          <w:szCs w:val="22"/>
        </w:rPr>
      </w:pPr>
    </w:p>
    <w:p w:rsidR="00AB442E" w:rsidRPr="00DC2C79" w:rsidRDefault="00572627" w:rsidP="00DC2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Note: this “movement” is currently in line with what is currently stated in the derived rules.</w:t>
      </w:r>
    </w:p>
    <w:p w:rsidR="00AB442E" w:rsidRDefault="00AB442E" w:rsidP="00DC2C7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B442E" w:rsidRDefault="00AB442E" w:rsidP="00AB442E">
      <w:pPr>
        <w:pStyle w:val="ListParagraph"/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How do we get the ordering of the Structural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Rules:</w:t>
      </w:r>
      <w:proofErr w:type="gramEnd"/>
    </w:p>
    <w:p w:rsidR="00572627" w:rsidRDefault="00572627" w:rsidP="00AB442E">
      <w:pPr>
        <w:pStyle w:val="ListParagraph"/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</w:p>
    <w:p w:rsidR="00572627" w:rsidRDefault="00E300B6" w:rsidP="00E300B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Specialization and Aggregation/Composition</w:t>
      </w:r>
    </w:p>
    <w:p w:rsidR="00E300B6" w:rsidRDefault="00E300B6" w:rsidP="00E300B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300B6" w:rsidRDefault="00E300B6" w:rsidP="00E300B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76713E" wp14:editId="4EE2FA24">
            <wp:extent cx="2804160" cy="2026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86" w:rsidRDefault="00991286" w:rsidP="00E300B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Specialization and Realize</w:t>
      </w:r>
    </w:p>
    <w:p w:rsidR="00991286" w:rsidRDefault="00991286" w:rsidP="0099128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91286" w:rsidRDefault="00991286" w:rsidP="0099128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548F5AF3" wp14:editId="1AA10EC5">
            <wp:extent cx="286512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86" w:rsidRDefault="00991286" w:rsidP="0099128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91286" w:rsidRDefault="00991286" w:rsidP="00E300B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Specialization and Assignment</w:t>
      </w:r>
      <w:r>
        <w:rPr>
          <w:rFonts w:ascii="Arial" w:eastAsia="Times New Roman" w:hAnsi="Arial" w:cs="Arial"/>
          <w:color w:val="222222"/>
          <w:sz w:val="24"/>
          <w:szCs w:val="24"/>
        </w:rPr>
        <w:br/>
      </w:r>
      <w:r>
        <w:rPr>
          <w:rFonts w:ascii="Arial" w:eastAsia="Times New Roman" w:hAnsi="Arial" w:cs="Arial"/>
          <w:color w:val="222222"/>
          <w:sz w:val="24"/>
          <w:szCs w:val="24"/>
        </w:rPr>
        <w:br/>
      </w:r>
      <w:r>
        <w:rPr>
          <w:noProof/>
        </w:rPr>
        <w:drawing>
          <wp:inline distT="0" distB="0" distL="0" distR="0" wp14:anchorId="48381797" wp14:editId="0436DC4B">
            <wp:extent cx="3078480" cy="20345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E300B6" w:rsidRDefault="00E300B6" w:rsidP="00E300B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Aggregation/Composition and Realization</w:t>
      </w:r>
    </w:p>
    <w:p w:rsidR="00E300B6" w:rsidRDefault="00E300B6" w:rsidP="00E30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300B6" w:rsidRDefault="00E300B6" w:rsidP="00E30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409C88" wp14:editId="200468B4">
            <wp:extent cx="2712720" cy="2034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0B6" w:rsidRDefault="00E300B6" w:rsidP="00E30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300B6" w:rsidRDefault="00E300B6" w:rsidP="00E300B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Aggregation/Composition and Assignment</w:t>
      </w:r>
    </w:p>
    <w:p w:rsidR="00E300B6" w:rsidRDefault="00E300B6" w:rsidP="00E30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300B6" w:rsidRDefault="00991286" w:rsidP="00E30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3FF13991" wp14:editId="69293562">
            <wp:extent cx="2529840" cy="19431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43" w:rsidRDefault="00AD7343" w:rsidP="00E30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7343" w:rsidRDefault="00AD7343" w:rsidP="00AD734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Realization and Assignment</w:t>
      </w:r>
    </w:p>
    <w:p w:rsidR="00AD7343" w:rsidRDefault="00AD7343" w:rsidP="00AD73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D7343" w:rsidRPr="00AD7343" w:rsidRDefault="00AD7343" w:rsidP="00AD73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28FF3279" wp14:editId="70004DF1">
            <wp:extent cx="3078480" cy="20345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42E" w:rsidRDefault="00AB442E" w:rsidP="00AB442E">
      <w:pPr>
        <w:pStyle w:val="ListParagraph"/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</w:p>
    <w:p w:rsidR="00AB442E" w:rsidRDefault="00AB442E" w:rsidP="00AB442E">
      <w:pPr>
        <w:pStyle w:val="ListParagraph"/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How do we get the ordering of the Dependency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Rules:</w:t>
      </w:r>
      <w:proofErr w:type="gramEnd"/>
    </w:p>
    <w:p w:rsidR="00B66BDE" w:rsidRDefault="00B66BDE" w:rsidP="00AB442E">
      <w:pPr>
        <w:pStyle w:val="ListParagraph"/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</w:p>
    <w:p w:rsidR="00B66BDE" w:rsidRDefault="00B66BDE" w:rsidP="00B66BD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Association is the weakest relationship</w:t>
      </w:r>
    </w:p>
    <w:p w:rsidR="005A118D" w:rsidRDefault="005A118D" w:rsidP="00B66BD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Serving and Access</w:t>
      </w:r>
    </w:p>
    <w:p w:rsidR="005A118D" w:rsidRDefault="005A118D" w:rsidP="005A11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B4AEBA" wp14:editId="78A005A9">
            <wp:extent cx="3810000" cy="1394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18D" w:rsidRDefault="005A118D" w:rsidP="005A11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A118D" w:rsidRDefault="005A118D" w:rsidP="005A11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0CBA48E8" wp14:editId="618BA4A0">
            <wp:extent cx="3810000" cy="1394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18D" w:rsidRDefault="005A118D" w:rsidP="005A11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A118D" w:rsidRDefault="005A118D" w:rsidP="005A11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28AF7924" wp14:editId="6EC73078">
            <wp:extent cx="3810000" cy="1394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18D" w:rsidRDefault="005A118D" w:rsidP="005A11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A118D" w:rsidRDefault="005A118D" w:rsidP="005A11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00D28B95" wp14:editId="284193DE">
            <wp:extent cx="3810000" cy="1394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18D" w:rsidRDefault="005A118D" w:rsidP="005A11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A118D" w:rsidRDefault="005A118D" w:rsidP="005A11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384A66B5" wp14:editId="1952F503">
            <wp:extent cx="3810000" cy="13944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18D" w:rsidRDefault="005A118D" w:rsidP="005A11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A118D" w:rsidRDefault="005A118D" w:rsidP="005A11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5B0648" wp14:editId="670CCBED">
            <wp:extent cx="3810000" cy="13944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18D" w:rsidRDefault="005A118D" w:rsidP="005A11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A118D" w:rsidRDefault="005A118D" w:rsidP="005A11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Show use Access in the direction of the arrow</w:t>
      </w:r>
    </w:p>
    <w:p w:rsidR="005A118D" w:rsidRDefault="005A118D" w:rsidP="005A11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B30AF" w:rsidRDefault="008378C4" w:rsidP="008378C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Serving and Influence</w:t>
      </w:r>
      <w:r w:rsidR="001B30AF">
        <w:rPr>
          <w:rFonts w:ascii="Arial" w:eastAsia="Times New Roman" w:hAnsi="Arial" w:cs="Arial"/>
          <w:color w:val="222222"/>
          <w:sz w:val="24"/>
          <w:szCs w:val="24"/>
        </w:rPr>
        <w:t xml:space="preserve"> (read realize as influence)</w:t>
      </w:r>
    </w:p>
    <w:p w:rsidR="001B30AF" w:rsidRDefault="001B30AF" w:rsidP="001B30A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br/>
      </w:r>
      <w:r>
        <w:rPr>
          <w:noProof/>
        </w:rPr>
        <w:drawing>
          <wp:inline distT="0" distB="0" distL="0" distR="0" wp14:anchorId="19C388B5" wp14:editId="7D603E86">
            <wp:extent cx="2712720" cy="20345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18D" w:rsidRPr="001B30AF" w:rsidRDefault="005A118D" w:rsidP="001B30A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</w:p>
    <w:p w:rsidR="008378C4" w:rsidRDefault="00F55001" w:rsidP="008378C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Access and Influence</w:t>
      </w:r>
      <w:r w:rsidR="001B30AF">
        <w:rPr>
          <w:rFonts w:ascii="Arial" w:eastAsia="Times New Roman" w:hAnsi="Arial" w:cs="Arial"/>
          <w:color w:val="222222"/>
          <w:sz w:val="24"/>
          <w:szCs w:val="24"/>
        </w:rPr>
        <w:t xml:space="preserve"> (read realize as influence)</w:t>
      </w:r>
    </w:p>
    <w:p w:rsidR="001B30AF" w:rsidRDefault="001B30AF" w:rsidP="001B30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B30AF" w:rsidRDefault="001B30AF" w:rsidP="001B30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7AE6D27C" wp14:editId="3D037FA3">
            <wp:extent cx="3901440" cy="13030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0AF" w:rsidRDefault="001B30AF" w:rsidP="001B30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B30AF" w:rsidRDefault="001B30AF" w:rsidP="001B30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5FD1775D" wp14:editId="1BC1695A">
            <wp:extent cx="3901440" cy="13030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0AF" w:rsidRDefault="001B30AF" w:rsidP="001B30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B30AF" w:rsidRDefault="001B30AF" w:rsidP="001B30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EECE3B" wp14:editId="2E6A8E8B">
            <wp:extent cx="3627120" cy="13030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01" w:rsidRDefault="00154901" w:rsidP="001B30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54901" w:rsidRDefault="00154901" w:rsidP="001B30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632AF">
        <w:rPr>
          <w:rFonts w:ascii="Arial" w:eastAsia="Times New Roman" w:hAnsi="Arial" w:cs="Arial"/>
          <w:color w:val="222222"/>
          <w:sz w:val="24"/>
          <w:szCs w:val="24"/>
          <w:u w:val="single"/>
        </w:rPr>
        <w:t>The Following is an example of a model that no longer works in the same way</w:t>
      </w:r>
      <w:r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154901" w:rsidRDefault="00154901" w:rsidP="001B30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54901" w:rsidRPr="001B30AF" w:rsidRDefault="00154901" w:rsidP="001B30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2586D" w:rsidRPr="0042586D" w:rsidRDefault="0042586D" w:rsidP="0042586D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2586D">
        <w:rPr>
          <w:rFonts w:ascii="Arial" w:eastAsia="Times New Roman" w:hAnsi="Arial" w:cs="Arial"/>
          <w:color w:val="222222"/>
          <w:sz w:val="24"/>
          <w:szCs w:val="24"/>
        </w:rPr>
        <w:t>Infrastructure service serves Application component realizes Application service.... Then I can't derive anything</w:t>
      </w:r>
    </w:p>
    <w:p w:rsidR="0042586D" w:rsidRPr="0042586D" w:rsidRDefault="0042586D" w:rsidP="0042586D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2586D" w:rsidRPr="0042586D" w:rsidRDefault="0042586D" w:rsidP="0042586D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2586D">
        <w:rPr>
          <w:rFonts w:ascii="Arial" w:eastAsia="Times New Roman" w:hAnsi="Arial" w:cs="Arial"/>
          <w:color w:val="222222"/>
          <w:sz w:val="24"/>
          <w:szCs w:val="24"/>
        </w:rPr>
        <w:t>Because there is nothing incumbent on the Application Service to be served by the Infrastructure Service....</w:t>
      </w:r>
    </w:p>
    <w:p w:rsidR="0042586D" w:rsidRPr="0042586D" w:rsidRDefault="0042586D" w:rsidP="0042586D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2586D" w:rsidRPr="0042586D" w:rsidRDefault="0042586D" w:rsidP="0042586D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42586D">
        <w:rPr>
          <w:rFonts w:ascii="Arial" w:eastAsia="Times New Roman" w:hAnsi="Arial" w:cs="Arial"/>
          <w:color w:val="222222"/>
          <w:sz w:val="24"/>
          <w:szCs w:val="24"/>
        </w:rPr>
        <w:t>this</w:t>
      </w:r>
      <w:proofErr w:type="gramEnd"/>
      <w:r w:rsidRPr="0042586D">
        <w:rPr>
          <w:rFonts w:ascii="Arial" w:eastAsia="Times New Roman" w:hAnsi="Arial" w:cs="Arial"/>
          <w:color w:val="222222"/>
          <w:sz w:val="24"/>
          <w:szCs w:val="24"/>
        </w:rPr>
        <w:t xml:space="preserve"> illustrates a really deep issue in what is meant by "architectural integrity"... </w:t>
      </w:r>
    </w:p>
    <w:p w:rsidR="0042586D" w:rsidRPr="0042586D" w:rsidRDefault="0042586D" w:rsidP="0042586D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2586D" w:rsidRPr="0042586D" w:rsidRDefault="0042586D" w:rsidP="0042586D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42586D">
        <w:rPr>
          <w:rFonts w:ascii="Arial" w:eastAsia="Times New Roman" w:hAnsi="Arial" w:cs="Arial"/>
          <w:color w:val="222222"/>
          <w:sz w:val="24"/>
          <w:szCs w:val="24"/>
        </w:rPr>
        <w:t>a</w:t>
      </w:r>
      <w:proofErr w:type="gramEnd"/>
      <w:r w:rsidRPr="0042586D">
        <w:rPr>
          <w:rFonts w:ascii="Arial" w:eastAsia="Times New Roman" w:hAnsi="Arial" w:cs="Arial"/>
          <w:color w:val="222222"/>
          <w:sz w:val="24"/>
          <w:szCs w:val="24"/>
        </w:rPr>
        <w:t xml:space="preserve">. do we describe what is going on in a particular architecture (that has </w:t>
      </w:r>
      <w:proofErr w:type="spellStart"/>
      <w:r w:rsidRPr="0042586D">
        <w:rPr>
          <w:rFonts w:ascii="Arial" w:eastAsia="Times New Roman" w:hAnsi="Arial" w:cs="Arial"/>
          <w:color w:val="222222"/>
          <w:sz w:val="24"/>
          <w:szCs w:val="24"/>
        </w:rPr>
        <w:t>a</w:t>
      </w:r>
      <w:proofErr w:type="spellEnd"/>
      <w:r w:rsidRPr="0042586D">
        <w:rPr>
          <w:rFonts w:ascii="Arial" w:eastAsia="Times New Roman" w:hAnsi="Arial" w:cs="Arial"/>
          <w:color w:val="222222"/>
          <w:sz w:val="24"/>
          <w:szCs w:val="24"/>
        </w:rPr>
        <w:t xml:space="preserve"> implementation specified)... then this could be a needed relationship</w:t>
      </w:r>
    </w:p>
    <w:p w:rsidR="0042586D" w:rsidRPr="0042586D" w:rsidRDefault="0042586D" w:rsidP="0042586D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2586D" w:rsidRPr="0042586D" w:rsidRDefault="0042586D" w:rsidP="0042586D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42586D">
        <w:rPr>
          <w:rFonts w:ascii="Arial" w:eastAsia="Times New Roman" w:hAnsi="Arial" w:cs="Arial"/>
          <w:color w:val="222222"/>
          <w:sz w:val="24"/>
          <w:szCs w:val="24"/>
        </w:rPr>
        <w:t>b</w:t>
      </w:r>
      <w:proofErr w:type="gramEnd"/>
      <w:r w:rsidRPr="0042586D">
        <w:rPr>
          <w:rFonts w:ascii="Arial" w:eastAsia="Times New Roman" w:hAnsi="Arial" w:cs="Arial"/>
          <w:color w:val="222222"/>
          <w:sz w:val="24"/>
          <w:szCs w:val="24"/>
        </w:rPr>
        <w:t>. do we describe what is architectural relevant... then Application Service does not have to be serviced by the Technology Service... and it is not relevant</w:t>
      </w:r>
    </w:p>
    <w:p w:rsidR="0042586D" w:rsidRPr="0042586D" w:rsidRDefault="0042586D" w:rsidP="0042586D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B442E" w:rsidRDefault="0042586D" w:rsidP="0042586D">
      <w:pPr>
        <w:pStyle w:val="ListParagraph"/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42586D">
        <w:rPr>
          <w:rFonts w:ascii="Arial" w:eastAsia="Times New Roman" w:hAnsi="Arial" w:cs="Arial"/>
          <w:color w:val="222222"/>
          <w:sz w:val="24"/>
          <w:szCs w:val="24"/>
        </w:rPr>
        <w:t>personally</w:t>
      </w:r>
      <w:proofErr w:type="gramEnd"/>
      <w:r w:rsidRPr="0042586D">
        <w:rPr>
          <w:rFonts w:ascii="Arial" w:eastAsia="Times New Roman" w:hAnsi="Arial" w:cs="Arial"/>
          <w:color w:val="222222"/>
          <w:sz w:val="24"/>
          <w:szCs w:val="24"/>
        </w:rPr>
        <w:t xml:space="preserve">, I like this... if you take the new derivation rules... it supports b. not a.  ... </w:t>
      </w:r>
      <w:proofErr w:type="gramStart"/>
      <w:r w:rsidRPr="0042586D">
        <w:rPr>
          <w:rFonts w:ascii="Arial" w:eastAsia="Times New Roman" w:hAnsi="Arial" w:cs="Arial"/>
          <w:color w:val="222222"/>
          <w:sz w:val="24"/>
          <w:szCs w:val="24"/>
        </w:rPr>
        <w:t>and</w:t>
      </w:r>
      <w:proofErr w:type="gramEnd"/>
      <w:r w:rsidRPr="0042586D">
        <w:rPr>
          <w:rFonts w:ascii="Arial" w:eastAsia="Times New Roman" w:hAnsi="Arial" w:cs="Arial"/>
          <w:color w:val="222222"/>
          <w:sz w:val="24"/>
          <w:szCs w:val="24"/>
        </w:rPr>
        <w:t xml:space="preserve"> you will get things in your architecture which are only true across any implementation... in the derived rules...</w:t>
      </w:r>
    </w:p>
    <w:p w:rsidR="00AB442E" w:rsidRDefault="00AB442E" w:rsidP="00AB442E">
      <w:pPr>
        <w:pStyle w:val="ListParagraph"/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</w:p>
    <w:p w:rsidR="00AB442E" w:rsidRPr="00AB442E" w:rsidRDefault="00AB442E" w:rsidP="00AB442E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AB442E">
        <w:rPr>
          <w:rFonts w:ascii="Arial" w:hAnsi="Arial" w:cs="Arial"/>
          <w:b/>
          <w:sz w:val="24"/>
          <w:szCs w:val="24"/>
        </w:rPr>
        <w:t>Purpose</w:t>
      </w:r>
    </w:p>
    <w:p w:rsidR="00A57617" w:rsidRDefault="00A57617" w:rsidP="00A576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I have this issue, which gives me no end of headaches working with ArchiMate:</w:t>
      </w:r>
    </w:p>
    <w:p w:rsidR="00A57617" w:rsidRPr="00861FA8" w:rsidRDefault="00A57617" w:rsidP="00A5761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A57617">
        <w:rPr>
          <w:rFonts w:ascii="Arial" w:eastAsia="Times New Roman" w:hAnsi="Arial" w:cs="Arial"/>
          <w:b/>
          <w:i/>
          <w:iCs/>
          <w:color w:val="222222"/>
          <w:sz w:val="24"/>
          <w:szCs w:val="24"/>
        </w:rPr>
        <w:t>if I have say an event A that is in relationship r to a process C which is Nested (composed or aggregated) inside of process B... then if I go to a different</w:t>
      </w:r>
      <w:r w:rsidRPr="00861FA8">
        <w:rPr>
          <w:rFonts w:ascii="Arial" w:eastAsia="Times New Roman" w:hAnsi="Arial" w:cs="Arial"/>
          <w:b/>
          <w:i/>
          <w:iCs/>
          <w:color w:val="222222"/>
          <w:sz w:val="24"/>
          <w:szCs w:val="24"/>
        </w:rPr>
        <w:t> diagram </w:t>
      </w:r>
      <w:r w:rsidRPr="00A57617">
        <w:rPr>
          <w:rFonts w:ascii="Arial" w:eastAsia="Times New Roman" w:hAnsi="Arial" w:cs="Arial"/>
          <w:b/>
          <w:i/>
          <w:iCs/>
          <w:color w:val="222222"/>
          <w:sz w:val="24"/>
          <w:szCs w:val="24"/>
        </w:rPr>
        <w:t>and put event A on it and process B (and no process C), there should be the same relationship r</w:t>
      </w:r>
    </w:p>
    <w:p w:rsidR="00A57617" w:rsidRPr="00A57617" w:rsidRDefault="00A57617" w:rsidP="00A576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57617" w:rsidRDefault="00A57617" w:rsidP="00A576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to me clearly is </w:t>
      </w:r>
      <w:r w:rsidR="00861FA8">
        <w:rPr>
          <w:rFonts w:ascii="Arial" w:hAnsi="Arial" w:cs="Arial"/>
          <w:sz w:val="24"/>
          <w:szCs w:val="24"/>
        </w:rPr>
        <w:t>a use of the 2</w:t>
      </w:r>
      <w:r w:rsidR="00861FA8" w:rsidRPr="00861FA8">
        <w:rPr>
          <w:rFonts w:ascii="Arial" w:hAnsi="Arial" w:cs="Arial"/>
          <w:sz w:val="24"/>
          <w:szCs w:val="24"/>
          <w:vertAlign w:val="superscript"/>
        </w:rPr>
        <w:t>nd</w:t>
      </w:r>
      <w:r w:rsidR="00861FA8">
        <w:rPr>
          <w:rFonts w:ascii="Arial" w:hAnsi="Arial" w:cs="Arial"/>
          <w:sz w:val="24"/>
          <w:szCs w:val="24"/>
        </w:rPr>
        <w:t xml:space="preserve"> purpose of Derived Relationships.</w:t>
      </w:r>
    </w:p>
    <w:p w:rsidR="00861FA8" w:rsidRDefault="00861FA8" w:rsidP="00A576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 said in an email:</w:t>
      </w:r>
    </w:p>
    <w:p w:rsidR="00861FA8" w:rsidRPr="00861FA8" w:rsidRDefault="00861FA8" w:rsidP="00A57617">
      <w:pPr>
        <w:rPr>
          <w:rFonts w:ascii="Arial" w:hAnsi="Arial" w:cs="Arial"/>
          <w:color w:val="1F497D"/>
          <w:sz w:val="24"/>
          <w:szCs w:val="24"/>
          <w:shd w:val="clear" w:color="auto" w:fill="FFFFFF"/>
        </w:rPr>
      </w:pPr>
      <w:r w:rsidRPr="00861FA8">
        <w:rPr>
          <w:rFonts w:ascii="Arial" w:hAnsi="Arial" w:cs="Arial"/>
          <w:sz w:val="24"/>
          <w:szCs w:val="24"/>
        </w:rPr>
        <w:t>“</w:t>
      </w:r>
      <w:r w:rsidRPr="00861FA8">
        <w:rPr>
          <w:rFonts w:ascii="Arial" w:hAnsi="Arial" w:cs="Arial"/>
          <w:color w:val="1F497D"/>
          <w:sz w:val="24"/>
          <w:szCs w:val="24"/>
          <w:shd w:val="clear" w:color="auto" w:fill="FFFFFF"/>
        </w:rPr>
        <w:t>We don’t distinguish rules for</w:t>
      </w:r>
      <w:r w:rsidRPr="00861FA8">
        <w:rPr>
          <w:rStyle w:val="apple-converted-space"/>
          <w:rFonts w:ascii="Arial" w:hAnsi="Arial" w:cs="Arial"/>
          <w:color w:val="1F497D"/>
          <w:sz w:val="24"/>
          <w:szCs w:val="24"/>
          <w:shd w:val="clear" w:color="auto" w:fill="FFFFFF"/>
        </w:rPr>
        <w:t> </w:t>
      </w:r>
      <w:r w:rsidRPr="00861FA8">
        <w:rPr>
          <w:rStyle w:val="il"/>
          <w:rFonts w:ascii="Arial" w:hAnsi="Arial" w:cs="Arial"/>
          <w:color w:val="1F497D"/>
          <w:sz w:val="24"/>
          <w:szCs w:val="24"/>
          <w:shd w:val="clear" w:color="auto" w:fill="FFFFFF"/>
        </w:rPr>
        <w:t>diagrams</w:t>
      </w:r>
      <w:r w:rsidRPr="00861FA8">
        <w:rPr>
          <w:rFonts w:ascii="Arial" w:hAnsi="Arial" w:cs="Arial"/>
          <w:color w:val="1F497D"/>
          <w:sz w:val="24"/>
          <w:szCs w:val="24"/>
          <w:shd w:val="clear" w:color="auto" w:fill="FFFFFF"/>
        </w:rPr>
        <w:t>. Everything is about the models.”</w:t>
      </w:r>
    </w:p>
    <w:p w:rsidR="00861FA8" w:rsidRPr="00861FA8" w:rsidRDefault="00861FA8" w:rsidP="00A57617">
      <w:pPr>
        <w:rPr>
          <w:rFonts w:ascii="Arial" w:hAnsi="Arial" w:cs="Arial"/>
          <w:color w:val="000000" w:themeColor="text1"/>
          <w:sz w:val="24"/>
          <w:szCs w:val="24"/>
        </w:rPr>
      </w:pPr>
      <w:r w:rsidRPr="00861FA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Ok… I can understand the standard will not define things about diagrams only models.  But he also said</w:t>
      </w:r>
    </w:p>
    <w:p w:rsidR="00A57617" w:rsidRDefault="00861FA8" w:rsidP="00A57617">
      <w:pPr>
        <w:rPr>
          <w:rFonts w:ascii="Arial" w:hAnsi="Arial" w:cs="Arial"/>
          <w:color w:val="1F497D"/>
          <w:sz w:val="24"/>
          <w:szCs w:val="24"/>
          <w:shd w:val="clear" w:color="auto" w:fill="FFFFFF"/>
        </w:rPr>
      </w:pPr>
      <w:r w:rsidRPr="00861FA8">
        <w:rPr>
          <w:rFonts w:ascii="Arial" w:hAnsi="Arial" w:cs="Arial"/>
          <w:sz w:val="24"/>
          <w:szCs w:val="24"/>
        </w:rPr>
        <w:lastRenderedPageBreak/>
        <w:t xml:space="preserve"> </w:t>
      </w:r>
      <w:r w:rsidR="00A57617" w:rsidRPr="00861FA8">
        <w:rPr>
          <w:rFonts w:ascii="Arial" w:hAnsi="Arial" w:cs="Arial"/>
          <w:sz w:val="24"/>
          <w:szCs w:val="24"/>
        </w:rPr>
        <w:t>“</w:t>
      </w:r>
      <w:r w:rsidR="00A57617" w:rsidRPr="00861FA8">
        <w:rPr>
          <w:rFonts w:ascii="Arial" w:hAnsi="Arial" w:cs="Arial"/>
          <w:color w:val="1F497D"/>
          <w:sz w:val="24"/>
          <w:szCs w:val="24"/>
          <w:shd w:val="clear" w:color="auto" w:fill="FFFFFF"/>
        </w:rPr>
        <w:t>If you put a relationship on a view, it</w:t>
      </w:r>
      <w:r w:rsidR="00A57617" w:rsidRPr="00861FA8">
        <w:rPr>
          <w:rStyle w:val="apple-converted-space"/>
          <w:rFonts w:ascii="Arial" w:hAnsi="Arial" w:cs="Arial"/>
          <w:color w:val="1F497D"/>
          <w:sz w:val="24"/>
          <w:szCs w:val="24"/>
          <w:shd w:val="clear" w:color="auto" w:fill="FFFFFF"/>
        </w:rPr>
        <w:t> </w:t>
      </w:r>
      <w:r w:rsidR="00A57617" w:rsidRPr="00861FA8">
        <w:rPr>
          <w:rFonts w:ascii="Arial" w:hAnsi="Arial" w:cs="Arial"/>
          <w:i/>
          <w:iCs/>
          <w:color w:val="1F497D"/>
          <w:sz w:val="24"/>
          <w:szCs w:val="24"/>
          <w:shd w:val="clear" w:color="auto" w:fill="FFFFFF"/>
        </w:rPr>
        <w:t>must</w:t>
      </w:r>
      <w:r w:rsidR="00A57617" w:rsidRPr="00861FA8">
        <w:rPr>
          <w:rStyle w:val="apple-converted-space"/>
          <w:rFonts w:ascii="Arial" w:hAnsi="Arial" w:cs="Arial"/>
          <w:color w:val="1F497D"/>
          <w:sz w:val="24"/>
          <w:szCs w:val="24"/>
          <w:shd w:val="clear" w:color="auto" w:fill="FFFFFF"/>
        </w:rPr>
        <w:t> </w:t>
      </w:r>
      <w:r w:rsidR="00A57617" w:rsidRPr="00861FA8">
        <w:rPr>
          <w:rFonts w:ascii="Arial" w:hAnsi="Arial" w:cs="Arial"/>
          <w:color w:val="1F497D"/>
          <w:sz w:val="24"/>
          <w:szCs w:val="24"/>
          <w:shd w:val="clear" w:color="auto" w:fill="FFFFFF"/>
        </w:rPr>
        <w:t>be in the model too, since any view is a reflection of the model”</w:t>
      </w:r>
    </w:p>
    <w:p w:rsidR="00861FA8" w:rsidRDefault="00861FA8" w:rsidP="00A57617">
      <w:pPr>
        <w:rPr>
          <w:rFonts w:ascii="Arial" w:hAnsi="Arial" w:cs="Arial"/>
          <w:color w:val="1F497D"/>
          <w:sz w:val="24"/>
          <w:szCs w:val="24"/>
          <w:shd w:val="clear" w:color="auto" w:fill="FFFFFF"/>
        </w:rPr>
      </w:pPr>
      <w:r w:rsidRPr="00861FA8">
        <w:rPr>
          <w:rFonts w:ascii="Arial" w:hAnsi="Arial" w:cs="Arial"/>
          <w:color w:val="1F497D"/>
          <w:sz w:val="24"/>
          <w:szCs w:val="24"/>
          <w:shd w:val="clear" w:color="auto" w:fill="FFFFFF"/>
        </w:rPr>
        <w:t xml:space="preserve">“ArchiMate is not a </w:t>
      </w:r>
      <w:r w:rsidRPr="00861FA8">
        <w:rPr>
          <w:rStyle w:val="il"/>
          <w:rFonts w:ascii="Arial" w:hAnsi="Arial" w:cs="Arial"/>
          <w:color w:val="1F497D"/>
          <w:sz w:val="24"/>
          <w:szCs w:val="24"/>
          <w:shd w:val="clear" w:color="auto" w:fill="FFFFFF"/>
        </w:rPr>
        <w:t>diagram</w:t>
      </w:r>
      <w:r w:rsidRPr="00861FA8">
        <w:rPr>
          <w:rFonts w:ascii="Arial" w:hAnsi="Arial" w:cs="Arial"/>
          <w:color w:val="1F497D"/>
          <w:sz w:val="24"/>
          <w:szCs w:val="24"/>
          <w:shd w:val="clear" w:color="auto" w:fill="FFFFFF"/>
        </w:rPr>
        <w:t>-based language like</w:t>
      </w:r>
      <w:r w:rsidRPr="00861FA8">
        <w:rPr>
          <w:rStyle w:val="apple-converted-space"/>
          <w:rFonts w:ascii="Arial" w:hAnsi="Arial" w:cs="Arial"/>
          <w:color w:val="1F497D"/>
          <w:sz w:val="24"/>
          <w:szCs w:val="24"/>
          <w:shd w:val="clear" w:color="auto" w:fill="FFFFFF"/>
        </w:rPr>
        <w:t> </w:t>
      </w:r>
      <w:r w:rsidRPr="00861FA8">
        <w:rPr>
          <w:rStyle w:val="il"/>
          <w:rFonts w:ascii="Arial" w:hAnsi="Arial" w:cs="Arial"/>
          <w:color w:val="1F497D"/>
          <w:sz w:val="24"/>
          <w:szCs w:val="24"/>
          <w:shd w:val="clear" w:color="auto" w:fill="FFFFFF"/>
        </w:rPr>
        <w:t>UML</w:t>
      </w:r>
      <w:r w:rsidRPr="00861FA8">
        <w:rPr>
          <w:rFonts w:ascii="Arial" w:hAnsi="Arial" w:cs="Arial"/>
          <w:color w:val="1F497D"/>
          <w:sz w:val="24"/>
          <w:szCs w:val="24"/>
          <w:shd w:val="clear" w:color="auto" w:fill="FFFFFF"/>
        </w:rPr>
        <w:t>. Its view concept always relates to a unified underlying model, and for a derived relationship to show on a view, it has to be in the model. A view is simply a visualization of a subset of that model.”</w:t>
      </w:r>
    </w:p>
    <w:p w:rsidR="00861FA8" w:rsidRDefault="00861FA8" w:rsidP="00A57617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So this may be true for 2.1, but that does not mean we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can not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deal with the issue in Coronado.  </w:t>
      </w:r>
    </w:p>
    <w:p w:rsidR="00861FA8" w:rsidRDefault="00861FA8" w:rsidP="00A57617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SO…………………………………..</w:t>
      </w:r>
    </w:p>
    <w:p w:rsidR="00861FA8" w:rsidRDefault="00861FA8" w:rsidP="00A57617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question is, can we have a Derived Relationship on a Diagram which is not in the model? If not what about the problem I illustrate here?</w:t>
      </w:r>
    </w:p>
    <w:p w:rsidR="00B632AF" w:rsidRPr="00861FA8" w:rsidRDefault="00B632AF" w:rsidP="00A5761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My proposal on this is simply that a how a relationship is shown on a diagram is distinct to its presence in a model.  Any relationship can be shown in a derived way on a diagram but that does not change the relationship in the model.</w:t>
      </w:r>
    </w:p>
    <w:p w:rsidR="00A57617" w:rsidRDefault="00B632AF" w:rsidP="00B632AF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B632AF">
        <w:rPr>
          <w:rFonts w:ascii="Arial" w:hAnsi="Arial" w:cs="Arial"/>
          <w:b/>
          <w:sz w:val="24"/>
          <w:szCs w:val="24"/>
        </w:rPr>
        <w:t>New Considerations for Elements with Associations with Relationships</w:t>
      </w:r>
    </w:p>
    <w:p w:rsidR="00B632AF" w:rsidRDefault="00B632AF" w:rsidP="00B632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now have essentially</w:t>
      </w:r>
    </w:p>
    <w:p w:rsidR="00B632AF" w:rsidRDefault="00B632AF" w:rsidP="00B632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CCC5CC">
            <wp:extent cx="2269548" cy="141533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627" cy="14166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32AF" w:rsidRDefault="00B632AF" w:rsidP="00B632AF">
      <w:pPr>
        <w:rPr>
          <w:rFonts w:ascii="Arial" w:hAnsi="Arial" w:cs="Arial"/>
          <w:sz w:val="24"/>
          <w:szCs w:val="24"/>
        </w:rPr>
      </w:pPr>
    </w:p>
    <w:sectPr w:rsidR="00B63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357A0"/>
    <w:multiLevelType w:val="hybridMultilevel"/>
    <w:tmpl w:val="334C49C4"/>
    <w:lvl w:ilvl="0" w:tplc="D92AB7A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65BF4"/>
    <w:multiLevelType w:val="hybridMultilevel"/>
    <w:tmpl w:val="35ECFE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A31F6"/>
    <w:multiLevelType w:val="hybridMultilevel"/>
    <w:tmpl w:val="7A2A15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B5E6A"/>
    <w:multiLevelType w:val="hybridMultilevel"/>
    <w:tmpl w:val="7B1C7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165F2"/>
    <w:multiLevelType w:val="hybridMultilevel"/>
    <w:tmpl w:val="B518F660"/>
    <w:lvl w:ilvl="0" w:tplc="D92AB7A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5C500440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D6303"/>
    <w:multiLevelType w:val="hybridMultilevel"/>
    <w:tmpl w:val="A29A7F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33373E"/>
    <w:multiLevelType w:val="hybridMultilevel"/>
    <w:tmpl w:val="06FC6C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B19E9"/>
    <w:multiLevelType w:val="hybridMultilevel"/>
    <w:tmpl w:val="F1D40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97D3D"/>
    <w:multiLevelType w:val="hybridMultilevel"/>
    <w:tmpl w:val="8F2C3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8152EA"/>
    <w:multiLevelType w:val="hybridMultilevel"/>
    <w:tmpl w:val="5570FF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D7195"/>
    <w:multiLevelType w:val="hybridMultilevel"/>
    <w:tmpl w:val="84CAD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E72BC"/>
    <w:multiLevelType w:val="hybridMultilevel"/>
    <w:tmpl w:val="D5887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1"/>
  </w:num>
  <w:num w:numId="5">
    <w:abstractNumId w:val="5"/>
  </w:num>
  <w:num w:numId="6">
    <w:abstractNumId w:val="9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FC3"/>
    <w:rsid w:val="000754D3"/>
    <w:rsid w:val="000E326D"/>
    <w:rsid w:val="00154901"/>
    <w:rsid w:val="001608C4"/>
    <w:rsid w:val="001A5655"/>
    <w:rsid w:val="001B30AF"/>
    <w:rsid w:val="001F797E"/>
    <w:rsid w:val="00223876"/>
    <w:rsid w:val="00226A39"/>
    <w:rsid w:val="002364B0"/>
    <w:rsid w:val="0024282C"/>
    <w:rsid w:val="00247F74"/>
    <w:rsid w:val="002A5B85"/>
    <w:rsid w:val="002A70F7"/>
    <w:rsid w:val="002C304F"/>
    <w:rsid w:val="002E2D00"/>
    <w:rsid w:val="003659ED"/>
    <w:rsid w:val="00383685"/>
    <w:rsid w:val="003E0191"/>
    <w:rsid w:val="0042586D"/>
    <w:rsid w:val="004B1FC3"/>
    <w:rsid w:val="005625F0"/>
    <w:rsid w:val="00572627"/>
    <w:rsid w:val="005A118D"/>
    <w:rsid w:val="005D3F2F"/>
    <w:rsid w:val="00710E49"/>
    <w:rsid w:val="00721325"/>
    <w:rsid w:val="008008A1"/>
    <w:rsid w:val="008378C4"/>
    <w:rsid w:val="00861FA8"/>
    <w:rsid w:val="008A2293"/>
    <w:rsid w:val="009079A1"/>
    <w:rsid w:val="00971BFB"/>
    <w:rsid w:val="00991286"/>
    <w:rsid w:val="009A4CF2"/>
    <w:rsid w:val="00A43F1E"/>
    <w:rsid w:val="00A57617"/>
    <w:rsid w:val="00A6771C"/>
    <w:rsid w:val="00AB442E"/>
    <w:rsid w:val="00AD7343"/>
    <w:rsid w:val="00B632AF"/>
    <w:rsid w:val="00B66BDE"/>
    <w:rsid w:val="00B95B9F"/>
    <w:rsid w:val="00D04448"/>
    <w:rsid w:val="00DC2C79"/>
    <w:rsid w:val="00E300B6"/>
    <w:rsid w:val="00E9685F"/>
    <w:rsid w:val="00EA013F"/>
    <w:rsid w:val="00F5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C7DB7B-BA48-4684-B66C-66BCEE6BD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30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304F"/>
    <w:pPr>
      <w:ind w:left="720"/>
      <w:contextualSpacing/>
    </w:pPr>
  </w:style>
  <w:style w:type="paragraph" w:customStyle="1" w:styleId="Default">
    <w:name w:val="Default"/>
    <w:rsid w:val="00AB44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0B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57617"/>
  </w:style>
  <w:style w:type="character" w:customStyle="1" w:styleId="il">
    <w:name w:val="il"/>
    <w:basedOn w:val="DefaultParagraphFont"/>
    <w:rsid w:val="00A57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3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mailto:eroberts@elparazim.com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80002-60F5-477E-8350-5929E5F7B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gedwardroberts</dc:creator>
  <cp:keywords/>
  <dc:description/>
  <cp:lastModifiedBy>Andreas Wombacher (WT01 - Manufacturing &amp; Hi Tech)</cp:lastModifiedBy>
  <cp:revision>2</cp:revision>
  <dcterms:created xsi:type="dcterms:W3CDTF">2017-01-12T10:19:00Z</dcterms:created>
  <dcterms:modified xsi:type="dcterms:W3CDTF">2017-01-12T10:19:00Z</dcterms:modified>
</cp:coreProperties>
</file>