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FOR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  <w:t>RODOLFO M. ENCABO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E73248">
        <w:rPr>
          <w:rFonts w:ascii="Arial" w:eastAsia="Arial" w:hAnsi="Arial" w:cs="Arial"/>
          <w:sz w:val="24"/>
          <w:szCs w:val="24"/>
        </w:rPr>
        <w:t xml:space="preserve">Director – IV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  <w:t>Disaster Response Management Bureau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FA31D6">
        <w:rPr>
          <w:rFonts w:ascii="Arial" w:hAnsi="Arial" w:cs="Arial"/>
          <w:sz w:val="24"/>
          <w:szCs w:val="24"/>
        </w:rPr>
        <w:t>Batasan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sz w:val="24"/>
          <w:szCs w:val="24"/>
        </w:rPr>
        <w:t>Pambansa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Complex, 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Constitution Hills, Quezon City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FROM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 w:rsidRPr="00FA31D6">
        <w:rPr>
          <w:rFonts w:ascii="Arial" w:hAnsi="Arial" w:cs="Arial"/>
          <w:sz w:val="24"/>
          <w:szCs w:val="24"/>
        </w:rPr>
        <w:t>Caraga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SUBJECT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4A653D">
        <w:rPr>
          <w:rFonts w:ascii="Arial" w:eastAsia="Arial" w:hAnsi="Arial" w:cs="Arial"/>
          <w:b/>
          <w:sz w:val="24"/>
          <w:szCs w:val="24"/>
        </w:rPr>
        <w:t>Update Report # 3</w:t>
      </w:r>
      <w:r w:rsidR="00544E4F">
        <w:rPr>
          <w:rFonts w:ascii="Arial" w:eastAsia="Arial" w:hAnsi="Arial" w:cs="Arial"/>
          <w:b/>
          <w:sz w:val="24"/>
          <w:szCs w:val="24"/>
        </w:rPr>
        <w:t xml:space="preserve"> re: TD Samuel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 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DATE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4A653D">
        <w:rPr>
          <w:rFonts w:ascii="Arial" w:eastAsia="Arial" w:hAnsi="Arial" w:cs="Arial"/>
          <w:b/>
          <w:sz w:val="24"/>
          <w:szCs w:val="24"/>
        </w:rPr>
        <w:t>November 20</w:t>
      </w:r>
      <w:r w:rsidR="0057751E">
        <w:rPr>
          <w:rFonts w:ascii="Arial" w:eastAsia="Arial" w:hAnsi="Arial" w:cs="Arial"/>
          <w:b/>
          <w:sz w:val="24"/>
          <w:szCs w:val="24"/>
        </w:rPr>
        <w:t>, 2018</w:t>
      </w:r>
      <w:r w:rsidR="004A653D">
        <w:rPr>
          <w:rFonts w:ascii="Arial" w:eastAsia="Arial" w:hAnsi="Arial" w:cs="Arial"/>
          <w:b/>
          <w:sz w:val="24"/>
          <w:szCs w:val="24"/>
        </w:rPr>
        <w:t xml:space="preserve"> as of 05</w:t>
      </w:r>
      <w:r w:rsidR="0037594A">
        <w:rPr>
          <w:rFonts w:ascii="Arial" w:eastAsia="Arial" w:hAnsi="Arial" w:cs="Arial"/>
          <w:b/>
          <w:sz w:val="24"/>
          <w:szCs w:val="24"/>
        </w:rPr>
        <w:t>:00PM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b/>
          <w:sz w:val="24"/>
          <w:szCs w:val="24"/>
        </w:rPr>
        <w:t>__________________________________________________________________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hAnsi="Arial" w:cs="Arial"/>
          <w:sz w:val="16"/>
          <w:szCs w:val="24"/>
        </w:rPr>
      </w:pPr>
    </w:p>
    <w:p w:rsidR="0057751E" w:rsidRDefault="0057751E" w:rsidP="0057751E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57751E">
        <w:rPr>
          <w:rFonts w:ascii="Arial" w:hAnsi="Arial" w:cs="Arial"/>
          <w:b/>
          <w:sz w:val="24"/>
          <w:szCs w:val="24"/>
        </w:rPr>
        <w:t>Situation Overview</w:t>
      </w:r>
    </w:p>
    <w:p w:rsidR="00C07A5D" w:rsidRDefault="00C07A5D" w:rsidP="0057751E">
      <w:pPr>
        <w:jc w:val="both"/>
        <w:rPr>
          <w:rFonts w:ascii="Arial" w:hAnsi="Arial" w:cs="Arial"/>
          <w:sz w:val="24"/>
          <w:szCs w:val="24"/>
        </w:rPr>
      </w:pPr>
      <w:r w:rsidRPr="00C07A5D">
        <w:rPr>
          <w:rFonts w:ascii="Arial" w:hAnsi="Arial" w:cs="Arial"/>
          <w:sz w:val="24"/>
          <w:szCs w:val="24"/>
        </w:rPr>
        <w:t xml:space="preserve">At 4:00 AM today, the center of Tropical Depression "SAMUEL" was estimated based on all available data at 395 km East of </w:t>
      </w:r>
      <w:proofErr w:type="spellStart"/>
      <w:r w:rsidRPr="00C07A5D">
        <w:rPr>
          <w:rFonts w:ascii="Arial" w:hAnsi="Arial" w:cs="Arial"/>
          <w:sz w:val="24"/>
          <w:szCs w:val="24"/>
        </w:rPr>
        <w:t>Surigao</w:t>
      </w:r>
      <w:proofErr w:type="spellEnd"/>
      <w:r w:rsidRPr="00C07A5D">
        <w:rPr>
          <w:rFonts w:ascii="Arial" w:hAnsi="Arial" w:cs="Arial"/>
          <w:sz w:val="24"/>
          <w:szCs w:val="24"/>
        </w:rPr>
        <w:t xml:space="preserve"> City, </w:t>
      </w:r>
      <w:proofErr w:type="spellStart"/>
      <w:r w:rsidRPr="00C07A5D">
        <w:rPr>
          <w:rFonts w:ascii="Arial" w:hAnsi="Arial" w:cs="Arial"/>
          <w:sz w:val="24"/>
          <w:szCs w:val="24"/>
        </w:rPr>
        <w:t>Surigao</w:t>
      </w:r>
      <w:proofErr w:type="spellEnd"/>
      <w:r w:rsidRPr="00C07A5D">
        <w:rPr>
          <w:rFonts w:ascii="Arial" w:hAnsi="Arial" w:cs="Arial"/>
          <w:sz w:val="24"/>
          <w:szCs w:val="24"/>
        </w:rPr>
        <w:t xml:space="preserve"> del Norte (09.7 °N, 129.1 °E )</w:t>
      </w:r>
      <w:r>
        <w:rPr>
          <w:rFonts w:ascii="Arial" w:hAnsi="Arial" w:cs="Arial"/>
          <w:sz w:val="24"/>
          <w:szCs w:val="24"/>
        </w:rPr>
        <w:t xml:space="preserve"> with a m</w:t>
      </w:r>
      <w:r w:rsidRPr="00C07A5D">
        <w:rPr>
          <w:rFonts w:ascii="Arial" w:hAnsi="Arial" w:cs="Arial"/>
          <w:sz w:val="24"/>
          <w:szCs w:val="24"/>
        </w:rPr>
        <w:t xml:space="preserve">aximum sustained winds of 55 </w:t>
      </w:r>
      <w:proofErr w:type="spellStart"/>
      <w:r w:rsidRPr="00C07A5D">
        <w:rPr>
          <w:rFonts w:ascii="Arial" w:hAnsi="Arial" w:cs="Arial"/>
          <w:sz w:val="24"/>
          <w:szCs w:val="24"/>
        </w:rPr>
        <w:t>kph</w:t>
      </w:r>
      <w:proofErr w:type="spellEnd"/>
      <w:r w:rsidRPr="00C07A5D">
        <w:rPr>
          <w:rFonts w:ascii="Arial" w:hAnsi="Arial" w:cs="Arial"/>
          <w:sz w:val="24"/>
          <w:szCs w:val="24"/>
        </w:rPr>
        <w:t xml:space="preserve"> near the center and gustiness of up to 65 </w:t>
      </w:r>
      <w:proofErr w:type="spellStart"/>
      <w:r w:rsidRPr="00C07A5D">
        <w:rPr>
          <w:rFonts w:ascii="Arial" w:hAnsi="Arial" w:cs="Arial"/>
          <w:sz w:val="24"/>
          <w:szCs w:val="24"/>
        </w:rPr>
        <w:t>kph</w:t>
      </w:r>
      <w:proofErr w:type="spellEnd"/>
      <w:r>
        <w:rPr>
          <w:rFonts w:ascii="Arial" w:hAnsi="Arial" w:cs="Arial"/>
          <w:sz w:val="24"/>
          <w:szCs w:val="24"/>
        </w:rPr>
        <w:t>, m</w:t>
      </w:r>
      <w:r w:rsidRPr="00C07A5D">
        <w:rPr>
          <w:rFonts w:ascii="Arial" w:hAnsi="Arial" w:cs="Arial"/>
          <w:sz w:val="24"/>
          <w:szCs w:val="24"/>
        </w:rPr>
        <w:t xml:space="preserve">oving Northwest at 20 </w:t>
      </w:r>
      <w:proofErr w:type="spellStart"/>
      <w:r w:rsidRPr="00C07A5D">
        <w:rPr>
          <w:rFonts w:ascii="Arial" w:hAnsi="Arial" w:cs="Arial"/>
          <w:sz w:val="24"/>
          <w:szCs w:val="24"/>
        </w:rPr>
        <w:t>kph</w:t>
      </w:r>
      <w:proofErr w:type="spellEnd"/>
    </w:p>
    <w:p w:rsidR="0057751E" w:rsidRDefault="00F22C13" w:rsidP="0057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="0057751E">
        <w:rPr>
          <w:rFonts w:ascii="Arial" w:hAnsi="Arial" w:cs="Arial"/>
          <w:sz w:val="24"/>
          <w:szCs w:val="24"/>
        </w:rPr>
        <w:t xml:space="preserve">provinces in the region namely: </w:t>
      </w:r>
      <w:proofErr w:type="spellStart"/>
      <w:r w:rsidR="0057751E">
        <w:rPr>
          <w:rFonts w:ascii="Arial" w:hAnsi="Arial" w:cs="Arial"/>
          <w:sz w:val="24"/>
          <w:szCs w:val="24"/>
        </w:rPr>
        <w:t>Surigao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Norte, </w:t>
      </w:r>
      <w:proofErr w:type="spellStart"/>
      <w:r w:rsidR="0057751E">
        <w:rPr>
          <w:rFonts w:ascii="Arial" w:hAnsi="Arial" w:cs="Arial"/>
          <w:sz w:val="24"/>
          <w:szCs w:val="24"/>
        </w:rPr>
        <w:t>Surigao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Sur, </w:t>
      </w:r>
      <w:proofErr w:type="spellStart"/>
      <w:r w:rsidR="0057751E">
        <w:rPr>
          <w:rFonts w:ascii="Arial" w:hAnsi="Arial" w:cs="Arial"/>
          <w:sz w:val="24"/>
          <w:szCs w:val="24"/>
        </w:rPr>
        <w:t>Agusan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del Norte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Agusan</w:t>
      </w:r>
      <w:proofErr w:type="spellEnd"/>
      <w:r>
        <w:rPr>
          <w:rFonts w:ascii="Arial" w:hAnsi="Arial" w:cs="Arial"/>
          <w:sz w:val="24"/>
          <w:szCs w:val="24"/>
        </w:rPr>
        <w:t xml:space="preserve"> del Sur</w:t>
      </w:r>
      <w:r w:rsidR="0057751E">
        <w:rPr>
          <w:rFonts w:ascii="Arial" w:hAnsi="Arial" w:cs="Arial"/>
          <w:sz w:val="24"/>
          <w:szCs w:val="24"/>
        </w:rPr>
        <w:t xml:space="preserve"> and the Province of </w:t>
      </w:r>
      <w:proofErr w:type="spellStart"/>
      <w:r w:rsidR="0057751E">
        <w:rPr>
          <w:rFonts w:ascii="Arial" w:hAnsi="Arial" w:cs="Arial"/>
          <w:sz w:val="24"/>
          <w:szCs w:val="24"/>
        </w:rPr>
        <w:t>Dinagat</w:t>
      </w:r>
      <w:proofErr w:type="spellEnd"/>
      <w:r w:rsidR="0057751E">
        <w:rPr>
          <w:rFonts w:ascii="Arial" w:hAnsi="Arial" w:cs="Arial"/>
          <w:sz w:val="24"/>
          <w:szCs w:val="24"/>
        </w:rPr>
        <w:t xml:space="preserve"> Islands are </w:t>
      </w:r>
      <w:r w:rsidR="00C07A5D">
        <w:rPr>
          <w:rFonts w:ascii="Arial" w:hAnsi="Arial" w:cs="Arial"/>
          <w:sz w:val="24"/>
          <w:szCs w:val="24"/>
        </w:rPr>
        <w:t xml:space="preserve">still </w:t>
      </w:r>
      <w:r w:rsidR="0057751E">
        <w:rPr>
          <w:rFonts w:ascii="Arial" w:hAnsi="Arial" w:cs="Arial"/>
          <w:sz w:val="24"/>
          <w:szCs w:val="24"/>
        </w:rPr>
        <w:t xml:space="preserve">under Tropical Cyclone </w:t>
      </w:r>
      <w:r w:rsidR="00BF4598">
        <w:rPr>
          <w:rFonts w:ascii="Arial" w:hAnsi="Arial" w:cs="Arial"/>
          <w:sz w:val="24"/>
          <w:szCs w:val="24"/>
        </w:rPr>
        <w:t xml:space="preserve">Warning </w:t>
      </w:r>
      <w:r w:rsidR="0057751E">
        <w:rPr>
          <w:rFonts w:ascii="Arial" w:hAnsi="Arial" w:cs="Arial"/>
          <w:sz w:val="24"/>
          <w:szCs w:val="24"/>
        </w:rPr>
        <w:t>Signal # 1.</w:t>
      </w:r>
    </w:p>
    <w:p w:rsidR="00044C48" w:rsidRDefault="00044C48" w:rsidP="00044C48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044C48">
        <w:rPr>
          <w:rFonts w:ascii="Arial" w:hAnsi="Arial" w:cs="Arial"/>
          <w:b/>
          <w:sz w:val="24"/>
          <w:szCs w:val="24"/>
        </w:rPr>
        <w:t>Status of Evacuation Centers</w:t>
      </w:r>
    </w:p>
    <w:p w:rsidR="00044C48" w:rsidRDefault="00117472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of reporting time, </w:t>
      </w:r>
      <w:proofErr w:type="gramStart"/>
      <w:r>
        <w:rPr>
          <w:rFonts w:ascii="Arial" w:hAnsi="Arial" w:cs="Arial"/>
          <w:sz w:val="24"/>
          <w:szCs w:val="24"/>
        </w:rPr>
        <w:t xml:space="preserve">a total of </w:t>
      </w:r>
      <w:r w:rsidR="00242B77">
        <w:rPr>
          <w:rFonts w:ascii="Arial" w:hAnsi="Arial" w:cs="Arial"/>
          <w:sz w:val="24"/>
          <w:szCs w:val="24"/>
        </w:rPr>
        <w:t>12</w:t>
      </w:r>
      <w:proofErr w:type="gramEnd"/>
      <w:r>
        <w:rPr>
          <w:rFonts w:ascii="Arial" w:hAnsi="Arial" w:cs="Arial"/>
          <w:sz w:val="24"/>
          <w:szCs w:val="24"/>
        </w:rPr>
        <w:t xml:space="preserve"> evacuation centers are </w:t>
      </w:r>
      <w:r w:rsidR="00986132">
        <w:rPr>
          <w:rFonts w:ascii="Arial" w:hAnsi="Arial" w:cs="Arial"/>
          <w:sz w:val="24"/>
          <w:szCs w:val="24"/>
        </w:rPr>
        <w:t xml:space="preserve">already </w:t>
      </w:r>
      <w:r>
        <w:rPr>
          <w:rFonts w:ascii="Arial" w:hAnsi="Arial" w:cs="Arial"/>
          <w:sz w:val="24"/>
          <w:szCs w:val="24"/>
        </w:rPr>
        <w:t>activated in 2 provinces in the region</w:t>
      </w:r>
      <w:r w:rsidR="00C91878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</w:t>
      </w:r>
      <w:r w:rsidR="00242B77">
        <w:rPr>
          <w:rFonts w:ascii="Arial" w:hAnsi="Arial" w:cs="Arial"/>
          <w:sz w:val="24"/>
          <w:szCs w:val="24"/>
        </w:rPr>
        <w:t>150</w:t>
      </w:r>
      <w:r w:rsidR="00C91878">
        <w:rPr>
          <w:rFonts w:ascii="Arial" w:hAnsi="Arial" w:cs="Arial"/>
          <w:sz w:val="24"/>
          <w:szCs w:val="24"/>
        </w:rPr>
        <w:t xml:space="preserve"> families or</w:t>
      </w:r>
      <w:r>
        <w:rPr>
          <w:rFonts w:ascii="Arial" w:hAnsi="Arial" w:cs="Arial"/>
          <w:sz w:val="24"/>
          <w:szCs w:val="24"/>
        </w:rPr>
        <w:t xml:space="preserve"> </w:t>
      </w:r>
      <w:r w:rsidR="00242B77">
        <w:rPr>
          <w:rFonts w:ascii="Arial" w:hAnsi="Arial" w:cs="Arial"/>
          <w:sz w:val="24"/>
          <w:szCs w:val="24"/>
        </w:rPr>
        <w:t>538</w:t>
      </w:r>
      <w:r>
        <w:rPr>
          <w:rFonts w:ascii="Arial" w:hAnsi="Arial" w:cs="Arial"/>
          <w:sz w:val="24"/>
          <w:szCs w:val="24"/>
        </w:rPr>
        <w:t xml:space="preserve"> individuals</w:t>
      </w:r>
      <w:r w:rsidR="00C9187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06E10" w:rsidRPr="00242B77">
        <w:rPr>
          <w:rFonts w:ascii="Arial" w:hAnsi="Arial" w:cs="Arial"/>
          <w:color w:val="0070C0"/>
          <w:sz w:val="24"/>
          <w:szCs w:val="24"/>
          <w:vertAlign w:val="superscript"/>
        </w:rPr>
        <w:t>(See attached DROMIC Statistical Report)</w:t>
      </w:r>
    </w:p>
    <w:p w:rsidR="008E271F" w:rsidRDefault="008E271F" w:rsidP="008E271F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Status of Damaged Houses</w:t>
      </w:r>
    </w:p>
    <w:p w:rsidR="008E271F" w:rsidRPr="008E271F" w:rsidRDefault="008E271F" w:rsidP="008E271F">
      <w:pPr>
        <w:jc w:val="both"/>
        <w:rPr>
          <w:rFonts w:ascii="Arial" w:hAnsi="Arial" w:cs="Arial"/>
          <w:sz w:val="24"/>
          <w:szCs w:val="24"/>
        </w:rPr>
      </w:pPr>
      <w:r w:rsidRPr="008E271F">
        <w:rPr>
          <w:rFonts w:ascii="Arial" w:hAnsi="Arial" w:cs="Arial"/>
          <w:sz w:val="24"/>
          <w:szCs w:val="24"/>
        </w:rPr>
        <w:t xml:space="preserve">There </w:t>
      </w:r>
      <w:r w:rsidR="00A11626">
        <w:rPr>
          <w:rFonts w:ascii="Arial" w:hAnsi="Arial" w:cs="Arial"/>
          <w:sz w:val="24"/>
          <w:szCs w:val="24"/>
        </w:rPr>
        <w:t>are</w:t>
      </w:r>
      <w:r w:rsidRPr="008E271F">
        <w:rPr>
          <w:rFonts w:ascii="Arial" w:hAnsi="Arial" w:cs="Arial"/>
          <w:sz w:val="24"/>
          <w:szCs w:val="24"/>
        </w:rPr>
        <w:t xml:space="preserve"> still no report of damaged houses as of this reporting period.</w:t>
      </w:r>
    </w:p>
    <w:p w:rsidR="00AF2F51" w:rsidRDefault="00AF2F51" w:rsidP="00AF2F51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AF2F51">
        <w:rPr>
          <w:rFonts w:ascii="Arial" w:hAnsi="Arial" w:cs="Arial"/>
          <w:b/>
          <w:sz w:val="24"/>
          <w:szCs w:val="24"/>
        </w:rPr>
        <w:t>Status of Stranded Passengers</w:t>
      </w:r>
      <w:r w:rsidR="003A4A0B">
        <w:rPr>
          <w:rFonts w:ascii="Arial" w:hAnsi="Arial" w:cs="Arial"/>
          <w:b/>
          <w:sz w:val="24"/>
          <w:szCs w:val="24"/>
        </w:rPr>
        <w:t xml:space="preserve"> in Seaports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Stranded Passengers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PMO –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Lipata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Nasipit</w:t>
            </w:r>
            <w:proofErr w:type="spellEnd"/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74</w:t>
            </w:r>
          </w:p>
        </w:tc>
      </w:tr>
    </w:tbl>
    <w:p w:rsidR="00AF2F51" w:rsidRPr="00AF2F51" w:rsidRDefault="00AF2F51" w:rsidP="00AF2F51">
      <w:pPr>
        <w:jc w:val="right"/>
        <w:rPr>
          <w:rFonts w:ascii="Arial" w:hAnsi="Arial" w:cs="Arial"/>
          <w:color w:val="0070C0"/>
          <w:sz w:val="24"/>
          <w:szCs w:val="24"/>
          <w:vertAlign w:val="superscript"/>
        </w:rPr>
      </w:pPr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 xml:space="preserve">Source: Office of Civil Defense </w:t>
      </w:r>
      <w:proofErr w:type="spellStart"/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>Caraga</w:t>
      </w:r>
      <w:proofErr w:type="spellEnd"/>
    </w:p>
    <w:p w:rsidR="008E271F" w:rsidRDefault="008E271F" w:rsidP="008E271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E271F" w:rsidRDefault="008E271F" w:rsidP="008E271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E271F" w:rsidRDefault="008E271F" w:rsidP="008E271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7751E" w:rsidRDefault="0057751E" w:rsidP="0057751E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57751E">
        <w:rPr>
          <w:rFonts w:ascii="Arial" w:hAnsi="Arial" w:cs="Arial"/>
          <w:b/>
          <w:sz w:val="24"/>
          <w:szCs w:val="24"/>
        </w:rPr>
        <w:lastRenderedPageBreak/>
        <w:t>Status of Stockpile and Standby Fund</w:t>
      </w:r>
    </w:p>
    <w:p w:rsidR="0057751E" w:rsidRPr="0057751E" w:rsidRDefault="0057751E" w:rsidP="0057751E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13A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37594A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Field Office (FO) has </w:t>
      </w:r>
      <w:r w:rsidR="00F13AF1" w:rsidRPr="00F13AF1">
        <w:rPr>
          <w:rFonts w:ascii="Arial" w:hAnsi="Arial" w:cs="Arial"/>
          <w:b/>
          <w:sz w:val="24"/>
          <w:szCs w:val="24"/>
        </w:rPr>
        <w:t>18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304</w:t>
      </w:r>
      <w:r w:rsidR="00D87BA3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Family Food Packs (FFPs) </w:t>
      </w:r>
      <w:r w:rsidRPr="00FA31D6">
        <w:rPr>
          <w:rFonts w:ascii="Arial" w:hAnsi="Arial" w:cs="Arial"/>
          <w:sz w:val="24"/>
          <w:szCs w:val="24"/>
        </w:rPr>
        <w:t xml:space="preserve">available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F13AF1" w:rsidRPr="00F13AF1">
        <w:rPr>
          <w:rFonts w:ascii="Arial" w:hAnsi="Arial" w:cs="Arial"/>
          <w:b/>
          <w:sz w:val="24"/>
          <w:szCs w:val="24"/>
        </w:rPr>
        <w:t>5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621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890.56</w:t>
      </w:r>
      <w:r w:rsidRPr="00FA31D6">
        <w:rPr>
          <w:rFonts w:ascii="Arial" w:hAnsi="Arial" w:cs="Arial"/>
          <w:b/>
          <w:sz w:val="24"/>
          <w:szCs w:val="24"/>
        </w:rPr>
        <w:t>.</w:t>
      </w:r>
    </w:p>
    <w:p w:rsidR="00FA31D6" w:rsidRPr="00FA31D6" w:rsidRDefault="00FA31D6" w:rsidP="00E35A0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E35A0E">
        <w:rPr>
          <w:rFonts w:ascii="Arial" w:hAnsi="Arial" w:cs="Arial"/>
          <w:b/>
          <w:sz w:val="24"/>
          <w:szCs w:val="24"/>
        </w:rPr>
        <w:t>5,985</w:t>
      </w:r>
      <w:proofErr w:type="gramEnd"/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 xml:space="preserve">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E35A0E" w:rsidRPr="00E35A0E">
        <w:rPr>
          <w:rFonts w:ascii="Arial" w:hAnsi="Arial" w:cs="Arial"/>
          <w:b/>
          <w:sz w:val="24"/>
          <w:szCs w:val="24"/>
        </w:rPr>
        <w:t>1,838,232.90</w:t>
      </w:r>
      <w:r w:rsidR="00E35A0E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prepositioned in FO’s rented warehouses in geographically hard to reach areas. </w:t>
      </w:r>
      <w:r w:rsidRPr="00FA31D6">
        <w:rPr>
          <w:rFonts w:ascii="Arial" w:hAnsi="Arial" w:cs="Arial"/>
          <w:b/>
          <w:sz w:val="24"/>
          <w:szCs w:val="24"/>
          <w:vertAlign w:val="superscript"/>
        </w:rPr>
        <w:t>(See table below)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204"/>
        <w:gridCol w:w="2900"/>
        <w:gridCol w:w="1834"/>
      </w:tblGrid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977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Family Food Packs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Amount (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PhP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5,985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b/>
                <w:sz w:val="24"/>
                <w:szCs w:val="24"/>
              </w:rPr>
              <w:t>838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b/>
                <w:sz w:val="24"/>
                <w:szCs w:val="24"/>
              </w:rPr>
              <w:t>232.9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Surigao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2,000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31D6">
              <w:rPr>
                <w:rFonts w:ascii="Arial" w:hAnsi="Arial" w:cs="Arial"/>
                <w:sz w:val="24"/>
                <w:szCs w:val="24"/>
              </w:rPr>
              <w:t>Tandag</w:t>
            </w:r>
            <w:proofErr w:type="spellEnd"/>
            <w:r w:rsidRPr="00FA31D6">
              <w:rPr>
                <w:rFonts w:ascii="Arial" w:hAnsi="Arial" w:cs="Arial"/>
                <w:sz w:val="24"/>
                <w:szCs w:val="24"/>
              </w:rPr>
              <w:t xml:space="preserve"> City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843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FA31D6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Province of </w:t>
            </w:r>
            <w:proofErr w:type="spellStart"/>
            <w:r w:rsidRPr="00FA31D6">
              <w:rPr>
                <w:rFonts w:ascii="Arial" w:hAnsi="Arial" w:cs="Arial"/>
                <w:b/>
                <w:sz w:val="24"/>
                <w:szCs w:val="24"/>
              </w:rPr>
              <w:t>Dinagat</w:t>
            </w:r>
            <w:proofErr w:type="spellEnd"/>
            <w:r w:rsidRPr="00FA31D6">
              <w:rPr>
                <w:rFonts w:ascii="Arial" w:hAnsi="Arial" w:cs="Arial"/>
                <w:b/>
                <w:sz w:val="24"/>
                <w:szCs w:val="24"/>
              </w:rPr>
              <w:t xml:space="preserve"> Islands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b/>
                <w:sz w:val="24"/>
                <w:szCs w:val="24"/>
              </w:rPr>
              <w:t>485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763,242.90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San Jose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sz w:val="24"/>
                <w:szCs w:val="24"/>
              </w:rPr>
              <w:t>485</w:t>
            </w:r>
          </w:p>
        </w:tc>
        <w:tc>
          <w:tcPr>
            <w:tcW w:w="1843" w:type="dxa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763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sz w:val="24"/>
                <w:szCs w:val="24"/>
              </w:rPr>
              <w:t>242.9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0376E">
              <w:rPr>
                <w:rFonts w:ascii="Arial" w:hAnsi="Arial" w:cs="Arial"/>
                <w:b/>
                <w:sz w:val="24"/>
                <w:szCs w:val="24"/>
              </w:rPr>
              <w:t>Agusan</w:t>
            </w:r>
            <w:proofErr w:type="spellEnd"/>
            <w:r w:rsidRPr="0060376E">
              <w:rPr>
                <w:rFonts w:ascii="Arial" w:hAnsi="Arial" w:cs="Arial"/>
                <w:b/>
                <w:sz w:val="24"/>
                <w:szCs w:val="24"/>
              </w:rPr>
              <w:t xml:space="preserve"> del Sur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460,710.00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RRCY Bodega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460,710.00</w:t>
            </w:r>
          </w:p>
        </w:tc>
      </w:tr>
    </w:tbl>
    <w:p w:rsidR="00FA31D6" w:rsidRPr="00FA31D6" w:rsidRDefault="00FA31D6" w:rsidP="00FA31D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31D6" w:rsidRPr="0037594A" w:rsidRDefault="00FA31D6" w:rsidP="00FA31D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F13AF1">
        <w:rPr>
          <w:rFonts w:ascii="Arial" w:hAnsi="Arial" w:cs="Arial"/>
          <w:b/>
          <w:sz w:val="24"/>
          <w:szCs w:val="24"/>
        </w:rPr>
        <w:t>12,319</w:t>
      </w:r>
      <w:proofErr w:type="gramEnd"/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>amounting to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="00F13AF1" w:rsidRPr="00F13AF1">
        <w:rPr>
          <w:rFonts w:ascii="Arial" w:hAnsi="Arial" w:cs="Arial"/>
          <w:b/>
          <w:sz w:val="24"/>
          <w:szCs w:val="24"/>
        </w:rPr>
        <w:t>3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783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657.66</w:t>
      </w:r>
      <w:r w:rsidR="00F13AF1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 xml:space="preserve">are stored in DPWH </w:t>
      </w:r>
      <w:proofErr w:type="spellStart"/>
      <w:r w:rsidRPr="00FA31D6">
        <w:rPr>
          <w:rFonts w:ascii="Arial" w:hAnsi="Arial" w:cs="Arial"/>
          <w:sz w:val="24"/>
          <w:szCs w:val="24"/>
        </w:rPr>
        <w:t>Tiniwisan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Warehouse, </w:t>
      </w:r>
      <w:proofErr w:type="spellStart"/>
      <w:r w:rsidRPr="00FA31D6">
        <w:rPr>
          <w:rFonts w:ascii="Arial" w:hAnsi="Arial" w:cs="Arial"/>
          <w:sz w:val="24"/>
          <w:szCs w:val="24"/>
        </w:rPr>
        <w:t>Butuan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 City.</w:t>
      </w:r>
    </w:p>
    <w:p w:rsidR="00FA31D6" w:rsidRPr="00FA31D6" w:rsidRDefault="00FA31D6" w:rsidP="00FA3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The FO has available non-food items such as Blankets, Dignity Kits, Hygiene Kits, Kitchen Kits, Family Kits, Laminated Sacks, </w:t>
      </w:r>
      <w:proofErr w:type="spellStart"/>
      <w:r w:rsidRPr="00FA31D6">
        <w:rPr>
          <w:rFonts w:ascii="Arial" w:hAnsi="Arial" w:cs="Arial"/>
          <w:sz w:val="24"/>
          <w:szCs w:val="24"/>
        </w:rPr>
        <w:t>Malong</w:t>
      </w:r>
      <w:proofErr w:type="spellEnd"/>
      <w:r w:rsidRPr="00FA31D6">
        <w:rPr>
          <w:rFonts w:ascii="Arial" w:hAnsi="Arial" w:cs="Arial"/>
          <w:sz w:val="24"/>
          <w:szCs w:val="24"/>
        </w:rPr>
        <w:t xml:space="preserve">, Mosquito nets, Plastic Mats </w:t>
      </w:r>
      <w:proofErr w:type="gramStart"/>
      <w:r w:rsidRPr="00FA31D6">
        <w:rPr>
          <w:rFonts w:ascii="Arial" w:hAnsi="Arial" w:cs="Arial"/>
          <w:sz w:val="24"/>
          <w:szCs w:val="24"/>
        </w:rPr>
        <w:t>and etc</w:t>
      </w:r>
      <w:proofErr w:type="gramEnd"/>
      <w:r w:rsidRPr="00FA31D6">
        <w:rPr>
          <w:rFonts w:ascii="Arial" w:hAnsi="Arial" w:cs="Arial"/>
          <w:sz w:val="24"/>
          <w:szCs w:val="24"/>
        </w:rPr>
        <w:t xml:space="preserve">. amounting to </w:t>
      </w:r>
      <w:proofErr w:type="spellStart"/>
      <w:r w:rsidRPr="00FA31D6">
        <w:rPr>
          <w:rFonts w:ascii="Arial" w:hAnsi="Arial" w:cs="Arial"/>
          <w:b/>
          <w:sz w:val="24"/>
          <w:szCs w:val="24"/>
        </w:rPr>
        <w:t>Php</w:t>
      </w:r>
      <w:proofErr w:type="spellEnd"/>
      <w:r w:rsidRPr="00FA31D6">
        <w:rPr>
          <w:rFonts w:ascii="Arial" w:hAnsi="Arial" w:cs="Arial"/>
          <w:b/>
          <w:sz w:val="24"/>
          <w:szCs w:val="24"/>
        </w:rPr>
        <w:t xml:space="preserve"> 9,909,303.80.</w:t>
      </w:r>
    </w:p>
    <w:p w:rsidR="00DB1823" w:rsidRPr="00DB1823" w:rsidRDefault="00FA31D6" w:rsidP="00DB18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E16D0D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FO has a total amount of</w:t>
      </w:r>
      <w:r w:rsidR="00DB18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B1823">
        <w:rPr>
          <w:rFonts w:ascii="Arial" w:hAnsi="Arial" w:cs="Arial"/>
          <w:b/>
          <w:sz w:val="24"/>
          <w:szCs w:val="24"/>
        </w:rPr>
        <w:t>Php</w:t>
      </w:r>
      <w:proofErr w:type="spellEnd"/>
      <w:r w:rsidR="00DB1823">
        <w:rPr>
          <w:rFonts w:ascii="Arial" w:hAnsi="Arial" w:cs="Arial"/>
          <w:b/>
          <w:sz w:val="24"/>
          <w:szCs w:val="24"/>
        </w:rPr>
        <w:t xml:space="preserve"> </w:t>
      </w:r>
      <w:r w:rsidR="00DB1823" w:rsidRPr="00DB1823">
        <w:rPr>
          <w:rFonts w:ascii="Arial" w:hAnsi="Arial" w:cs="Arial"/>
          <w:b/>
          <w:sz w:val="24"/>
          <w:szCs w:val="24"/>
        </w:rPr>
        <w:t xml:space="preserve">1,929,566.75 </w:t>
      </w:r>
      <w:r w:rsidRPr="00FA31D6">
        <w:rPr>
          <w:rFonts w:ascii="Arial" w:hAnsi="Arial" w:cs="Arial"/>
          <w:sz w:val="24"/>
          <w:szCs w:val="24"/>
        </w:rPr>
        <w:t>standby fund available.</w:t>
      </w:r>
    </w:p>
    <w:p w:rsidR="00C91878" w:rsidRPr="003C1DEE" w:rsidRDefault="00C91878" w:rsidP="00C9187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91878" w:rsidRDefault="00C91878" w:rsidP="00C91878">
      <w:pPr>
        <w:pStyle w:val="ListParagraph"/>
        <w:numPr>
          <w:ilvl w:val="0"/>
          <w:numId w:val="2"/>
        </w:numPr>
        <w:ind w:left="540" w:hanging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Actions Taken</w:t>
      </w:r>
    </w:p>
    <w:p w:rsidR="00C91878" w:rsidRPr="00C91878" w:rsidRDefault="00C91878" w:rsidP="00C91878">
      <w:pPr>
        <w:jc w:val="both"/>
        <w:rPr>
          <w:rFonts w:ascii="Arial" w:hAnsi="Arial" w:cs="Arial"/>
          <w:sz w:val="24"/>
          <w:szCs w:val="24"/>
        </w:rPr>
      </w:pPr>
      <w:r w:rsidRPr="00C91878">
        <w:rPr>
          <w:rFonts w:ascii="Arial" w:hAnsi="Arial" w:cs="Arial"/>
          <w:sz w:val="24"/>
          <w:szCs w:val="24"/>
        </w:rPr>
        <w:t xml:space="preserve">The Field Office through the Disaster Response Management Division (DRMD) </w:t>
      </w:r>
      <w:r w:rsidR="00F23288">
        <w:rPr>
          <w:rFonts w:ascii="Arial" w:hAnsi="Arial" w:cs="Arial"/>
          <w:sz w:val="24"/>
          <w:szCs w:val="24"/>
        </w:rPr>
        <w:t>in close coordination with the LSWDOs and LDRRMOs</w:t>
      </w:r>
      <w:r w:rsidRPr="00C91878">
        <w:rPr>
          <w:rFonts w:ascii="Arial" w:hAnsi="Arial" w:cs="Arial"/>
          <w:sz w:val="24"/>
          <w:szCs w:val="24"/>
        </w:rPr>
        <w:t xml:space="preserve"> will continue monitor the situation in order to provide the Central Office with more updates.</w:t>
      </w:r>
      <w:bookmarkStart w:id="0" w:name="_GoBack"/>
      <w:bookmarkEnd w:id="0"/>
    </w:p>
    <w:p w:rsidR="00C91878" w:rsidRDefault="00C91878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For your information and ready reference.</w:t>
      </w:r>
    </w:p>
    <w:p w:rsidR="00FA31D6" w:rsidRPr="00FA31D6" w:rsidRDefault="00FA31D6" w:rsidP="00FA31D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516D9" w:rsidRDefault="004516D9" w:rsidP="00FA31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25A6" w:rsidRDefault="008E25A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>MITA CHUCHI GUPANA – LIM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0E4A93" w:rsidRDefault="000E4A93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0E4A93" w:rsidRPr="00972258" w:rsidRDefault="000E4A93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16"/>
          <w:szCs w:val="24"/>
        </w:rPr>
      </w:pPr>
      <w:r w:rsidRPr="00972258">
        <w:rPr>
          <w:rFonts w:ascii="Arial" w:eastAsia="Arial" w:hAnsi="Arial" w:cs="Arial"/>
          <w:sz w:val="16"/>
          <w:szCs w:val="24"/>
        </w:rPr>
        <w:t>MCGL/NTM/RMT/</w:t>
      </w:r>
      <w:proofErr w:type="spellStart"/>
      <w:r w:rsidRPr="00972258">
        <w:rPr>
          <w:rFonts w:ascii="Arial" w:eastAsia="Arial" w:hAnsi="Arial" w:cs="Arial"/>
          <w:sz w:val="16"/>
          <w:szCs w:val="24"/>
        </w:rPr>
        <w:t>jlo</w:t>
      </w:r>
      <w:proofErr w:type="spellEnd"/>
    </w:p>
    <w:sectPr w:rsidR="000E4A93" w:rsidRPr="00972258" w:rsidSect="008D4C1E">
      <w:headerReference w:type="default" r:id="rId7"/>
      <w:footerReference w:type="default" r:id="rId8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BD" w:rsidRDefault="006D59BD" w:rsidP="00FA31D6">
      <w:pPr>
        <w:spacing w:after="0" w:line="240" w:lineRule="auto"/>
      </w:pPr>
      <w:r>
        <w:separator/>
      </w:r>
    </w:p>
  </w:endnote>
  <w:endnote w:type="continuationSeparator" w:id="0">
    <w:p w:rsidR="006D59BD" w:rsidRDefault="006D59BD" w:rsidP="00FA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6D59BD" w:rsidP="008D4C1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rPr>
        <w:sz w:val="16"/>
        <w:szCs w:val="16"/>
      </w:rPr>
    </w:pPr>
  </w:p>
  <w:p w:rsidR="00470FE4" w:rsidRDefault="00187598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F23288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F23288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DSWD Field Office </w:t>
    </w:r>
    <w:proofErr w:type="spellStart"/>
    <w:r>
      <w:rPr>
        <w:sz w:val="16"/>
        <w:szCs w:val="16"/>
      </w:rPr>
      <w:t>Caraga</w:t>
    </w:r>
    <w:proofErr w:type="spellEnd"/>
    <w:r>
      <w:rPr>
        <w:sz w:val="16"/>
        <w:szCs w:val="16"/>
      </w:rPr>
      <w:t xml:space="preserve"> </w:t>
    </w:r>
    <w:r w:rsidR="00542D19">
      <w:rPr>
        <w:sz w:val="16"/>
        <w:szCs w:val="16"/>
      </w:rPr>
      <w:t>Update Report # 3</w:t>
    </w:r>
    <w:r w:rsidR="00FA31D6">
      <w:rPr>
        <w:sz w:val="16"/>
        <w:szCs w:val="16"/>
      </w:rPr>
      <w:t xml:space="preserve"> </w:t>
    </w:r>
    <w:r w:rsidR="00542D19">
      <w:rPr>
        <w:sz w:val="16"/>
        <w:szCs w:val="16"/>
      </w:rPr>
      <w:t>TD Samuel November 20</w:t>
    </w:r>
    <w:r w:rsidR="00200466">
      <w:rPr>
        <w:sz w:val="16"/>
        <w:szCs w:val="16"/>
      </w:rPr>
      <w:t>, 2018</w:t>
    </w:r>
    <w:r w:rsidR="00BE16B4">
      <w:rPr>
        <w:sz w:val="16"/>
        <w:szCs w:val="16"/>
      </w:rPr>
      <w:t xml:space="preserve"> as of </w:t>
    </w:r>
    <w:r w:rsidR="00542D19">
      <w:rPr>
        <w:sz w:val="16"/>
        <w:szCs w:val="16"/>
      </w:rPr>
      <w:t>05:00AM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BD" w:rsidRDefault="006D59BD" w:rsidP="00FA31D6">
      <w:pPr>
        <w:spacing w:after="0" w:line="240" w:lineRule="auto"/>
      </w:pPr>
      <w:r>
        <w:separator/>
      </w:r>
    </w:p>
  </w:footnote>
  <w:footnote w:type="continuationSeparator" w:id="0">
    <w:p w:rsidR="006D59BD" w:rsidRDefault="006D59BD" w:rsidP="00FA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6D59BD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187598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1E657" wp14:editId="021E78A4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06E7AB" wp14:editId="31F27EE4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6D59BD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6D59BD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CARAGA REGION</w:t>
    </w:r>
  </w:p>
  <w:p w:rsidR="00470FE4" w:rsidRPr="003C1C13" w:rsidRDefault="006D59BD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3DC7"/>
    <w:multiLevelType w:val="hybridMultilevel"/>
    <w:tmpl w:val="B68A47BA"/>
    <w:lvl w:ilvl="0" w:tplc="D70A42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F2E"/>
    <w:multiLevelType w:val="hybridMultilevel"/>
    <w:tmpl w:val="30023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6"/>
    <w:rsid w:val="00010795"/>
    <w:rsid w:val="00044C48"/>
    <w:rsid w:val="000A5F7C"/>
    <w:rsid w:val="000B4642"/>
    <w:rsid w:val="000C3574"/>
    <w:rsid w:val="000C775A"/>
    <w:rsid w:val="000E4A93"/>
    <w:rsid w:val="00116449"/>
    <w:rsid w:val="00117472"/>
    <w:rsid w:val="001215EE"/>
    <w:rsid w:val="00187598"/>
    <w:rsid w:val="001F737A"/>
    <w:rsid w:val="00200466"/>
    <w:rsid w:val="00242B77"/>
    <w:rsid w:val="00265BFD"/>
    <w:rsid w:val="00290A11"/>
    <w:rsid w:val="002B3193"/>
    <w:rsid w:val="002C5632"/>
    <w:rsid w:val="00362246"/>
    <w:rsid w:val="0037594A"/>
    <w:rsid w:val="003A4A0B"/>
    <w:rsid w:val="003A50F9"/>
    <w:rsid w:val="003C1DEE"/>
    <w:rsid w:val="004516D9"/>
    <w:rsid w:val="004A2B55"/>
    <w:rsid w:val="004A653D"/>
    <w:rsid w:val="005304C3"/>
    <w:rsid w:val="00542D19"/>
    <w:rsid w:val="00544E4F"/>
    <w:rsid w:val="0057751E"/>
    <w:rsid w:val="005A5988"/>
    <w:rsid w:val="0060376E"/>
    <w:rsid w:val="00605668"/>
    <w:rsid w:val="00644A38"/>
    <w:rsid w:val="006A39AD"/>
    <w:rsid w:val="006D59BD"/>
    <w:rsid w:val="006D694C"/>
    <w:rsid w:val="00702900"/>
    <w:rsid w:val="007466D0"/>
    <w:rsid w:val="00776B10"/>
    <w:rsid w:val="007B1FCC"/>
    <w:rsid w:val="00881DB9"/>
    <w:rsid w:val="008C28E5"/>
    <w:rsid w:val="008E25A6"/>
    <w:rsid w:val="008E271F"/>
    <w:rsid w:val="00967D35"/>
    <w:rsid w:val="00972258"/>
    <w:rsid w:val="00986132"/>
    <w:rsid w:val="009C0042"/>
    <w:rsid w:val="00A11626"/>
    <w:rsid w:val="00A52713"/>
    <w:rsid w:val="00AE16AF"/>
    <w:rsid w:val="00AF2F51"/>
    <w:rsid w:val="00B0122F"/>
    <w:rsid w:val="00B06E10"/>
    <w:rsid w:val="00B1119B"/>
    <w:rsid w:val="00B162E9"/>
    <w:rsid w:val="00B336AB"/>
    <w:rsid w:val="00B819FA"/>
    <w:rsid w:val="00BA0263"/>
    <w:rsid w:val="00BE16B4"/>
    <w:rsid w:val="00BF4598"/>
    <w:rsid w:val="00BF4B3D"/>
    <w:rsid w:val="00C07A5D"/>
    <w:rsid w:val="00C173DE"/>
    <w:rsid w:val="00C640AB"/>
    <w:rsid w:val="00C91878"/>
    <w:rsid w:val="00CB4DA6"/>
    <w:rsid w:val="00D15A58"/>
    <w:rsid w:val="00D75B79"/>
    <w:rsid w:val="00D87BA3"/>
    <w:rsid w:val="00DB1823"/>
    <w:rsid w:val="00DD6DE3"/>
    <w:rsid w:val="00E16D0D"/>
    <w:rsid w:val="00E35A0E"/>
    <w:rsid w:val="00E632B9"/>
    <w:rsid w:val="00E73248"/>
    <w:rsid w:val="00EB49FF"/>
    <w:rsid w:val="00F13AF1"/>
    <w:rsid w:val="00F22564"/>
    <w:rsid w:val="00F22C13"/>
    <w:rsid w:val="00F23288"/>
    <w:rsid w:val="00FA31D6"/>
    <w:rsid w:val="00FA5558"/>
    <w:rsid w:val="00FB65B6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7816"/>
  <w15:chartTrackingRefBased/>
  <w15:docId w15:val="{6FEF6536-B4A6-416B-8F89-1956FD6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1D6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FA31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FA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3D"/>
    <w:rPr>
      <w:rFonts w:ascii="Segoe UI" w:eastAsia="Calibri" w:hAnsi="Segoe UI" w:cs="Segoe UI"/>
      <w:color w:val="000000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69</cp:revision>
  <cp:lastPrinted>2018-11-19T21:09:00Z</cp:lastPrinted>
  <dcterms:created xsi:type="dcterms:W3CDTF">2018-11-19T00:34:00Z</dcterms:created>
  <dcterms:modified xsi:type="dcterms:W3CDTF">2018-11-19T21:22:00Z</dcterms:modified>
</cp:coreProperties>
</file>