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1D6" w:rsidRPr="00FA31D6" w:rsidRDefault="00FA31D6" w:rsidP="00FA31D6">
      <w:pPr>
        <w:spacing w:after="0" w:line="240" w:lineRule="auto"/>
        <w:contextualSpacing/>
        <w:rPr>
          <w:rFonts w:ascii="Arial" w:eastAsia="Arial" w:hAnsi="Arial" w:cs="Arial"/>
          <w:b/>
          <w:sz w:val="24"/>
          <w:szCs w:val="24"/>
        </w:rPr>
      </w:pPr>
      <w:r w:rsidRPr="00FA31D6">
        <w:rPr>
          <w:rFonts w:ascii="Arial" w:eastAsia="Arial" w:hAnsi="Arial" w:cs="Arial"/>
          <w:sz w:val="24"/>
          <w:szCs w:val="24"/>
        </w:rPr>
        <w:t>FOR</w:t>
      </w:r>
      <w:r w:rsidRPr="00FA31D6">
        <w:rPr>
          <w:rFonts w:ascii="Arial" w:eastAsia="Arial" w:hAnsi="Arial" w:cs="Arial"/>
          <w:b/>
          <w:sz w:val="24"/>
          <w:szCs w:val="24"/>
        </w:rPr>
        <w:t xml:space="preserve"> </w:t>
      </w:r>
      <w:r w:rsidRPr="00FA31D6">
        <w:rPr>
          <w:rFonts w:ascii="Arial" w:eastAsia="Arial" w:hAnsi="Arial" w:cs="Arial"/>
          <w:b/>
          <w:sz w:val="24"/>
          <w:szCs w:val="24"/>
        </w:rPr>
        <w:tab/>
      </w:r>
      <w:r w:rsidRPr="00FA31D6">
        <w:rPr>
          <w:rFonts w:ascii="Arial" w:eastAsia="Arial" w:hAnsi="Arial" w:cs="Arial"/>
          <w:b/>
          <w:sz w:val="24"/>
          <w:szCs w:val="24"/>
        </w:rPr>
        <w:tab/>
        <w:t xml:space="preserve">: </w:t>
      </w:r>
      <w:r w:rsidRPr="00FA31D6">
        <w:rPr>
          <w:rFonts w:ascii="Arial" w:eastAsia="Arial" w:hAnsi="Arial" w:cs="Arial"/>
          <w:b/>
          <w:sz w:val="24"/>
          <w:szCs w:val="24"/>
        </w:rPr>
        <w:tab/>
        <w:t>RODOLFO M. ENCABO</w:t>
      </w:r>
    </w:p>
    <w:p w:rsidR="00FA31D6" w:rsidRPr="00FA31D6" w:rsidRDefault="00FA31D6" w:rsidP="00FA31D6">
      <w:pPr>
        <w:spacing w:after="0" w:line="240" w:lineRule="auto"/>
        <w:contextualSpacing/>
        <w:rPr>
          <w:rFonts w:ascii="Arial" w:eastAsia="Arial" w:hAnsi="Arial" w:cs="Arial"/>
          <w:sz w:val="24"/>
          <w:szCs w:val="24"/>
        </w:rPr>
      </w:pPr>
      <w:r w:rsidRPr="00FA31D6">
        <w:rPr>
          <w:rFonts w:ascii="Arial" w:eastAsia="Arial" w:hAnsi="Arial" w:cs="Arial"/>
          <w:sz w:val="24"/>
          <w:szCs w:val="24"/>
        </w:rPr>
        <w:tab/>
      </w:r>
      <w:r w:rsidRPr="00FA31D6">
        <w:rPr>
          <w:rFonts w:ascii="Arial" w:eastAsia="Arial" w:hAnsi="Arial" w:cs="Arial"/>
          <w:sz w:val="24"/>
          <w:szCs w:val="24"/>
        </w:rPr>
        <w:tab/>
      </w:r>
      <w:r w:rsidRPr="00FA31D6">
        <w:rPr>
          <w:rFonts w:ascii="Arial" w:eastAsia="Arial" w:hAnsi="Arial" w:cs="Arial"/>
          <w:sz w:val="24"/>
          <w:szCs w:val="24"/>
        </w:rPr>
        <w:tab/>
      </w:r>
      <w:r w:rsidR="00E73248">
        <w:rPr>
          <w:rFonts w:ascii="Arial" w:eastAsia="Arial" w:hAnsi="Arial" w:cs="Arial"/>
          <w:sz w:val="24"/>
          <w:szCs w:val="24"/>
        </w:rPr>
        <w:t xml:space="preserve">Director – IV </w:t>
      </w:r>
    </w:p>
    <w:p w:rsidR="00FA31D6" w:rsidRPr="00FA31D6" w:rsidRDefault="00FA31D6" w:rsidP="00FA31D6">
      <w:pPr>
        <w:spacing w:after="0" w:line="240" w:lineRule="auto"/>
        <w:contextualSpacing/>
        <w:rPr>
          <w:rFonts w:ascii="Arial" w:eastAsia="Arial" w:hAnsi="Arial" w:cs="Arial"/>
          <w:sz w:val="24"/>
          <w:szCs w:val="24"/>
        </w:rPr>
      </w:pPr>
      <w:r w:rsidRPr="00FA31D6">
        <w:rPr>
          <w:rFonts w:ascii="Arial" w:eastAsia="Arial" w:hAnsi="Arial" w:cs="Arial"/>
          <w:sz w:val="24"/>
          <w:szCs w:val="24"/>
        </w:rPr>
        <w:tab/>
      </w:r>
      <w:r w:rsidRPr="00FA31D6">
        <w:rPr>
          <w:rFonts w:ascii="Arial" w:eastAsia="Arial" w:hAnsi="Arial" w:cs="Arial"/>
          <w:sz w:val="24"/>
          <w:szCs w:val="24"/>
        </w:rPr>
        <w:tab/>
      </w:r>
      <w:r w:rsidRPr="00FA31D6">
        <w:rPr>
          <w:rFonts w:ascii="Arial" w:eastAsia="Arial" w:hAnsi="Arial" w:cs="Arial"/>
          <w:sz w:val="24"/>
          <w:szCs w:val="24"/>
        </w:rPr>
        <w:tab/>
        <w:t>Disaster Response Management Bureau</w:t>
      </w:r>
    </w:p>
    <w:p w:rsidR="00FA31D6" w:rsidRPr="00FA31D6" w:rsidRDefault="00FA31D6" w:rsidP="00FA31D6">
      <w:pPr>
        <w:spacing w:after="0" w:line="240" w:lineRule="auto"/>
        <w:ind w:left="1876" w:firstLine="284"/>
        <w:contextualSpacing/>
        <w:rPr>
          <w:rFonts w:ascii="Arial" w:hAnsi="Arial" w:cs="Arial"/>
          <w:sz w:val="24"/>
          <w:szCs w:val="24"/>
        </w:rPr>
      </w:pPr>
      <w:r w:rsidRPr="00FA31D6">
        <w:rPr>
          <w:rFonts w:ascii="Arial" w:hAnsi="Arial" w:cs="Arial"/>
          <w:sz w:val="24"/>
          <w:szCs w:val="24"/>
        </w:rPr>
        <w:t xml:space="preserve">IBP Road, </w:t>
      </w:r>
      <w:proofErr w:type="spellStart"/>
      <w:r w:rsidRPr="00FA31D6">
        <w:rPr>
          <w:rFonts w:ascii="Arial" w:hAnsi="Arial" w:cs="Arial"/>
          <w:sz w:val="24"/>
          <w:szCs w:val="24"/>
        </w:rPr>
        <w:t>Batasan</w:t>
      </w:r>
      <w:proofErr w:type="spellEnd"/>
      <w:r w:rsidRPr="00FA31D6">
        <w:rPr>
          <w:rFonts w:ascii="Arial" w:hAnsi="Arial" w:cs="Arial"/>
          <w:sz w:val="24"/>
          <w:szCs w:val="24"/>
        </w:rPr>
        <w:t xml:space="preserve"> </w:t>
      </w:r>
      <w:proofErr w:type="spellStart"/>
      <w:r w:rsidRPr="00FA31D6">
        <w:rPr>
          <w:rFonts w:ascii="Arial" w:hAnsi="Arial" w:cs="Arial"/>
          <w:sz w:val="24"/>
          <w:szCs w:val="24"/>
        </w:rPr>
        <w:t>Pambansa</w:t>
      </w:r>
      <w:proofErr w:type="spellEnd"/>
      <w:r w:rsidRPr="00FA31D6">
        <w:rPr>
          <w:rFonts w:ascii="Arial" w:hAnsi="Arial" w:cs="Arial"/>
          <w:sz w:val="24"/>
          <w:szCs w:val="24"/>
        </w:rPr>
        <w:t xml:space="preserve"> Complex, </w:t>
      </w:r>
    </w:p>
    <w:p w:rsidR="00FA31D6" w:rsidRPr="00FA31D6" w:rsidRDefault="00FA31D6" w:rsidP="00FA31D6">
      <w:pPr>
        <w:spacing w:after="0" w:line="240" w:lineRule="auto"/>
        <w:ind w:left="1876" w:firstLine="284"/>
        <w:contextualSpacing/>
        <w:rPr>
          <w:rFonts w:ascii="Arial" w:hAnsi="Arial" w:cs="Arial"/>
          <w:sz w:val="24"/>
          <w:szCs w:val="24"/>
        </w:rPr>
      </w:pPr>
      <w:r w:rsidRPr="00FA31D6">
        <w:rPr>
          <w:rFonts w:ascii="Arial" w:hAnsi="Arial" w:cs="Arial"/>
          <w:sz w:val="24"/>
          <w:szCs w:val="24"/>
        </w:rPr>
        <w:t>Constitution Hills, Quezon City</w:t>
      </w:r>
    </w:p>
    <w:p w:rsidR="00FA31D6" w:rsidRPr="00FA31D6" w:rsidRDefault="00FA31D6" w:rsidP="00FA31D6">
      <w:pPr>
        <w:spacing w:after="0" w:line="240" w:lineRule="auto"/>
        <w:ind w:left="1876" w:firstLine="284"/>
        <w:contextualSpacing/>
        <w:rPr>
          <w:rFonts w:ascii="Arial" w:hAnsi="Arial" w:cs="Arial"/>
          <w:szCs w:val="24"/>
        </w:rPr>
      </w:pPr>
    </w:p>
    <w:p w:rsidR="00FA31D6" w:rsidRPr="00FA31D6" w:rsidRDefault="00FA31D6" w:rsidP="00FA31D6">
      <w:pPr>
        <w:spacing w:after="0" w:line="240" w:lineRule="auto"/>
        <w:contextualSpacing/>
        <w:rPr>
          <w:rFonts w:ascii="Arial" w:hAnsi="Arial" w:cs="Arial"/>
          <w:b/>
          <w:sz w:val="24"/>
          <w:szCs w:val="24"/>
        </w:rPr>
      </w:pPr>
      <w:r w:rsidRPr="00FA31D6">
        <w:rPr>
          <w:rFonts w:ascii="Arial" w:hAnsi="Arial" w:cs="Arial"/>
          <w:sz w:val="24"/>
          <w:szCs w:val="24"/>
        </w:rPr>
        <w:t>FROM</w:t>
      </w:r>
      <w:r w:rsidRPr="00FA31D6">
        <w:rPr>
          <w:rFonts w:ascii="Arial" w:hAnsi="Arial" w:cs="Arial"/>
          <w:b/>
          <w:sz w:val="24"/>
          <w:szCs w:val="24"/>
        </w:rPr>
        <w:t xml:space="preserve"> </w:t>
      </w:r>
      <w:r w:rsidRPr="00FA31D6">
        <w:rPr>
          <w:rFonts w:ascii="Arial" w:hAnsi="Arial" w:cs="Arial"/>
          <w:b/>
          <w:sz w:val="24"/>
          <w:szCs w:val="24"/>
        </w:rPr>
        <w:tab/>
        <w:t xml:space="preserve">: </w:t>
      </w:r>
      <w:r w:rsidRPr="00FA31D6">
        <w:rPr>
          <w:rFonts w:ascii="Arial" w:hAnsi="Arial" w:cs="Arial"/>
          <w:b/>
          <w:sz w:val="24"/>
          <w:szCs w:val="24"/>
        </w:rPr>
        <w:tab/>
        <w:t>THE OFFICER-IN-CHARGE</w:t>
      </w:r>
    </w:p>
    <w:p w:rsidR="00FA31D6" w:rsidRPr="00FA31D6" w:rsidRDefault="00FA31D6" w:rsidP="00FA31D6">
      <w:pPr>
        <w:spacing w:after="0" w:line="240" w:lineRule="auto"/>
        <w:contextualSpacing/>
        <w:rPr>
          <w:rFonts w:ascii="Arial" w:hAnsi="Arial" w:cs="Arial"/>
          <w:b/>
          <w:sz w:val="24"/>
          <w:szCs w:val="24"/>
        </w:rPr>
      </w:pPr>
      <w:r w:rsidRPr="00FA31D6">
        <w:rPr>
          <w:rFonts w:ascii="Arial" w:hAnsi="Arial" w:cs="Arial"/>
          <w:b/>
          <w:sz w:val="24"/>
          <w:szCs w:val="24"/>
        </w:rPr>
        <w:tab/>
      </w:r>
      <w:r w:rsidRPr="00FA31D6">
        <w:rPr>
          <w:rFonts w:ascii="Arial" w:hAnsi="Arial" w:cs="Arial"/>
          <w:b/>
          <w:sz w:val="24"/>
          <w:szCs w:val="24"/>
        </w:rPr>
        <w:tab/>
      </w:r>
      <w:r w:rsidRPr="00FA31D6">
        <w:rPr>
          <w:rFonts w:ascii="Arial" w:hAnsi="Arial" w:cs="Arial"/>
          <w:b/>
          <w:sz w:val="24"/>
          <w:szCs w:val="24"/>
        </w:rPr>
        <w:tab/>
      </w:r>
      <w:r w:rsidRPr="00FA31D6">
        <w:rPr>
          <w:rFonts w:ascii="Arial" w:hAnsi="Arial" w:cs="Arial"/>
          <w:sz w:val="24"/>
          <w:szCs w:val="24"/>
        </w:rPr>
        <w:t xml:space="preserve">DSWD Field Office </w:t>
      </w:r>
      <w:proofErr w:type="spellStart"/>
      <w:r w:rsidRPr="00FA31D6">
        <w:rPr>
          <w:rFonts w:ascii="Arial" w:hAnsi="Arial" w:cs="Arial"/>
          <w:sz w:val="24"/>
          <w:szCs w:val="24"/>
        </w:rPr>
        <w:t>Caraga</w:t>
      </w:r>
      <w:proofErr w:type="spellEnd"/>
      <w:r w:rsidRPr="00FA31D6">
        <w:rPr>
          <w:rFonts w:ascii="Arial" w:hAnsi="Arial" w:cs="Arial"/>
          <w:b/>
          <w:sz w:val="24"/>
          <w:szCs w:val="24"/>
        </w:rPr>
        <w:t xml:space="preserve"> </w:t>
      </w:r>
    </w:p>
    <w:p w:rsidR="00FA31D6" w:rsidRPr="00FA31D6" w:rsidRDefault="00FA31D6" w:rsidP="00FA31D6">
      <w:pPr>
        <w:spacing w:after="0" w:line="240" w:lineRule="auto"/>
        <w:contextualSpacing/>
        <w:rPr>
          <w:rFonts w:ascii="Arial" w:eastAsia="Arial" w:hAnsi="Arial" w:cs="Arial"/>
          <w:b/>
          <w:szCs w:val="24"/>
        </w:rPr>
      </w:pPr>
    </w:p>
    <w:p w:rsidR="00FA31D6" w:rsidRPr="00FA31D6" w:rsidRDefault="00FA31D6" w:rsidP="00FA31D6">
      <w:pPr>
        <w:spacing w:after="0" w:line="240" w:lineRule="auto"/>
        <w:contextualSpacing/>
        <w:rPr>
          <w:rFonts w:ascii="Arial" w:eastAsia="Arial" w:hAnsi="Arial" w:cs="Arial"/>
          <w:b/>
          <w:sz w:val="24"/>
          <w:szCs w:val="24"/>
        </w:rPr>
      </w:pPr>
      <w:r w:rsidRPr="00FA31D6">
        <w:rPr>
          <w:rFonts w:ascii="Arial" w:eastAsia="Arial" w:hAnsi="Arial" w:cs="Arial"/>
          <w:sz w:val="24"/>
          <w:szCs w:val="24"/>
        </w:rPr>
        <w:t>SUBJECT</w:t>
      </w:r>
      <w:r w:rsidRPr="00FA31D6">
        <w:rPr>
          <w:rFonts w:ascii="Arial" w:eastAsia="Arial" w:hAnsi="Arial" w:cs="Arial"/>
          <w:b/>
          <w:sz w:val="24"/>
          <w:szCs w:val="24"/>
        </w:rPr>
        <w:t xml:space="preserve"> </w:t>
      </w:r>
      <w:r w:rsidRPr="00FA31D6">
        <w:rPr>
          <w:rFonts w:ascii="Arial" w:eastAsia="Arial" w:hAnsi="Arial" w:cs="Arial"/>
          <w:b/>
          <w:sz w:val="24"/>
          <w:szCs w:val="24"/>
        </w:rPr>
        <w:tab/>
        <w:t xml:space="preserve">: </w:t>
      </w:r>
      <w:r w:rsidRPr="00FA31D6">
        <w:rPr>
          <w:rFonts w:ascii="Arial" w:eastAsia="Arial" w:hAnsi="Arial" w:cs="Arial"/>
          <w:b/>
          <w:sz w:val="24"/>
          <w:szCs w:val="24"/>
        </w:rPr>
        <w:tab/>
      </w:r>
      <w:r w:rsidR="00044C48">
        <w:rPr>
          <w:rFonts w:ascii="Arial" w:eastAsia="Arial" w:hAnsi="Arial" w:cs="Arial"/>
          <w:b/>
          <w:sz w:val="24"/>
          <w:szCs w:val="24"/>
        </w:rPr>
        <w:t>Update Report # 2</w:t>
      </w:r>
      <w:r w:rsidR="00544E4F">
        <w:rPr>
          <w:rFonts w:ascii="Arial" w:eastAsia="Arial" w:hAnsi="Arial" w:cs="Arial"/>
          <w:b/>
          <w:sz w:val="24"/>
          <w:szCs w:val="24"/>
        </w:rPr>
        <w:t xml:space="preserve"> re: TD Samuel</w:t>
      </w:r>
      <w:r w:rsidRPr="00FA31D6">
        <w:rPr>
          <w:rFonts w:ascii="Arial" w:eastAsia="Arial" w:hAnsi="Arial" w:cs="Arial"/>
          <w:b/>
          <w:sz w:val="24"/>
          <w:szCs w:val="24"/>
        </w:rPr>
        <w:t xml:space="preserve">   </w:t>
      </w:r>
    </w:p>
    <w:p w:rsidR="00FA31D6" w:rsidRPr="00FA31D6" w:rsidRDefault="00FA31D6" w:rsidP="00FA31D6">
      <w:pPr>
        <w:spacing w:after="0" w:line="240" w:lineRule="auto"/>
        <w:contextualSpacing/>
        <w:rPr>
          <w:rFonts w:ascii="Arial" w:eastAsia="Arial" w:hAnsi="Arial" w:cs="Arial"/>
          <w:b/>
          <w:szCs w:val="24"/>
        </w:rPr>
      </w:pPr>
    </w:p>
    <w:p w:rsidR="00FA31D6" w:rsidRPr="00FA31D6" w:rsidRDefault="00FA31D6" w:rsidP="00FA31D6">
      <w:pPr>
        <w:spacing w:after="0" w:line="240" w:lineRule="auto"/>
        <w:contextualSpacing/>
        <w:rPr>
          <w:rFonts w:ascii="Arial" w:eastAsia="Arial" w:hAnsi="Arial" w:cs="Arial"/>
          <w:b/>
          <w:sz w:val="24"/>
          <w:szCs w:val="24"/>
        </w:rPr>
      </w:pPr>
      <w:r w:rsidRPr="00FA31D6">
        <w:rPr>
          <w:rFonts w:ascii="Arial" w:eastAsia="Arial" w:hAnsi="Arial" w:cs="Arial"/>
          <w:sz w:val="24"/>
          <w:szCs w:val="24"/>
        </w:rPr>
        <w:t>DATE</w:t>
      </w:r>
      <w:r w:rsidRPr="00FA31D6">
        <w:rPr>
          <w:rFonts w:ascii="Arial" w:eastAsia="Arial" w:hAnsi="Arial" w:cs="Arial"/>
          <w:b/>
          <w:sz w:val="24"/>
          <w:szCs w:val="24"/>
        </w:rPr>
        <w:t xml:space="preserve"> </w:t>
      </w:r>
      <w:r w:rsidRPr="00FA31D6">
        <w:rPr>
          <w:rFonts w:ascii="Arial" w:eastAsia="Arial" w:hAnsi="Arial" w:cs="Arial"/>
          <w:b/>
          <w:sz w:val="24"/>
          <w:szCs w:val="24"/>
        </w:rPr>
        <w:tab/>
      </w:r>
      <w:r w:rsidRPr="00FA31D6">
        <w:rPr>
          <w:rFonts w:ascii="Arial" w:eastAsia="Arial" w:hAnsi="Arial" w:cs="Arial"/>
          <w:b/>
          <w:sz w:val="24"/>
          <w:szCs w:val="24"/>
        </w:rPr>
        <w:tab/>
        <w:t xml:space="preserve">: </w:t>
      </w:r>
      <w:r w:rsidRPr="00FA31D6">
        <w:rPr>
          <w:rFonts w:ascii="Arial" w:eastAsia="Arial" w:hAnsi="Arial" w:cs="Arial"/>
          <w:b/>
          <w:sz w:val="24"/>
          <w:szCs w:val="24"/>
        </w:rPr>
        <w:tab/>
      </w:r>
      <w:r w:rsidR="0057751E">
        <w:rPr>
          <w:rFonts w:ascii="Arial" w:eastAsia="Arial" w:hAnsi="Arial" w:cs="Arial"/>
          <w:b/>
          <w:sz w:val="24"/>
          <w:szCs w:val="24"/>
        </w:rPr>
        <w:t>November 19, 2018</w:t>
      </w:r>
      <w:r w:rsidR="00044C48">
        <w:rPr>
          <w:rFonts w:ascii="Arial" w:eastAsia="Arial" w:hAnsi="Arial" w:cs="Arial"/>
          <w:b/>
          <w:sz w:val="24"/>
          <w:szCs w:val="24"/>
        </w:rPr>
        <w:t xml:space="preserve"> as of 10</w:t>
      </w:r>
      <w:r w:rsidR="0037594A">
        <w:rPr>
          <w:rFonts w:ascii="Arial" w:eastAsia="Arial" w:hAnsi="Arial" w:cs="Arial"/>
          <w:b/>
          <w:sz w:val="24"/>
          <w:szCs w:val="24"/>
        </w:rPr>
        <w:t>:00PM</w:t>
      </w:r>
    </w:p>
    <w:p w:rsidR="00FA31D6" w:rsidRPr="00FA31D6" w:rsidRDefault="00FA31D6" w:rsidP="00FA31D6">
      <w:pPr>
        <w:spacing w:after="0" w:line="240" w:lineRule="auto"/>
        <w:contextualSpacing/>
        <w:rPr>
          <w:rFonts w:ascii="Arial" w:eastAsia="Arial" w:hAnsi="Arial" w:cs="Arial"/>
          <w:b/>
          <w:sz w:val="24"/>
          <w:szCs w:val="24"/>
        </w:rPr>
      </w:pPr>
      <w:r w:rsidRPr="00FA31D6">
        <w:rPr>
          <w:rFonts w:ascii="Arial" w:eastAsia="Arial" w:hAnsi="Arial" w:cs="Arial"/>
          <w:b/>
          <w:sz w:val="24"/>
          <w:szCs w:val="24"/>
        </w:rPr>
        <w:t>__________________________________________________________________</w:t>
      </w:r>
    </w:p>
    <w:p w:rsidR="00FA31D6" w:rsidRPr="00FA31D6" w:rsidRDefault="00FA31D6" w:rsidP="00FA31D6">
      <w:pPr>
        <w:spacing w:after="0" w:line="240" w:lineRule="auto"/>
        <w:contextualSpacing/>
        <w:jc w:val="both"/>
        <w:rPr>
          <w:rFonts w:ascii="Arial" w:hAnsi="Arial" w:cs="Arial"/>
          <w:sz w:val="16"/>
          <w:szCs w:val="24"/>
        </w:rPr>
      </w:pPr>
    </w:p>
    <w:p w:rsidR="0057751E" w:rsidRDefault="0057751E" w:rsidP="0057751E">
      <w:pPr>
        <w:pStyle w:val="ListParagraph"/>
        <w:numPr>
          <w:ilvl w:val="0"/>
          <w:numId w:val="2"/>
        </w:numPr>
        <w:ind w:left="360" w:hanging="360"/>
        <w:jc w:val="both"/>
        <w:rPr>
          <w:rFonts w:ascii="Arial" w:hAnsi="Arial" w:cs="Arial"/>
          <w:b/>
          <w:sz w:val="24"/>
          <w:szCs w:val="24"/>
        </w:rPr>
      </w:pPr>
      <w:r w:rsidRPr="0057751E">
        <w:rPr>
          <w:rFonts w:ascii="Arial" w:hAnsi="Arial" w:cs="Arial"/>
          <w:b/>
          <w:sz w:val="24"/>
          <w:szCs w:val="24"/>
        </w:rPr>
        <w:t>Situation Overview</w:t>
      </w:r>
    </w:p>
    <w:p w:rsidR="00776B10" w:rsidRDefault="00776B10" w:rsidP="0057751E">
      <w:pPr>
        <w:jc w:val="both"/>
        <w:rPr>
          <w:rFonts w:ascii="Arial" w:hAnsi="Arial" w:cs="Arial"/>
          <w:sz w:val="24"/>
          <w:szCs w:val="24"/>
        </w:rPr>
      </w:pPr>
      <w:r w:rsidRPr="00776B10">
        <w:rPr>
          <w:rFonts w:ascii="Arial" w:hAnsi="Arial" w:cs="Arial"/>
          <w:sz w:val="24"/>
          <w:szCs w:val="24"/>
        </w:rPr>
        <w:t xml:space="preserve">At 4:00 PM today, the center of Tropical Depression "SAMUEL" was estimated based on all available data at 505 km East of </w:t>
      </w:r>
      <w:proofErr w:type="spellStart"/>
      <w:r w:rsidRPr="00776B10">
        <w:rPr>
          <w:rFonts w:ascii="Arial" w:hAnsi="Arial" w:cs="Arial"/>
          <w:sz w:val="24"/>
          <w:szCs w:val="24"/>
        </w:rPr>
        <w:t>Hinatuan</w:t>
      </w:r>
      <w:proofErr w:type="spellEnd"/>
      <w:r w:rsidRPr="00776B10">
        <w:rPr>
          <w:rFonts w:ascii="Arial" w:hAnsi="Arial" w:cs="Arial"/>
          <w:sz w:val="24"/>
          <w:szCs w:val="24"/>
        </w:rPr>
        <w:t xml:space="preserve">, </w:t>
      </w:r>
      <w:proofErr w:type="spellStart"/>
      <w:r w:rsidRPr="00776B10">
        <w:rPr>
          <w:rFonts w:ascii="Arial" w:hAnsi="Arial" w:cs="Arial"/>
          <w:sz w:val="24"/>
          <w:szCs w:val="24"/>
        </w:rPr>
        <w:t>Surigao</w:t>
      </w:r>
      <w:proofErr w:type="spellEnd"/>
      <w:r w:rsidRPr="00776B10">
        <w:rPr>
          <w:rFonts w:ascii="Arial" w:hAnsi="Arial" w:cs="Arial"/>
          <w:sz w:val="24"/>
          <w:szCs w:val="24"/>
        </w:rPr>
        <w:t xml:space="preserve"> </w:t>
      </w:r>
      <w:proofErr w:type="gramStart"/>
      <w:r w:rsidRPr="00776B10">
        <w:rPr>
          <w:rFonts w:ascii="Arial" w:hAnsi="Arial" w:cs="Arial"/>
          <w:sz w:val="24"/>
          <w:szCs w:val="24"/>
        </w:rPr>
        <w:t>del</w:t>
      </w:r>
      <w:proofErr w:type="gramEnd"/>
      <w:r w:rsidRPr="00776B10">
        <w:rPr>
          <w:rFonts w:ascii="Arial" w:hAnsi="Arial" w:cs="Arial"/>
          <w:sz w:val="24"/>
          <w:szCs w:val="24"/>
        </w:rPr>
        <w:t xml:space="preserve"> Su</w:t>
      </w:r>
      <w:r>
        <w:rPr>
          <w:rFonts w:ascii="Arial" w:hAnsi="Arial" w:cs="Arial"/>
          <w:sz w:val="24"/>
          <w:szCs w:val="24"/>
        </w:rPr>
        <w:t>r (08.6 °N, 130.9 °E</w:t>
      </w:r>
      <w:r w:rsidRPr="00776B10">
        <w:rPr>
          <w:rFonts w:ascii="Arial" w:hAnsi="Arial" w:cs="Arial"/>
          <w:sz w:val="24"/>
          <w:szCs w:val="24"/>
        </w:rPr>
        <w:t>)</w:t>
      </w:r>
      <w:r>
        <w:rPr>
          <w:rFonts w:ascii="Arial" w:hAnsi="Arial" w:cs="Arial"/>
          <w:sz w:val="24"/>
          <w:szCs w:val="24"/>
        </w:rPr>
        <w:t>.</w:t>
      </w:r>
    </w:p>
    <w:p w:rsidR="0057751E" w:rsidRDefault="00F22C13" w:rsidP="0057751E">
      <w:pPr>
        <w:jc w:val="both"/>
        <w:rPr>
          <w:rFonts w:ascii="Arial" w:hAnsi="Arial" w:cs="Arial"/>
          <w:sz w:val="24"/>
          <w:szCs w:val="24"/>
        </w:rPr>
      </w:pPr>
      <w:r>
        <w:rPr>
          <w:rFonts w:ascii="Arial" w:hAnsi="Arial" w:cs="Arial"/>
          <w:sz w:val="24"/>
          <w:szCs w:val="24"/>
        </w:rPr>
        <w:t xml:space="preserve">All </w:t>
      </w:r>
      <w:r w:rsidR="0057751E">
        <w:rPr>
          <w:rFonts w:ascii="Arial" w:hAnsi="Arial" w:cs="Arial"/>
          <w:sz w:val="24"/>
          <w:szCs w:val="24"/>
        </w:rPr>
        <w:t xml:space="preserve">provinces in the region namely: </w:t>
      </w:r>
      <w:proofErr w:type="spellStart"/>
      <w:r w:rsidR="0057751E">
        <w:rPr>
          <w:rFonts w:ascii="Arial" w:hAnsi="Arial" w:cs="Arial"/>
          <w:sz w:val="24"/>
          <w:szCs w:val="24"/>
        </w:rPr>
        <w:t>Surigao</w:t>
      </w:r>
      <w:proofErr w:type="spellEnd"/>
      <w:r w:rsidR="0057751E">
        <w:rPr>
          <w:rFonts w:ascii="Arial" w:hAnsi="Arial" w:cs="Arial"/>
          <w:sz w:val="24"/>
          <w:szCs w:val="24"/>
        </w:rPr>
        <w:t xml:space="preserve"> del Norte, </w:t>
      </w:r>
      <w:proofErr w:type="spellStart"/>
      <w:r w:rsidR="0057751E">
        <w:rPr>
          <w:rFonts w:ascii="Arial" w:hAnsi="Arial" w:cs="Arial"/>
          <w:sz w:val="24"/>
          <w:szCs w:val="24"/>
        </w:rPr>
        <w:t>Surigao</w:t>
      </w:r>
      <w:proofErr w:type="spellEnd"/>
      <w:r w:rsidR="0057751E">
        <w:rPr>
          <w:rFonts w:ascii="Arial" w:hAnsi="Arial" w:cs="Arial"/>
          <w:sz w:val="24"/>
          <w:szCs w:val="24"/>
        </w:rPr>
        <w:t xml:space="preserve"> del Sur, </w:t>
      </w:r>
      <w:proofErr w:type="spellStart"/>
      <w:r w:rsidR="0057751E">
        <w:rPr>
          <w:rFonts w:ascii="Arial" w:hAnsi="Arial" w:cs="Arial"/>
          <w:sz w:val="24"/>
          <w:szCs w:val="24"/>
        </w:rPr>
        <w:t>Agusan</w:t>
      </w:r>
      <w:proofErr w:type="spellEnd"/>
      <w:r w:rsidR="0057751E">
        <w:rPr>
          <w:rFonts w:ascii="Arial" w:hAnsi="Arial" w:cs="Arial"/>
          <w:sz w:val="24"/>
          <w:szCs w:val="24"/>
        </w:rPr>
        <w:t xml:space="preserve"> del Norte</w:t>
      </w:r>
      <w:r>
        <w:rPr>
          <w:rFonts w:ascii="Arial" w:hAnsi="Arial" w:cs="Arial"/>
          <w:sz w:val="24"/>
          <w:szCs w:val="24"/>
        </w:rPr>
        <w:t xml:space="preserve">, </w:t>
      </w:r>
      <w:proofErr w:type="spellStart"/>
      <w:r>
        <w:rPr>
          <w:rFonts w:ascii="Arial" w:hAnsi="Arial" w:cs="Arial"/>
          <w:sz w:val="24"/>
          <w:szCs w:val="24"/>
        </w:rPr>
        <w:t>Agusan</w:t>
      </w:r>
      <w:proofErr w:type="spellEnd"/>
      <w:r>
        <w:rPr>
          <w:rFonts w:ascii="Arial" w:hAnsi="Arial" w:cs="Arial"/>
          <w:sz w:val="24"/>
          <w:szCs w:val="24"/>
        </w:rPr>
        <w:t xml:space="preserve"> del Sur</w:t>
      </w:r>
      <w:r w:rsidR="0057751E">
        <w:rPr>
          <w:rFonts w:ascii="Arial" w:hAnsi="Arial" w:cs="Arial"/>
          <w:sz w:val="24"/>
          <w:szCs w:val="24"/>
        </w:rPr>
        <w:t xml:space="preserve"> and the Province of </w:t>
      </w:r>
      <w:proofErr w:type="spellStart"/>
      <w:r w:rsidR="0057751E">
        <w:rPr>
          <w:rFonts w:ascii="Arial" w:hAnsi="Arial" w:cs="Arial"/>
          <w:sz w:val="24"/>
          <w:szCs w:val="24"/>
        </w:rPr>
        <w:t>Dinagat</w:t>
      </w:r>
      <w:proofErr w:type="spellEnd"/>
      <w:r w:rsidR="0057751E">
        <w:rPr>
          <w:rFonts w:ascii="Arial" w:hAnsi="Arial" w:cs="Arial"/>
          <w:sz w:val="24"/>
          <w:szCs w:val="24"/>
        </w:rPr>
        <w:t xml:space="preserve"> Islands are under Tropical Cyclone </w:t>
      </w:r>
      <w:r w:rsidR="00BF4598">
        <w:rPr>
          <w:rFonts w:ascii="Arial" w:hAnsi="Arial" w:cs="Arial"/>
          <w:sz w:val="24"/>
          <w:szCs w:val="24"/>
        </w:rPr>
        <w:t xml:space="preserve">Warning </w:t>
      </w:r>
      <w:r w:rsidR="0057751E">
        <w:rPr>
          <w:rFonts w:ascii="Arial" w:hAnsi="Arial" w:cs="Arial"/>
          <w:sz w:val="24"/>
          <w:szCs w:val="24"/>
        </w:rPr>
        <w:t>Signal # 1.</w:t>
      </w:r>
    </w:p>
    <w:p w:rsidR="00044C48" w:rsidRDefault="00044C48" w:rsidP="00044C48">
      <w:pPr>
        <w:pStyle w:val="ListParagraph"/>
        <w:numPr>
          <w:ilvl w:val="0"/>
          <w:numId w:val="2"/>
        </w:numPr>
        <w:ind w:left="360" w:hanging="360"/>
        <w:jc w:val="both"/>
        <w:rPr>
          <w:rFonts w:ascii="Arial" w:hAnsi="Arial" w:cs="Arial"/>
          <w:b/>
          <w:sz w:val="24"/>
          <w:szCs w:val="24"/>
        </w:rPr>
      </w:pPr>
      <w:r w:rsidRPr="00044C48">
        <w:rPr>
          <w:rFonts w:ascii="Arial" w:hAnsi="Arial" w:cs="Arial"/>
          <w:b/>
          <w:sz w:val="24"/>
          <w:szCs w:val="24"/>
        </w:rPr>
        <w:t>Status of Evacuation Centers</w:t>
      </w:r>
    </w:p>
    <w:p w:rsidR="00044C48" w:rsidRDefault="00117472" w:rsidP="00044C48">
      <w:pPr>
        <w:jc w:val="both"/>
        <w:rPr>
          <w:rFonts w:ascii="Arial" w:hAnsi="Arial" w:cs="Arial"/>
          <w:sz w:val="24"/>
          <w:szCs w:val="24"/>
        </w:rPr>
      </w:pPr>
      <w:r>
        <w:rPr>
          <w:rFonts w:ascii="Arial" w:hAnsi="Arial" w:cs="Arial"/>
          <w:sz w:val="24"/>
          <w:szCs w:val="24"/>
        </w:rPr>
        <w:t xml:space="preserve">As of reporting time, </w:t>
      </w:r>
      <w:proofErr w:type="gramStart"/>
      <w:r>
        <w:rPr>
          <w:rFonts w:ascii="Arial" w:hAnsi="Arial" w:cs="Arial"/>
          <w:sz w:val="24"/>
          <w:szCs w:val="24"/>
        </w:rPr>
        <w:t xml:space="preserve">a total of </w:t>
      </w:r>
      <w:r w:rsidR="00644A38">
        <w:rPr>
          <w:rFonts w:ascii="Arial" w:hAnsi="Arial" w:cs="Arial"/>
          <w:sz w:val="24"/>
          <w:szCs w:val="24"/>
        </w:rPr>
        <w:t>5</w:t>
      </w:r>
      <w:proofErr w:type="gramEnd"/>
      <w:r>
        <w:rPr>
          <w:rFonts w:ascii="Arial" w:hAnsi="Arial" w:cs="Arial"/>
          <w:sz w:val="24"/>
          <w:szCs w:val="24"/>
        </w:rPr>
        <w:t xml:space="preserve"> evacuation centers are </w:t>
      </w:r>
      <w:r w:rsidR="00986132">
        <w:rPr>
          <w:rFonts w:ascii="Arial" w:hAnsi="Arial" w:cs="Arial"/>
          <w:sz w:val="24"/>
          <w:szCs w:val="24"/>
        </w:rPr>
        <w:t xml:space="preserve">already </w:t>
      </w:r>
      <w:r>
        <w:rPr>
          <w:rFonts w:ascii="Arial" w:hAnsi="Arial" w:cs="Arial"/>
          <w:sz w:val="24"/>
          <w:szCs w:val="24"/>
        </w:rPr>
        <w:t>activated in 2 provinces in the region</w:t>
      </w:r>
      <w:r w:rsidR="00C91878">
        <w:rPr>
          <w:rFonts w:ascii="Arial" w:hAnsi="Arial" w:cs="Arial"/>
          <w:sz w:val="24"/>
          <w:szCs w:val="24"/>
        </w:rPr>
        <w:t xml:space="preserve"> with</w:t>
      </w:r>
      <w:r>
        <w:rPr>
          <w:rFonts w:ascii="Arial" w:hAnsi="Arial" w:cs="Arial"/>
          <w:sz w:val="24"/>
          <w:szCs w:val="24"/>
        </w:rPr>
        <w:t xml:space="preserve"> </w:t>
      </w:r>
      <w:r w:rsidR="000C775A">
        <w:rPr>
          <w:rFonts w:ascii="Arial" w:hAnsi="Arial" w:cs="Arial"/>
          <w:sz w:val="24"/>
          <w:szCs w:val="24"/>
        </w:rPr>
        <w:t>6</w:t>
      </w:r>
      <w:r w:rsidR="00C91878">
        <w:rPr>
          <w:rFonts w:ascii="Arial" w:hAnsi="Arial" w:cs="Arial"/>
          <w:sz w:val="24"/>
          <w:szCs w:val="24"/>
        </w:rPr>
        <w:t>4 families or</w:t>
      </w:r>
      <w:r>
        <w:rPr>
          <w:rFonts w:ascii="Arial" w:hAnsi="Arial" w:cs="Arial"/>
          <w:sz w:val="24"/>
          <w:szCs w:val="24"/>
        </w:rPr>
        <w:t xml:space="preserve"> </w:t>
      </w:r>
      <w:r w:rsidR="000C775A">
        <w:rPr>
          <w:rFonts w:ascii="Arial" w:hAnsi="Arial" w:cs="Arial"/>
          <w:sz w:val="24"/>
          <w:szCs w:val="24"/>
        </w:rPr>
        <w:t>233</w:t>
      </w:r>
      <w:r>
        <w:rPr>
          <w:rFonts w:ascii="Arial" w:hAnsi="Arial" w:cs="Arial"/>
          <w:sz w:val="24"/>
          <w:szCs w:val="24"/>
        </w:rPr>
        <w:t xml:space="preserve"> individuals</w:t>
      </w:r>
      <w:r w:rsidR="00C91878">
        <w:rPr>
          <w:rFonts w:ascii="Arial" w:hAnsi="Arial" w:cs="Arial"/>
          <w:sz w:val="24"/>
          <w:szCs w:val="24"/>
        </w:rPr>
        <w:t>.</w:t>
      </w:r>
      <w:r>
        <w:rPr>
          <w:rFonts w:ascii="Arial" w:hAnsi="Arial" w:cs="Arial"/>
          <w:sz w:val="24"/>
          <w:szCs w:val="24"/>
        </w:rPr>
        <w:t xml:space="preserve"> </w:t>
      </w:r>
      <w:r w:rsidR="00B06E10" w:rsidRPr="00B06E10">
        <w:rPr>
          <w:rFonts w:ascii="Arial" w:hAnsi="Arial" w:cs="Arial"/>
          <w:sz w:val="24"/>
          <w:szCs w:val="24"/>
          <w:vertAlign w:val="superscript"/>
        </w:rPr>
        <w:t>(See attached DROMIC Statistical Report)</w:t>
      </w:r>
    </w:p>
    <w:p w:rsidR="00AF2F51" w:rsidRDefault="00AF2F51" w:rsidP="00AF2F51">
      <w:pPr>
        <w:pStyle w:val="ListParagraph"/>
        <w:numPr>
          <w:ilvl w:val="0"/>
          <w:numId w:val="2"/>
        </w:numPr>
        <w:ind w:left="360" w:hanging="360"/>
        <w:jc w:val="both"/>
        <w:rPr>
          <w:rFonts w:ascii="Arial" w:hAnsi="Arial" w:cs="Arial"/>
          <w:b/>
          <w:sz w:val="24"/>
          <w:szCs w:val="24"/>
        </w:rPr>
      </w:pPr>
      <w:r w:rsidRPr="00AF2F51">
        <w:rPr>
          <w:rFonts w:ascii="Arial" w:hAnsi="Arial" w:cs="Arial"/>
          <w:b/>
          <w:sz w:val="24"/>
          <w:szCs w:val="24"/>
        </w:rPr>
        <w:t>Status of Stranded Passengers</w:t>
      </w:r>
      <w:r w:rsidR="003A4A0B">
        <w:rPr>
          <w:rFonts w:ascii="Arial" w:hAnsi="Arial" w:cs="Arial"/>
          <w:b/>
          <w:sz w:val="24"/>
          <w:szCs w:val="24"/>
        </w:rPr>
        <w:t xml:space="preserve"> in Seaports</w:t>
      </w:r>
      <w:bookmarkStart w:id="0" w:name="_GoBack"/>
      <w:bookmarkEnd w:id="0"/>
    </w:p>
    <w:tbl>
      <w:tblPr>
        <w:tblStyle w:val="TableGrid"/>
        <w:tblW w:w="0" w:type="auto"/>
        <w:tblLook w:val="04A0" w:firstRow="1" w:lastRow="0" w:firstColumn="1" w:lastColumn="0" w:noHBand="0" w:noVBand="1"/>
      </w:tblPr>
      <w:tblGrid>
        <w:gridCol w:w="4508"/>
        <w:gridCol w:w="4508"/>
      </w:tblGrid>
      <w:tr w:rsidR="00AF2F51" w:rsidTr="00AF2F51">
        <w:tc>
          <w:tcPr>
            <w:tcW w:w="4508" w:type="dxa"/>
            <w:shd w:val="clear" w:color="auto" w:fill="808080" w:themeFill="background1" w:themeFillShade="80"/>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both"/>
              <w:rPr>
                <w:rFonts w:ascii="Arial" w:hAnsi="Arial" w:cs="Arial"/>
                <w:b/>
                <w:sz w:val="24"/>
                <w:szCs w:val="24"/>
              </w:rPr>
            </w:pPr>
            <w:r>
              <w:rPr>
                <w:rFonts w:ascii="Arial" w:hAnsi="Arial" w:cs="Arial"/>
                <w:b/>
                <w:sz w:val="24"/>
                <w:szCs w:val="24"/>
              </w:rPr>
              <w:t>Location</w:t>
            </w:r>
          </w:p>
        </w:tc>
        <w:tc>
          <w:tcPr>
            <w:tcW w:w="4508" w:type="dxa"/>
            <w:shd w:val="clear" w:color="auto" w:fill="808080" w:themeFill="background1" w:themeFillShade="80"/>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both"/>
              <w:rPr>
                <w:rFonts w:ascii="Arial" w:hAnsi="Arial" w:cs="Arial"/>
                <w:b/>
                <w:sz w:val="24"/>
                <w:szCs w:val="24"/>
              </w:rPr>
            </w:pPr>
            <w:r>
              <w:rPr>
                <w:rFonts w:ascii="Arial" w:hAnsi="Arial" w:cs="Arial"/>
                <w:b/>
                <w:sz w:val="24"/>
                <w:szCs w:val="24"/>
              </w:rPr>
              <w:t>Number of Stranded Passengers</w:t>
            </w:r>
          </w:p>
        </w:tc>
      </w:tr>
      <w:tr w:rsidR="00AF2F51" w:rsidTr="00AF2F51">
        <w:tc>
          <w:tcPr>
            <w:tcW w:w="4508" w:type="dxa"/>
            <w:shd w:val="clear" w:color="auto" w:fill="auto"/>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both"/>
              <w:rPr>
                <w:rFonts w:ascii="Arial" w:hAnsi="Arial" w:cs="Arial"/>
                <w:b/>
                <w:sz w:val="24"/>
                <w:szCs w:val="24"/>
              </w:rPr>
            </w:pPr>
            <w:r>
              <w:rPr>
                <w:rFonts w:ascii="Arial" w:hAnsi="Arial" w:cs="Arial"/>
                <w:b/>
                <w:sz w:val="24"/>
                <w:szCs w:val="24"/>
              </w:rPr>
              <w:t xml:space="preserve">PMO – </w:t>
            </w:r>
            <w:proofErr w:type="spellStart"/>
            <w:r>
              <w:rPr>
                <w:rFonts w:ascii="Arial" w:hAnsi="Arial" w:cs="Arial"/>
                <w:b/>
                <w:sz w:val="24"/>
                <w:szCs w:val="24"/>
              </w:rPr>
              <w:t>Surigao</w:t>
            </w:r>
            <w:proofErr w:type="spellEnd"/>
            <w:r>
              <w:rPr>
                <w:rFonts w:ascii="Arial" w:hAnsi="Arial" w:cs="Arial"/>
                <w:b/>
                <w:sz w:val="24"/>
                <w:szCs w:val="24"/>
              </w:rPr>
              <w:t xml:space="preserve"> </w:t>
            </w:r>
          </w:p>
        </w:tc>
        <w:tc>
          <w:tcPr>
            <w:tcW w:w="4508" w:type="dxa"/>
            <w:shd w:val="clear" w:color="auto" w:fill="auto"/>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center"/>
              <w:rPr>
                <w:rFonts w:ascii="Arial" w:hAnsi="Arial" w:cs="Arial"/>
                <w:b/>
                <w:sz w:val="24"/>
                <w:szCs w:val="24"/>
              </w:rPr>
            </w:pPr>
            <w:r>
              <w:rPr>
                <w:rFonts w:ascii="Arial" w:hAnsi="Arial" w:cs="Arial"/>
                <w:b/>
                <w:sz w:val="24"/>
                <w:szCs w:val="24"/>
              </w:rPr>
              <w:t>10</w:t>
            </w:r>
          </w:p>
        </w:tc>
      </w:tr>
      <w:tr w:rsidR="00AF2F51" w:rsidTr="00AF2F51">
        <w:tc>
          <w:tcPr>
            <w:tcW w:w="4508" w:type="dxa"/>
            <w:shd w:val="clear" w:color="auto" w:fill="auto"/>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both"/>
              <w:rPr>
                <w:rFonts w:ascii="Arial" w:hAnsi="Arial" w:cs="Arial"/>
                <w:b/>
                <w:sz w:val="24"/>
                <w:szCs w:val="24"/>
              </w:rPr>
            </w:pPr>
            <w:proofErr w:type="spellStart"/>
            <w:r>
              <w:rPr>
                <w:rFonts w:ascii="Arial" w:hAnsi="Arial" w:cs="Arial"/>
                <w:b/>
                <w:sz w:val="24"/>
                <w:szCs w:val="24"/>
              </w:rPr>
              <w:t>Lipata</w:t>
            </w:r>
            <w:proofErr w:type="spellEnd"/>
          </w:p>
        </w:tc>
        <w:tc>
          <w:tcPr>
            <w:tcW w:w="4508" w:type="dxa"/>
            <w:shd w:val="clear" w:color="auto" w:fill="auto"/>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center"/>
              <w:rPr>
                <w:rFonts w:ascii="Arial" w:hAnsi="Arial" w:cs="Arial"/>
                <w:b/>
                <w:sz w:val="24"/>
                <w:szCs w:val="24"/>
              </w:rPr>
            </w:pPr>
            <w:r>
              <w:rPr>
                <w:rFonts w:ascii="Arial" w:hAnsi="Arial" w:cs="Arial"/>
                <w:b/>
                <w:sz w:val="24"/>
                <w:szCs w:val="24"/>
              </w:rPr>
              <w:t>58</w:t>
            </w:r>
          </w:p>
        </w:tc>
      </w:tr>
      <w:tr w:rsidR="00AF2F51" w:rsidTr="00AF2F51">
        <w:tc>
          <w:tcPr>
            <w:tcW w:w="4508" w:type="dxa"/>
            <w:shd w:val="clear" w:color="auto" w:fill="auto"/>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both"/>
              <w:rPr>
                <w:rFonts w:ascii="Arial" w:hAnsi="Arial" w:cs="Arial"/>
                <w:b/>
                <w:sz w:val="24"/>
                <w:szCs w:val="24"/>
              </w:rPr>
            </w:pPr>
            <w:proofErr w:type="spellStart"/>
            <w:r>
              <w:rPr>
                <w:rFonts w:ascii="Arial" w:hAnsi="Arial" w:cs="Arial"/>
                <w:b/>
                <w:sz w:val="24"/>
                <w:szCs w:val="24"/>
              </w:rPr>
              <w:t>Nasipit</w:t>
            </w:r>
            <w:proofErr w:type="spellEnd"/>
          </w:p>
        </w:tc>
        <w:tc>
          <w:tcPr>
            <w:tcW w:w="4508" w:type="dxa"/>
            <w:shd w:val="clear" w:color="auto" w:fill="auto"/>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center"/>
              <w:rPr>
                <w:rFonts w:ascii="Arial" w:hAnsi="Arial" w:cs="Arial"/>
                <w:b/>
                <w:sz w:val="24"/>
                <w:szCs w:val="24"/>
              </w:rPr>
            </w:pPr>
            <w:r>
              <w:rPr>
                <w:rFonts w:ascii="Arial" w:hAnsi="Arial" w:cs="Arial"/>
                <w:b/>
                <w:sz w:val="24"/>
                <w:szCs w:val="24"/>
              </w:rPr>
              <w:t>6</w:t>
            </w:r>
          </w:p>
        </w:tc>
      </w:tr>
      <w:tr w:rsidR="00AF2F51" w:rsidTr="00AF2F51">
        <w:tc>
          <w:tcPr>
            <w:tcW w:w="4508" w:type="dxa"/>
            <w:shd w:val="clear" w:color="auto" w:fill="808080" w:themeFill="background1" w:themeFillShade="80"/>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both"/>
              <w:rPr>
                <w:rFonts w:ascii="Arial" w:hAnsi="Arial" w:cs="Arial"/>
                <w:b/>
                <w:sz w:val="24"/>
                <w:szCs w:val="24"/>
              </w:rPr>
            </w:pPr>
            <w:r>
              <w:rPr>
                <w:rFonts w:ascii="Arial" w:hAnsi="Arial" w:cs="Arial"/>
                <w:b/>
                <w:sz w:val="24"/>
                <w:szCs w:val="24"/>
              </w:rPr>
              <w:t>TOTAL</w:t>
            </w:r>
          </w:p>
        </w:tc>
        <w:tc>
          <w:tcPr>
            <w:tcW w:w="4508" w:type="dxa"/>
            <w:shd w:val="clear" w:color="auto" w:fill="808080" w:themeFill="background1" w:themeFillShade="80"/>
          </w:tcPr>
          <w:p w:rsidR="00AF2F51" w:rsidRDefault="00AF2F51" w:rsidP="00AF2F51">
            <w:pPr>
              <w:pBdr>
                <w:top w:val="none" w:sz="0" w:space="0" w:color="auto"/>
                <w:left w:val="none" w:sz="0" w:space="0" w:color="auto"/>
                <w:bottom w:val="none" w:sz="0" w:space="0" w:color="auto"/>
                <w:right w:val="none" w:sz="0" w:space="0" w:color="auto"/>
                <w:between w:val="none" w:sz="0" w:space="0" w:color="auto"/>
              </w:pBdr>
              <w:spacing w:after="0"/>
              <w:jc w:val="center"/>
              <w:rPr>
                <w:rFonts w:ascii="Arial" w:hAnsi="Arial" w:cs="Arial"/>
                <w:b/>
                <w:sz w:val="24"/>
                <w:szCs w:val="24"/>
              </w:rPr>
            </w:pPr>
            <w:r>
              <w:rPr>
                <w:rFonts w:ascii="Arial" w:hAnsi="Arial" w:cs="Arial"/>
                <w:b/>
                <w:sz w:val="24"/>
                <w:szCs w:val="24"/>
              </w:rPr>
              <w:t>74</w:t>
            </w:r>
          </w:p>
        </w:tc>
      </w:tr>
    </w:tbl>
    <w:p w:rsidR="00AF2F51" w:rsidRPr="00AF2F51" w:rsidRDefault="00AF2F51" w:rsidP="00AF2F51">
      <w:pPr>
        <w:jc w:val="right"/>
        <w:rPr>
          <w:rFonts w:ascii="Arial" w:hAnsi="Arial" w:cs="Arial"/>
          <w:color w:val="0070C0"/>
          <w:sz w:val="24"/>
          <w:szCs w:val="24"/>
          <w:vertAlign w:val="superscript"/>
        </w:rPr>
      </w:pPr>
      <w:r w:rsidRPr="00AF2F51">
        <w:rPr>
          <w:rFonts w:ascii="Arial" w:hAnsi="Arial" w:cs="Arial"/>
          <w:color w:val="0070C0"/>
          <w:sz w:val="24"/>
          <w:szCs w:val="24"/>
          <w:vertAlign w:val="superscript"/>
        </w:rPr>
        <w:t xml:space="preserve">Source: Office of Civil Defense </w:t>
      </w:r>
      <w:proofErr w:type="spellStart"/>
      <w:r w:rsidRPr="00AF2F51">
        <w:rPr>
          <w:rFonts w:ascii="Arial" w:hAnsi="Arial" w:cs="Arial"/>
          <w:color w:val="0070C0"/>
          <w:sz w:val="24"/>
          <w:szCs w:val="24"/>
          <w:vertAlign w:val="superscript"/>
        </w:rPr>
        <w:t>Caraga</w:t>
      </w:r>
      <w:proofErr w:type="spellEnd"/>
    </w:p>
    <w:p w:rsidR="0057751E" w:rsidRDefault="0057751E" w:rsidP="0057751E">
      <w:pPr>
        <w:pStyle w:val="ListParagraph"/>
        <w:numPr>
          <w:ilvl w:val="0"/>
          <w:numId w:val="2"/>
        </w:numPr>
        <w:ind w:left="360" w:hanging="360"/>
        <w:jc w:val="both"/>
        <w:rPr>
          <w:rFonts w:ascii="Arial" w:hAnsi="Arial" w:cs="Arial"/>
          <w:b/>
          <w:sz w:val="24"/>
          <w:szCs w:val="24"/>
        </w:rPr>
      </w:pPr>
      <w:r w:rsidRPr="0057751E">
        <w:rPr>
          <w:rFonts w:ascii="Arial" w:hAnsi="Arial" w:cs="Arial"/>
          <w:b/>
          <w:sz w:val="24"/>
          <w:szCs w:val="24"/>
        </w:rPr>
        <w:t>Status of Stockpile and Standby Fund</w:t>
      </w:r>
    </w:p>
    <w:p w:rsidR="0057751E" w:rsidRPr="0057751E" w:rsidRDefault="0057751E" w:rsidP="0057751E">
      <w:pPr>
        <w:pStyle w:val="ListParagraph"/>
        <w:ind w:left="360"/>
        <w:jc w:val="both"/>
        <w:rPr>
          <w:rFonts w:ascii="Arial" w:hAnsi="Arial" w:cs="Arial"/>
          <w:b/>
          <w:sz w:val="24"/>
          <w:szCs w:val="24"/>
        </w:rPr>
      </w:pPr>
    </w:p>
    <w:p w:rsidR="00FA31D6" w:rsidRPr="00FA31D6" w:rsidRDefault="00FA31D6" w:rsidP="00F13AF1">
      <w:pPr>
        <w:pStyle w:val="ListParagraph"/>
        <w:numPr>
          <w:ilvl w:val="0"/>
          <w:numId w:val="1"/>
        </w:numPr>
        <w:jc w:val="both"/>
        <w:rPr>
          <w:rFonts w:ascii="Arial" w:hAnsi="Arial" w:cs="Arial"/>
          <w:sz w:val="24"/>
          <w:szCs w:val="24"/>
        </w:rPr>
      </w:pPr>
      <w:r w:rsidRPr="00FA31D6">
        <w:rPr>
          <w:rFonts w:ascii="Arial" w:hAnsi="Arial" w:cs="Arial"/>
          <w:sz w:val="24"/>
          <w:szCs w:val="24"/>
        </w:rPr>
        <w:t>Presently</w:t>
      </w:r>
      <w:r w:rsidR="0037594A">
        <w:rPr>
          <w:rFonts w:ascii="Arial" w:hAnsi="Arial" w:cs="Arial"/>
          <w:sz w:val="24"/>
          <w:szCs w:val="24"/>
        </w:rPr>
        <w:t>,</w:t>
      </w:r>
      <w:r w:rsidRPr="00FA31D6">
        <w:rPr>
          <w:rFonts w:ascii="Arial" w:hAnsi="Arial" w:cs="Arial"/>
          <w:sz w:val="24"/>
          <w:szCs w:val="24"/>
        </w:rPr>
        <w:t xml:space="preserve"> the Field Office (FO) has </w:t>
      </w:r>
      <w:r w:rsidR="00F13AF1" w:rsidRPr="00F13AF1">
        <w:rPr>
          <w:rFonts w:ascii="Arial" w:hAnsi="Arial" w:cs="Arial"/>
          <w:b/>
          <w:sz w:val="24"/>
          <w:szCs w:val="24"/>
        </w:rPr>
        <w:t>18</w:t>
      </w:r>
      <w:r w:rsidR="00F13AF1">
        <w:rPr>
          <w:rFonts w:ascii="Arial" w:hAnsi="Arial" w:cs="Arial"/>
          <w:b/>
          <w:sz w:val="24"/>
          <w:szCs w:val="24"/>
        </w:rPr>
        <w:t>,</w:t>
      </w:r>
      <w:r w:rsidR="00F13AF1" w:rsidRPr="00F13AF1">
        <w:rPr>
          <w:rFonts w:ascii="Arial" w:hAnsi="Arial" w:cs="Arial"/>
          <w:b/>
          <w:sz w:val="24"/>
          <w:szCs w:val="24"/>
        </w:rPr>
        <w:t>304</w:t>
      </w:r>
      <w:r w:rsidR="00D87BA3">
        <w:rPr>
          <w:rFonts w:ascii="Arial" w:hAnsi="Arial" w:cs="Arial"/>
          <w:b/>
          <w:sz w:val="24"/>
          <w:szCs w:val="24"/>
        </w:rPr>
        <w:t xml:space="preserve"> </w:t>
      </w:r>
      <w:r w:rsidRPr="00FA31D6">
        <w:rPr>
          <w:rFonts w:ascii="Arial" w:hAnsi="Arial" w:cs="Arial"/>
          <w:b/>
          <w:sz w:val="24"/>
          <w:szCs w:val="24"/>
        </w:rPr>
        <w:t xml:space="preserve">Family Food Packs (FFPs) </w:t>
      </w:r>
      <w:r w:rsidRPr="00FA31D6">
        <w:rPr>
          <w:rFonts w:ascii="Arial" w:hAnsi="Arial" w:cs="Arial"/>
          <w:sz w:val="24"/>
          <w:szCs w:val="24"/>
        </w:rPr>
        <w:t xml:space="preserve">available amounting to </w:t>
      </w:r>
      <w:proofErr w:type="spellStart"/>
      <w:r w:rsidRPr="00FA31D6">
        <w:rPr>
          <w:rFonts w:ascii="Arial" w:hAnsi="Arial" w:cs="Arial"/>
          <w:b/>
          <w:sz w:val="24"/>
          <w:szCs w:val="24"/>
        </w:rPr>
        <w:t>PhP</w:t>
      </w:r>
      <w:proofErr w:type="spellEnd"/>
      <w:r w:rsidRPr="00FA31D6">
        <w:rPr>
          <w:rFonts w:ascii="Arial" w:hAnsi="Arial" w:cs="Arial"/>
          <w:b/>
          <w:sz w:val="24"/>
          <w:szCs w:val="24"/>
        </w:rPr>
        <w:t xml:space="preserve"> </w:t>
      </w:r>
      <w:r w:rsidR="00F13AF1" w:rsidRPr="00F13AF1">
        <w:rPr>
          <w:rFonts w:ascii="Arial" w:hAnsi="Arial" w:cs="Arial"/>
          <w:b/>
          <w:sz w:val="24"/>
          <w:szCs w:val="24"/>
        </w:rPr>
        <w:t>5</w:t>
      </w:r>
      <w:r w:rsidR="00F13AF1">
        <w:rPr>
          <w:rFonts w:ascii="Arial" w:hAnsi="Arial" w:cs="Arial"/>
          <w:b/>
          <w:sz w:val="24"/>
          <w:szCs w:val="24"/>
        </w:rPr>
        <w:t>,</w:t>
      </w:r>
      <w:r w:rsidR="00F13AF1" w:rsidRPr="00F13AF1">
        <w:rPr>
          <w:rFonts w:ascii="Arial" w:hAnsi="Arial" w:cs="Arial"/>
          <w:b/>
          <w:sz w:val="24"/>
          <w:szCs w:val="24"/>
        </w:rPr>
        <w:t>621</w:t>
      </w:r>
      <w:r w:rsidR="00F13AF1">
        <w:rPr>
          <w:rFonts w:ascii="Arial" w:hAnsi="Arial" w:cs="Arial"/>
          <w:b/>
          <w:sz w:val="24"/>
          <w:szCs w:val="24"/>
        </w:rPr>
        <w:t>,</w:t>
      </w:r>
      <w:r w:rsidR="00F13AF1" w:rsidRPr="00F13AF1">
        <w:rPr>
          <w:rFonts w:ascii="Arial" w:hAnsi="Arial" w:cs="Arial"/>
          <w:b/>
          <w:sz w:val="24"/>
          <w:szCs w:val="24"/>
        </w:rPr>
        <w:t>890.56</w:t>
      </w:r>
      <w:r w:rsidRPr="00FA31D6">
        <w:rPr>
          <w:rFonts w:ascii="Arial" w:hAnsi="Arial" w:cs="Arial"/>
          <w:b/>
          <w:sz w:val="24"/>
          <w:szCs w:val="24"/>
        </w:rPr>
        <w:t>.</w:t>
      </w:r>
    </w:p>
    <w:p w:rsidR="00FA31D6" w:rsidRPr="00FA31D6" w:rsidRDefault="00FA31D6" w:rsidP="00E35A0E">
      <w:pPr>
        <w:pStyle w:val="ListParagraph"/>
        <w:numPr>
          <w:ilvl w:val="1"/>
          <w:numId w:val="1"/>
        </w:numPr>
        <w:jc w:val="both"/>
        <w:rPr>
          <w:rFonts w:ascii="Arial" w:hAnsi="Arial" w:cs="Arial"/>
          <w:sz w:val="24"/>
          <w:szCs w:val="24"/>
        </w:rPr>
      </w:pPr>
      <w:proofErr w:type="gramStart"/>
      <w:r w:rsidRPr="00FA31D6">
        <w:rPr>
          <w:rFonts w:ascii="Arial" w:hAnsi="Arial" w:cs="Arial"/>
          <w:sz w:val="24"/>
          <w:szCs w:val="24"/>
        </w:rPr>
        <w:t xml:space="preserve">A total of </w:t>
      </w:r>
      <w:r w:rsidR="00E35A0E">
        <w:rPr>
          <w:rFonts w:ascii="Arial" w:hAnsi="Arial" w:cs="Arial"/>
          <w:b/>
          <w:sz w:val="24"/>
          <w:szCs w:val="24"/>
        </w:rPr>
        <w:t>5,985</w:t>
      </w:r>
      <w:proofErr w:type="gramEnd"/>
      <w:r w:rsidRPr="00FA31D6">
        <w:rPr>
          <w:rFonts w:ascii="Arial" w:hAnsi="Arial" w:cs="Arial"/>
          <w:b/>
          <w:sz w:val="24"/>
          <w:szCs w:val="24"/>
        </w:rPr>
        <w:t xml:space="preserve"> FFPs </w:t>
      </w:r>
      <w:r w:rsidRPr="00FA31D6">
        <w:rPr>
          <w:rFonts w:ascii="Arial" w:hAnsi="Arial" w:cs="Arial"/>
          <w:sz w:val="24"/>
          <w:szCs w:val="24"/>
        </w:rPr>
        <w:t xml:space="preserve">amounting to </w:t>
      </w:r>
      <w:proofErr w:type="spellStart"/>
      <w:r w:rsidRPr="00FA31D6">
        <w:rPr>
          <w:rFonts w:ascii="Arial" w:hAnsi="Arial" w:cs="Arial"/>
          <w:b/>
          <w:sz w:val="24"/>
          <w:szCs w:val="24"/>
        </w:rPr>
        <w:t>Php</w:t>
      </w:r>
      <w:proofErr w:type="spellEnd"/>
      <w:r w:rsidRPr="00FA31D6">
        <w:rPr>
          <w:rFonts w:ascii="Arial" w:hAnsi="Arial" w:cs="Arial"/>
          <w:b/>
          <w:sz w:val="24"/>
          <w:szCs w:val="24"/>
        </w:rPr>
        <w:t xml:space="preserve"> </w:t>
      </w:r>
      <w:r w:rsidR="00E35A0E" w:rsidRPr="00E35A0E">
        <w:rPr>
          <w:rFonts w:ascii="Arial" w:hAnsi="Arial" w:cs="Arial"/>
          <w:b/>
          <w:sz w:val="24"/>
          <w:szCs w:val="24"/>
        </w:rPr>
        <w:t>1,838,232.90</w:t>
      </w:r>
      <w:r w:rsidR="00E35A0E">
        <w:rPr>
          <w:rFonts w:ascii="Arial" w:hAnsi="Arial" w:cs="Arial"/>
          <w:b/>
          <w:sz w:val="24"/>
          <w:szCs w:val="24"/>
        </w:rPr>
        <w:t xml:space="preserve"> </w:t>
      </w:r>
      <w:r w:rsidRPr="00FA31D6">
        <w:rPr>
          <w:rFonts w:ascii="Arial" w:hAnsi="Arial" w:cs="Arial"/>
          <w:sz w:val="24"/>
          <w:szCs w:val="24"/>
        </w:rPr>
        <w:t xml:space="preserve">are prepositioned in FO’s rented warehouses in geographically hard to reach areas. </w:t>
      </w:r>
      <w:r w:rsidRPr="00FA31D6">
        <w:rPr>
          <w:rFonts w:ascii="Arial" w:hAnsi="Arial" w:cs="Arial"/>
          <w:b/>
          <w:sz w:val="24"/>
          <w:szCs w:val="24"/>
          <w:vertAlign w:val="superscript"/>
        </w:rPr>
        <w:t>(See table below)</w:t>
      </w:r>
    </w:p>
    <w:tbl>
      <w:tblPr>
        <w:tblStyle w:val="TableGrid"/>
        <w:tblW w:w="7938" w:type="dxa"/>
        <w:tblInd w:w="1413" w:type="dxa"/>
        <w:tblLook w:val="04A0" w:firstRow="1" w:lastRow="0" w:firstColumn="1" w:lastColumn="0" w:noHBand="0" w:noVBand="1"/>
      </w:tblPr>
      <w:tblGrid>
        <w:gridCol w:w="3204"/>
        <w:gridCol w:w="2900"/>
        <w:gridCol w:w="1834"/>
      </w:tblGrid>
      <w:tr w:rsidR="00FA31D6" w:rsidRPr="00FA31D6" w:rsidTr="00023CC2">
        <w:trPr>
          <w:trHeight w:val="296"/>
        </w:trPr>
        <w:tc>
          <w:tcPr>
            <w:tcW w:w="3118" w:type="dxa"/>
            <w:shd w:val="clear" w:color="auto" w:fill="808080" w:themeFill="background1" w:themeFillShade="80"/>
            <w:vAlign w:val="center"/>
          </w:tcPr>
          <w:p w:rsidR="00FA31D6" w:rsidRPr="00FA31D6" w:rsidRDefault="00FA31D6" w:rsidP="00023CC2">
            <w:pPr>
              <w:pStyle w:val="ListParagraph"/>
              <w:spacing w:after="0"/>
              <w:ind w:left="0"/>
              <w:jc w:val="both"/>
              <w:rPr>
                <w:rFonts w:ascii="Arial" w:hAnsi="Arial" w:cs="Arial"/>
                <w:b/>
                <w:sz w:val="24"/>
                <w:szCs w:val="24"/>
              </w:rPr>
            </w:pPr>
            <w:r w:rsidRPr="00FA31D6">
              <w:rPr>
                <w:rFonts w:ascii="Arial" w:hAnsi="Arial" w:cs="Arial"/>
                <w:b/>
                <w:sz w:val="24"/>
                <w:szCs w:val="24"/>
              </w:rPr>
              <w:t>Province/City/Municipality</w:t>
            </w:r>
          </w:p>
        </w:tc>
        <w:tc>
          <w:tcPr>
            <w:tcW w:w="2977" w:type="dxa"/>
            <w:shd w:val="clear" w:color="auto" w:fill="808080" w:themeFill="background1" w:themeFillShade="80"/>
            <w:vAlign w:val="center"/>
          </w:tcPr>
          <w:p w:rsidR="00FA31D6" w:rsidRPr="00FA31D6" w:rsidRDefault="00FA31D6" w:rsidP="00023CC2">
            <w:pPr>
              <w:pStyle w:val="ListParagraph"/>
              <w:spacing w:after="0"/>
              <w:ind w:left="0"/>
              <w:jc w:val="center"/>
              <w:rPr>
                <w:rFonts w:ascii="Arial" w:hAnsi="Arial" w:cs="Arial"/>
                <w:b/>
                <w:sz w:val="24"/>
                <w:szCs w:val="24"/>
              </w:rPr>
            </w:pPr>
            <w:r w:rsidRPr="00FA31D6">
              <w:rPr>
                <w:rFonts w:ascii="Arial" w:hAnsi="Arial" w:cs="Arial"/>
                <w:b/>
                <w:sz w:val="24"/>
                <w:szCs w:val="24"/>
              </w:rPr>
              <w:t>Family Food Packs</w:t>
            </w:r>
          </w:p>
        </w:tc>
        <w:tc>
          <w:tcPr>
            <w:tcW w:w="1843" w:type="dxa"/>
            <w:shd w:val="clear" w:color="auto" w:fill="808080" w:themeFill="background1" w:themeFillShade="80"/>
            <w:vAlign w:val="center"/>
          </w:tcPr>
          <w:p w:rsidR="00FA31D6" w:rsidRPr="00FA31D6" w:rsidRDefault="00FA31D6" w:rsidP="00023CC2">
            <w:pPr>
              <w:pStyle w:val="ListParagraph"/>
              <w:spacing w:after="0"/>
              <w:ind w:left="0"/>
              <w:jc w:val="both"/>
              <w:rPr>
                <w:rFonts w:ascii="Arial" w:hAnsi="Arial" w:cs="Arial"/>
                <w:b/>
                <w:sz w:val="24"/>
                <w:szCs w:val="24"/>
              </w:rPr>
            </w:pPr>
            <w:r w:rsidRPr="00FA31D6">
              <w:rPr>
                <w:rFonts w:ascii="Arial" w:hAnsi="Arial" w:cs="Arial"/>
                <w:b/>
                <w:sz w:val="24"/>
                <w:szCs w:val="24"/>
              </w:rPr>
              <w:t>Amount (</w:t>
            </w:r>
            <w:proofErr w:type="spellStart"/>
            <w:r w:rsidRPr="00FA31D6">
              <w:rPr>
                <w:rFonts w:ascii="Arial" w:hAnsi="Arial" w:cs="Arial"/>
                <w:b/>
                <w:sz w:val="24"/>
                <w:szCs w:val="24"/>
              </w:rPr>
              <w:t>PhP</w:t>
            </w:r>
            <w:proofErr w:type="spellEnd"/>
            <w:r w:rsidRPr="00FA31D6">
              <w:rPr>
                <w:rFonts w:ascii="Arial" w:hAnsi="Arial" w:cs="Arial"/>
                <w:b/>
                <w:sz w:val="24"/>
                <w:szCs w:val="24"/>
              </w:rPr>
              <w:t>)</w:t>
            </w:r>
          </w:p>
        </w:tc>
      </w:tr>
      <w:tr w:rsidR="00FA31D6" w:rsidRPr="00FA31D6" w:rsidTr="00023CC2">
        <w:trPr>
          <w:trHeight w:val="296"/>
        </w:trPr>
        <w:tc>
          <w:tcPr>
            <w:tcW w:w="3118" w:type="dxa"/>
            <w:shd w:val="clear" w:color="auto" w:fill="A6A6A6" w:themeFill="background1" w:themeFillShade="A6"/>
            <w:vAlign w:val="center"/>
          </w:tcPr>
          <w:p w:rsidR="00FA31D6" w:rsidRPr="00FA31D6" w:rsidRDefault="00FA31D6" w:rsidP="00023CC2">
            <w:pPr>
              <w:pStyle w:val="ListParagraph"/>
              <w:spacing w:after="0"/>
              <w:ind w:left="0"/>
              <w:jc w:val="both"/>
              <w:rPr>
                <w:rFonts w:ascii="Arial" w:hAnsi="Arial" w:cs="Arial"/>
                <w:b/>
                <w:sz w:val="24"/>
                <w:szCs w:val="24"/>
              </w:rPr>
            </w:pPr>
            <w:r w:rsidRPr="00FA31D6">
              <w:rPr>
                <w:rFonts w:ascii="Arial" w:hAnsi="Arial" w:cs="Arial"/>
                <w:b/>
                <w:sz w:val="24"/>
                <w:szCs w:val="24"/>
              </w:rPr>
              <w:t>Grand Total</w:t>
            </w:r>
          </w:p>
        </w:tc>
        <w:tc>
          <w:tcPr>
            <w:tcW w:w="2977" w:type="dxa"/>
            <w:shd w:val="clear" w:color="auto" w:fill="A6A6A6" w:themeFill="background1" w:themeFillShade="A6"/>
            <w:vAlign w:val="center"/>
          </w:tcPr>
          <w:p w:rsidR="00FA31D6" w:rsidRPr="00FA31D6" w:rsidRDefault="0060376E" w:rsidP="00023CC2">
            <w:pPr>
              <w:pStyle w:val="ListParagraph"/>
              <w:spacing w:after="0"/>
              <w:ind w:left="0"/>
              <w:jc w:val="center"/>
              <w:rPr>
                <w:rFonts w:ascii="Arial" w:hAnsi="Arial" w:cs="Arial"/>
                <w:b/>
                <w:sz w:val="24"/>
                <w:szCs w:val="24"/>
              </w:rPr>
            </w:pPr>
            <w:r>
              <w:rPr>
                <w:rFonts w:ascii="Arial" w:hAnsi="Arial" w:cs="Arial"/>
                <w:b/>
                <w:sz w:val="24"/>
                <w:szCs w:val="24"/>
              </w:rPr>
              <w:t>5,985</w:t>
            </w:r>
          </w:p>
        </w:tc>
        <w:tc>
          <w:tcPr>
            <w:tcW w:w="1843" w:type="dxa"/>
            <w:shd w:val="clear" w:color="auto" w:fill="A6A6A6" w:themeFill="background1" w:themeFillShade="A6"/>
            <w:vAlign w:val="center"/>
          </w:tcPr>
          <w:p w:rsidR="00FA31D6" w:rsidRPr="00FA31D6" w:rsidRDefault="0060376E" w:rsidP="00023CC2">
            <w:pPr>
              <w:pStyle w:val="ListParagraph"/>
              <w:spacing w:after="0"/>
              <w:ind w:left="0"/>
              <w:jc w:val="right"/>
              <w:rPr>
                <w:rFonts w:ascii="Arial" w:hAnsi="Arial" w:cs="Arial"/>
                <w:b/>
                <w:sz w:val="24"/>
                <w:szCs w:val="24"/>
              </w:rPr>
            </w:pPr>
            <w:r w:rsidRPr="0060376E">
              <w:rPr>
                <w:rFonts w:ascii="Arial" w:hAnsi="Arial" w:cs="Arial"/>
                <w:b/>
                <w:sz w:val="24"/>
                <w:szCs w:val="24"/>
              </w:rPr>
              <w:t>1</w:t>
            </w:r>
            <w:r>
              <w:rPr>
                <w:rFonts w:ascii="Arial" w:hAnsi="Arial" w:cs="Arial"/>
                <w:b/>
                <w:sz w:val="24"/>
                <w:szCs w:val="24"/>
              </w:rPr>
              <w:t>,</w:t>
            </w:r>
            <w:r w:rsidRPr="0060376E">
              <w:rPr>
                <w:rFonts w:ascii="Arial" w:hAnsi="Arial" w:cs="Arial"/>
                <w:b/>
                <w:sz w:val="24"/>
                <w:szCs w:val="24"/>
              </w:rPr>
              <w:t>838</w:t>
            </w:r>
            <w:r>
              <w:rPr>
                <w:rFonts w:ascii="Arial" w:hAnsi="Arial" w:cs="Arial"/>
                <w:b/>
                <w:sz w:val="24"/>
                <w:szCs w:val="24"/>
              </w:rPr>
              <w:t>,</w:t>
            </w:r>
            <w:r w:rsidRPr="0060376E">
              <w:rPr>
                <w:rFonts w:ascii="Arial" w:hAnsi="Arial" w:cs="Arial"/>
                <w:b/>
                <w:sz w:val="24"/>
                <w:szCs w:val="24"/>
              </w:rPr>
              <w:t>232.9</w:t>
            </w:r>
            <w:r>
              <w:rPr>
                <w:rFonts w:ascii="Arial" w:hAnsi="Arial" w:cs="Arial"/>
                <w:b/>
                <w:sz w:val="24"/>
                <w:szCs w:val="24"/>
              </w:rPr>
              <w:t>0</w:t>
            </w:r>
          </w:p>
        </w:tc>
      </w:tr>
      <w:tr w:rsidR="00FA31D6" w:rsidRPr="00FA31D6" w:rsidTr="00023CC2">
        <w:trPr>
          <w:trHeight w:val="296"/>
        </w:trPr>
        <w:tc>
          <w:tcPr>
            <w:tcW w:w="3118" w:type="dxa"/>
            <w:shd w:val="clear" w:color="auto" w:fill="BFBFBF" w:themeFill="background1" w:themeFillShade="BF"/>
            <w:vAlign w:val="center"/>
          </w:tcPr>
          <w:p w:rsidR="00FA31D6" w:rsidRPr="00FA31D6" w:rsidRDefault="00FA31D6" w:rsidP="00023CC2">
            <w:pPr>
              <w:pStyle w:val="ListParagraph"/>
              <w:spacing w:after="0"/>
              <w:ind w:left="0"/>
              <w:jc w:val="both"/>
              <w:rPr>
                <w:rFonts w:ascii="Arial" w:hAnsi="Arial" w:cs="Arial"/>
                <w:b/>
                <w:sz w:val="24"/>
                <w:szCs w:val="24"/>
              </w:rPr>
            </w:pPr>
            <w:proofErr w:type="spellStart"/>
            <w:r w:rsidRPr="00FA31D6">
              <w:rPr>
                <w:rFonts w:ascii="Arial" w:hAnsi="Arial" w:cs="Arial"/>
                <w:b/>
                <w:sz w:val="24"/>
                <w:szCs w:val="24"/>
              </w:rPr>
              <w:lastRenderedPageBreak/>
              <w:t>Surigao</w:t>
            </w:r>
            <w:proofErr w:type="spellEnd"/>
            <w:r w:rsidRPr="00FA31D6">
              <w:rPr>
                <w:rFonts w:ascii="Arial" w:hAnsi="Arial" w:cs="Arial"/>
                <w:b/>
                <w:sz w:val="24"/>
                <w:szCs w:val="24"/>
              </w:rPr>
              <w:t xml:space="preserve"> del Sur</w:t>
            </w:r>
          </w:p>
        </w:tc>
        <w:tc>
          <w:tcPr>
            <w:tcW w:w="2977" w:type="dxa"/>
            <w:shd w:val="clear" w:color="auto" w:fill="BFBFBF" w:themeFill="background1" w:themeFillShade="BF"/>
            <w:vAlign w:val="center"/>
          </w:tcPr>
          <w:p w:rsidR="00FA31D6" w:rsidRPr="00FA31D6" w:rsidRDefault="00FA31D6" w:rsidP="00023CC2">
            <w:pPr>
              <w:pStyle w:val="ListParagraph"/>
              <w:spacing w:after="0"/>
              <w:ind w:left="0"/>
              <w:jc w:val="center"/>
              <w:rPr>
                <w:rFonts w:ascii="Arial" w:hAnsi="Arial" w:cs="Arial"/>
                <w:b/>
                <w:sz w:val="24"/>
                <w:szCs w:val="24"/>
              </w:rPr>
            </w:pPr>
            <w:r w:rsidRPr="00FA31D6">
              <w:rPr>
                <w:rFonts w:ascii="Arial" w:hAnsi="Arial" w:cs="Arial"/>
                <w:b/>
                <w:sz w:val="24"/>
                <w:szCs w:val="24"/>
              </w:rPr>
              <w:t>2,000</w:t>
            </w:r>
          </w:p>
        </w:tc>
        <w:tc>
          <w:tcPr>
            <w:tcW w:w="1843" w:type="dxa"/>
            <w:shd w:val="clear" w:color="auto" w:fill="BFBFBF" w:themeFill="background1" w:themeFillShade="BF"/>
            <w:vAlign w:val="center"/>
          </w:tcPr>
          <w:p w:rsidR="00FA31D6" w:rsidRPr="00FA31D6" w:rsidRDefault="00FA31D6" w:rsidP="00023CC2">
            <w:pPr>
              <w:pStyle w:val="ListParagraph"/>
              <w:spacing w:after="0"/>
              <w:ind w:left="0"/>
              <w:jc w:val="right"/>
              <w:rPr>
                <w:rFonts w:ascii="Arial" w:hAnsi="Arial" w:cs="Arial"/>
                <w:b/>
                <w:sz w:val="24"/>
                <w:szCs w:val="24"/>
              </w:rPr>
            </w:pPr>
            <w:r w:rsidRPr="00FA31D6">
              <w:rPr>
                <w:rFonts w:ascii="Arial" w:hAnsi="Arial" w:cs="Arial"/>
                <w:b/>
                <w:sz w:val="24"/>
                <w:szCs w:val="24"/>
              </w:rPr>
              <w:t>614,280.00</w:t>
            </w:r>
          </w:p>
        </w:tc>
      </w:tr>
      <w:tr w:rsidR="00FA31D6" w:rsidRPr="00FA31D6" w:rsidTr="00023CC2">
        <w:trPr>
          <w:trHeight w:val="296"/>
        </w:trPr>
        <w:tc>
          <w:tcPr>
            <w:tcW w:w="3118" w:type="dxa"/>
            <w:vAlign w:val="center"/>
          </w:tcPr>
          <w:p w:rsidR="00FA31D6" w:rsidRPr="00FA31D6" w:rsidRDefault="00FA31D6" w:rsidP="00023CC2">
            <w:pPr>
              <w:pStyle w:val="ListParagraph"/>
              <w:spacing w:after="0"/>
              <w:ind w:left="0"/>
              <w:jc w:val="both"/>
              <w:rPr>
                <w:rFonts w:ascii="Arial" w:hAnsi="Arial" w:cs="Arial"/>
                <w:sz w:val="24"/>
                <w:szCs w:val="24"/>
              </w:rPr>
            </w:pPr>
            <w:proofErr w:type="spellStart"/>
            <w:r w:rsidRPr="00FA31D6">
              <w:rPr>
                <w:rFonts w:ascii="Arial" w:hAnsi="Arial" w:cs="Arial"/>
                <w:sz w:val="24"/>
                <w:szCs w:val="24"/>
              </w:rPr>
              <w:t>Tandag</w:t>
            </w:r>
            <w:proofErr w:type="spellEnd"/>
            <w:r w:rsidRPr="00FA31D6">
              <w:rPr>
                <w:rFonts w:ascii="Arial" w:hAnsi="Arial" w:cs="Arial"/>
                <w:sz w:val="24"/>
                <w:szCs w:val="24"/>
              </w:rPr>
              <w:t xml:space="preserve"> City</w:t>
            </w:r>
          </w:p>
        </w:tc>
        <w:tc>
          <w:tcPr>
            <w:tcW w:w="2977" w:type="dxa"/>
            <w:vAlign w:val="center"/>
          </w:tcPr>
          <w:p w:rsidR="00FA31D6" w:rsidRPr="00FA31D6" w:rsidRDefault="00FA31D6" w:rsidP="00023CC2">
            <w:pPr>
              <w:pStyle w:val="ListParagraph"/>
              <w:spacing w:after="0"/>
              <w:ind w:left="0"/>
              <w:jc w:val="center"/>
              <w:rPr>
                <w:rFonts w:ascii="Arial" w:hAnsi="Arial" w:cs="Arial"/>
                <w:sz w:val="24"/>
                <w:szCs w:val="24"/>
              </w:rPr>
            </w:pPr>
            <w:r w:rsidRPr="00FA31D6">
              <w:rPr>
                <w:rFonts w:ascii="Arial" w:hAnsi="Arial" w:cs="Arial"/>
                <w:sz w:val="24"/>
                <w:szCs w:val="24"/>
              </w:rPr>
              <w:t>2,000</w:t>
            </w:r>
          </w:p>
        </w:tc>
        <w:tc>
          <w:tcPr>
            <w:tcW w:w="1843" w:type="dxa"/>
            <w:vAlign w:val="center"/>
          </w:tcPr>
          <w:p w:rsidR="00FA31D6" w:rsidRPr="00FA31D6" w:rsidRDefault="00FA31D6" w:rsidP="00023CC2">
            <w:pPr>
              <w:pStyle w:val="ListParagraph"/>
              <w:spacing w:after="0"/>
              <w:ind w:left="0"/>
              <w:jc w:val="right"/>
              <w:rPr>
                <w:rFonts w:ascii="Arial" w:hAnsi="Arial" w:cs="Arial"/>
                <w:sz w:val="24"/>
                <w:szCs w:val="24"/>
              </w:rPr>
            </w:pPr>
            <w:r w:rsidRPr="00FA31D6">
              <w:rPr>
                <w:rFonts w:ascii="Arial" w:hAnsi="Arial" w:cs="Arial"/>
                <w:sz w:val="24"/>
                <w:szCs w:val="24"/>
              </w:rPr>
              <w:t>614,280.00</w:t>
            </w:r>
          </w:p>
        </w:tc>
      </w:tr>
      <w:tr w:rsidR="00FA31D6" w:rsidRPr="00FA31D6" w:rsidTr="00023CC2">
        <w:trPr>
          <w:trHeight w:val="296"/>
        </w:trPr>
        <w:tc>
          <w:tcPr>
            <w:tcW w:w="3118" w:type="dxa"/>
            <w:shd w:val="clear" w:color="auto" w:fill="BFBFBF" w:themeFill="background1" w:themeFillShade="BF"/>
            <w:vAlign w:val="center"/>
          </w:tcPr>
          <w:p w:rsidR="00FA31D6" w:rsidRPr="00FA31D6" w:rsidRDefault="00FA31D6" w:rsidP="00FA31D6">
            <w:pPr>
              <w:pStyle w:val="ListParagraph"/>
              <w:spacing w:after="0"/>
              <w:ind w:left="0"/>
              <w:rPr>
                <w:rFonts w:ascii="Arial" w:hAnsi="Arial" w:cs="Arial"/>
                <w:b/>
                <w:sz w:val="24"/>
                <w:szCs w:val="24"/>
              </w:rPr>
            </w:pPr>
            <w:r w:rsidRPr="00FA31D6">
              <w:rPr>
                <w:rFonts w:ascii="Arial" w:hAnsi="Arial" w:cs="Arial"/>
                <w:b/>
                <w:sz w:val="24"/>
                <w:szCs w:val="24"/>
              </w:rPr>
              <w:t xml:space="preserve">Province of </w:t>
            </w:r>
            <w:proofErr w:type="spellStart"/>
            <w:r w:rsidRPr="00FA31D6">
              <w:rPr>
                <w:rFonts w:ascii="Arial" w:hAnsi="Arial" w:cs="Arial"/>
                <w:b/>
                <w:sz w:val="24"/>
                <w:szCs w:val="24"/>
              </w:rPr>
              <w:t>Dinagat</w:t>
            </w:r>
            <w:proofErr w:type="spellEnd"/>
            <w:r w:rsidRPr="00FA31D6">
              <w:rPr>
                <w:rFonts w:ascii="Arial" w:hAnsi="Arial" w:cs="Arial"/>
                <w:b/>
                <w:sz w:val="24"/>
                <w:szCs w:val="24"/>
              </w:rPr>
              <w:t xml:space="preserve"> Islands</w:t>
            </w:r>
          </w:p>
        </w:tc>
        <w:tc>
          <w:tcPr>
            <w:tcW w:w="2977" w:type="dxa"/>
            <w:shd w:val="clear" w:color="auto" w:fill="BFBFBF" w:themeFill="background1" w:themeFillShade="BF"/>
            <w:vAlign w:val="center"/>
          </w:tcPr>
          <w:p w:rsidR="00FA31D6" w:rsidRPr="00FA31D6" w:rsidRDefault="00FA31D6" w:rsidP="0060376E">
            <w:pPr>
              <w:pStyle w:val="ListParagraph"/>
              <w:spacing w:after="0"/>
              <w:ind w:left="0"/>
              <w:jc w:val="center"/>
              <w:rPr>
                <w:rFonts w:ascii="Arial" w:hAnsi="Arial" w:cs="Arial"/>
                <w:b/>
                <w:sz w:val="24"/>
                <w:szCs w:val="24"/>
              </w:rPr>
            </w:pPr>
            <w:r w:rsidRPr="00FA31D6">
              <w:rPr>
                <w:rFonts w:ascii="Arial" w:hAnsi="Arial" w:cs="Arial"/>
                <w:b/>
                <w:sz w:val="24"/>
                <w:szCs w:val="24"/>
              </w:rPr>
              <w:t>2,</w:t>
            </w:r>
            <w:r w:rsidR="0060376E">
              <w:rPr>
                <w:rFonts w:ascii="Arial" w:hAnsi="Arial" w:cs="Arial"/>
                <w:b/>
                <w:sz w:val="24"/>
                <w:szCs w:val="24"/>
              </w:rPr>
              <w:t>485</w:t>
            </w:r>
          </w:p>
        </w:tc>
        <w:tc>
          <w:tcPr>
            <w:tcW w:w="1843" w:type="dxa"/>
            <w:shd w:val="clear" w:color="auto" w:fill="BFBFBF" w:themeFill="background1" w:themeFillShade="BF"/>
            <w:vAlign w:val="center"/>
          </w:tcPr>
          <w:p w:rsidR="00FA31D6" w:rsidRPr="00FA31D6" w:rsidRDefault="0060376E" w:rsidP="00023CC2">
            <w:pPr>
              <w:pStyle w:val="ListParagraph"/>
              <w:spacing w:after="0"/>
              <w:ind w:left="0"/>
              <w:jc w:val="right"/>
              <w:rPr>
                <w:rFonts w:ascii="Arial" w:hAnsi="Arial" w:cs="Arial"/>
                <w:b/>
                <w:sz w:val="24"/>
                <w:szCs w:val="24"/>
              </w:rPr>
            </w:pPr>
            <w:r w:rsidRPr="0060376E">
              <w:rPr>
                <w:rFonts w:ascii="Arial" w:hAnsi="Arial" w:cs="Arial"/>
                <w:b/>
                <w:sz w:val="24"/>
                <w:szCs w:val="24"/>
              </w:rPr>
              <w:t>763,242.90</w:t>
            </w:r>
          </w:p>
        </w:tc>
      </w:tr>
      <w:tr w:rsidR="00FA31D6" w:rsidRPr="00FA31D6" w:rsidTr="00023CC2">
        <w:trPr>
          <w:trHeight w:val="296"/>
        </w:trPr>
        <w:tc>
          <w:tcPr>
            <w:tcW w:w="3118" w:type="dxa"/>
            <w:vAlign w:val="center"/>
          </w:tcPr>
          <w:p w:rsidR="00FA31D6" w:rsidRPr="00FA31D6" w:rsidRDefault="00FA31D6" w:rsidP="00023CC2">
            <w:pPr>
              <w:pStyle w:val="ListParagraph"/>
              <w:spacing w:after="0"/>
              <w:ind w:left="0"/>
              <w:jc w:val="both"/>
              <w:rPr>
                <w:rFonts w:ascii="Arial" w:hAnsi="Arial" w:cs="Arial"/>
                <w:sz w:val="24"/>
                <w:szCs w:val="24"/>
              </w:rPr>
            </w:pPr>
            <w:r w:rsidRPr="00FA31D6">
              <w:rPr>
                <w:rFonts w:ascii="Arial" w:hAnsi="Arial" w:cs="Arial"/>
                <w:sz w:val="24"/>
                <w:szCs w:val="24"/>
              </w:rPr>
              <w:t>San Jose</w:t>
            </w:r>
          </w:p>
        </w:tc>
        <w:tc>
          <w:tcPr>
            <w:tcW w:w="2977" w:type="dxa"/>
            <w:vAlign w:val="center"/>
          </w:tcPr>
          <w:p w:rsidR="00FA31D6" w:rsidRPr="00FA31D6" w:rsidRDefault="00FA31D6" w:rsidP="0060376E">
            <w:pPr>
              <w:pStyle w:val="ListParagraph"/>
              <w:spacing w:after="0"/>
              <w:ind w:left="0"/>
              <w:jc w:val="center"/>
              <w:rPr>
                <w:rFonts w:ascii="Arial" w:hAnsi="Arial" w:cs="Arial"/>
                <w:sz w:val="24"/>
                <w:szCs w:val="24"/>
              </w:rPr>
            </w:pPr>
            <w:r w:rsidRPr="00FA31D6">
              <w:rPr>
                <w:rFonts w:ascii="Arial" w:hAnsi="Arial" w:cs="Arial"/>
                <w:sz w:val="24"/>
                <w:szCs w:val="24"/>
              </w:rPr>
              <w:t>2,</w:t>
            </w:r>
            <w:r w:rsidR="0060376E">
              <w:rPr>
                <w:rFonts w:ascii="Arial" w:hAnsi="Arial" w:cs="Arial"/>
                <w:sz w:val="24"/>
                <w:szCs w:val="24"/>
              </w:rPr>
              <w:t>485</w:t>
            </w:r>
          </w:p>
        </w:tc>
        <w:tc>
          <w:tcPr>
            <w:tcW w:w="1843" w:type="dxa"/>
            <w:vAlign w:val="center"/>
          </w:tcPr>
          <w:p w:rsidR="00FA31D6" w:rsidRPr="00FA31D6" w:rsidRDefault="0060376E" w:rsidP="00023CC2">
            <w:pPr>
              <w:pStyle w:val="ListParagraph"/>
              <w:spacing w:after="0"/>
              <w:ind w:left="0"/>
              <w:jc w:val="right"/>
              <w:rPr>
                <w:rFonts w:ascii="Arial" w:hAnsi="Arial" w:cs="Arial"/>
                <w:sz w:val="24"/>
                <w:szCs w:val="24"/>
              </w:rPr>
            </w:pPr>
            <w:r w:rsidRPr="0060376E">
              <w:rPr>
                <w:rFonts w:ascii="Arial" w:hAnsi="Arial" w:cs="Arial"/>
                <w:sz w:val="24"/>
                <w:szCs w:val="24"/>
              </w:rPr>
              <w:t>763</w:t>
            </w:r>
            <w:r>
              <w:rPr>
                <w:rFonts w:ascii="Arial" w:hAnsi="Arial" w:cs="Arial"/>
                <w:sz w:val="24"/>
                <w:szCs w:val="24"/>
              </w:rPr>
              <w:t>,</w:t>
            </w:r>
            <w:r w:rsidRPr="0060376E">
              <w:rPr>
                <w:rFonts w:ascii="Arial" w:hAnsi="Arial" w:cs="Arial"/>
                <w:sz w:val="24"/>
                <w:szCs w:val="24"/>
              </w:rPr>
              <w:t>242.9</w:t>
            </w:r>
            <w:r>
              <w:rPr>
                <w:rFonts w:ascii="Arial" w:hAnsi="Arial" w:cs="Arial"/>
                <w:sz w:val="24"/>
                <w:szCs w:val="24"/>
              </w:rPr>
              <w:t>0</w:t>
            </w:r>
          </w:p>
        </w:tc>
      </w:tr>
      <w:tr w:rsidR="0060376E" w:rsidRPr="00FA31D6" w:rsidTr="0060376E">
        <w:trPr>
          <w:trHeight w:val="296"/>
        </w:trPr>
        <w:tc>
          <w:tcPr>
            <w:tcW w:w="3118" w:type="dxa"/>
            <w:shd w:val="clear" w:color="auto" w:fill="A6A6A6" w:themeFill="background1" w:themeFillShade="A6"/>
            <w:vAlign w:val="center"/>
          </w:tcPr>
          <w:p w:rsidR="0060376E" w:rsidRPr="0060376E" w:rsidRDefault="0060376E" w:rsidP="00023CC2">
            <w:pPr>
              <w:pStyle w:val="ListParagraph"/>
              <w:spacing w:after="0"/>
              <w:ind w:left="0"/>
              <w:jc w:val="both"/>
              <w:rPr>
                <w:rFonts w:ascii="Arial" w:hAnsi="Arial" w:cs="Arial"/>
                <w:b/>
                <w:sz w:val="24"/>
                <w:szCs w:val="24"/>
              </w:rPr>
            </w:pPr>
            <w:proofErr w:type="spellStart"/>
            <w:r w:rsidRPr="0060376E">
              <w:rPr>
                <w:rFonts w:ascii="Arial" w:hAnsi="Arial" w:cs="Arial"/>
                <w:b/>
                <w:sz w:val="24"/>
                <w:szCs w:val="24"/>
              </w:rPr>
              <w:t>Agusan</w:t>
            </w:r>
            <w:proofErr w:type="spellEnd"/>
            <w:r w:rsidRPr="0060376E">
              <w:rPr>
                <w:rFonts w:ascii="Arial" w:hAnsi="Arial" w:cs="Arial"/>
                <w:b/>
                <w:sz w:val="24"/>
                <w:szCs w:val="24"/>
              </w:rPr>
              <w:t xml:space="preserve"> del Sur</w:t>
            </w:r>
          </w:p>
        </w:tc>
        <w:tc>
          <w:tcPr>
            <w:tcW w:w="2977" w:type="dxa"/>
            <w:shd w:val="clear" w:color="auto" w:fill="A6A6A6" w:themeFill="background1" w:themeFillShade="A6"/>
            <w:vAlign w:val="center"/>
          </w:tcPr>
          <w:p w:rsidR="0060376E" w:rsidRPr="0060376E" w:rsidRDefault="0060376E" w:rsidP="00023CC2">
            <w:pPr>
              <w:pStyle w:val="ListParagraph"/>
              <w:spacing w:after="0"/>
              <w:ind w:left="0"/>
              <w:jc w:val="center"/>
              <w:rPr>
                <w:rFonts w:ascii="Arial" w:hAnsi="Arial" w:cs="Arial"/>
                <w:b/>
                <w:sz w:val="24"/>
                <w:szCs w:val="24"/>
              </w:rPr>
            </w:pPr>
            <w:r w:rsidRPr="0060376E">
              <w:rPr>
                <w:rFonts w:ascii="Arial" w:hAnsi="Arial" w:cs="Arial"/>
                <w:b/>
                <w:sz w:val="24"/>
                <w:szCs w:val="24"/>
              </w:rPr>
              <w:t>1,500</w:t>
            </w:r>
          </w:p>
        </w:tc>
        <w:tc>
          <w:tcPr>
            <w:tcW w:w="1843" w:type="dxa"/>
            <w:shd w:val="clear" w:color="auto" w:fill="A6A6A6" w:themeFill="background1" w:themeFillShade="A6"/>
            <w:vAlign w:val="center"/>
          </w:tcPr>
          <w:p w:rsidR="0060376E" w:rsidRPr="0060376E" w:rsidRDefault="0060376E" w:rsidP="00023CC2">
            <w:pPr>
              <w:pStyle w:val="ListParagraph"/>
              <w:spacing w:after="0"/>
              <w:ind w:left="0"/>
              <w:jc w:val="right"/>
              <w:rPr>
                <w:rFonts w:ascii="Arial" w:hAnsi="Arial" w:cs="Arial"/>
                <w:b/>
                <w:sz w:val="24"/>
                <w:szCs w:val="24"/>
              </w:rPr>
            </w:pPr>
            <w:r w:rsidRPr="0060376E">
              <w:rPr>
                <w:rFonts w:ascii="Arial" w:hAnsi="Arial" w:cs="Arial"/>
                <w:b/>
                <w:sz w:val="24"/>
                <w:szCs w:val="24"/>
              </w:rPr>
              <w:t>460,710.00</w:t>
            </w:r>
          </w:p>
        </w:tc>
      </w:tr>
      <w:tr w:rsidR="0060376E" w:rsidRPr="00FA31D6" w:rsidTr="0060376E">
        <w:trPr>
          <w:trHeight w:val="296"/>
        </w:trPr>
        <w:tc>
          <w:tcPr>
            <w:tcW w:w="3118" w:type="dxa"/>
            <w:shd w:val="clear" w:color="auto" w:fill="auto"/>
            <w:vAlign w:val="center"/>
          </w:tcPr>
          <w:p w:rsidR="0060376E" w:rsidRPr="0060376E" w:rsidRDefault="0060376E" w:rsidP="00023CC2">
            <w:pPr>
              <w:pStyle w:val="ListParagraph"/>
              <w:spacing w:after="0"/>
              <w:ind w:left="0"/>
              <w:jc w:val="both"/>
              <w:rPr>
                <w:rFonts w:ascii="Arial" w:hAnsi="Arial" w:cs="Arial"/>
                <w:sz w:val="24"/>
                <w:szCs w:val="24"/>
              </w:rPr>
            </w:pPr>
            <w:r>
              <w:rPr>
                <w:rFonts w:ascii="Arial" w:hAnsi="Arial" w:cs="Arial"/>
                <w:sz w:val="24"/>
                <w:szCs w:val="24"/>
              </w:rPr>
              <w:t>RRCY Bodega</w:t>
            </w:r>
          </w:p>
        </w:tc>
        <w:tc>
          <w:tcPr>
            <w:tcW w:w="2977" w:type="dxa"/>
            <w:shd w:val="clear" w:color="auto" w:fill="auto"/>
            <w:vAlign w:val="center"/>
          </w:tcPr>
          <w:p w:rsidR="0060376E" w:rsidRPr="0060376E" w:rsidRDefault="0060376E" w:rsidP="00023CC2">
            <w:pPr>
              <w:pStyle w:val="ListParagraph"/>
              <w:spacing w:after="0"/>
              <w:ind w:left="0"/>
              <w:jc w:val="center"/>
              <w:rPr>
                <w:rFonts w:ascii="Arial" w:hAnsi="Arial" w:cs="Arial"/>
                <w:sz w:val="24"/>
                <w:szCs w:val="24"/>
              </w:rPr>
            </w:pPr>
            <w:r w:rsidRPr="0060376E">
              <w:rPr>
                <w:rFonts w:ascii="Arial" w:hAnsi="Arial" w:cs="Arial"/>
                <w:sz w:val="24"/>
                <w:szCs w:val="24"/>
              </w:rPr>
              <w:t>1,500</w:t>
            </w:r>
          </w:p>
        </w:tc>
        <w:tc>
          <w:tcPr>
            <w:tcW w:w="1843" w:type="dxa"/>
            <w:shd w:val="clear" w:color="auto" w:fill="auto"/>
            <w:vAlign w:val="center"/>
          </w:tcPr>
          <w:p w:rsidR="0060376E" w:rsidRPr="0060376E" w:rsidRDefault="0060376E" w:rsidP="00023CC2">
            <w:pPr>
              <w:pStyle w:val="ListParagraph"/>
              <w:spacing w:after="0"/>
              <w:ind w:left="0"/>
              <w:jc w:val="right"/>
              <w:rPr>
                <w:rFonts w:ascii="Arial" w:hAnsi="Arial" w:cs="Arial"/>
                <w:sz w:val="24"/>
                <w:szCs w:val="24"/>
              </w:rPr>
            </w:pPr>
            <w:r w:rsidRPr="0060376E">
              <w:rPr>
                <w:rFonts w:ascii="Arial" w:hAnsi="Arial" w:cs="Arial"/>
                <w:sz w:val="24"/>
                <w:szCs w:val="24"/>
              </w:rPr>
              <w:t>460,710.00</w:t>
            </w:r>
          </w:p>
        </w:tc>
      </w:tr>
    </w:tbl>
    <w:p w:rsidR="00FA31D6" w:rsidRPr="00FA31D6" w:rsidRDefault="00FA31D6" w:rsidP="00FA31D6">
      <w:pPr>
        <w:pStyle w:val="ListParagraph"/>
        <w:jc w:val="both"/>
        <w:rPr>
          <w:rFonts w:ascii="Arial" w:hAnsi="Arial" w:cs="Arial"/>
          <w:sz w:val="24"/>
          <w:szCs w:val="24"/>
        </w:rPr>
      </w:pPr>
    </w:p>
    <w:p w:rsidR="00FA31D6" w:rsidRPr="0037594A" w:rsidRDefault="00FA31D6" w:rsidP="00FA31D6">
      <w:pPr>
        <w:pStyle w:val="ListParagraph"/>
        <w:numPr>
          <w:ilvl w:val="1"/>
          <w:numId w:val="1"/>
        </w:numPr>
        <w:jc w:val="both"/>
        <w:rPr>
          <w:rFonts w:ascii="Arial" w:hAnsi="Arial" w:cs="Arial"/>
          <w:sz w:val="24"/>
          <w:szCs w:val="24"/>
        </w:rPr>
      </w:pPr>
      <w:proofErr w:type="gramStart"/>
      <w:r w:rsidRPr="00FA31D6">
        <w:rPr>
          <w:rFonts w:ascii="Arial" w:hAnsi="Arial" w:cs="Arial"/>
          <w:sz w:val="24"/>
          <w:szCs w:val="24"/>
        </w:rPr>
        <w:t xml:space="preserve">A total of </w:t>
      </w:r>
      <w:r w:rsidR="00F13AF1">
        <w:rPr>
          <w:rFonts w:ascii="Arial" w:hAnsi="Arial" w:cs="Arial"/>
          <w:b/>
          <w:sz w:val="24"/>
          <w:szCs w:val="24"/>
        </w:rPr>
        <w:t>12,319</w:t>
      </w:r>
      <w:proofErr w:type="gramEnd"/>
      <w:r w:rsidRPr="00FA31D6">
        <w:rPr>
          <w:rFonts w:ascii="Arial" w:hAnsi="Arial" w:cs="Arial"/>
          <w:b/>
          <w:sz w:val="24"/>
          <w:szCs w:val="24"/>
        </w:rPr>
        <w:t xml:space="preserve"> FFPs </w:t>
      </w:r>
      <w:r w:rsidRPr="00FA31D6">
        <w:rPr>
          <w:rFonts w:ascii="Arial" w:hAnsi="Arial" w:cs="Arial"/>
          <w:sz w:val="24"/>
          <w:szCs w:val="24"/>
        </w:rPr>
        <w:t>amounting to</w:t>
      </w:r>
      <w:r w:rsidRPr="00FA31D6">
        <w:rPr>
          <w:rFonts w:ascii="Arial" w:hAnsi="Arial" w:cs="Arial"/>
          <w:b/>
          <w:sz w:val="24"/>
          <w:szCs w:val="24"/>
        </w:rPr>
        <w:t xml:space="preserve"> </w:t>
      </w:r>
      <w:proofErr w:type="spellStart"/>
      <w:r w:rsidRPr="00FA31D6">
        <w:rPr>
          <w:rFonts w:ascii="Arial" w:hAnsi="Arial" w:cs="Arial"/>
          <w:b/>
          <w:sz w:val="24"/>
          <w:szCs w:val="24"/>
        </w:rPr>
        <w:t>Php</w:t>
      </w:r>
      <w:proofErr w:type="spellEnd"/>
      <w:r w:rsidRPr="00FA31D6">
        <w:rPr>
          <w:rFonts w:ascii="Arial" w:hAnsi="Arial" w:cs="Arial"/>
          <w:b/>
          <w:sz w:val="24"/>
          <w:szCs w:val="24"/>
        </w:rPr>
        <w:t xml:space="preserve"> </w:t>
      </w:r>
      <w:r w:rsidR="00F13AF1" w:rsidRPr="00F13AF1">
        <w:rPr>
          <w:rFonts w:ascii="Arial" w:hAnsi="Arial" w:cs="Arial"/>
          <w:b/>
          <w:sz w:val="24"/>
          <w:szCs w:val="24"/>
        </w:rPr>
        <w:t>3</w:t>
      </w:r>
      <w:r w:rsidR="00F13AF1">
        <w:rPr>
          <w:rFonts w:ascii="Arial" w:hAnsi="Arial" w:cs="Arial"/>
          <w:b/>
          <w:sz w:val="24"/>
          <w:szCs w:val="24"/>
        </w:rPr>
        <w:t>,</w:t>
      </w:r>
      <w:r w:rsidR="00F13AF1" w:rsidRPr="00F13AF1">
        <w:rPr>
          <w:rFonts w:ascii="Arial" w:hAnsi="Arial" w:cs="Arial"/>
          <w:b/>
          <w:sz w:val="24"/>
          <w:szCs w:val="24"/>
        </w:rPr>
        <w:t>783</w:t>
      </w:r>
      <w:r w:rsidR="00F13AF1">
        <w:rPr>
          <w:rFonts w:ascii="Arial" w:hAnsi="Arial" w:cs="Arial"/>
          <w:b/>
          <w:sz w:val="24"/>
          <w:szCs w:val="24"/>
        </w:rPr>
        <w:t>,</w:t>
      </w:r>
      <w:r w:rsidR="00F13AF1" w:rsidRPr="00F13AF1">
        <w:rPr>
          <w:rFonts w:ascii="Arial" w:hAnsi="Arial" w:cs="Arial"/>
          <w:b/>
          <w:sz w:val="24"/>
          <w:szCs w:val="24"/>
        </w:rPr>
        <w:t>657.66</w:t>
      </w:r>
      <w:r w:rsidR="00F13AF1">
        <w:rPr>
          <w:rFonts w:ascii="Arial" w:hAnsi="Arial" w:cs="Arial"/>
          <w:b/>
          <w:sz w:val="24"/>
          <w:szCs w:val="24"/>
        </w:rPr>
        <w:t xml:space="preserve"> </w:t>
      </w:r>
      <w:r w:rsidRPr="00FA31D6">
        <w:rPr>
          <w:rFonts w:ascii="Arial" w:hAnsi="Arial" w:cs="Arial"/>
          <w:sz w:val="24"/>
          <w:szCs w:val="24"/>
        </w:rPr>
        <w:t xml:space="preserve">are stored in DPWH </w:t>
      </w:r>
      <w:proofErr w:type="spellStart"/>
      <w:r w:rsidRPr="00FA31D6">
        <w:rPr>
          <w:rFonts w:ascii="Arial" w:hAnsi="Arial" w:cs="Arial"/>
          <w:sz w:val="24"/>
          <w:szCs w:val="24"/>
        </w:rPr>
        <w:t>Tiniwisan</w:t>
      </w:r>
      <w:proofErr w:type="spellEnd"/>
      <w:r w:rsidRPr="00FA31D6">
        <w:rPr>
          <w:rFonts w:ascii="Arial" w:hAnsi="Arial" w:cs="Arial"/>
          <w:sz w:val="24"/>
          <w:szCs w:val="24"/>
        </w:rPr>
        <w:t xml:space="preserve"> Warehouse, </w:t>
      </w:r>
      <w:proofErr w:type="spellStart"/>
      <w:r w:rsidRPr="00FA31D6">
        <w:rPr>
          <w:rFonts w:ascii="Arial" w:hAnsi="Arial" w:cs="Arial"/>
          <w:sz w:val="24"/>
          <w:szCs w:val="24"/>
        </w:rPr>
        <w:t>Butuan</w:t>
      </w:r>
      <w:proofErr w:type="spellEnd"/>
      <w:r w:rsidRPr="00FA31D6">
        <w:rPr>
          <w:rFonts w:ascii="Arial" w:hAnsi="Arial" w:cs="Arial"/>
          <w:sz w:val="24"/>
          <w:szCs w:val="24"/>
        </w:rPr>
        <w:t xml:space="preserve"> City.</w:t>
      </w:r>
    </w:p>
    <w:p w:rsidR="00FA31D6" w:rsidRPr="00FA31D6" w:rsidRDefault="00FA31D6" w:rsidP="00FA31D6">
      <w:pPr>
        <w:pStyle w:val="ListParagraph"/>
        <w:numPr>
          <w:ilvl w:val="0"/>
          <w:numId w:val="1"/>
        </w:numPr>
        <w:jc w:val="both"/>
        <w:rPr>
          <w:rFonts w:ascii="Arial" w:hAnsi="Arial" w:cs="Arial"/>
          <w:sz w:val="24"/>
          <w:szCs w:val="24"/>
        </w:rPr>
      </w:pPr>
      <w:r w:rsidRPr="00FA31D6">
        <w:rPr>
          <w:rFonts w:ascii="Arial" w:hAnsi="Arial" w:cs="Arial"/>
          <w:sz w:val="24"/>
          <w:szCs w:val="24"/>
        </w:rPr>
        <w:t xml:space="preserve">The FO has available non-food items such as Blankets, Dignity Kits, Hygiene Kits, Kitchen Kits, Family Kits, Laminated Sacks, </w:t>
      </w:r>
      <w:proofErr w:type="spellStart"/>
      <w:r w:rsidRPr="00FA31D6">
        <w:rPr>
          <w:rFonts w:ascii="Arial" w:hAnsi="Arial" w:cs="Arial"/>
          <w:sz w:val="24"/>
          <w:szCs w:val="24"/>
        </w:rPr>
        <w:t>Malong</w:t>
      </w:r>
      <w:proofErr w:type="spellEnd"/>
      <w:r w:rsidRPr="00FA31D6">
        <w:rPr>
          <w:rFonts w:ascii="Arial" w:hAnsi="Arial" w:cs="Arial"/>
          <w:sz w:val="24"/>
          <w:szCs w:val="24"/>
        </w:rPr>
        <w:t xml:space="preserve">, Mosquito nets, Plastic Mats </w:t>
      </w:r>
      <w:proofErr w:type="gramStart"/>
      <w:r w:rsidRPr="00FA31D6">
        <w:rPr>
          <w:rFonts w:ascii="Arial" w:hAnsi="Arial" w:cs="Arial"/>
          <w:sz w:val="24"/>
          <w:szCs w:val="24"/>
        </w:rPr>
        <w:t>and etc</w:t>
      </w:r>
      <w:proofErr w:type="gramEnd"/>
      <w:r w:rsidRPr="00FA31D6">
        <w:rPr>
          <w:rFonts w:ascii="Arial" w:hAnsi="Arial" w:cs="Arial"/>
          <w:sz w:val="24"/>
          <w:szCs w:val="24"/>
        </w:rPr>
        <w:t xml:space="preserve">. amounting to </w:t>
      </w:r>
      <w:proofErr w:type="spellStart"/>
      <w:r w:rsidRPr="00FA31D6">
        <w:rPr>
          <w:rFonts w:ascii="Arial" w:hAnsi="Arial" w:cs="Arial"/>
          <w:b/>
          <w:sz w:val="24"/>
          <w:szCs w:val="24"/>
        </w:rPr>
        <w:t>Php</w:t>
      </w:r>
      <w:proofErr w:type="spellEnd"/>
      <w:r w:rsidRPr="00FA31D6">
        <w:rPr>
          <w:rFonts w:ascii="Arial" w:hAnsi="Arial" w:cs="Arial"/>
          <w:b/>
          <w:sz w:val="24"/>
          <w:szCs w:val="24"/>
        </w:rPr>
        <w:t xml:space="preserve"> 9,909,303.80.</w:t>
      </w:r>
    </w:p>
    <w:p w:rsidR="00DB1823" w:rsidRPr="00DB1823" w:rsidRDefault="00FA31D6" w:rsidP="00DB1823">
      <w:pPr>
        <w:pStyle w:val="ListParagraph"/>
        <w:numPr>
          <w:ilvl w:val="0"/>
          <w:numId w:val="1"/>
        </w:numPr>
        <w:jc w:val="both"/>
        <w:rPr>
          <w:rFonts w:ascii="Arial" w:hAnsi="Arial" w:cs="Arial"/>
          <w:sz w:val="24"/>
          <w:szCs w:val="24"/>
        </w:rPr>
      </w:pPr>
      <w:r w:rsidRPr="00FA31D6">
        <w:rPr>
          <w:rFonts w:ascii="Arial" w:hAnsi="Arial" w:cs="Arial"/>
          <w:sz w:val="24"/>
          <w:szCs w:val="24"/>
        </w:rPr>
        <w:t>Presently the FO has a total amount of</w:t>
      </w:r>
      <w:r w:rsidR="00DB1823">
        <w:rPr>
          <w:rFonts w:ascii="Arial" w:hAnsi="Arial" w:cs="Arial"/>
          <w:b/>
          <w:sz w:val="24"/>
          <w:szCs w:val="24"/>
        </w:rPr>
        <w:t xml:space="preserve"> </w:t>
      </w:r>
      <w:proofErr w:type="spellStart"/>
      <w:r w:rsidR="00DB1823">
        <w:rPr>
          <w:rFonts w:ascii="Arial" w:hAnsi="Arial" w:cs="Arial"/>
          <w:b/>
          <w:sz w:val="24"/>
          <w:szCs w:val="24"/>
        </w:rPr>
        <w:t>Php</w:t>
      </w:r>
      <w:proofErr w:type="spellEnd"/>
      <w:r w:rsidR="00DB1823">
        <w:rPr>
          <w:rFonts w:ascii="Arial" w:hAnsi="Arial" w:cs="Arial"/>
          <w:b/>
          <w:sz w:val="24"/>
          <w:szCs w:val="24"/>
        </w:rPr>
        <w:t xml:space="preserve"> </w:t>
      </w:r>
      <w:r w:rsidR="00DB1823" w:rsidRPr="00DB1823">
        <w:rPr>
          <w:rFonts w:ascii="Arial" w:hAnsi="Arial" w:cs="Arial"/>
          <w:b/>
          <w:sz w:val="24"/>
          <w:szCs w:val="24"/>
        </w:rPr>
        <w:t xml:space="preserve">1,929,566.75 </w:t>
      </w:r>
      <w:r w:rsidRPr="00FA31D6">
        <w:rPr>
          <w:rFonts w:ascii="Arial" w:hAnsi="Arial" w:cs="Arial"/>
          <w:sz w:val="24"/>
          <w:szCs w:val="24"/>
        </w:rPr>
        <w:t>standby fund available.</w:t>
      </w:r>
    </w:p>
    <w:p w:rsidR="00CB4DA6" w:rsidRDefault="00D87BA3" w:rsidP="00CB4DA6">
      <w:pPr>
        <w:pStyle w:val="ListParagraph"/>
        <w:numPr>
          <w:ilvl w:val="0"/>
          <w:numId w:val="1"/>
        </w:numPr>
        <w:jc w:val="both"/>
        <w:rPr>
          <w:rFonts w:ascii="Arial" w:hAnsi="Arial" w:cs="Arial"/>
          <w:sz w:val="24"/>
          <w:szCs w:val="24"/>
        </w:rPr>
      </w:pPr>
      <w:r>
        <w:rPr>
          <w:rFonts w:ascii="Arial" w:hAnsi="Arial" w:cs="Arial"/>
          <w:sz w:val="24"/>
          <w:szCs w:val="24"/>
        </w:rPr>
        <w:t xml:space="preserve">Quick Response Teams </w:t>
      </w:r>
      <w:proofErr w:type="gramStart"/>
      <w:r>
        <w:rPr>
          <w:rFonts w:ascii="Arial" w:hAnsi="Arial" w:cs="Arial"/>
          <w:sz w:val="24"/>
          <w:szCs w:val="24"/>
        </w:rPr>
        <w:t>are hereby activated</w:t>
      </w:r>
      <w:proofErr w:type="gramEnd"/>
      <w:r>
        <w:rPr>
          <w:rFonts w:ascii="Arial" w:hAnsi="Arial" w:cs="Arial"/>
          <w:sz w:val="24"/>
          <w:szCs w:val="24"/>
        </w:rPr>
        <w:t xml:space="preserve"> starting tomorrow November 20, 2018.</w:t>
      </w:r>
    </w:p>
    <w:p w:rsidR="00C91878" w:rsidRPr="003C1DEE" w:rsidRDefault="00C91878" w:rsidP="00C91878">
      <w:pPr>
        <w:pStyle w:val="ListParagraph"/>
        <w:jc w:val="both"/>
        <w:rPr>
          <w:rFonts w:ascii="Arial" w:hAnsi="Arial" w:cs="Arial"/>
          <w:sz w:val="24"/>
          <w:szCs w:val="24"/>
        </w:rPr>
      </w:pPr>
    </w:p>
    <w:p w:rsidR="00C91878" w:rsidRDefault="00C91878" w:rsidP="00C91878">
      <w:pPr>
        <w:pStyle w:val="ListParagraph"/>
        <w:numPr>
          <w:ilvl w:val="0"/>
          <w:numId w:val="2"/>
        </w:numPr>
        <w:ind w:left="540" w:hanging="540"/>
        <w:jc w:val="both"/>
        <w:rPr>
          <w:rFonts w:ascii="Arial" w:hAnsi="Arial" w:cs="Arial"/>
          <w:b/>
          <w:sz w:val="24"/>
          <w:szCs w:val="24"/>
        </w:rPr>
      </w:pPr>
      <w:r>
        <w:rPr>
          <w:rFonts w:ascii="Arial" w:hAnsi="Arial" w:cs="Arial"/>
          <w:b/>
          <w:sz w:val="24"/>
          <w:szCs w:val="24"/>
        </w:rPr>
        <w:t>Actions Taken</w:t>
      </w:r>
    </w:p>
    <w:p w:rsidR="00C91878" w:rsidRPr="00C91878" w:rsidRDefault="00C91878" w:rsidP="00C91878">
      <w:pPr>
        <w:jc w:val="both"/>
        <w:rPr>
          <w:rFonts w:ascii="Arial" w:hAnsi="Arial" w:cs="Arial"/>
          <w:sz w:val="24"/>
          <w:szCs w:val="24"/>
        </w:rPr>
      </w:pPr>
      <w:r w:rsidRPr="00C91878">
        <w:rPr>
          <w:rFonts w:ascii="Arial" w:hAnsi="Arial" w:cs="Arial"/>
          <w:sz w:val="24"/>
          <w:szCs w:val="24"/>
        </w:rPr>
        <w:t>The Field Office through the Disaster Response Management Division (DRMD) in close coordination with the CSWDO and CDRRMO will continue monitor the situation in order to provide the Central Office with more updates.</w:t>
      </w:r>
    </w:p>
    <w:p w:rsidR="00C91878" w:rsidRDefault="00C91878" w:rsidP="00AE16AF">
      <w:pPr>
        <w:spacing w:after="0" w:line="240" w:lineRule="auto"/>
        <w:jc w:val="both"/>
        <w:rPr>
          <w:rFonts w:ascii="Arial" w:hAnsi="Arial" w:cs="Arial"/>
          <w:sz w:val="24"/>
          <w:szCs w:val="24"/>
        </w:rPr>
      </w:pPr>
    </w:p>
    <w:p w:rsidR="00FA31D6" w:rsidRPr="00FA31D6" w:rsidRDefault="00FA31D6" w:rsidP="00AE16AF">
      <w:pPr>
        <w:spacing w:after="0" w:line="240" w:lineRule="auto"/>
        <w:jc w:val="both"/>
        <w:rPr>
          <w:rFonts w:ascii="Arial" w:hAnsi="Arial" w:cs="Arial"/>
          <w:sz w:val="24"/>
          <w:szCs w:val="24"/>
        </w:rPr>
      </w:pPr>
      <w:r w:rsidRPr="00FA31D6">
        <w:rPr>
          <w:rFonts w:ascii="Arial" w:hAnsi="Arial" w:cs="Arial"/>
          <w:sz w:val="24"/>
          <w:szCs w:val="24"/>
        </w:rPr>
        <w:t>For your information and ready reference.</w:t>
      </w:r>
    </w:p>
    <w:p w:rsidR="00FA31D6" w:rsidRPr="00FA31D6" w:rsidRDefault="00FA31D6" w:rsidP="00FA31D6">
      <w:pPr>
        <w:spacing w:after="0" w:line="240" w:lineRule="auto"/>
        <w:ind w:left="720"/>
        <w:jc w:val="both"/>
        <w:rPr>
          <w:rFonts w:ascii="Arial" w:hAnsi="Arial" w:cs="Arial"/>
          <w:sz w:val="24"/>
          <w:szCs w:val="24"/>
        </w:rPr>
      </w:pPr>
    </w:p>
    <w:p w:rsidR="004516D9" w:rsidRDefault="004516D9" w:rsidP="00FA31D6">
      <w:pPr>
        <w:spacing w:after="0" w:line="240" w:lineRule="auto"/>
        <w:jc w:val="both"/>
        <w:rPr>
          <w:rFonts w:ascii="Arial" w:hAnsi="Arial" w:cs="Arial"/>
          <w:sz w:val="24"/>
          <w:szCs w:val="24"/>
        </w:rPr>
      </w:pPr>
    </w:p>
    <w:p w:rsidR="008E25A6" w:rsidRDefault="008E25A6" w:rsidP="00FA31D6">
      <w:pPr>
        <w:spacing w:after="0" w:line="240" w:lineRule="auto"/>
        <w:jc w:val="both"/>
        <w:rPr>
          <w:rFonts w:ascii="Arial" w:hAnsi="Arial" w:cs="Arial"/>
          <w:b/>
          <w:sz w:val="24"/>
          <w:szCs w:val="24"/>
        </w:rPr>
      </w:pPr>
    </w:p>
    <w:p w:rsidR="00FA31D6" w:rsidRPr="00FA31D6" w:rsidRDefault="00FA31D6" w:rsidP="00FA31D6">
      <w:pPr>
        <w:spacing w:after="0" w:line="240" w:lineRule="auto"/>
        <w:jc w:val="both"/>
        <w:rPr>
          <w:rFonts w:ascii="Arial" w:hAnsi="Arial" w:cs="Arial"/>
          <w:b/>
          <w:sz w:val="24"/>
          <w:szCs w:val="24"/>
        </w:rPr>
      </w:pPr>
      <w:r w:rsidRPr="00FA31D6">
        <w:rPr>
          <w:rFonts w:ascii="Arial" w:hAnsi="Arial" w:cs="Arial"/>
          <w:b/>
          <w:sz w:val="24"/>
          <w:szCs w:val="24"/>
        </w:rPr>
        <w:t>MITA CHUCHI GUPANA – LIM</w:t>
      </w:r>
    </w:p>
    <w:p w:rsidR="00FA31D6" w:rsidRPr="00FA31D6" w:rsidRDefault="00FA31D6" w:rsidP="00FA31D6">
      <w:pPr>
        <w:spacing w:after="0" w:line="240" w:lineRule="auto"/>
        <w:contextualSpacing/>
        <w:jc w:val="both"/>
        <w:rPr>
          <w:rFonts w:ascii="Arial" w:eastAsia="Arial" w:hAnsi="Arial" w:cs="Arial"/>
          <w:color w:val="auto"/>
          <w:sz w:val="24"/>
          <w:szCs w:val="24"/>
        </w:rPr>
      </w:pPr>
    </w:p>
    <w:p w:rsidR="000E4A93" w:rsidRDefault="000E4A93" w:rsidP="00FA31D6">
      <w:pPr>
        <w:spacing w:after="0" w:line="240" w:lineRule="auto"/>
        <w:contextualSpacing/>
        <w:jc w:val="both"/>
        <w:rPr>
          <w:rFonts w:ascii="Arial" w:eastAsia="Arial" w:hAnsi="Arial" w:cs="Arial"/>
          <w:sz w:val="24"/>
          <w:szCs w:val="24"/>
        </w:rPr>
      </w:pPr>
    </w:p>
    <w:p w:rsidR="000E4A93" w:rsidRPr="00972258" w:rsidRDefault="000E4A93" w:rsidP="00FA31D6">
      <w:pPr>
        <w:spacing w:after="0" w:line="240" w:lineRule="auto"/>
        <w:contextualSpacing/>
        <w:jc w:val="both"/>
        <w:rPr>
          <w:rFonts w:ascii="Arial" w:eastAsia="Arial" w:hAnsi="Arial" w:cs="Arial"/>
          <w:sz w:val="16"/>
          <w:szCs w:val="24"/>
        </w:rPr>
      </w:pPr>
      <w:r w:rsidRPr="00972258">
        <w:rPr>
          <w:rFonts w:ascii="Arial" w:eastAsia="Arial" w:hAnsi="Arial" w:cs="Arial"/>
          <w:sz w:val="16"/>
          <w:szCs w:val="24"/>
        </w:rPr>
        <w:t>MCGL/NTM/RMT/</w:t>
      </w:r>
      <w:proofErr w:type="spellStart"/>
      <w:r w:rsidRPr="00972258">
        <w:rPr>
          <w:rFonts w:ascii="Arial" w:eastAsia="Arial" w:hAnsi="Arial" w:cs="Arial"/>
          <w:sz w:val="16"/>
          <w:szCs w:val="24"/>
        </w:rPr>
        <w:t>jlo</w:t>
      </w:r>
      <w:proofErr w:type="spellEnd"/>
    </w:p>
    <w:sectPr w:rsidR="000E4A93" w:rsidRPr="00972258" w:rsidSect="008D4C1E">
      <w:headerReference w:type="default" r:id="rId7"/>
      <w:footerReference w:type="default" r:id="rId8"/>
      <w:pgSz w:w="11906" w:h="16838" w:code="9"/>
      <w:pgMar w:top="1440" w:right="1440" w:bottom="1440" w:left="1440" w:header="36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246" w:rsidRDefault="00362246" w:rsidP="00FA31D6">
      <w:pPr>
        <w:spacing w:after="0" w:line="240" w:lineRule="auto"/>
      </w:pPr>
      <w:r>
        <w:separator/>
      </w:r>
    </w:p>
  </w:endnote>
  <w:endnote w:type="continuationSeparator" w:id="0">
    <w:p w:rsidR="00362246" w:rsidRDefault="00362246" w:rsidP="00FA3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Black">
    <w:panose1 w:val="020B0803030403020204"/>
    <w:charset w:val="00"/>
    <w:family w:val="swiss"/>
    <w:notTrueType/>
    <w:pitch w:val="variable"/>
    <w:sig w:usb0="20000007" w:usb1="00000001"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E4" w:rsidRDefault="00362246" w:rsidP="008D4C1E">
    <w:pPr>
      <w:pBdr>
        <w:bottom w:val="single" w:sz="6" w:space="1" w:color="000000"/>
      </w:pBdr>
      <w:tabs>
        <w:tab w:val="left" w:pos="2371"/>
        <w:tab w:val="center" w:pos="5233"/>
      </w:tabs>
      <w:spacing w:after="0" w:line="240" w:lineRule="auto"/>
      <w:rPr>
        <w:sz w:val="16"/>
        <w:szCs w:val="16"/>
      </w:rPr>
    </w:pPr>
  </w:p>
  <w:p w:rsidR="00470FE4" w:rsidRDefault="00187598" w:rsidP="00DD7D90">
    <w:pPr>
      <w:tabs>
        <w:tab w:val="left" w:pos="2371"/>
        <w:tab w:val="center" w:pos="5233"/>
      </w:tabs>
      <w:spacing w:after="0" w:line="240" w:lineRule="auto"/>
      <w:jc w:val="right"/>
      <w:rPr>
        <w:rFonts w:ascii="Arial" w:eastAsia="Arial" w:hAnsi="Arial" w:cs="Arial"/>
        <w:sz w:val="16"/>
        <w:szCs w:val="16"/>
      </w:rPr>
    </w:pPr>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3A4A0B">
      <w:rPr>
        <w:b/>
        <w:noProof/>
        <w:sz w:val="16"/>
        <w:szCs w:val="16"/>
      </w:rPr>
      <w:t>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3A4A0B">
      <w:rPr>
        <w:b/>
        <w:noProof/>
        <w:sz w:val="16"/>
        <w:szCs w:val="16"/>
      </w:rPr>
      <w:t>2</w:t>
    </w:r>
    <w:r>
      <w:rPr>
        <w:b/>
        <w:sz w:val="16"/>
        <w:szCs w:val="16"/>
      </w:rPr>
      <w:fldChar w:fldCharType="end"/>
    </w:r>
    <w:r>
      <w:rPr>
        <w:b/>
        <w:sz w:val="16"/>
        <w:szCs w:val="16"/>
      </w:rPr>
      <w:t xml:space="preserve"> </w:t>
    </w:r>
    <w:r>
      <w:rPr>
        <w:sz w:val="16"/>
        <w:szCs w:val="16"/>
      </w:rPr>
      <w:t xml:space="preserve">| DSWD Field Office </w:t>
    </w:r>
    <w:proofErr w:type="spellStart"/>
    <w:r>
      <w:rPr>
        <w:sz w:val="16"/>
        <w:szCs w:val="16"/>
      </w:rPr>
      <w:t>Caraga</w:t>
    </w:r>
    <w:proofErr w:type="spellEnd"/>
    <w:r>
      <w:rPr>
        <w:sz w:val="16"/>
        <w:szCs w:val="16"/>
      </w:rPr>
      <w:t xml:space="preserve"> </w:t>
    </w:r>
    <w:r w:rsidR="00BE16B4">
      <w:rPr>
        <w:sz w:val="16"/>
        <w:szCs w:val="16"/>
      </w:rPr>
      <w:t>Update Report # 2</w:t>
    </w:r>
    <w:r w:rsidR="00FA31D6">
      <w:rPr>
        <w:sz w:val="16"/>
        <w:szCs w:val="16"/>
      </w:rPr>
      <w:t xml:space="preserve"> </w:t>
    </w:r>
    <w:r w:rsidR="00200466">
      <w:rPr>
        <w:sz w:val="16"/>
        <w:szCs w:val="16"/>
      </w:rPr>
      <w:t>TD Samuel November 19, 2018</w:t>
    </w:r>
    <w:r w:rsidR="00BE16B4">
      <w:rPr>
        <w:sz w:val="16"/>
        <w:szCs w:val="16"/>
      </w:rPr>
      <w:t xml:space="preserve"> as of 10</w:t>
    </w:r>
    <w:r w:rsidR="00010795">
      <w:rPr>
        <w:sz w:val="16"/>
        <w:szCs w:val="16"/>
      </w:rPr>
      <w:t>:00PM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246" w:rsidRDefault="00362246" w:rsidP="00FA31D6">
      <w:pPr>
        <w:spacing w:after="0" w:line="240" w:lineRule="auto"/>
      </w:pPr>
      <w:r>
        <w:separator/>
      </w:r>
    </w:p>
  </w:footnote>
  <w:footnote w:type="continuationSeparator" w:id="0">
    <w:p w:rsidR="00362246" w:rsidRDefault="00362246" w:rsidP="00FA3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13" w:rsidRDefault="00362246" w:rsidP="003C1C13">
    <w:pPr>
      <w:tabs>
        <w:tab w:val="center" w:pos="4680"/>
        <w:tab w:val="right" w:pos="9360"/>
      </w:tabs>
      <w:spacing w:after="0" w:line="240" w:lineRule="auto"/>
      <w:rPr>
        <w:noProof/>
      </w:rPr>
    </w:pPr>
  </w:p>
  <w:p w:rsidR="003C1C13" w:rsidRDefault="00187598" w:rsidP="003C1C13">
    <w:pPr>
      <w:tabs>
        <w:tab w:val="center" w:pos="4680"/>
        <w:tab w:val="right" w:pos="9360"/>
      </w:tabs>
      <w:spacing w:after="0" w:line="240" w:lineRule="auto"/>
    </w:pPr>
    <w:r>
      <w:rPr>
        <w:noProof/>
      </w:rPr>
      <w:drawing>
        <wp:anchor distT="0" distB="0" distL="114300" distR="114300" simplePos="0" relativeHeight="251659264" behindDoc="1" locked="0" layoutInCell="1" allowOverlap="1" wp14:anchorId="53F1E657" wp14:editId="021E78A4">
          <wp:simplePos x="0" y="0"/>
          <wp:positionH relativeFrom="column">
            <wp:posOffset>4286250</wp:posOffset>
          </wp:positionH>
          <wp:positionV relativeFrom="paragraph">
            <wp:posOffset>57785</wp:posOffset>
          </wp:positionV>
          <wp:extent cx="1514475" cy="539750"/>
          <wp:effectExtent l="0" t="0" r="9525" b="0"/>
          <wp:wrapTight wrapText="bothSides">
            <wp:wrapPolygon edited="0">
              <wp:start x="15487" y="0"/>
              <wp:lineTo x="2445" y="5336"/>
              <wp:lineTo x="0" y="6861"/>
              <wp:lineTo x="0" y="20584"/>
              <wp:lineTo x="14943" y="20584"/>
              <wp:lineTo x="18747" y="20584"/>
              <wp:lineTo x="21192" y="16009"/>
              <wp:lineTo x="21192" y="12960"/>
              <wp:lineTo x="19019" y="12960"/>
              <wp:lineTo x="21464" y="8386"/>
              <wp:lineTo x="21464" y="5336"/>
              <wp:lineTo x="18204" y="0"/>
              <wp:lineTo x="1548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MIC Logotype (Revised).png"/>
                  <pic:cNvPicPr/>
                </pic:nvPicPr>
                <pic:blipFill rotWithShape="1">
                  <a:blip r:embed="rId1" cstate="print">
                    <a:extLst>
                      <a:ext uri="{28A0092B-C50C-407E-A947-70E740481C1C}">
                        <a14:useLocalDpi xmlns:a14="http://schemas.microsoft.com/office/drawing/2010/main" val="0"/>
                      </a:ext>
                    </a:extLst>
                  </a:blip>
                  <a:srcRect l="8064" t="-5590" r="6452"/>
                  <a:stretch/>
                </pic:blipFill>
                <pic:spPr bwMode="auto">
                  <a:xfrm>
                    <a:off x="0" y="0"/>
                    <a:ext cx="1514475" cy="53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606E7AB" wp14:editId="31F27EE4">
          <wp:simplePos x="0" y="0"/>
          <wp:positionH relativeFrom="column">
            <wp:posOffset>-76200</wp:posOffset>
          </wp:positionH>
          <wp:positionV relativeFrom="paragraph">
            <wp:posOffset>114935</wp:posOffset>
          </wp:positionV>
          <wp:extent cx="1619250" cy="488315"/>
          <wp:effectExtent l="0" t="0" r="0" b="698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
                    <a:extLst>
                      <a:ext uri="{28A0092B-C50C-407E-A947-70E740481C1C}">
                        <a14:useLocalDpi xmlns:a14="http://schemas.microsoft.com/office/drawing/2010/main" val="0"/>
                      </a:ext>
                    </a:extLst>
                  </a:blip>
                  <a:srcRect r="52755"/>
                  <a:stretch/>
                </pic:blipFill>
                <pic:spPr bwMode="auto">
                  <a:xfrm>
                    <a:off x="0" y="0"/>
                    <a:ext cx="1619250" cy="48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7786" w:rsidRPr="00047786" w:rsidRDefault="00362246" w:rsidP="00047786">
    <w:pPr>
      <w:pBdr>
        <w:bottom w:val="single" w:sz="6" w:space="1" w:color="000000"/>
      </w:pBdr>
      <w:tabs>
        <w:tab w:val="center" w:pos="4680"/>
        <w:tab w:val="right" w:pos="9360"/>
      </w:tabs>
      <w:spacing w:after="0" w:line="240" w:lineRule="auto"/>
      <w:rPr>
        <w:b/>
        <w:sz w:val="12"/>
      </w:rPr>
    </w:pPr>
  </w:p>
  <w:p w:rsidR="00B46622" w:rsidRDefault="00187598" w:rsidP="00047786">
    <w:pPr>
      <w:pBdr>
        <w:bottom w:val="single" w:sz="6" w:space="1" w:color="000000"/>
      </w:pBdr>
      <w:tabs>
        <w:tab w:val="center" w:pos="4680"/>
        <w:tab w:val="right" w:pos="9360"/>
      </w:tabs>
      <w:spacing w:after="0" w:line="240" w:lineRule="auto"/>
      <w:rPr>
        <w:b/>
      </w:rPr>
    </w:pPr>
    <w:r>
      <w:rPr>
        <w:b/>
      </w:rPr>
      <w:t xml:space="preserve">     </w:t>
    </w:r>
  </w:p>
  <w:p w:rsidR="00B46622" w:rsidRDefault="00362246" w:rsidP="00047786">
    <w:pPr>
      <w:pBdr>
        <w:bottom w:val="single" w:sz="6" w:space="1" w:color="000000"/>
      </w:pBdr>
      <w:tabs>
        <w:tab w:val="center" w:pos="4680"/>
        <w:tab w:val="right" w:pos="9360"/>
      </w:tabs>
      <w:spacing w:after="0" w:line="240" w:lineRule="auto"/>
      <w:rPr>
        <w:rFonts w:ascii="Source Sans Pro Black" w:hAnsi="Source Sans Pro Black"/>
        <w:b/>
        <w:color w:val="333399"/>
        <w:sz w:val="28"/>
      </w:rPr>
    </w:pPr>
  </w:p>
  <w:p w:rsidR="003C1C13" w:rsidRPr="00B46622" w:rsidRDefault="00187598" w:rsidP="00047786">
    <w:pPr>
      <w:pBdr>
        <w:bottom w:val="single" w:sz="6" w:space="1" w:color="000000"/>
      </w:pBdr>
      <w:tabs>
        <w:tab w:val="center" w:pos="4680"/>
        <w:tab w:val="right" w:pos="9360"/>
      </w:tabs>
      <w:spacing w:after="0" w:line="240" w:lineRule="auto"/>
      <w:rPr>
        <w:rFonts w:ascii="Arial Narrow" w:hAnsi="Arial Narrow" w:cs="Arial"/>
        <w:b/>
        <w:color w:val="333399"/>
        <w:sz w:val="24"/>
        <w:szCs w:val="24"/>
      </w:rPr>
    </w:pPr>
    <w:r w:rsidRPr="00B46622">
      <w:rPr>
        <w:rFonts w:ascii="Arial Narrow" w:hAnsi="Arial Narrow" w:cs="Arial"/>
        <w:b/>
        <w:color w:val="333399"/>
        <w:sz w:val="24"/>
        <w:szCs w:val="24"/>
      </w:rPr>
      <w:t xml:space="preserve">     CARAGA REGION</w:t>
    </w:r>
  </w:p>
  <w:p w:rsidR="00470FE4" w:rsidRPr="003C1C13" w:rsidRDefault="00362246" w:rsidP="003C1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43DC7"/>
    <w:multiLevelType w:val="hybridMultilevel"/>
    <w:tmpl w:val="B68A47BA"/>
    <w:lvl w:ilvl="0" w:tplc="D70A429C">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1C23F15"/>
    <w:multiLevelType w:val="hybridMultilevel"/>
    <w:tmpl w:val="FA66D916"/>
    <w:lvl w:ilvl="0" w:tplc="34090001">
      <w:start w:val="1"/>
      <w:numFmt w:val="bullet"/>
      <w:lvlText w:val=""/>
      <w:lvlJc w:val="left"/>
      <w:pPr>
        <w:ind w:left="720" w:hanging="360"/>
      </w:pPr>
      <w:rPr>
        <w:rFonts w:ascii="Symbol" w:hAnsi="Symbol" w:hint="default"/>
      </w:rPr>
    </w:lvl>
    <w:lvl w:ilvl="1" w:tplc="3409000D">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66B0F2E"/>
    <w:multiLevelType w:val="hybridMultilevel"/>
    <w:tmpl w:val="300230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D6"/>
    <w:rsid w:val="00010795"/>
    <w:rsid w:val="00044C48"/>
    <w:rsid w:val="000A5F7C"/>
    <w:rsid w:val="000B4642"/>
    <w:rsid w:val="000C3574"/>
    <w:rsid w:val="000C775A"/>
    <w:rsid w:val="000E4A93"/>
    <w:rsid w:val="00116449"/>
    <w:rsid w:val="00117472"/>
    <w:rsid w:val="001215EE"/>
    <w:rsid w:val="00187598"/>
    <w:rsid w:val="001F737A"/>
    <w:rsid w:val="00200466"/>
    <w:rsid w:val="00265BFD"/>
    <w:rsid w:val="00290A11"/>
    <w:rsid w:val="00362246"/>
    <w:rsid w:val="0037594A"/>
    <w:rsid w:val="003A4A0B"/>
    <w:rsid w:val="003A50F9"/>
    <w:rsid w:val="003C1DEE"/>
    <w:rsid w:val="004516D9"/>
    <w:rsid w:val="004A2B55"/>
    <w:rsid w:val="005304C3"/>
    <w:rsid w:val="00544E4F"/>
    <w:rsid w:val="0057751E"/>
    <w:rsid w:val="005A5988"/>
    <w:rsid w:val="0060376E"/>
    <w:rsid w:val="00605668"/>
    <w:rsid w:val="00644A38"/>
    <w:rsid w:val="006A39AD"/>
    <w:rsid w:val="006D694C"/>
    <w:rsid w:val="007466D0"/>
    <w:rsid w:val="00776B10"/>
    <w:rsid w:val="007B1FCC"/>
    <w:rsid w:val="00881DB9"/>
    <w:rsid w:val="008C28E5"/>
    <w:rsid w:val="008E25A6"/>
    <w:rsid w:val="00967D35"/>
    <w:rsid w:val="00972258"/>
    <w:rsid w:val="00986132"/>
    <w:rsid w:val="009C0042"/>
    <w:rsid w:val="00A52713"/>
    <w:rsid w:val="00AE16AF"/>
    <w:rsid w:val="00AF2F51"/>
    <w:rsid w:val="00B0122F"/>
    <w:rsid w:val="00B06E10"/>
    <w:rsid w:val="00B1119B"/>
    <w:rsid w:val="00B162E9"/>
    <w:rsid w:val="00BA0263"/>
    <w:rsid w:val="00BE16B4"/>
    <w:rsid w:val="00BF4598"/>
    <w:rsid w:val="00BF4B3D"/>
    <w:rsid w:val="00C173DE"/>
    <w:rsid w:val="00C640AB"/>
    <w:rsid w:val="00C91878"/>
    <w:rsid w:val="00CB4DA6"/>
    <w:rsid w:val="00D15A58"/>
    <w:rsid w:val="00D75B79"/>
    <w:rsid w:val="00D87BA3"/>
    <w:rsid w:val="00DB1823"/>
    <w:rsid w:val="00DD6DE3"/>
    <w:rsid w:val="00E35A0E"/>
    <w:rsid w:val="00E73248"/>
    <w:rsid w:val="00EB49FF"/>
    <w:rsid w:val="00F13AF1"/>
    <w:rsid w:val="00F22564"/>
    <w:rsid w:val="00F22C13"/>
    <w:rsid w:val="00FA31D6"/>
    <w:rsid w:val="00FA5558"/>
    <w:rsid w:val="00FB65B6"/>
    <w:rsid w:val="00FF35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7E48"/>
  <w15:chartTrackingRefBased/>
  <w15:docId w15:val="{6FEF6536-B4A6-416B-8F89-1956FD6E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A31D6"/>
    <w:pPr>
      <w:widowControl w:val="0"/>
      <w:pBdr>
        <w:top w:val="nil"/>
        <w:left w:val="nil"/>
        <w:bottom w:val="nil"/>
        <w:right w:val="nil"/>
        <w:between w:val="nil"/>
      </w:pBdr>
      <w:spacing w:after="200" w:line="276" w:lineRule="auto"/>
    </w:pPr>
    <w:rPr>
      <w:rFonts w:ascii="Calibri" w:eastAsia="Calibri" w:hAnsi="Calibri" w:cs="Calibri"/>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1D6"/>
    <w:rPr>
      <w:rFonts w:ascii="Calibri" w:eastAsia="Calibri" w:hAnsi="Calibri" w:cs="Calibri"/>
      <w:color w:val="000000"/>
      <w:lang w:eastAsia="en-PH"/>
    </w:rPr>
  </w:style>
  <w:style w:type="paragraph" w:styleId="ListParagraph">
    <w:name w:val="List Paragraph"/>
    <w:basedOn w:val="Normal"/>
    <w:uiPriority w:val="34"/>
    <w:qFormat/>
    <w:rsid w:val="00FA31D6"/>
    <w:pPr>
      <w:widowControl/>
      <w:pBdr>
        <w:top w:val="none" w:sz="0" w:space="0" w:color="auto"/>
        <w:left w:val="none" w:sz="0" w:space="0" w:color="auto"/>
        <w:bottom w:val="none" w:sz="0" w:space="0" w:color="auto"/>
        <w:right w:val="none" w:sz="0" w:space="0" w:color="auto"/>
        <w:between w:val="none" w:sz="0" w:space="0" w:color="auto"/>
      </w:pBdr>
      <w:ind w:left="720"/>
      <w:contextualSpacing/>
    </w:pPr>
    <w:rPr>
      <w:rFonts w:eastAsia="Times New Roman" w:cs="Times New Roman"/>
      <w:color w:val="auto"/>
    </w:rPr>
  </w:style>
  <w:style w:type="table" w:styleId="TableGrid">
    <w:name w:val="Table Grid"/>
    <w:basedOn w:val="TableNormal"/>
    <w:uiPriority w:val="39"/>
    <w:rsid w:val="00FA3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3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1D6"/>
    <w:rPr>
      <w:rFonts w:ascii="Calibri" w:eastAsia="Calibri" w:hAnsi="Calibri" w:cs="Calibri"/>
      <w:color w:val="000000"/>
      <w:lang w:eastAsia="en-PH"/>
    </w:rPr>
  </w:style>
  <w:style w:type="paragraph" w:styleId="BalloonText">
    <w:name w:val="Balloon Text"/>
    <w:basedOn w:val="Normal"/>
    <w:link w:val="BalloonTextChar"/>
    <w:uiPriority w:val="99"/>
    <w:semiHidden/>
    <w:unhideWhenUsed/>
    <w:rsid w:val="00BF4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B3D"/>
    <w:rPr>
      <w:rFonts w:ascii="Segoe UI" w:eastAsia="Calibri" w:hAnsi="Segoe UI" w:cs="Segoe UI"/>
      <w:color w:val="000000"/>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Julieto L. Ompad</dc:creator>
  <cp:keywords/>
  <dc:description/>
  <cp:lastModifiedBy>Julieto L. Ompad</cp:lastModifiedBy>
  <cp:revision>55</cp:revision>
  <cp:lastPrinted>2018-11-19T14:12:00Z</cp:lastPrinted>
  <dcterms:created xsi:type="dcterms:W3CDTF">2018-11-19T00:34:00Z</dcterms:created>
  <dcterms:modified xsi:type="dcterms:W3CDTF">2018-11-19T14:17:00Z</dcterms:modified>
</cp:coreProperties>
</file>